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header8.xml" ContentType="application/vnd.openxmlformats-officedocument.wordprocessingml.header+xml"/>
  <Override PartName="/word/footer2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3521C" w:rsidRDefault="006E1272">
      <w:pPr>
        <w:pStyle w:val="Corpodetexto"/>
        <w:spacing w:before="4"/>
        <w:rPr>
          <w:rFonts w:ascii="Times New Roman"/>
          <w:sz w:val="17"/>
        </w:rPr>
      </w:pPr>
      <w:bookmarkStart w:id="0" w:name="_GoBack"/>
      <w:bookmarkEnd w:id="0"/>
      <w:r>
        <w:rPr>
          <w:noProof/>
          <w:lang w:val="pt-BR" w:eastAsia="pt-BR" w:bidi="ar-SA"/>
        </w:rPr>
        <w:drawing>
          <wp:anchor distT="0" distB="0" distL="0" distR="0" simplePos="0" relativeHeight="251657216" behindDoc="1" locked="0" layoutInCell="1" allowOverlap="1">
            <wp:simplePos x="0" y="0"/>
            <wp:positionH relativeFrom="page">
              <wp:posOffset>333375</wp:posOffset>
            </wp:positionH>
            <wp:positionV relativeFrom="page">
              <wp:posOffset>219075</wp:posOffset>
            </wp:positionV>
            <wp:extent cx="9800590" cy="6991350"/>
            <wp:effectExtent l="0" t="0" r="0" b="0"/>
            <wp:wrapNone/>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 cstate="print"/>
                    <a:stretch>
                      <a:fillRect/>
                    </a:stretch>
                  </pic:blipFill>
                  <pic:spPr>
                    <a:xfrm>
                      <a:off x="0" y="0"/>
                      <a:ext cx="9800590" cy="6991350"/>
                    </a:xfrm>
                    <a:prstGeom prst="rect">
                      <a:avLst/>
                    </a:prstGeom>
                  </pic:spPr>
                </pic:pic>
              </a:graphicData>
            </a:graphic>
            <wp14:sizeRelH relativeFrom="margin">
              <wp14:pctWidth>0</wp14:pctWidth>
            </wp14:sizeRelH>
            <wp14:sizeRelV relativeFrom="margin">
              <wp14:pctHeight>0</wp14:pctHeight>
            </wp14:sizeRelV>
          </wp:anchor>
        </w:drawing>
      </w:r>
    </w:p>
    <w:p w:rsidR="00D3521C" w:rsidRDefault="00D3521C">
      <w:pPr>
        <w:rPr>
          <w:rFonts w:ascii="Times New Roman"/>
          <w:sz w:val="17"/>
        </w:rPr>
        <w:sectPr w:rsidR="00D3521C" w:rsidSect="00373DAB">
          <w:type w:val="continuous"/>
          <w:pgSz w:w="16840" w:h="11910" w:orient="landscape"/>
          <w:pgMar w:top="79" w:right="278" w:bottom="119" w:left="1582" w:header="720" w:footer="720" w:gutter="0"/>
          <w:cols w:space="720"/>
        </w:sectPr>
      </w:pPr>
    </w:p>
    <w:p w:rsidR="00D3521C" w:rsidRDefault="00D3521C">
      <w:pPr>
        <w:pStyle w:val="Corpodetexto"/>
        <w:rPr>
          <w:rFonts w:ascii="Times New Roman"/>
          <w:sz w:val="20"/>
        </w:rPr>
      </w:pPr>
    </w:p>
    <w:p w:rsidR="00D3521C" w:rsidRDefault="00D3521C">
      <w:pPr>
        <w:pStyle w:val="Corpodetexto"/>
        <w:rPr>
          <w:rFonts w:ascii="Times New Roman"/>
          <w:sz w:val="20"/>
        </w:rPr>
      </w:pPr>
    </w:p>
    <w:p w:rsidR="00D3521C" w:rsidRDefault="00D3521C">
      <w:pPr>
        <w:pStyle w:val="Corpodetexto"/>
        <w:spacing w:before="8"/>
        <w:rPr>
          <w:sz w:val="27"/>
        </w:rPr>
      </w:pPr>
    </w:p>
    <w:p w:rsidR="00D3521C" w:rsidRDefault="00D3521C">
      <w:pPr>
        <w:pStyle w:val="Corpodetexto"/>
        <w:rPr>
          <w:sz w:val="20"/>
        </w:rPr>
      </w:pPr>
    </w:p>
    <w:p w:rsidR="00D3521C" w:rsidRDefault="00D3521C">
      <w:pPr>
        <w:pStyle w:val="Corpodetexto"/>
        <w:spacing w:before="4"/>
        <w:rPr>
          <w:sz w:val="23"/>
        </w:rPr>
      </w:pPr>
    </w:p>
    <w:p w:rsidR="00D3521C" w:rsidRDefault="006E1272">
      <w:pPr>
        <w:pStyle w:val="Ttulo1"/>
        <w:spacing w:before="93"/>
        <w:ind w:right="2228"/>
      </w:pPr>
      <w:r>
        <w:t>S</w:t>
      </w:r>
      <w:r w:rsidR="00373DAB">
        <w:t>UMÁRIO</w:t>
      </w:r>
    </w:p>
    <w:p w:rsidR="00D3521C" w:rsidRDefault="006E1272">
      <w:pPr>
        <w:pStyle w:val="Ttulo1"/>
        <w:spacing w:before="166"/>
        <w:ind w:left="2186" w:right="2232"/>
      </w:pPr>
      <w:bookmarkStart w:id="1" w:name="APRESENTAÇÃO"/>
      <w:bookmarkStart w:id="2" w:name="_bookmark0"/>
      <w:bookmarkEnd w:id="1"/>
      <w:bookmarkEnd w:id="2"/>
      <w:r>
        <w:t>APRESENTAÇÃO</w:t>
      </w:r>
    </w:p>
    <w:p w:rsidR="00D3521C" w:rsidRDefault="006E1272">
      <w:pPr>
        <w:pStyle w:val="Ttulo1"/>
        <w:spacing w:before="166"/>
        <w:ind w:left="2189" w:right="2232"/>
      </w:pPr>
      <w:bookmarkStart w:id="3" w:name="INTRODUÇÃO"/>
      <w:bookmarkStart w:id="4" w:name="_bookmark1"/>
      <w:bookmarkEnd w:id="3"/>
      <w:bookmarkEnd w:id="4"/>
      <w:r>
        <w:t>INTRODUÇÃO</w:t>
      </w:r>
    </w:p>
    <w:p w:rsidR="00D3521C" w:rsidRDefault="00D3521C">
      <w:pPr>
        <w:pStyle w:val="Corpodetexto"/>
        <w:spacing w:before="11"/>
        <w:rPr>
          <w:b/>
          <w:sz w:val="32"/>
        </w:rPr>
      </w:pPr>
    </w:p>
    <w:p w:rsidR="00D3521C" w:rsidRDefault="006E1272">
      <w:pPr>
        <w:pStyle w:val="Ttulo1"/>
        <w:spacing w:before="166"/>
        <w:ind w:left="2189" w:right="2232"/>
      </w:pPr>
      <w:bookmarkStart w:id="5" w:name="O_REFERENCIAL_CURRICULAR_GAÚCHO:_COMO_NA"/>
      <w:bookmarkStart w:id="6" w:name="_bookmark2"/>
      <w:bookmarkStart w:id="7" w:name="RIO_GRANDE_DO_SUL:_IDENTIDADES"/>
      <w:bookmarkStart w:id="8" w:name="_bookmark3"/>
      <w:bookmarkStart w:id="9" w:name="ESTRUTURA_DO_DOCUMENTO"/>
      <w:bookmarkStart w:id="10" w:name="_bookmark6"/>
      <w:bookmarkEnd w:id="5"/>
      <w:bookmarkEnd w:id="6"/>
      <w:bookmarkEnd w:id="7"/>
      <w:bookmarkEnd w:id="8"/>
      <w:bookmarkEnd w:id="9"/>
      <w:bookmarkEnd w:id="10"/>
      <w:r>
        <w:t>ESTRUTURA DO DOCUMENTO</w:t>
      </w:r>
    </w:p>
    <w:p w:rsidR="00D3521C" w:rsidRDefault="00D3521C">
      <w:pPr>
        <w:pStyle w:val="Corpodetexto"/>
        <w:spacing w:before="11"/>
        <w:rPr>
          <w:b/>
          <w:sz w:val="32"/>
        </w:rPr>
      </w:pPr>
    </w:p>
    <w:p w:rsidR="00D3521C" w:rsidRDefault="006E1272">
      <w:pPr>
        <w:pStyle w:val="Ttulo1"/>
        <w:ind w:right="2230"/>
      </w:pPr>
      <w:bookmarkStart w:id="11" w:name="PRINCÍPIOS_ORIENTADORES_DO_DOCUMENTO"/>
      <w:bookmarkStart w:id="12" w:name="_bookmark7"/>
      <w:bookmarkEnd w:id="11"/>
      <w:bookmarkEnd w:id="12"/>
      <w:r>
        <w:t>PRINCÍPIOS ORIENTADORES DO DOCUMENTO</w:t>
      </w:r>
    </w:p>
    <w:p w:rsidR="00D3521C" w:rsidRDefault="00D3521C">
      <w:pPr>
        <w:pStyle w:val="Corpodetexto"/>
        <w:spacing w:before="5"/>
        <w:rPr>
          <w:b/>
        </w:rPr>
      </w:pPr>
    </w:p>
    <w:p w:rsidR="00D3521C" w:rsidRDefault="006E1272">
      <w:pPr>
        <w:pStyle w:val="Ttulo1"/>
        <w:numPr>
          <w:ilvl w:val="1"/>
          <w:numId w:val="18"/>
        </w:numPr>
        <w:tabs>
          <w:tab w:val="left" w:pos="2559"/>
        </w:tabs>
        <w:ind w:hanging="270"/>
        <w:jc w:val="left"/>
      </w:pPr>
      <w:bookmarkStart w:id="13" w:name="1._CONCEPÇÕES"/>
      <w:bookmarkStart w:id="14" w:name="_bookmark8"/>
      <w:bookmarkEnd w:id="13"/>
      <w:bookmarkEnd w:id="14"/>
      <w:r>
        <w:t>CONCEPÇÕES</w:t>
      </w:r>
    </w:p>
    <w:p w:rsidR="00D3521C" w:rsidRDefault="00D3521C">
      <w:pPr>
        <w:pStyle w:val="Corpodetexto"/>
        <w:spacing w:before="11"/>
        <w:rPr>
          <w:b/>
          <w:sz w:val="32"/>
        </w:rPr>
      </w:pPr>
    </w:p>
    <w:p w:rsidR="00D3521C" w:rsidRDefault="006E1272">
      <w:pPr>
        <w:pStyle w:val="Ttulo1"/>
        <w:numPr>
          <w:ilvl w:val="2"/>
          <w:numId w:val="18"/>
        </w:numPr>
        <w:tabs>
          <w:tab w:val="left" w:pos="2693"/>
        </w:tabs>
      </w:pPr>
      <w:bookmarkStart w:id="15" w:name="1.1_Educação"/>
      <w:bookmarkStart w:id="16" w:name="_bookmark9"/>
      <w:bookmarkEnd w:id="15"/>
      <w:bookmarkEnd w:id="16"/>
      <w:r>
        <w:t>Educação</w:t>
      </w:r>
    </w:p>
    <w:p w:rsidR="00D3521C" w:rsidRDefault="00D3521C">
      <w:pPr>
        <w:pStyle w:val="Corpodetexto"/>
        <w:spacing w:before="5"/>
        <w:rPr>
          <w:b/>
        </w:rPr>
      </w:pPr>
    </w:p>
    <w:p w:rsidR="00D3521C" w:rsidRDefault="006E1272">
      <w:pPr>
        <w:pStyle w:val="Corpodetexto"/>
        <w:spacing w:line="360" w:lineRule="auto"/>
        <w:ind w:left="1581" w:right="1616" w:firstLine="708"/>
        <w:jc w:val="both"/>
      </w:pPr>
      <w:r>
        <w:t>Considerando as mudanças históricas, sociais, políticas e econômicas muitas são as concepções de educação que vão se instituindo nas sociedades, implicando em paradigmas educacionais que compõem o vasto território da educação, nas suas mais diversas dimensões. Este documento não pretende realizar estudo histórico sobre as concepções da educação nas suas mais diferentes correntes teóricas já estudadas.</w:t>
      </w:r>
    </w:p>
    <w:p w:rsidR="00D3521C" w:rsidRDefault="006E1272">
      <w:pPr>
        <w:pStyle w:val="Corpodetexto"/>
        <w:spacing w:before="60" w:line="360" w:lineRule="auto"/>
        <w:ind w:left="1581" w:right="1616" w:firstLine="708"/>
        <w:jc w:val="both"/>
      </w:pPr>
      <w:r>
        <w:t>Interessa aqui pautar a concepção de educação como processos em constante transformação. Em seu sentido mais amplo, compreender o desenvolvimento integral do sujeito (físico, intelectual, emocional, afetivo, social e cultural), que permita as formas de inserção social, envolvendo educação escolar e extraescolar.</w:t>
      </w:r>
    </w:p>
    <w:p w:rsidR="00D3521C" w:rsidRDefault="006E1272">
      <w:pPr>
        <w:pStyle w:val="Corpodetexto"/>
        <w:spacing w:before="59" w:line="360" w:lineRule="auto"/>
        <w:ind w:left="1581" w:right="1618" w:firstLine="708"/>
        <w:jc w:val="both"/>
      </w:pPr>
      <w:r>
        <w:t>A literatura, no campo educacional, sinaliza que o fenômeno educativo representa</w:t>
      </w:r>
      <w:r>
        <w:rPr>
          <w:spacing w:val="-13"/>
        </w:rPr>
        <w:t xml:space="preserve"> </w:t>
      </w:r>
      <w:r>
        <w:t>a</w:t>
      </w:r>
      <w:r>
        <w:rPr>
          <w:spacing w:val="-14"/>
        </w:rPr>
        <w:t xml:space="preserve"> </w:t>
      </w:r>
      <w:r>
        <w:t>expressão</w:t>
      </w:r>
      <w:r>
        <w:rPr>
          <w:spacing w:val="-13"/>
        </w:rPr>
        <w:t xml:space="preserve"> </w:t>
      </w:r>
      <w:r>
        <w:t>de</w:t>
      </w:r>
      <w:r>
        <w:rPr>
          <w:spacing w:val="-12"/>
        </w:rPr>
        <w:t xml:space="preserve"> </w:t>
      </w:r>
      <w:r>
        <w:t>interesses</w:t>
      </w:r>
      <w:r>
        <w:rPr>
          <w:spacing w:val="-14"/>
        </w:rPr>
        <w:t xml:space="preserve"> </w:t>
      </w:r>
      <w:r>
        <w:t>sociais</w:t>
      </w:r>
      <w:r>
        <w:rPr>
          <w:spacing w:val="-15"/>
        </w:rPr>
        <w:t xml:space="preserve"> </w:t>
      </w:r>
      <w:r>
        <w:t>em</w:t>
      </w:r>
      <w:r>
        <w:rPr>
          <w:spacing w:val="-11"/>
        </w:rPr>
        <w:t xml:space="preserve"> </w:t>
      </w:r>
      <w:r>
        <w:t>conflito.</w:t>
      </w:r>
      <w:r>
        <w:rPr>
          <w:spacing w:val="-13"/>
        </w:rPr>
        <w:t xml:space="preserve"> </w:t>
      </w:r>
      <w:r>
        <w:t>Muito</w:t>
      </w:r>
      <w:r>
        <w:rPr>
          <w:spacing w:val="-12"/>
        </w:rPr>
        <w:t xml:space="preserve"> </w:t>
      </w:r>
      <w:r>
        <w:t>se</w:t>
      </w:r>
      <w:r>
        <w:rPr>
          <w:spacing w:val="-15"/>
        </w:rPr>
        <w:t xml:space="preserve"> </w:t>
      </w:r>
      <w:r>
        <w:t>tem</w:t>
      </w:r>
      <w:r>
        <w:rPr>
          <w:spacing w:val="-11"/>
        </w:rPr>
        <w:t xml:space="preserve"> </w:t>
      </w:r>
      <w:r>
        <w:t>estudado e</w:t>
      </w:r>
      <w:r>
        <w:rPr>
          <w:spacing w:val="-8"/>
        </w:rPr>
        <w:t xml:space="preserve"> </w:t>
      </w:r>
      <w:r>
        <w:t>debatido</w:t>
      </w:r>
      <w:r>
        <w:rPr>
          <w:spacing w:val="-8"/>
        </w:rPr>
        <w:t xml:space="preserve"> </w:t>
      </w:r>
      <w:r>
        <w:t>que</w:t>
      </w:r>
      <w:r>
        <w:rPr>
          <w:spacing w:val="-10"/>
        </w:rPr>
        <w:t xml:space="preserve"> </w:t>
      </w:r>
      <w:r>
        <w:t>a</w:t>
      </w:r>
      <w:r>
        <w:rPr>
          <w:spacing w:val="-7"/>
        </w:rPr>
        <w:t xml:space="preserve"> </w:t>
      </w:r>
      <w:r>
        <w:t>educação</w:t>
      </w:r>
      <w:r>
        <w:rPr>
          <w:spacing w:val="-10"/>
        </w:rPr>
        <w:t xml:space="preserve"> </w:t>
      </w:r>
      <w:r>
        <w:t>deve</w:t>
      </w:r>
      <w:r>
        <w:rPr>
          <w:spacing w:val="-8"/>
        </w:rPr>
        <w:t xml:space="preserve"> </w:t>
      </w:r>
      <w:r>
        <w:t>ter</w:t>
      </w:r>
      <w:r>
        <w:rPr>
          <w:spacing w:val="-10"/>
        </w:rPr>
        <w:t xml:space="preserve"> </w:t>
      </w:r>
      <w:r>
        <w:t>caráter</w:t>
      </w:r>
      <w:r>
        <w:rPr>
          <w:spacing w:val="-11"/>
        </w:rPr>
        <w:t xml:space="preserve"> </w:t>
      </w:r>
      <w:r>
        <w:t>emancipatório,</w:t>
      </w:r>
      <w:r>
        <w:rPr>
          <w:spacing w:val="-8"/>
        </w:rPr>
        <w:t xml:space="preserve"> </w:t>
      </w:r>
      <w:r>
        <w:t>entendendo</w:t>
      </w:r>
      <w:r>
        <w:rPr>
          <w:spacing w:val="-9"/>
        </w:rPr>
        <w:t xml:space="preserve"> </w:t>
      </w:r>
      <w:r>
        <w:t>também que</w:t>
      </w:r>
      <w:r>
        <w:rPr>
          <w:spacing w:val="-14"/>
        </w:rPr>
        <w:t xml:space="preserve"> </w:t>
      </w:r>
      <w:r>
        <w:t>as</w:t>
      </w:r>
      <w:r>
        <w:rPr>
          <w:spacing w:val="-15"/>
        </w:rPr>
        <w:t xml:space="preserve"> </w:t>
      </w:r>
      <w:r>
        <w:t>a</w:t>
      </w:r>
      <w:r>
        <w:rPr>
          <w:spacing w:val="-15"/>
        </w:rPr>
        <w:t xml:space="preserve"> </w:t>
      </w:r>
      <w:r>
        <w:t>dialética</w:t>
      </w:r>
      <w:r>
        <w:rPr>
          <w:spacing w:val="-16"/>
        </w:rPr>
        <w:t xml:space="preserve"> </w:t>
      </w:r>
      <w:r>
        <w:t>das</w:t>
      </w:r>
      <w:r>
        <w:rPr>
          <w:spacing w:val="-16"/>
        </w:rPr>
        <w:t xml:space="preserve"> </w:t>
      </w:r>
      <w:r>
        <w:t>relações</w:t>
      </w:r>
      <w:r>
        <w:rPr>
          <w:spacing w:val="-16"/>
        </w:rPr>
        <w:t xml:space="preserve"> </w:t>
      </w:r>
      <w:r>
        <w:t>estão</w:t>
      </w:r>
      <w:r>
        <w:rPr>
          <w:spacing w:val="-14"/>
        </w:rPr>
        <w:t xml:space="preserve"> </w:t>
      </w:r>
      <w:r>
        <w:t>em</w:t>
      </w:r>
      <w:r>
        <w:rPr>
          <w:spacing w:val="-16"/>
        </w:rPr>
        <w:t xml:space="preserve"> </w:t>
      </w:r>
      <w:r>
        <w:t>pleno</w:t>
      </w:r>
      <w:r>
        <w:rPr>
          <w:spacing w:val="-13"/>
        </w:rPr>
        <w:t xml:space="preserve"> </w:t>
      </w:r>
      <w:r>
        <w:t>movimento</w:t>
      </w:r>
      <w:r>
        <w:rPr>
          <w:spacing w:val="-16"/>
        </w:rPr>
        <w:t xml:space="preserve"> </w:t>
      </w:r>
      <w:r>
        <w:t>e</w:t>
      </w:r>
      <w:r>
        <w:rPr>
          <w:spacing w:val="-13"/>
        </w:rPr>
        <w:t xml:space="preserve"> </w:t>
      </w:r>
      <w:r>
        <w:t>transitam</w:t>
      </w:r>
      <w:r>
        <w:rPr>
          <w:spacing w:val="-13"/>
        </w:rPr>
        <w:t xml:space="preserve"> </w:t>
      </w:r>
      <w:r>
        <w:t>por</w:t>
      </w:r>
      <w:r>
        <w:rPr>
          <w:spacing w:val="-15"/>
        </w:rPr>
        <w:t xml:space="preserve"> </w:t>
      </w:r>
      <w:r>
        <w:t>dentro destas instituições escolarizadas, implicando em transformações sociais.</w:t>
      </w:r>
      <w:r>
        <w:rPr>
          <w:spacing w:val="-44"/>
        </w:rPr>
        <w:t xml:space="preserve"> </w:t>
      </w:r>
      <w:r>
        <w:t>Dessa forma, as práticas educativas pressupõem vetores de diferentes sentidos na formação humana, a fim de que se torne efetivo o processo</w:t>
      </w:r>
      <w:r>
        <w:rPr>
          <w:spacing w:val="-12"/>
        </w:rPr>
        <w:t xml:space="preserve"> </w:t>
      </w:r>
      <w:r>
        <w:lastRenderedPageBreak/>
        <w:t>educativo.</w:t>
      </w:r>
    </w:p>
    <w:p w:rsidR="00D3521C" w:rsidRDefault="006E1272">
      <w:pPr>
        <w:pStyle w:val="Corpodetexto"/>
        <w:spacing w:before="62" w:line="360" w:lineRule="auto"/>
        <w:ind w:left="1581" w:right="1615" w:firstLine="708"/>
        <w:jc w:val="both"/>
      </w:pPr>
      <w:r>
        <w:t>A complexidade da sociedade do século XXI impõe outras maneiras de vislumbrar o mundo, exigindo da educação escolarizada outras formas de práticas</w:t>
      </w:r>
      <w:r>
        <w:rPr>
          <w:spacing w:val="-9"/>
        </w:rPr>
        <w:t xml:space="preserve"> </w:t>
      </w:r>
      <w:r>
        <w:t>educativas</w:t>
      </w:r>
      <w:r>
        <w:rPr>
          <w:spacing w:val="-5"/>
        </w:rPr>
        <w:t xml:space="preserve"> </w:t>
      </w:r>
      <w:r>
        <w:t>diárias,</w:t>
      </w:r>
      <w:r>
        <w:rPr>
          <w:spacing w:val="-5"/>
        </w:rPr>
        <w:t xml:space="preserve"> </w:t>
      </w:r>
      <w:r>
        <w:t>no</w:t>
      </w:r>
      <w:r>
        <w:rPr>
          <w:spacing w:val="-7"/>
        </w:rPr>
        <w:t xml:space="preserve"> </w:t>
      </w:r>
      <w:r>
        <w:t>interior</w:t>
      </w:r>
      <w:r>
        <w:rPr>
          <w:spacing w:val="-9"/>
        </w:rPr>
        <w:t xml:space="preserve"> </w:t>
      </w:r>
      <w:r>
        <w:t>das</w:t>
      </w:r>
      <w:r>
        <w:rPr>
          <w:spacing w:val="-8"/>
        </w:rPr>
        <w:t xml:space="preserve"> </w:t>
      </w:r>
      <w:r>
        <w:t>salas</w:t>
      </w:r>
      <w:r>
        <w:rPr>
          <w:spacing w:val="-6"/>
        </w:rPr>
        <w:t xml:space="preserve"> </w:t>
      </w:r>
      <w:r>
        <w:t>de</w:t>
      </w:r>
      <w:r>
        <w:rPr>
          <w:spacing w:val="-4"/>
        </w:rPr>
        <w:t xml:space="preserve"> </w:t>
      </w:r>
      <w:r>
        <w:t>aula,</w:t>
      </w:r>
      <w:r>
        <w:rPr>
          <w:spacing w:val="-5"/>
        </w:rPr>
        <w:t xml:space="preserve"> </w:t>
      </w:r>
      <w:r>
        <w:t>sendo</w:t>
      </w:r>
      <w:r>
        <w:rPr>
          <w:spacing w:val="-7"/>
        </w:rPr>
        <w:t xml:space="preserve"> </w:t>
      </w:r>
      <w:r>
        <w:t>essas</w:t>
      </w:r>
      <w:r>
        <w:rPr>
          <w:spacing w:val="-6"/>
        </w:rPr>
        <w:t xml:space="preserve"> </w:t>
      </w:r>
      <w:r>
        <w:t>efetivas</w:t>
      </w:r>
      <w:r>
        <w:rPr>
          <w:spacing w:val="-5"/>
        </w:rPr>
        <w:t xml:space="preserve"> </w:t>
      </w:r>
      <w:r>
        <w:t>a fim de promover a formação humana na sua</w:t>
      </w:r>
      <w:r>
        <w:rPr>
          <w:spacing w:val="-3"/>
        </w:rPr>
        <w:t xml:space="preserve"> </w:t>
      </w:r>
      <w:r>
        <w:t>integralidade.</w:t>
      </w:r>
    </w:p>
    <w:p w:rsidR="00D3521C" w:rsidRDefault="006E1272" w:rsidP="00373DAB">
      <w:pPr>
        <w:pStyle w:val="Corpodetexto"/>
        <w:spacing w:before="60" w:line="360" w:lineRule="auto"/>
        <w:ind w:left="1581" w:right="1617" w:firstLine="708"/>
        <w:jc w:val="both"/>
      </w:pPr>
      <w:r>
        <w:t>Na perspectiva do mundo contemporâneo, o universo simbólico das crianças</w:t>
      </w:r>
      <w:r>
        <w:rPr>
          <w:spacing w:val="-21"/>
        </w:rPr>
        <w:t xml:space="preserve"> </w:t>
      </w:r>
      <w:r>
        <w:t>e</w:t>
      </w:r>
      <w:r>
        <w:rPr>
          <w:spacing w:val="-20"/>
        </w:rPr>
        <w:t xml:space="preserve"> </w:t>
      </w:r>
      <w:r>
        <w:t>adolescentes</w:t>
      </w:r>
      <w:r>
        <w:rPr>
          <w:spacing w:val="-20"/>
        </w:rPr>
        <w:t xml:space="preserve"> </w:t>
      </w:r>
      <w:r>
        <w:t>está</w:t>
      </w:r>
      <w:r>
        <w:rPr>
          <w:spacing w:val="-20"/>
        </w:rPr>
        <w:t xml:space="preserve"> </w:t>
      </w:r>
      <w:r>
        <w:t>também</w:t>
      </w:r>
      <w:r>
        <w:rPr>
          <w:spacing w:val="-19"/>
        </w:rPr>
        <w:t xml:space="preserve"> </w:t>
      </w:r>
      <w:r>
        <w:t>vinculado</w:t>
      </w:r>
      <w:r>
        <w:rPr>
          <w:spacing w:val="-20"/>
        </w:rPr>
        <w:t xml:space="preserve"> </w:t>
      </w:r>
      <w:r>
        <w:t>aos</w:t>
      </w:r>
      <w:r>
        <w:rPr>
          <w:spacing w:val="-20"/>
        </w:rPr>
        <w:t xml:space="preserve"> </w:t>
      </w:r>
      <w:r>
        <w:t>suportes</w:t>
      </w:r>
      <w:r>
        <w:rPr>
          <w:spacing w:val="-21"/>
        </w:rPr>
        <w:t xml:space="preserve"> </w:t>
      </w:r>
      <w:r>
        <w:t>variados</w:t>
      </w:r>
      <w:r>
        <w:rPr>
          <w:spacing w:val="-21"/>
        </w:rPr>
        <w:t xml:space="preserve"> </w:t>
      </w:r>
      <w:r>
        <w:t>(imagens, infográficos, fotografia, sons, música, textos) veiculados através da internet, da TV, da comunicação visual de ambientes públicos, da publicidade, do celular, entre outros. Dessa forma, estabelecer relações com as diversas</w:t>
      </w:r>
      <w:r>
        <w:rPr>
          <w:spacing w:val="-6"/>
        </w:rPr>
        <w:t xml:space="preserve"> </w:t>
      </w:r>
      <w:r>
        <w:t>competências</w:t>
      </w:r>
      <w:r w:rsidR="00373DAB">
        <w:t xml:space="preserve"> </w:t>
      </w:r>
      <w:r>
        <w:t>e</w:t>
      </w:r>
      <w:r>
        <w:rPr>
          <w:spacing w:val="-13"/>
        </w:rPr>
        <w:t xml:space="preserve"> </w:t>
      </w:r>
      <w:r>
        <w:t>habilidades</w:t>
      </w:r>
      <w:r>
        <w:rPr>
          <w:spacing w:val="-14"/>
        </w:rPr>
        <w:t xml:space="preserve"> </w:t>
      </w:r>
      <w:r>
        <w:t>implica</w:t>
      </w:r>
      <w:r>
        <w:rPr>
          <w:spacing w:val="-14"/>
        </w:rPr>
        <w:t xml:space="preserve"> </w:t>
      </w:r>
      <w:r>
        <w:t>abrir</w:t>
      </w:r>
      <w:r>
        <w:rPr>
          <w:spacing w:val="-14"/>
        </w:rPr>
        <w:t xml:space="preserve"> </w:t>
      </w:r>
      <w:r>
        <w:t>oportunidades</w:t>
      </w:r>
      <w:r>
        <w:rPr>
          <w:spacing w:val="-15"/>
        </w:rPr>
        <w:t xml:space="preserve"> </w:t>
      </w:r>
      <w:r>
        <w:t>para</w:t>
      </w:r>
      <w:r>
        <w:rPr>
          <w:spacing w:val="-13"/>
        </w:rPr>
        <w:t xml:space="preserve"> </w:t>
      </w:r>
      <w:r>
        <w:t>que</w:t>
      </w:r>
      <w:r>
        <w:rPr>
          <w:spacing w:val="-15"/>
        </w:rPr>
        <w:t xml:space="preserve"> </w:t>
      </w:r>
      <w:r>
        <w:t>os</w:t>
      </w:r>
      <w:r>
        <w:rPr>
          <w:spacing w:val="-15"/>
        </w:rPr>
        <w:t xml:space="preserve"> </w:t>
      </w:r>
      <w:r>
        <w:t>estudantes</w:t>
      </w:r>
      <w:r>
        <w:rPr>
          <w:spacing w:val="-16"/>
        </w:rPr>
        <w:t xml:space="preserve"> </w:t>
      </w:r>
      <w:r>
        <w:t>acessem</w:t>
      </w:r>
      <w:r>
        <w:rPr>
          <w:spacing w:val="-13"/>
        </w:rPr>
        <w:t xml:space="preserve"> </w:t>
      </w:r>
      <w:r>
        <w:t>estes e outros tipos de suportes e veículos, com o objetivo de selecionar, organizar e analisar criticamente a informação presente em tais artefatos</w:t>
      </w:r>
      <w:r>
        <w:rPr>
          <w:spacing w:val="-12"/>
        </w:rPr>
        <w:t xml:space="preserve"> </w:t>
      </w:r>
      <w:r>
        <w:t>culturais.</w:t>
      </w:r>
    </w:p>
    <w:p w:rsidR="00D3521C" w:rsidRDefault="006E1272">
      <w:pPr>
        <w:pStyle w:val="Corpodetexto"/>
        <w:spacing w:before="61" w:line="360" w:lineRule="auto"/>
        <w:ind w:left="1581" w:right="1615" w:firstLine="708"/>
        <w:jc w:val="both"/>
      </w:pPr>
      <w:r>
        <w:t>A educação escolarizada pensada para este documento está pautada no direito de aprender independente do sistema ou rede educacional em que pertencem</w:t>
      </w:r>
      <w:r>
        <w:rPr>
          <w:spacing w:val="-20"/>
        </w:rPr>
        <w:t xml:space="preserve"> </w:t>
      </w:r>
      <w:r>
        <w:t>os</w:t>
      </w:r>
      <w:r>
        <w:rPr>
          <w:spacing w:val="-21"/>
        </w:rPr>
        <w:t xml:space="preserve"> </w:t>
      </w:r>
      <w:r>
        <w:t>estudantes.</w:t>
      </w:r>
      <w:r>
        <w:rPr>
          <w:spacing w:val="-21"/>
        </w:rPr>
        <w:t xml:space="preserve"> </w:t>
      </w:r>
      <w:r>
        <w:t>Também</w:t>
      </w:r>
      <w:r>
        <w:rPr>
          <w:spacing w:val="-19"/>
        </w:rPr>
        <w:t xml:space="preserve"> </w:t>
      </w:r>
      <w:r>
        <w:t>implica</w:t>
      </w:r>
      <w:r>
        <w:rPr>
          <w:spacing w:val="-21"/>
        </w:rPr>
        <w:t xml:space="preserve"> </w:t>
      </w:r>
      <w:r>
        <w:t>na</w:t>
      </w:r>
      <w:r>
        <w:rPr>
          <w:spacing w:val="-22"/>
        </w:rPr>
        <w:t xml:space="preserve"> </w:t>
      </w:r>
      <w:r>
        <w:t>contextualização</w:t>
      </w:r>
      <w:r>
        <w:rPr>
          <w:spacing w:val="-20"/>
        </w:rPr>
        <w:t xml:space="preserve"> </w:t>
      </w:r>
      <w:r>
        <w:t>e</w:t>
      </w:r>
      <w:r>
        <w:rPr>
          <w:spacing w:val="-21"/>
        </w:rPr>
        <w:t xml:space="preserve"> </w:t>
      </w:r>
      <w:r>
        <w:t>sistematização dos conceitos articulados com processos de aprendizagem organizados de forma interdisciplinar e transdisciplinar; na construção do conhecimento orientado pelo professor em atividades diversificadas com foco no desenvolvimento de competências e habilidades de cada etapa de ensino, vinculando as macrocompetências da BNCC; e no entendimento do estudante como protagonista do processo</w:t>
      </w:r>
      <w:r>
        <w:rPr>
          <w:spacing w:val="-5"/>
        </w:rPr>
        <w:t xml:space="preserve"> </w:t>
      </w:r>
      <w:r>
        <w:t>educativo.</w:t>
      </w:r>
    </w:p>
    <w:p w:rsidR="00D3521C" w:rsidRDefault="00D3521C">
      <w:pPr>
        <w:pStyle w:val="Corpodetexto"/>
        <w:spacing w:before="10"/>
        <w:rPr>
          <w:sz w:val="35"/>
        </w:rPr>
      </w:pPr>
    </w:p>
    <w:p w:rsidR="00D3521C" w:rsidRDefault="006E1272">
      <w:pPr>
        <w:pStyle w:val="Ttulo1"/>
        <w:numPr>
          <w:ilvl w:val="2"/>
          <w:numId w:val="18"/>
        </w:numPr>
        <w:tabs>
          <w:tab w:val="left" w:pos="2696"/>
        </w:tabs>
        <w:spacing w:before="1"/>
        <w:ind w:left="2695" w:hanging="407"/>
      </w:pPr>
      <w:bookmarkStart w:id="17" w:name="1.2_Aprendizagem"/>
      <w:bookmarkStart w:id="18" w:name="_bookmark10"/>
      <w:bookmarkEnd w:id="17"/>
      <w:bookmarkEnd w:id="18"/>
      <w:r>
        <w:t>Aprendizagem</w:t>
      </w:r>
    </w:p>
    <w:p w:rsidR="00D3521C" w:rsidRDefault="00D3521C">
      <w:pPr>
        <w:pStyle w:val="Corpodetexto"/>
        <w:rPr>
          <w:b/>
          <w:sz w:val="21"/>
        </w:rPr>
      </w:pPr>
    </w:p>
    <w:p w:rsidR="00D3521C" w:rsidRDefault="006E1272">
      <w:pPr>
        <w:pStyle w:val="Corpodetexto"/>
        <w:spacing w:before="1" w:line="360" w:lineRule="auto"/>
        <w:ind w:left="1581" w:right="1616" w:firstLine="708"/>
        <w:jc w:val="both"/>
      </w:pPr>
      <w:r>
        <w:t>A sala de aula é um local de descobertas, interação social, superação e desafios. E, é também nela que a aprendizagem acontece, envolvendo experiências construídas por fatores emocionais, neurológicos, relacionais e ambientais. Aprender é o resultado da interação entre estruturas mentais e o meio, o conhecimento é construído e reconstruído continuamente. Nessa perspectiva o pátio escolar, as praças, as ruas, entre outros espaços, potencializam o desenvolvimento de habilidades cognitivas, sociais, motoras e emocionais dos estudantes, dando ênfase ao desemparedamento.</w:t>
      </w:r>
    </w:p>
    <w:p w:rsidR="00D3521C" w:rsidRDefault="006E1272">
      <w:pPr>
        <w:pStyle w:val="Corpodetexto"/>
        <w:spacing w:before="60" w:line="360" w:lineRule="auto"/>
        <w:ind w:left="1581" w:right="1616" w:firstLine="708"/>
        <w:jc w:val="both"/>
      </w:pPr>
      <w:r>
        <w:lastRenderedPageBreak/>
        <w:t>A aprendizagem se intensifica por meio da participação, mediação e interatividade. No caso da educação escolarizada, os ambientes propícios para aprendizagem precisam ser dimensionados, bem como o papel dos atores e coautores do processo, que precisam ser compreendidos como articuladores e mediadores</w:t>
      </w:r>
      <w:r>
        <w:rPr>
          <w:spacing w:val="-14"/>
        </w:rPr>
        <w:t xml:space="preserve"> </w:t>
      </w:r>
      <w:r>
        <w:t>do</w:t>
      </w:r>
      <w:r>
        <w:rPr>
          <w:spacing w:val="-10"/>
        </w:rPr>
        <w:t xml:space="preserve"> </w:t>
      </w:r>
      <w:r>
        <w:t>processo</w:t>
      </w:r>
      <w:r>
        <w:rPr>
          <w:spacing w:val="-11"/>
        </w:rPr>
        <w:t xml:space="preserve"> </w:t>
      </w:r>
      <w:r>
        <w:t>de</w:t>
      </w:r>
      <w:r>
        <w:rPr>
          <w:spacing w:val="-10"/>
        </w:rPr>
        <w:t xml:space="preserve"> </w:t>
      </w:r>
      <w:r>
        <w:t>aprendizagem.</w:t>
      </w:r>
      <w:r>
        <w:rPr>
          <w:spacing w:val="-11"/>
        </w:rPr>
        <w:t xml:space="preserve"> </w:t>
      </w:r>
      <w:r>
        <w:t>A</w:t>
      </w:r>
      <w:r>
        <w:rPr>
          <w:spacing w:val="-13"/>
        </w:rPr>
        <w:t xml:space="preserve"> </w:t>
      </w:r>
      <w:r>
        <w:t>educação</w:t>
      </w:r>
      <w:r>
        <w:rPr>
          <w:spacing w:val="-10"/>
        </w:rPr>
        <w:t xml:space="preserve"> </w:t>
      </w:r>
      <w:r>
        <w:t>escolarizada,</w:t>
      </w:r>
      <w:r>
        <w:rPr>
          <w:spacing w:val="-11"/>
        </w:rPr>
        <w:t xml:space="preserve"> </w:t>
      </w:r>
      <w:r>
        <w:t>entendida como campo de interatividade, contempla tempos e espaços novos, diálogo, problematização e produção própria dos educandos. Nesse sentido, mediar significa intervir e promover mudanças. Como mediador, o docente passa a ser coautor, comunicador e colaborador, fomentando a criatividade no processo de aprendizagem dos</w:t>
      </w:r>
      <w:r>
        <w:rPr>
          <w:spacing w:val="-1"/>
        </w:rPr>
        <w:t xml:space="preserve"> </w:t>
      </w:r>
      <w:r>
        <w:t>estudantes.</w:t>
      </w:r>
    </w:p>
    <w:p w:rsidR="00D3521C" w:rsidRDefault="006E1272">
      <w:pPr>
        <w:pStyle w:val="Corpodetexto"/>
        <w:spacing w:before="166" w:line="360" w:lineRule="auto"/>
        <w:ind w:left="1581" w:right="1614" w:firstLine="708"/>
        <w:jc w:val="both"/>
      </w:pPr>
      <w:r>
        <w:t>Considerada um processo natural, a aprendizagem escolar resulta de uma</w:t>
      </w:r>
      <w:r>
        <w:rPr>
          <w:spacing w:val="-12"/>
        </w:rPr>
        <w:t xml:space="preserve"> </w:t>
      </w:r>
      <w:r>
        <w:t>complexa</w:t>
      </w:r>
      <w:r>
        <w:rPr>
          <w:spacing w:val="-9"/>
        </w:rPr>
        <w:t xml:space="preserve"> </w:t>
      </w:r>
      <w:r>
        <w:t>atividade</w:t>
      </w:r>
      <w:r>
        <w:rPr>
          <w:spacing w:val="-12"/>
        </w:rPr>
        <w:t xml:space="preserve"> </w:t>
      </w:r>
      <w:r>
        <w:t>mental,</w:t>
      </w:r>
      <w:r>
        <w:rPr>
          <w:spacing w:val="-11"/>
        </w:rPr>
        <w:t xml:space="preserve"> </w:t>
      </w:r>
      <w:r>
        <w:t>na</w:t>
      </w:r>
      <w:r>
        <w:rPr>
          <w:spacing w:val="-12"/>
        </w:rPr>
        <w:t xml:space="preserve"> </w:t>
      </w:r>
      <w:r>
        <w:t>qual</w:t>
      </w:r>
      <w:r>
        <w:rPr>
          <w:spacing w:val="-13"/>
        </w:rPr>
        <w:t xml:space="preserve"> </w:t>
      </w:r>
      <w:r>
        <w:t>o</w:t>
      </w:r>
      <w:r>
        <w:rPr>
          <w:spacing w:val="-11"/>
        </w:rPr>
        <w:t xml:space="preserve"> </w:t>
      </w:r>
      <w:r>
        <w:t>pensamento,</w:t>
      </w:r>
      <w:r>
        <w:rPr>
          <w:spacing w:val="-12"/>
        </w:rPr>
        <w:t xml:space="preserve"> </w:t>
      </w:r>
      <w:r>
        <w:t>a</w:t>
      </w:r>
      <w:r>
        <w:rPr>
          <w:spacing w:val="-12"/>
        </w:rPr>
        <w:t xml:space="preserve"> </w:t>
      </w:r>
      <w:r>
        <w:t>percepção,</w:t>
      </w:r>
      <w:r>
        <w:rPr>
          <w:spacing w:val="-11"/>
        </w:rPr>
        <w:t xml:space="preserve"> </w:t>
      </w:r>
      <w:r>
        <w:t>a</w:t>
      </w:r>
      <w:r>
        <w:rPr>
          <w:spacing w:val="-9"/>
        </w:rPr>
        <w:t xml:space="preserve"> </w:t>
      </w:r>
      <w:r>
        <w:t>emoção, a memória, a motricidade e os conhecimentos prévios estão, onde os sujeitos possam sentir o prazer de</w:t>
      </w:r>
      <w:r>
        <w:rPr>
          <w:spacing w:val="-3"/>
        </w:rPr>
        <w:t xml:space="preserve"> </w:t>
      </w:r>
      <w:r>
        <w:t>aprender.</w:t>
      </w:r>
    </w:p>
    <w:p w:rsidR="00D3521C" w:rsidRDefault="006E1272">
      <w:pPr>
        <w:pStyle w:val="Corpodetexto"/>
        <w:spacing w:before="60" w:line="360" w:lineRule="auto"/>
        <w:ind w:left="1581" w:right="1616" w:firstLine="708"/>
        <w:jc w:val="both"/>
      </w:pPr>
      <w:r>
        <w:t>Discorrer sobre aprendizagem escolar, neste documento, implica em um conceito</w:t>
      </w:r>
      <w:r>
        <w:rPr>
          <w:spacing w:val="-19"/>
        </w:rPr>
        <w:t xml:space="preserve"> </w:t>
      </w:r>
      <w:r>
        <w:t>diretamente</w:t>
      </w:r>
      <w:r>
        <w:rPr>
          <w:spacing w:val="-19"/>
        </w:rPr>
        <w:t xml:space="preserve"> </w:t>
      </w:r>
      <w:r>
        <w:t>vinculado</w:t>
      </w:r>
      <w:r>
        <w:rPr>
          <w:spacing w:val="-19"/>
        </w:rPr>
        <w:t xml:space="preserve"> </w:t>
      </w:r>
      <w:r>
        <w:t>à</w:t>
      </w:r>
      <w:r>
        <w:rPr>
          <w:spacing w:val="-18"/>
        </w:rPr>
        <w:t xml:space="preserve"> </w:t>
      </w:r>
      <w:r>
        <w:t>construção</w:t>
      </w:r>
      <w:r>
        <w:rPr>
          <w:spacing w:val="-19"/>
        </w:rPr>
        <w:t xml:space="preserve"> </w:t>
      </w:r>
      <w:r>
        <w:t>curricular,</w:t>
      </w:r>
      <w:r>
        <w:rPr>
          <w:spacing w:val="-20"/>
        </w:rPr>
        <w:t xml:space="preserve"> </w:t>
      </w:r>
      <w:r>
        <w:t>organizada</w:t>
      </w:r>
      <w:r>
        <w:rPr>
          <w:spacing w:val="-18"/>
        </w:rPr>
        <w:t xml:space="preserve"> </w:t>
      </w:r>
      <w:r>
        <w:t>para</w:t>
      </w:r>
      <w:r>
        <w:rPr>
          <w:spacing w:val="-19"/>
        </w:rPr>
        <w:t xml:space="preserve"> </w:t>
      </w:r>
      <w:r>
        <w:t>orientar, dentre outros, os diversos níveis de ensino e as ações pedagógicas. O Referencial Curricular Gaúcho associa-se à identidade da instituição escolar, à sua</w:t>
      </w:r>
      <w:r>
        <w:rPr>
          <w:spacing w:val="-12"/>
        </w:rPr>
        <w:t xml:space="preserve"> </w:t>
      </w:r>
      <w:r>
        <w:t>organização</w:t>
      </w:r>
      <w:r>
        <w:rPr>
          <w:spacing w:val="-14"/>
        </w:rPr>
        <w:t xml:space="preserve"> </w:t>
      </w:r>
      <w:r>
        <w:t>e</w:t>
      </w:r>
      <w:r>
        <w:rPr>
          <w:spacing w:val="-14"/>
        </w:rPr>
        <w:t xml:space="preserve"> </w:t>
      </w:r>
      <w:r>
        <w:t>funcionamento</w:t>
      </w:r>
      <w:r>
        <w:rPr>
          <w:spacing w:val="-14"/>
        </w:rPr>
        <w:t xml:space="preserve"> </w:t>
      </w:r>
      <w:r>
        <w:t>e</w:t>
      </w:r>
      <w:r>
        <w:rPr>
          <w:spacing w:val="-12"/>
        </w:rPr>
        <w:t xml:space="preserve"> </w:t>
      </w:r>
      <w:r>
        <w:t>ao</w:t>
      </w:r>
      <w:r>
        <w:rPr>
          <w:spacing w:val="-12"/>
        </w:rPr>
        <w:t xml:space="preserve"> </w:t>
      </w:r>
      <w:r>
        <w:t>papel</w:t>
      </w:r>
      <w:r>
        <w:rPr>
          <w:spacing w:val="-15"/>
        </w:rPr>
        <w:t xml:space="preserve"> </w:t>
      </w:r>
      <w:r>
        <w:t>que</w:t>
      </w:r>
      <w:r>
        <w:rPr>
          <w:spacing w:val="-12"/>
        </w:rPr>
        <w:t xml:space="preserve"> </w:t>
      </w:r>
      <w:r>
        <w:t>exercer</w:t>
      </w:r>
      <w:r>
        <w:rPr>
          <w:spacing w:val="-13"/>
        </w:rPr>
        <w:t xml:space="preserve"> </w:t>
      </w:r>
      <w:r>
        <w:t>a</w:t>
      </w:r>
      <w:r>
        <w:rPr>
          <w:spacing w:val="-12"/>
        </w:rPr>
        <w:t xml:space="preserve"> </w:t>
      </w:r>
      <w:r>
        <w:t>partir</w:t>
      </w:r>
      <w:r>
        <w:rPr>
          <w:spacing w:val="-13"/>
        </w:rPr>
        <w:t xml:space="preserve"> </w:t>
      </w:r>
      <w:r>
        <w:t>das</w:t>
      </w:r>
      <w:r>
        <w:rPr>
          <w:spacing w:val="-13"/>
        </w:rPr>
        <w:t xml:space="preserve"> </w:t>
      </w:r>
      <w:r>
        <w:t>aspirações e</w:t>
      </w:r>
      <w:r>
        <w:rPr>
          <w:spacing w:val="-14"/>
        </w:rPr>
        <w:t xml:space="preserve"> </w:t>
      </w:r>
      <w:r>
        <w:t>expectativas</w:t>
      </w:r>
      <w:r>
        <w:rPr>
          <w:spacing w:val="-14"/>
        </w:rPr>
        <w:t xml:space="preserve"> </w:t>
      </w:r>
      <w:r>
        <w:t>da</w:t>
      </w:r>
      <w:r>
        <w:rPr>
          <w:spacing w:val="-13"/>
        </w:rPr>
        <w:t xml:space="preserve"> </w:t>
      </w:r>
      <w:r>
        <w:t>sociedade</w:t>
      </w:r>
      <w:r>
        <w:rPr>
          <w:spacing w:val="-13"/>
        </w:rPr>
        <w:t xml:space="preserve"> </w:t>
      </w:r>
      <w:r>
        <w:t>e</w:t>
      </w:r>
      <w:r>
        <w:rPr>
          <w:spacing w:val="-14"/>
        </w:rPr>
        <w:t xml:space="preserve"> </w:t>
      </w:r>
      <w:r>
        <w:t>da</w:t>
      </w:r>
      <w:r>
        <w:rPr>
          <w:spacing w:val="-13"/>
        </w:rPr>
        <w:t xml:space="preserve"> </w:t>
      </w:r>
      <w:r>
        <w:t>cultura</w:t>
      </w:r>
      <w:r>
        <w:rPr>
          <w:spacing w:val="-13"/>
        </w:rPr>
        <w:t xml:space="preserve"> </w:t>
      </w:r>
      <w:r>
        <w:t>em</w:t>
      </w:r>
      <w:r>
        <w:rPr>
          <w:spacing w:val="-15"/>
        </w:rPr>
        <w:t xml:space="preserve"> </w:t>
      </w:r>
      <w:r>
        <w:t>que</w:t>
      </w:r>
      <w:r>
        <w:rPr>
          <w:spacing w:val="-14"/>
        </w:rPr>
        <w:t xml:space="preserve"> </w:t>
      </w:r>
      <w:r>
        <w:t>se</w:t>
      </w:r>
      <w:r>
        <w:rPr>
          <w:spacing w:val="-13"/>
        </w:rPr>
        <w:t xml:space="preserve"> </w:t>
      </w:r>
      <w:r>
        <w:t>insere.</w:t>
      </w:r>
      <w:r>
        <w:rPr>
          <w:spacing w:val="-14"/>
        </w:rPr>
        <w:t xml:space="preserve"> </w:t>
      </w:r>
      <w:r>
        <w:t>São</w:t>
      </w:r>
      <w:r>
        <w:rPr>
          <w:spacing w:val="-13"/>
        </w:rPr>
        <w:t xml:space="preserve"> </w:t>
      </w:r>
      <w:r>
        <w:t>nos</w:t>
      </w:r>
      <w:r>
        <w:rPr>
          <w:spacing w:val="-17"/>
        </w:rPr>
        <w:t xml:space="preserve"> </w:t>
      </w:r>
      <w:r>
        <w:t>documentos escolares</w:t>
      </w:r>
      <w:r>
        <w:rPr>
          <w:spacing w:val="-10"/>
        </w:rPr>
        <w:t xml:space="preserve"> </w:t>
      </w:r>
      <w:r>
        <w:t>que</w:t>
      </w:r>
      <w:r>
        <w:rPr>
          <w:spacing w:val="-9"/>
        </w:rPr>
        <w:t xml:space="preserve"> </w:t>
      </w:r>
      <w:r>
        <w:t>se</w:t>
      </w:r>
      <w:r>
        <w:rPr>
          <w:spacing w:val="-8"/>
        </w:rPr>
        <w:t xml:space="preserve"> </w:t>
      </w:r>
      <w:r>
        <w:t>instituem</w:t>
      </w:r>
      <w:r>
        <w:rPr>
          <w:spacing w:val="-10"/>
        </w:rPr>
        <w:t xml:space="preserve"> </w:t>
      </w:r>
      <w:r>
        <w:t>a</w:t>
      </w:r>
      <w:r>
        <w:rPr>
          <w:spacing w:val="-9"/>
        </w:rPr>
        <w:t xml:space="preserve"> </w:t>
      </w:r>
      <w:r>
        <w:t>experiência,</w:t>
      </w:r>
      <w:r>
        <w:rPr>
          <w:spacing w:val="-10"/>
        </w:rPr>
        <w:t xml:space="preserve"> </w:t>
      </w:r>
      <w:r>
        <w:t>bem</w:t>
      </w:r>
      <w:r>
        <w:rPr>
          <w:spacing w:val="-7"/>
        </w:rPr>
        <w:t xml:space="preserve"> </w:t>
      </w:r>
      <w:r>
        <w:t>como</w:t>
      </w:r>
      <w:r>
        <w:rPr>
          <w:spacing w:val="-9"/>
        </w:rPr>
        <w:t xml:space="preserve"> </w:t>
      </w:r>
      <w:r>
        <w:t>a</w:t>
      </w:r>
      <w:r>
        <w:rPr>
          <w:spacing w:val="-8"/>
        </w:rPr>
        <w:t xml:space="preserve"> </w:t>
      </w:r>
      <w:r>
        <w:t>planificação</w:t>
      </w:r>
      <w:r>
        <w:rPr>
          <w:spacing w:val="-12"/>
        </w:rPr>
        <w:t xml:space="preserve"> </w:t>
      </w:r>
      <w:r>
        <w:t>no</w:t>
      </w:r>
      <w:r>
        <w:rPr>
          <w:spacing w:val="-8"/>
        </w:rPr>
        <w:t xml:space="preserve"> </w:t>
      </w:r>
      <w:r>
        <w:t>âmbito</w:t>
      </w:r>
      <w:r>
        <w:rPr>
          <w:spacing w:val="-11"/>
        </w:rPr>
        <w:t xml:space="preserve"> </w:t>
      </w:r>
      <w:r>
        <w:t>da escola, colocada à disposição dos estudantes visando potencializar o seu desenvolvimento integral, a sua aprendizagem e a capacidade de conviver de forma produtiva e construtiva na sociedade. Nessa concepção, o currículo é construído a partir do projeto pedagógico da escola e viabiliza a sua operacionalização, orientando as atividades educativas, as formas de executá- las, definindo suas</w:t>
      </w:r>
      <w:r>
        <w:rPr>
          <w:spacing w:val="-1"/>
        </w:rPr>
        <w:t xml:space="preserve"> </w:t>
      </w:r>
      <w:r>
        <w:t>finalidades.</w:t>
      </w:r>
    </w:p>
    <w:p w:rsidR="00D3521C" w:rsidRDefault="006E1272" w:rsidP="00373DAB">
      <w:pPr>
        <w:pStyle w:val="Corpodetexto"/>
        <w:spacing w:before="62" w:line="360" w:lineRule="auto"/>
        <w:ind w:left="1581" w:right="1615" w:firstLine="708"/>
        <w:jc w:val="both"/>
      </w:pPr>
      <w:r>
        <w:t xml:space="preserve">Tudo isso tem espaço no projeto pedagógico da escola, como ponto de referência para definir a prática escolar e promover aprendizagem, orientando e operacionalizando o currículo no contexto local, a fim de promover o desenvolvimento e a aprendizagem dos estudantes, considerando-se os seguintes aspectos já defendidos por especialistas na área educacional: a atitude da escola para diversificar e flexibilizar o processo de aprendizagem, dando atenção às diferenças individuais dos estudantes; a identificação das necessidades educacionais, priorizando meios favoráveis à sua educação; a consideração dos documentos referências sobre </w:t>
      </w:r>
      <w:r>
        <w:lastRenderedPageBreak/>
        <w:t>currículo, abrindo possibilidades de propostas curriculares diversificadas e flexíveis; a possibilidade de incluir professores especializados, serviços de apoio e outros, não convencionais, para favorecer o processo educacional</w:t>
      </w:r>
      <w:r w:rsidR="00373DAB">
        <w:t>.</w:t>
      </w:r>
    </w:p>
    <w:p w:rsidR="00D3521C" w:rsidRDefault="006E1272">
      <w:pPr>
        <w:pStyle w:val="Ttulo1"/>
        <w:numPr>
          <w:ilvl w:val="2"/>
          <w:numId w:val="18"/>
        </w:numPr>
        <w:tabs>
          <w:tab w:val="left" w:pos="2693"/>
        </w:tabs>
        <w:spacing w:before="166"/>
      </w:pPr>
      <w:bookmarkStart w:id="19" w:name="1.3_Educação_e_formação_de_sujeitos_no_c"/>
      <w:bookmarkStart w:id="20" w:name="_bookmark11"/>
      <w:bookmarkEnd w:id="19"/>
      <w:bookmarkEnd w:id="20"/>
      <w:r>
        <w:t>Educação e formação de sujeitos no contexto</w:t>
      </w:r>
      <w:r>
        <w:rPr>
          <w:spacing w:val="-3"/>
        </w:rPr>
        <w:t xml:space="preserve"> </w:t>
      </w:r>
      <w:r>
        <w:t>escolar</w:t>
      </w:r>
    </w:p>
    <w:p w:rsidR="00D3521C" w:rsidRDefault="00D3521C">
      <w:pPr>
        <w:pStyle w:val="Corpodetexto"/>
        <w:spacing w:before="7"/>
        <w:rPr>
          <w:b/>
        </w:rPr>
      </w:pPr>
    </w:p>
    <w:p w:rsidR="00D3521C" w:rsidRDefault="006E1272">
      <w:pPr>
        <w:pStyle w:val="Corpodetexto"/>
        <w:spacing w:line="360" w:lineRule="auto"/>
        <w:ind w:left="1581" w:right="1616" w:firstLine="708"/>
        <w:jc w:val="both"/>
      </w:pPr>
      <w:r>
        <w:t>É incontestável a incessante transformação do mundo, sob o signo da globalização e de outros modos de acesso e compartilhamento de informações, impactando diretamente nas relações estabelecidas entre os interesses e necessidades dos estudantes e nos recursos didáticos e metodológicos utilizados para a aquisição dos saberes, conhecimentos e valores que serão construídos nos espaços escolares.</w:t>
      </w:r>
    </w:p>
    <w:p w:rsidR="00D3521C" w:rsidRDefault="006E1272">
      <w:pPr>
        <w:pStyle w:val="Corpodetexto"/>
        <w:spacing w:before="60" w:line="360" w:lineRule="auto"/>
        <w:ind w:left="1581" w:right="1617" w:firstLine="708"/>
        <w:jc w:val="both"/>
      </w:pPr>
      <w:r>
        <w:t>Por essa razão, se faz necessária a promoção de um ensino que concentre suas ações na busca de uma aprendizagem significativa, atentando para as diferentes experiências de vida de cada um, compreendendo que estas diferenças podem estar ligadas a uma série de fatores, tais como: classe social, gênero, relações étnico-raciais, sexualidade, religiosidade, faixa etária, linguagem, origem geográfica, etc.</w:t>
      </w:r>
    </w:p>
    <w:p w:rsidR="00D3521C" w:rsidRDefault="006E1272">
      <w:pPr>
        <w:pStyle w:val="Corpodetexto"/>
        <w:spacing w:before="58" w:line="360" w:lineRule="auto"/>
        <w:ind w:left="1581" w:right="1616" w:firstLine="708"/>
        <w:jc w:val="both"/>
      </w:pPr>
      <w:r>
        <w:t>Tendo em vista a influência histórica e cultural das instituições escolares na constituição das sociedades cabe ressaltar o atravessamento de diversas áreas do conhecimento (e, dentro destas, diferentes vertentes de pensamento), na construção de uma abrangente e complexa rede de significados teóricos e conceituais, que contribuem para o fomento dos debates e a busca por respostas, ainda que provisórias, em torno desta temática.</w:t>
      </w:r>
    </w:p>
    <w:p w:rsidR="00D3521C" w:rsidRDefault="006E1272">
      <w:pPr>
        <w:pStyle w:val="Corpodetexto"/>
        <w:spacing w:before="60" w:line="360" w:lineRule="auto"/>
        <w:ind w:left="1581" w:right="1616" w:firstLine="708"/>
        <w:jc w:val="both"/>
      </w:pPr>
      <w:r>
        <w:t>Contribuições provenientes dos campos de pesquisa das Ciências Sociais, Filosofia, Psicologia, Psicopedagogia, entre outros, fornecem subsídios às inquietações inerentes aos processos de Ensino-Aprendizagem. Questionamentos que envolvem aspectos constitutivos do tema, entre eles: princípios e fins da educação, qualificação e democratização do ensino, processos de aquisição da aprendizagem, aspectos curriculares e didático- metodológicos.</w:t>
      </w:r>
    </w:p>
    <w:p w:rsidR="00D3521C" w:rsidRDefault="006E1272">
      <w:pPr>
        <w:pStyle w:val="Corpodetexto"/>
        <w:spacing w:before="62" w:line="360" w:lineRule="auto"/>
        <w:ind w:left="1581" w:right="1615" w:firstLine="708"/>
        <w:jc w:val="both"/>
      </w:pPr>
      <w:r>
        <w:t>A diversidade cultural e identitária e os significados da escola para quem a compõe traz uma grande complexidade dos processos de ensino e aprendizagem</w:t>
      </w:r>
      <w:r>
        <w:rPr>
          <w:spacing w:val="-5"/>
        </w:rPr>
        <w:t xml:space="preserve"> </w:t>
      </w:r>
      <w:r>
        <w:t>e</w:t>
      </w:r>
      <w:r>
        <w:rPr>
          <w:spacing w:val="-5"/>
        </w:rPr>
        <w:t xml:space="preserve"> </w:t>
      </w:r>
      <w:r>
        <w:t>nas</w:t>
      </w:r>
      <w:r>
        <w:rPr>
          <w:spacing w:val="-6"/>
        </w:rPr>
        <w:t xml:space="preserve"> </w:t>
      </w:r>
      <w:r>
        <w:t>interações</w:t>
      </w:r>
      <w:r>
        <w:rPr>
          <w:spacing w:val="-5"/>
        </w:rPr>
        <w:t xml:space="preserve"> </w:t>
      </w:r>
      <w:r>
        <w:t>que</w:t>
      </w:r>
      <w:r>
        <w:rPr>
          <w:spacing w:val="-5"/>
        </w:rPr>
        <w:t xml:space="preserve"> </w:t>
      </w:r>
      <w:r>
        <w:t>ali</w:t>
      </w:r>
      <w:r>
        <w:rPr>
          <w:spacing w:val="-7"/>
        </w:rPr>
        <w:t xml:space="preserve"> </w:t>
      </w:r>
      <w:r>
        <w:t>se</w:t>
      </w:r>
      <w:r>
        <w:rPr>
          <w:spacing w:val="-5"/>
        </w:rPr>
        <w:t xml:space="preserve"> </w:t>
      </w:r>
      <w:r>
        <w:t>estabelecem.</w:t>
      </w:r>
      <w:r>
        <w:rPr>
          <w:spacing w:val="-5"/>
        </w:rPr>
        <w:t xml:space="preserve"> </w:t>
      </w:r>
      <w:r>
        <w:t>A</w:t>
      </w:r>
      <w:r>
        <w:rPr>
          <w:spacing w:val="-6"/>
        </w:rPr>
        <w:t xml:space="preserve"> </w:t>
      </w:r>
      <w:r>
        <w:t>escola</w:t>
      </w:r>
      <w:r>
        <w:rPr>
          <w:spacing w:val="-5"/>
        </w:rPr>
        <w:t xml:space="preserve"> </w:t>
      </w:r>
      <w:r>
        <w:t>terá</w:t>
      </w:r>
      <w:r>
        <w:rPr>
          <w:spacing w:val="-5"/>
        </w:rPr>
        <w:t xml:space="preserve"> </w:t>
      </w:r>
      <w:r>
        <w:t xml:space="preserve">diferentes significados, funções e representações para estes sujeitos: local de sociabilização, de troca de </w:t>
      </w:r>
      <w:r>
        <w:lastRenderedPageBreak/>
        <w:t>experiências, de aprendizagem e formação de cidadania, entre tantos</w:t>
      </w:r>
      <w:r>
        <w:rPr>
          <w:spacing w:val="-6"/>
        </w:rPr>
        <w:t xml:space="preserve"> </w:t>
      </w:r>
      <w:r>
        <w:t>outros.</w:t>
      </w:r>
    </w:p>
    <w:p w:rsidR="00D3521C" w:rsidRDefault="006E1272">
      <w:pPr>
        <w:pStyle w:val="Corpodetexto"/>
        <w:spacing w:before="166" w:line="360" w:lineRule="auto"/>
        <w:ind w:left="1581" w:right="1615" w:firstLine="708"/>
        <w:jc w:val="both"/>
      </w:pPr>
      <w:r>
        <w:t>Deste modo, a Escola pode ser compreendida como um espaço localizando entre a família e a sociedade, contribuindo na subjetivação da construção de aspectos afetivos, éticos e sociais, individuais e grupais, ensinando, portanto, modos de ser e estar na vida e na sociedade. Necessário ressaltar que o desenvolvimento de aspectos cognitivos, biológicos, psíquicos e sociais fazem parte das etapas do Ciclo Vital, nesta interação.</w:t>
      </w:r>
    </w:p>
    <w:p w:rsidR="00D3521C" w:rsidRDefault="006E1272">
      <w:pPr>
        <w:pStyle w:val="Corpodetexto"/>
        <w:spacing w:before="60" w:line="360" w:lineRule="auto"/>
        <w:ind w:left="1581" w:right="1615" w:firstLine="708"/>
        <w:jc w:val="both"/>
      </w:pPr>
      <w:r>
        <w:t>Portanto,</w:t>
      </w:r>
      <w:r>
        <w:rPr>
          <w:spacing w:val="-8"/>
        </w:rPr>
        <w:t xml:space="preserve"> </w:t>
      </w:r>
      <w:r>
        <w:t>vale</w:t>
      </w:r>
      <w:r>
        <w:rPr>
          <w:spacing w:val="-8"/>
        </w:rPr>
        <w:t xml:space="preserve"> </w:t>
      </w:r>
      <w:r>
        <w:t>destacar</w:t>
      </w:r>
      <w:r>
        <w:rPr>
          <w:spacing w:val="-9"/>
        </w:rPr>
        <w:t xml:space="preserve"> </w:t>
      </w:r>
      <w:r>
        <w:t>a</w:t>
      </w:r>
      <w:r>
        <w:rPr>
          <w:spacing w:val="-7"/>
        </w:rPr>
        <w:t xml:space="preserve"> </w:t>
      </w:r>
      <w:r>
        <w:t>importância</w:t>
      </w:r>
      <w:r>
        <w:rPr>
          <w:spacing w:val="-8"/>
        </w:rPr>
        <w:t xml:space="preserve"> </w:t>
      </w:r>
      <w:r>
        <w:t>da</w:t>
      </w:r>
      <w:r>
        <w:rPr>
          <w:spacing w:val="-9"/>
        </w:rPr>
        <w:t xml:space="preserve"> </w:t>
      </w:r>
      <w:r>
        <w:t>utilização</w:t>
      </w:r>
      <w:r>
        <w:rPr>
          <w:spacing w:val="-8"/>
        </w:rPr>
        <w:t xml:space="preserve"> </w:t>
      </w:r>
      <w:r>
        <w:t>dos</w:t>
      </w:r>
      <w:r>
        <w:rPr>
          <w:spacing w:val="-9"/>
        </w:rPr>
        <w:t xml:space="preserve"> </w:t>
      </w:r>
      <w:r>
        <w:t>dispositivos</w:t>
      </w:r>
      <w:r>
        <w:rPr>
          <w:spacing w:val="-8"/>
        </w:rPr>
        <w:t xml:space="preserve"> </w:t>
      </w:r>
      <w:r>
        <w:t>legais que norteiam e servem como parâmetros balizadores para garantir os direitos dos sujeitos que experienciam as vivências escolares, entre eles, o Estatuto da Criança e do Adolescente, a Lei de Diretrizes e Bases da Educação Brasileira e a Constituição Federal, documentos estes sintonizados na promoção da oferta do Acesso e Permanência universal a um modelo de Educação Pública Laica, Gratuita e de Qualidade, pois trata-se de um direito humano fundamental, devendo ainda ser compreendido, enquanto um dever compartilhado entre a família,</w:t>
      </w:r>
      <w:r>
        <w:rPr>
          <w:spacing w:val="-11"/>
        </w:rPr>
        <w:t xml:space="preserve"> </w:t>
      </w:r>
      <w:r>
        <w:t>a</w:t>
      </w:r>
      <w:r>
        <w:rPr>
          <w:spacing w:val="-9"/>
        </w:rPr>
        <w:t xml:space="preserve"> </w:t>
      </w:r>
      <w:r>
        <w:t>sociedade</w:t>
      </w:r>
      <w:r>
        <w:rPr>
          <w:spacing w:val="-9"/>
        </w:rPr>
        <w:t xml:space="preserve"> </w:t>
      </w:r>
      <w:r>
        <w:t>e</w:t>
      </w:r>
      <w:r>
        <w:rPr>
          <w:spacing w:val="-9"/>
        </w:rPr>
        <w:t xml:space="preserve"> </w:t>
      </w:r>
      <w:r>
        <w:t>o</w:t>
      </w:r>
      <w:r>
        <w:rPr>
          <w:spacing w:val="-9"/>
        </w:rPr>
        <w:t xml:space="preserve"> </w:t>
      </w:r>
      <w:r>
        <w:t>Estado,</w:t>
      </w:r>
      <w:r>
        <w:rPr>
          <w:spacing w:val="-10"/>
        </w:rPr>
        <w:t xml:space="preserve"> </w:t>
      </w:r>
      <w:r>
        <w:t>consagrando-se</w:t>
      </w:r>
      <w:r>
        <w:rPr>
          <w:spacing w:val="-9"/>
        </w:rPr>
        <w:t xml:space="preserve"> </w:t>
      </w:r>
      <w:r>
        <w:t>portanto</w:t>
      </w:r>
      <w:r>
        <w:rPr>
          <w:spacing w:val="-9"/>
        </w:rPr>
        <w:t xml:space="preserve"> </w:t>
      </w:r>
      <w:r>
        <w:t>como</w:t>
      </w:r>
      <w:r>
        <w:rPr>
          <w:spacing w:val="-12"/>
        </w:rPr>
        <w:t xml:space="preserve"> </w:t>
      </w:r>
      <w:r>
        <w:t>uma</w:t>
      </w:r>
      <w:r>
        <w:rPr>
          <w:spacing w:val="-9"/>
        </w:rPr>
        <w:t xml:space="preserve"> </w:t>
      </w:r>
      <w:r>
        <w:t>ferramenta para a promoção de igualdade e da</w:t>
      </w:r>
      <w:r>
        <w:rPr>
          <w:spacing w:val="-2"/>
        </w:rPr>
        <w:t xml:space="preserve"> </w:t>
      </w:r>
      <w:r>
        <w:t>cidadania.</w:t>
      </w:r>
    </w:p>
    <w:p w:rsidR="00D3521C" w:rsidRDefault="00D3521C">
      <w:pPr>
        <w:pStyle w:val="Corpodetexto"/>
        <w:rPr>
          <w:sz w:val="26"/>
        </w:rPr>
      </w:pPr>
    </w:p>
    <w:p w:rsidR="00D3521C" w:rsidRDefault="006E1272">
      <w:pPr>
        <w:pStyle w:val="Ttulo1"/>
        <w:numPr>
          <w:ilvl w:val="2"/>
          <w:numId w:val="18"/>
        </w:numPr>
        <w:tabs>
          <w:tab w:val="left" w:pos="2693"/>
        </w:tabs>
        <w:spacing w:before="1"/>
      </w:pPr>
      <w:bookmarkStart w:id="21" w:name="1.4_Currículo"/>
      <w:bookmarkStart w:id="22" w:name="_bookmark12"/>
      <w:bookmarkEnd w:id="21"/>
      <w:bookmarkEnd w:id="22"/>
      <w:r>
        <w:t>Currículo</w:t>
      </w:r>
    </w:p>
    <w:p w:rsidR="00D3521C" w:rsidRDefault="00D3521C">
      <w:pPr>
        <w:pStyle w:val="Corpodetexto"/>
        <w:spacing w:before="4"/>
        <w:rPr>
          <w:b/>
        </w:rPr>
      </w:pPr>
    </w:p>
    <w:p w:rsidR="00D3521C" w:rsidRDefault="006E1272">
      <w:pPr>
        <w:pStyle w:val="Corpodetexto"/>
        <w:spacing w:line="360" w:lineRule="auto"/>
        <w:ind w:left="1581" w:right="1615" w:firstLine="708"/>
        <w:jc w:val="both"/>
      </w:pPr>
      <w:r>
        <w:t>As discussões sobre o currículo têm incorporado questões sobre os conhecimentos escolares, sobre os procedimentos e as relações sociais que constituem o cenário em que os conhecimentos circulam, sobre as transformações que constituem os estudantes, sobre os valores que inculcam e as identidades que constroem. Tais discussões são fortemente marcadas por questões pertinentes ao conhecimento, verdade, poder e identidade.</w:t>
      </w:r>
    </w:p>
    <w:p w:rsidR="00D3521C" w:rsidRDefault="006E1272">
      <w:pPr>
        <w:pStyle w:val="Corpodetexto"/>
        <w:spacing w:before="61" w:line="360" w:lineRule="auto"/>
        <w:ind w:left="1581" w:right="1615" w:firstLine="708"/>
        <w:jc w:val="both"/>
      </w:pPr>
      <w:r>
        <w:t>As reflexões sobre o currículo são muito amplas e por uma questão de delimitação teórica, faremos um recorte e assumiremos neste texto, o currículo como as experiências escolares que se desdobram em torno do conhecimento, em</w:t>
      </w:r>
      <w:r>
        <w:rPr>
          <w:spacing w:val="-13"/>
        </w:rPr>
        <w:t xml:space="preserve"> </w:t>
      </w:r>
      <w:r>
        <w:t>meio</w:t>
      </w:r>
      <w:r>
        <w:rPr>
          <w:spacing w:val="-14"/>
        </w:rPr>
        <w:t xml:space="preserve"> </w:t>
      </w:r>
      <w:r>
        <w:t>a</w:t>
      </w:r>
      <w:r>
        <w:rPr>
          <w:spacing w:val="-13"/>
        </w:rPr>
        <w:t xml:space="preserve"> </w:t>
      </w:r>
      <w:r>
        <w:t>relações</w:t>
      </w:r>
      <w:r>
        <w:rPr>
          <w:spacing w:val="-13"/>
        </w:rPr>
        <w:t xml:space="preserve"> </w:t>
      </w:r>
      <w:r>
        <w:t>sociais,</w:t>
      </w:r>
      <w:r>
        <w:rPr>
          <w:spacing w:val="-12"/>
        </w:rPr>
        <w:t xml:space="preserve"> </w:t>
      </w:r>
      <w:r>
        <w:t>e</w:t>
      </w:r>
      <w:r>
        <w:rPr>
          <w:spacing w:val="-12"/>
        </w:rPr>
        <w:t xml:space="preserve"> </w:t>
      </w:r>
      <w:r>
        <w:t>que</w:t>
      </w:r>
      <w:r>
        <w:rPr>
          <w:spacing w:val="-12"/>
        </w:rPr>
        <w:t xml:space="preserve"> </w:t>
      </w:r>
      <w:r>
        <w:t>contribuem</w:t>
      </w:r>
      <w:r>
        <w:rPr>
          <w:spacing w:val="-13"/>
        </w:rPr>
        <w:t xml:space="preserve"> </w:t>
      </w:r>
      <w:r>
        <w:t>para</w:t>
      </w:r>
      <w:r>
        <w:rPr>
          <w:spacing w:val="-14"/>
        </w:rPr>
        <w:t xml:space="preserve"> </w:t>
      </w:r>
      <w:r>
        <w:t>a</w:t>
      </w:r>
      <w:r>
        <w:rPr>
          <w:spacing w:val="-12"/>
        </w:rPr>
        <w:t xml:space="preserve"> </w:t>
      </w:r>
      <w:r>
        <w:t>construção</w:t>
      </w:r>
      <w:r>
        <w:rPr>
          <w:spacing w:val="-12"/>
        </w:rPr>
        <w:t xml:space="preserve"> </w:t>
      </w:r>
      <w:r>
        <w:t>das</w:t>
      </w:r>
      <w:r>
        <w:rPr>
          <w:spacing w:val="-13"/>
        </w:rPr>
        <w:t xml:space="preserve"> </w:t>
      </w:r>
      <w:r>
        <w:t>identidades dos estudantes. Currículo associa-se, assim, ao conjunto de esforços pedagógicos desenvolvidos com intenções</w:t>
      </w:r>
      <w:r>
        <w:rPr>
          <w:spacing w:val="-3"/>
        </w:rPr>
        <w:t xml:space="preserve"> </w:t>
      </w:r>
      <w:r>
        <w:t>educativas.</w:t>
      </w:r>
    </w:p>
    <w:p w:rsidR="00D3521C" w:rsidRDefault="006E1272" w:rsidP="00373DAB">
      <w:pPr>
        <w:pStyle w:val="Corpodetexto"/>
        <w:spacing w:before="60" w:line="360" w:lineRule="auto"/>
        <w:ind w:left="1581" w:right="1614" w:firstLine="708"/>
        <w:jc w:val="both"/>
      </w:pPr>
      <w:r>
        <w:t>No currículo se sistematizam esforços pedagógicos. O currículo, em outras palavras, engendra o espaço central em que todos atuam, nos diferentes</w:t>
      </w:r>
      <w:r w:rsidR="00373DAB">
        <w:t xml:space="preserve"> </w:t>
      </w:r>
      <w:r>
        <w:t xml:space="preserve">níveis do processo educacional, conferindo autoria na sua </w:t>
      </w:r>
      <w:r>
        <w:lastRenderedPageBreak/>
        <w:t>elaboração. O papel do professor neste processo de constituição curricular é, assim, fundamental, sendo ele um dos grandes artífices na construção dos currículos que se materializam nas escolas e nas salas de aula. Dessa forma, sinaliza a necessidade</w:t>
      </w:r>
      <w:r>
        <w:rPr>
          <w:spacing w:val="-10"/>
        </w:rPr>
        <w:t xml:space="preserve"> </w:t>
      </w:r>
      <w:r>
        <w:t>de</w:t>
      </w:r>
      <w:r>
        <w:rPr>
          <w:spacing w:val="-9"/>
        </w:rPr>
        <w:t xml:space="preserve"> </w:t>
      </w:r>
      <w:r>
        <w:t>constantes</w:t>
      </w:r>
      <w:r>
        <w:rPr>
          <w:spacing w:val="-10"/>
        </w:rPr>
        <w:t xml:space="preserve"> </w:t>
      </w:r>
      <w:r>
        <w:t>discussões</w:t>
      </w:r>
      <w:r>
        <w:rPr>
          <w:spacing w:val="-11"/>
        </w:rPr>
        <w:t xml:space="preserve"> </w:t>
      </w:r>
      <w:r>
        <w:t>e</w:t>
      </w:r>
      <w:r>
        <w:rPr>
          <w:spacing w:val="-7"/>
        </w:rPr>
        <w:t xml:space="preserve"> </w:t>
      </w:r>
      <w:r>
        <w:t>reflexões,</w:t>
      </w:r>
      <w:r>
        <w:rPr>
          <w:spacing w:val="-7"/>
        </w:rPr>
        <w:t xml:space="preserve"> </w:t>
      </w:r>
      <w:r>
        <w:t>na</w:t>
      </w:r>
      <w:r>
        <w:rPr>
          <w:spacing w:val="-8"/>
        </w:rPr>
        <w:t xml:space="preserve"> </w:t>
      </w:r>
      <w:r>
        <w:t>escola,</w:t>
      </w:r>
      <w:r>
        <w:rPr>
          <w:spacing w:val="-7"/>
        </w:rPr>
        <w:t xml:space="preserve"> </w:t>
      </w:r>
      <w:r>
        <w:t>sobre</w:t>
      </w:r>
      <w:r>
        <w:rPr>
          <w:spacing w:val="-9"/>
        </w:rPr>
        <w:t xml:space="preserve"> </w:t>
      </w:r>
      <w:r>
        <w:t>o</w:t>
      </w:r>
      <w:r>
        <w:rPr>
          <w:spacing w:val="-8"/>
        </w:rPr>
        <w:t xml:space="preserve"> </w:t>
      </w:r>
      <w:r>
        <w:t>currículo, tanto o currículo formalmente planejado e desenvolvido quanto o currículo que não</w:t>
      </w:r>
      <w:r>
        <w:rPr>
          <w:spacing w:val="-15"/>
        </w:rPr>
        <w:t xml:space="preserve"> </w:t>
      </w:r>
      <w:r>
        <w:t>tem</w:t>
      </w:r>
      <w:r>
        <w:rPr>
          <w:spacing w:val="-14"/>
        </w:rPr>
        <w:t xml:space="preserve"> </w:t>
      </w:r>
      <w:r>
        <w:t>visibilidade,</w:t>
      </w:r>
      <w:r>
        <w:rPr>
          <w:spacing w:val="-17"/>
        </w:rPr>
        <w:t xml:space="preserve"> </w:t>
      </w:r>
      <w:r>
        <w:t>oculto,</w:t>
      </w:r>
      <w:r>
        <w:rPr>
          <w:spacing w:val="-15"/>
        </w:rPr>
        <w:t xml:space="preserve"> </w:t>
      </w:r>
      <w:r>
        <w:t>porém</w:t>
      </w:r>
      <w:r>
        <w:rPr>
          <w:spacing w:val="-17"/>
        </w:rPr>
        <w:t xml:space="preserve"> </w:t>
      </w:r>
      <w:r>
        <w:t>presente.</w:t>
      </w:r>
      <w:r>
        <w:rPr>
          <w:spacing w:val="-17"/>
        </w:rPr>
        <w:t xml:space="preserve"> </w:t>
      </w:r>
      <w:r>
        <w:t>E,</w:t>
      </w:r>
      <w:r>
        <w:rPr>
          <w:spacing w:val="-15"/>
        </w:rPr>
        <w:t xml:space="preserve"> </w:t>
      </w:r>
      <w:r>
        <w:t>como</w:t>
      </w:r>
      <w:r>
        <w:rPr>
          <w:spacing w:val="-14"/>
        </w:rPr>
        <w:t xml:space="preserve"> </w:t>
      </w:r>
      <w:r>
        <w:t>profissionais</w:t>
      </w:r>
      <w:r>
        <w:rPr>
          <w:spacing w:val="-16"/>
        </w:rPr>
        <w:t xml:space="preserve"> </w:t>
      </w:r>
      <w:r>
        <w:t>da</w:t>
      </w:r>
      <w:r>
        <w:rPr>
          <w:spacing w:val="-14"/>
        </w:rPr>
        <w:t xml:space="preserve"> </w:t>
      </w:r>
      <w:r>
        <w:t>educação, temos o compromisso de participar crítica e criativamente na elaboração de currículos mais atraentes, mais democráticos, mais</w:t>
      </w:r>
      <w:r>
        <w:rPr>
          <w:spacing w:val="-8"/>
        </w:rPr>
        <w:t xml:space="preserve"> </w:t>
      </w:r>
      <w:r>
        <w:t>fecundos.</w:t>
      </w:r>
    </w:p>
    <w:p w:rsidR="00D3521C" w:rsidRDefault="006E1272">
      <w:pPr>
        <w:pStyle w:val="Corpodetexto"/>
        <w:spacing w:before="61" w:line="360" w:lineRule="auto"/>
        <w:ind w:left="1581" w:right="1614" w:firstLine="708"/>
        <w:jc w:val="both"/>
      </w:pPr>
      <w:r>
        <w:t>Nesse sentido, cabe deslocar a discussão das relações entre currículo e conhecimento escolar para as relações entre currículo e cultura. A pluralidade cultural do mundo em que vivemos se manifesta de forma impetuosa em todos os espaços sociais, inclusive nas escolas e nas salas de aula. Tal pluralidade frequentemente acarreta confrontos e conflitos, tornando cada vez mais agudos os desafios a serem enfrentados pelos profissionais da educação. No entanto, essa mesma pluralidade pode propiciar o enriquecimento e a renovação das possibilidades de atuação pedagógica.</w:t>
      </w:r>
    </w:p>
    <w:p w:rsidR="00D3521C" w:rsidRDefault="006E1272">
      <w:pPr>
        <w:pStyle w:val="Corpodetexto"/>
        <w:spacing w:before="61" w:line="360" w:lineRule="auto"/>
        <w:ind w:left="1581" w:right="1615" w:firstLine="708"/>
        <w:jc w:val="both"/>
      </w:pPr>
      <w:r>
        <w:t>O conhecimento escolar é um dos elementos centrais do currículo e sua aprendizagem constitui condição indispensável para que os conhecimentos socialmente produzidos possam ser apreendidos, criticados e reconstruídos por todos</w:t>
      </w:r>
      <w:r>
        <w:rPr>
          <w:spacing w:val="-14"/>
        </w:rPr>
        <w:t xml:space="preserve"> </w:t>
      </w:r>
      <w:r>
        <w:t>os</w:t>
      </w:r>
      <w:r>
        <w:rPr>
          <w:spacing w:val="-13"/>
        </w:rPr>
        <w:t xml:space="preserve"> </w:t>
      </w:r>
      <w:r>
        <w:t>estudantes</w:t>
      </w:r>
      <w:r>
        <w:rPr>
          <w:spacing w:val="-13"/>
        </w:rPr>
        <w:t xml:space="preserve"> </w:t>
      </w:r>
      <w:r>
        <w:t>do</w:t>
      </w:r>
      <w:r>
        <w:rPr>
          <w:spacing w:val="-9"/>
        </w:rPr>
        <w:t xml:space="preserve"> </w:t>
      </w:r>
      <w:r>
        <w:t>país.</w:t>
      </w:r>
      <w:r>
        <w:rPr>
          <w:spacing w:val="-11"/>
        </w:rPr>
        <w:t xml:space="preserve"> </w:t>
      </w:r>
      <w:r>
        <w:t>Assim,</w:t>
      </w:r>
      <w:r>
        <w:rPr>
          <w:spacing w:val="-10"/>
        </w:rPr>
        <w:t xml:space="preserve"> </w:t>
      </w:r>
      <w:r>
        <w:t>justifica-se</w:t>
      </w:r>
      <w:r>
        <w:rPr>
          <w:spacing w:val="-10"/>
        </w:rPr>
        <w:t xml:space="preserve"> </w:t>
      </w:r>
      <w:r>
        <w:t>a</w:t>
      </w:r>
      <w:r>
        <w:rPr>
          <w:spacing w:val="-9"/>
        </w:rPr>
        <w:t xml:space="preserve"> </w:t>
      </w:r>
      <w:r>
        <w:t>importância</w:t>
      </w:r>
      <w:r>
        <w:rPr>
          <w:spacing w:val="-12"/>
        </w:rPr>
        <w:t xml:space="preserve"> </w:t>
      </w:r>
      <w:r>
        <w:t>de</w:t>
      </w:r>
      <w:r>
        <w:rPr>
          <w:spacing w:val="-13"/>
        </w:rPr>
        <w:t xml:space="preserve"> </w:t>
      </w:r>
      <w:r>
        <w:t>selecionarmos, para inclusão no currículo, conhecimentos relevantes e significativos. Assumimos</w:t>
      </w:r>
      <w:r>
        <w:rPr>
          <w:spacing w:val="-8"/>
        </w:rPr>
        <w:t xml:space="preserve"> </w:t>
      </w:r>
      <w:r>
        <w:t>a</w:t>
      </w:r>
      <w:r>
        <w:rPr>
          <w:spacing w:val="-4"/>
        </w:rPr>
        <w:t xml:space="preserve"> </w:t>
      </w:r>
      <w:r>
        <w:t>concepção</w:t>
      </w:r>
      <w:r>
        <w:rPr>
          <w:spacing w:val="-4"/>
        </w:rPr>
        <w:t xml:space="preserve"> </w:t>
      </w:r>
      <w:r>
        <w:t>de</w:t>
      </w:r>
      <w:r>
        <w:rPr>
          <w:spacing w:val="-4"/>
        </w:rPr>
        <w:t xml:space="preserve"> </w:t>
      </w:r>
      <w:r>
        <w:t>relevância,</w:t>
      </w:r>
      <w:r>
        <w:rPr>
          <w:spacing w:val="-5"/>
        </w:rPr>
        <w:t xml:space="preserve"> </w:t>
      </w:r>
      <w:r>
        <w:t>como</w:t>
      </w:r>
      <w:r>
        <w:rPr>
          <w:spacing w:val="-4"/>
        </w:rPr>
        <w:t xml:space="preserve"> </w:t>
      </w:r>
      <w:r>
        <w:t>o</w:t>
      </w:r>
      <w:r>
        <w:rPr>
          <w:spacing w:val="-4"/>
        </w:rPr>
        <w:t xml:space="preserve"> </w:t>
      </w:r>
      <w:r>
        <w:t>potencial</w:t>
      </w:r>
      <w:r>
        <w:rPr>
          <w:spacing w:val="-6"/>
        </w:rPr>
        <w:t xml:space="preserve"> </w:t>
      </w:r>
      <w:r>
        <w:t>que</w:t>
      </w:r>
      <w:r>
        <w:rPr>
          <w:spacing w:val="-4"/>
        </w:rPr>
        <w:t xml:space="preserve"> </w:t>
      </w:r>
      <w:r>
        <w:t>o</w:t>
      </w:r>
      <w:r>
        <w:rPr>
          <w:spacing w:val="-4"/>
        </w:rPr>
        <w:t xml:space="preserve"> </w:t>
      </w:r>
      <w:r>
        <w:t>currículo</w:t>
      </w:r>
      <w:r>
        <w:rPr>
          <w:spacing w:val="-5"/>
        </w:rPr>
        <w:t xml:space="preserve"> </w:t>
      </w:r>
      <w:r>
        <w:t>possui de tornar as pessoas capazes de compreender o papel que devem ter na mudança de seus contextos imediatos e da sociedade em geral. Relevância, nesse sentido, sugere conhecimentos e experiências que corroborem na formação de sujeitos sensíveis, autônomos, críticos e criativos que se sintam capazes de analisar como as coisas passaram a ser o que são e como fazer para</w:t>
      </w:r>
      <w:r>
        <w:rPr>
          <w:spacing w:val="-2"/>
        </w:rPr>
        <w:t xml:space="preserve"> </w:t>
      </w:r>
      <w:r>
        <w:t>mudá-las.</w:t>
      </w:r>
    </w:p>
    <w:p w:rsidR="00D3521C" w:rsidRDefault="006E1272" w:rsidP="00373DAB">
      <w:pPr>
        <w:pStyle w:val="Corpodetexto"/>
        <w:spacing w:before="58" w:line="360" w:lineRule="auto"/>
        <w:ind w:left="1581" w:right="1616" w:firstLine="708"/>
        <w:jc w:val="both"/>
      </w:pPr>
      <w:r>
        <w:t>Nessa perspectiva, o currículo constitui um dispositivo em que se concentram as relações entre a sociedade e a escola, entre os saberes e as práticas socialmente construídos e os conhecimentos escolares.</w:t>
      </w:r>
      <w:r w:rsidR="00373DAB">
        <w:t xml:space="preserve"> </w:t>
      </w:r>
      <w:r>
        <w:t>Por fim, o currículo e seus componentes constituem um conjunto articulado</w:t>
      </w:r>
      <w:r>
        <w:rPr>
          <w:spacing w:val="-15"/>
        </w:rPr>
        <w:t xml:space="preserve"> </w:t>
      </w:r>
      <w:r>
        <w:t>e</w:t>
      </w:r>
      <w:r>
        <w:rPr>
          <w:spacing w:val="-14"/>
        </w:rPr>
        <w:t xml:space="preserve"> </w:t>
      </w:r>
      <w:r>
        <w:t>normalizado</w:t>
      </w:r>
      <w:r>
        <w:rPr>
          <w:spacing w:val="-15"/>
        </w:rPr>
        <w:t xml:space="preserve"> </w:t>
      </w:r>
      <w:r>
        <w:t>de</w:t>
      </w:r>
      <w:r>
        <w:rPr>
          <w:spacing w:val="-12"/>
        </w:rPr>
        <w:t xml:space="preserve"> </w:t>
      </w:r>
      <w:r>
        <w:t>saberes,</w:t>
      </w:r>
      <w:r>
        <w:rPr>
          <w:spacing w:val="-15"/>
        </w:rPr>
        <w:t xml:space="preserve"> </w:t>
      </w:r>
      <w:r>
        <w:t>definido</w:t>
      </w:r>
      <w:r>
        <w:rPr>
          <w:spacing w:val="-12"/>
        </w:rPr>
        <w:t xml:space="preserve"> </w:t>
      </w:r>
      <w:r>
        <w:t>por</w:t>
      </w:r>
      <w:r>
        <w:rPr>
          <w:spacing w:val="-14"/>
        </w:rPr>
        <w:t xml:space="preserve"> </w:t>
      </w:r>
      <w:r>
        <w:t>uma</w:t>
      </w:r>
      <w:r>
        <w:rPr>
          <w:spacing w:val="-14"/>
        </w:rPr>
        <w:t xml:space="preserve"> </w:t>
      </w:r>
      <w:r>
        <w:t>determinada</w:t>
      </w:r>
      <w:r>
        <w:rPr>
          <w:spacing w:val="-15"/>
        </w:rPr>
        <w:t xml:space="preserve"> </w:t>
      </w:r>
      <w:r>
        <w:t>ordem,</w:t>
      </w:r>
      <w:r>
        <w:rPr>
          <w:spacing w:val="-14"/>
        </w:rPr>
        <w:t xml:space="preserve"> </w:t>
      </w:r>
      <w:r>
        <w:t>onde se</w:t>
      </w:r>
      <w:r>
        <w:rPr>
          <w:spacing w:val="-5"/>
        </w:rPr>
        <w:t xml:space="preserve"> </w:t>
      </w:r>
      <w:r>
        <w:t>produzem</w:t>
      </w:r>
      <w:r>
        <w:rPr>
          <w:spacing w:val="-7"/>
        </w:rPr>
        <w:t xml:space="preserve"> </w:t>
      </w:r>
      <w:r>
        <w:t>significados</w:t>
      </w:r>
      <w:r>
        <w:rPr>
          <w:spacing w:val="-5"/>
        </w:rPr>
        <w:t xml:space="preserve"> </w:t>
      </w:r>
      <w:r>
        <w:t>sobre</w:t>
      </w:r>
      <w:r>
        <w:rPr>
          <w:spacing w:val="-8"/>
        </w:rPr>
        <w:t xml:space="preserve"> </w:t>
      </w:r>
      <w:r>
        <w:t>o</w:t>
      </w:r>
      <w:r>
        <w:rPr>
          <w:spacing w:val="-7"/>
        </w:rPr>
        <w:t xml:space="preserve"> </w:t>
      </w:r>
      <w:r>
        <w:t>mundo.</w:t>
      </w:r>
      <w:r>
        <w:rPr>
          <w:spacing w:val="-8"/>
        </w:rPr>
        <w:t xml:space="preserve"> </w:t>
      </w:r>
      <w:r>
        <w:t>Dessa</w:t>
      </w:r>
      <w:r>
        <w:rPr>
          <w:spacing w:val="-7"/>
        </w:rPr>
        <w:t xml:space="preserve"> </w:t>
      </w:r>
      <w:r>
        <w:t>forma,</w:t>
      </w:r>
      <w:r>
        <w:rPr>
          <w:spacing w:val="-6"/>
        </w:rPr>
        <w:t xml:space="preserve"> </w:t>
      </w:r>
      <w:r>
        <w:t>torna-se</w:t>
      </w:r>
      <w:r>
        <w:rPr>
          <w:spacing w:val="-9"/>
        </w:rPr>
        <w:t xml:space="preserve"> </w:t>
      </w:r>
      <w:r>
        <w:t>fundante,</w:t>
      </w:r>
      <w:r>
        <w:rPr>
          <w:spacing w:val="-8"/>
        </w:rPr>
        <w:t xml:space="preserve"> </w:t>
      </w:r>
      <w:r>
        <w:lastRenderedPageBreak/>
        <w:t>além das</w:t>
      </w:r>
      <w:r>
        <w:rPr>
          <w:spacing w:val="-18"/>
        </w:rPr>
        <w:t xml:space="preserve"> </w:t>
      </w:r>
      <w:r>
        <w:t>discussões</w:t>
      </w:r>
      <w:r>
        <w:rPr>
          <w:spacing w:val="-15"/>
        </w:rPr>
        <w:t xml:space="preserve"> </w:t>
      </w:r>
      <w:r>
        <w:t>sobre</w:t>
      </w:r>
      <w:r>
        <w:rPr>
          <w:spacing w:val="-19"/>
        </w:rPr>
        <w:t xml:space="preserve"> </w:t>
      </w:r>
      <w:r>
        <w:t>o</w:t>
      </w:r>
      <w:r>
        <w:rPr>
          <w:spacing w:val="-14"/>
        </w:rPr>
        <w:t xml:space="preserve"> </w:t>
      </w:r>
      <w:r>
        <w:t>currículo,</w:t>
      </w:r>
      <w:r>
        <w:rPr>
          <w:spacing w:val="-15"/>
        </w:rPr>
        <w:t xml:space="preserve"> </w:t>
      </w:r>
      <w:r>
        <w:t>que</w:t>
      </w:r>
      <w:r>
        <w:rPr>
          <w:spacing w:val="-16"/>
        </w:rPr>
        <w:t xml:space="preserve"> </w:t>
      </w:r>
      <w:r>
        <w:t>os</w:t>
      </w:r>
      <w:r>
        <w:rPr>
          <w:spacing w:val="-17"/>
        </w:rPr>
        <w:t xml:space="preserve"> </w:t>
      </w:r>
      <w:r>
        <w:t>profissionais</w:t>
      </w:r>
      <w:r>
        <w:rPr>
          <w:spacing w:val="-15"/>
        </w:rPr>
        <w:t xml:space="preserve"> </w:t>
      </w:r>
      <w:r>
        <w:t>da</w:t>
      </w:r>
      <w:r>
        <w:rPr>
          <w:spacing w:val="-17"/>
        </w:rPr>
        <w:t xml:space="preserve"> </w:t>
      </w:r>
      <w:r>
        <w:t>educação</w:t>
      </w:r>
      <w:r>
        <w:rPr>
          <w:spacing w:val="-16"/>
        </w:rPr>
        <w:t xml:space="preserve"> </w:t>
      </w:r>
      <w:r>
        <w:t>se</w:t>
      </w:r>
      <w:r>
        <w:rPr>
          <w:spacing w:val="-14"/>
        </w:rPr>
        <w:t xml:space="preserve"> </w:t>
      </w:r>
      <w:r>
        <w:t>debrucem sobre as discussões e reflexões de uma política</w:t>
      </w:r>
      <w:r>
        <w:rPr>
          <w:spacing w:val="-9"/>
        </w:rPr>
        <w:t xml:space="preserve"> </w:t>
      </w:r>
      <w:r>
        <w:t>cultural.</w:t>
      </w:r>
    </w:p>
    <w:p w:rsidR="00D3521C" w:rsidRDefault="006E1272">
      <w:pPr>
        <w:pStyle w:val="Corpodetexto"/>
        <w:spacing w:before="61" w:line="360" w:lineRule="auto"/>
        <w:ind w:left="1581" w:right="1617" w:firstLine="708"/>
        <w:jc w:val="both"/>
      </w:pPr>
      <w:r>
        <w:t>Caberá às escolas, à luz da BNCC, do Referencial Curricular Gaúcho e do Documento Orientador dos sistemas e redes de ensino público e privado, construir o seu currículo, considerando as especificidades locais e a trajetória pedagógica, referendado no seu Projeto Político-Pedagógico.</w:t>
      </w:r>
    </w:p>
    <w:p w:rsidR="00D3521C" w:rsidRDefault="00D3521C">
      <w:pPr>
        <w:pStyle w:val="Corpodetexto"/>
        <w:rPr>
          <w:sz w:val="36"/>
        </w:rPr>
      </w:pPr>
    </w:p>
    <w:p w:rsidR="00D3521C" w:rsidRDefault="006E1272">
      <w:pPr>
        <w:pStyle w:val="Ttulo1"/>
        <w:numPr>
          <w:ilvl w:val="2"/>
          <w:numId w:val="18"/>
        </w:numPr>
        <w:tabs>
          <w:tab w:val="left" w:pos="2693"/>
        </w:tabs>
      </w:pPr>
      <w:bookmarkStart w:id="23" w:name="1.5_Competências_Gerais_da_Base"/>
      <w:bookmarkStart w:id="24" w:name="_bookmark13"/>
      <w:bookmarkEnd w:id="23"/>
      <w:bookmarkEnd w:id="24"/>
      <w:r>
        <w:t>Competências Gerais da</w:t>
      </w:r>
      <w:r>
        <w:rPr>
          <w:spacing w:val="2"/>
        </w:rPr>
        <w:t xml:space="preserve"> </w:t>
      </w:r>
      <w:r>
        <w:t>Base</w:t>
      </w:r>
    </w:p>
    <w:p w:rsidR="00D3521C" w:rsidRDefault="00D3521C">
      <w:pPr>
        <w:pStyle w:val="Corpodetexto"/>
        <w:spacing w:before="7"/>
        <w:rPr>
          <w:b/>
        </w:rPr>
      </w:pPr>
    </w:p>
    <w:p w:rsidR="00D3521C" w:rsidRDefault="006E1272">
      <w:pPr>
        <w:pStyle w:val="Corpodetexto"/>
        <w:spacing w:line="360" w:lineRule="auto"/>
        <w:ind w:left="1581" w:right="1616" w:firstLine="708"/>
        <w:jc w:val="both"/>
      </w:pPr>
      <w:r>
        <w:t>A Base Nacional Comum Curricular tem como fio condutor 10 Competências Gerais a serem desenvolvidas ao longo da Educação Básica, ou seja, da Educação Infantil ao Ensino Médio. Essas competências visam assegurar</w:t>
      </w:r>
      <w:r>
        <w:rPr>
          <w:spacing w:val="-13"/>
        </w:rPr>
        <w:t xml:space="preserve"> </w:t>
      </w:r>
      <w:r>
        <w:t>aos</w:t>
      </w:r>
      <w:r>
        <w:rPr>
          <w:spacing w:val="-13"/>
        </w:rPr>
        <w:t xml:space="preserve"> </w:t>
      </w:r>
      <w:r>
        <w:t>alunos</w:t>
      </w:r>
      <w:r>
        <w:rPr>
          <w:spacing w:val="-17"/>
        </w:rPr>
        <w:t xml:space="preserve"> </w:t>
      </w:r>
      <w:r>
        <w:t>uma</w:t>
      </w:r>
      <w:r>
        <w:rPr>
          <w:spacing w:val="-15"/>
        </w:rPr>
        <w:t xml:space="preserve"> </w:t>
      </w:r>
      <w:r>
        <w:t>formação</w:t>
      </w:r>
      <w:r>
        <w:rPr>
          <w:spacing w:val="-14"/>
        </w:rPr>
        <w:t xml:space="preserve"> </w:t>
      </w:r>
      <w:r>
        <w:t>humana</w:t>
      </w:r>
      <w:r>
        <w:rPr>
          <w:spacing w:val="-14"/>
        </w:rPr>
        <w:t xml:space="preserve"> </w:t>
      </w:r>
      <w:r>
        <w:t>integral</w:t>
      </w:r>
      <w:r>
        <w:rPr>
          <w:spacing w:val="-12"/>
        </w:rPr>
        <w:t xml:space="preserve"> </w:t>
      </w:r>
      <w:r>
        <w:t>e,</w:t>
      </w:r>
      <w:r>
        <w:rPr>
          <w:spacing w:val="-14"/>
        </w:rPr>
        <w:t xml:space="preserve"> </w:t>
      </w:r>
      <w:r>
        <w:t>por</w:t>
      </w:r>
      <w:r>
        <w:rPr>
          <w:spacing w:val="-13"/>
        </w:rPr>
        <w:t xml:space="preserve"> </w:t>
      </w:r>
      <w:r>
        <w:t>isso,</w:t>
      </w:r>
      <w:r>
        <w:rPr>
          <w:spacing w:val="-12"/>
        </w:rPr>
        <w:t xml:space="preserve"> </w:t>
      </w:r>
      <w:r>
        <w:t>não</w:t>
      </w:r>
      <w:r>
        <w:rPr>
          <w:spacing w:val="-11"/>
        </w:rPr>
        <w:t xml:space="preserve"> </w:t>
      </w:r>
      <w:r>
        <w:t>constituem um componente em si. Ao contrário: elas devem ser tratadas de forma interdisciplinar, capilarizadas por todos os componentes</w:t>
      </w:r>
      <w:r>
        <w:rPr>
          <w:spacing w:val="-12"/>
        </w:rPr>
        <w:t xml:space="preserve"> </w:t>
      </w:r>
      <w:r>
        <w:t>curriculares.</w:t>
      </w:r>
    </w:p>
    <w:p w:rsidR="00D3521C" w:rsidRDefault="006E1272">
      <w:pPr>
        <w:pStyle w:val="Corpodetexto"/>
        <w:spacing w:before="58" w:line="360" w:lineRule="auto"/>
        <w:ind w:left="1581" w:right="1617" w:firstLine="708"/>
        <w:jc w:val="both"/>
      </w:pPr>
      <w:r>
        <w:t>No século 21, a interconectividade e a complexidade das transformações sociais, culturais, tecnológicas, entre outras, têm ampliado a relevância e necessidade de compor outras competências para além das cognitivas. As competências pessoais e sociais estão organizadas em autoconsciência, autogestão, consciência social, habilidades de relacionamento e tomada de decisão responsável. A BNCC apresenta dez competências gerais da Base Nacional Comum Curricular já apresentada neste documento.</w:t>
      </w:r>
    </w:p>
    <w:p w:rsidR="00D3521C" w:rsidRDefault="006E1272">
      <w:pPr>
        <w:pStyle w:val="Corpodetexto"/>
        <w:spacing w:before="62" w:line="360" w:lineRule="auto"/>
        <w:ind w:left="1581" w:right="1617" w:firstLine="708"/>
        <w:jc w:val="both"/>
      </w:pPr>
      <w:r>
        <w:t>Nesse sentido as competências pessoais e sociais apresentam um conjunto de habilidades que permitem compreender as próprias emoções e formas de relacionar-se com os outros, viabilizando o autoconhecimento, colaboração e resolução de problemas. Essas competências fazem parte da formação integral e do desenvolvimento dos sujeitos.</w:t>
      </w:r>
    </w:p>
    <w:p w:rsidR="00D3521C" w:rsidRDefault="006E1272" w:rsidP="00373DAB">
      <w:pPr>
        <w:pStyle w:val="Corpodetexto"/>
        <w:spacing w:before="59" w:line="360" w:lineRule="auto"/>
        <w:ind w:left="1581" w:right="1617" w:firstLine="708"/>
        <w:jc w:val="both"/>
      </w:pPr>
      <w:r>
        <w:t>Em consonância com a BNCC, as competências pessoais e sociais devem estar imbricadas e articuladas com as áreas do conhecimento e componentes curriculares em movimento espiralado, possibilitando</w:t>
      </w:r>
      <w:r>
        <w:rPr>
          <w:spacing w:val="52"/>
        </w:rPr>
        <w:t xml:space="preserve"> </w:t>
      </w:r>
      <w:r>
        <w:t>o</w:t>
      </w:r>
      <w:r w:rsidR="00373DAB">
        <w:t xml:space="preserve"> </w:t>
      </w:r>
      <w:r>
        <w:t>desenvolvimento das seguintes competências: a)respeitar e expressar sentimentos e emoções, atuando com progressiva autonomia emocional; b) atuar</w:t>
      </w:r>
      <w:r>
        <w:rPr>
          <w:spacing w:val="-16"/>
        </w:rPr>
        <w:t xml:space="preserve"> </w:t>
      </w:r>
      <w:r>
        <w:t>em</w:t>
      </w:r>
      <w:r>
        <w:rPr>
          <w:spacing w:val="-12"/>
        </w:rPr>
        <w:t xml:space="preserve"> </w:t>
      </w:r>
      <w:r>
        <w:t>grupo</w:t>
      </w:r>
      <w:r>
        <w:rPr>
          <w:spacing w:val="-14"/>
        </w:rPr>
        <w:t xml:space="preserve"> </w:t>
      </w:r>
      <w:r>
        <w:t>e</w:t>
      </w:r>
      <w:r>
        <w:rPr>
          <w:spacing w:val="-14"/>
        </w:rPr>
        <w:t xml:space="preserve"> </w:t>
      </w:r>
      <w:r>
        <w:t>demonstrar</w:t>
      </w:r>
      <w:r>
        <w:rPr>
          <w:spacing w:val="-13"/>
        </w:rPr>
        <w:t xml:space="preserve"> </w:t>
      </w:r>
      <w:r>
        <w:t>interesse</w:t>
      </w:r>
      <w:r>
        <w:rPr>
          <w:spacing w:val="-14"/>
        </w:rPr>
        <w:t xml:space="preserve"> </w:t>
      </w:r>
      <w:r>
        <w:t>em</w:t>
      </w:r>
      <w:r>
        <w:rPr>
          <w:spacing w:val="-13"/>
        </w:rPr>
        <w:t xml:space="preserve"> </w:t>
      </w:r>
      <w:r>
        <w:t>construir</w:t>
      </w:r>
      <w:r>
        <w:rPr>
          <w:spacing w:val="-14"/>
        </w:rPr>
        <w:t xml:space="preserve"> </w:t>
      </w:r>
      <w:r>
        <w:t>novas</w:t>
      </w:r>
      <w:r>
        <w:rPr>
          <w:spacing w:val="-13"/>
        </w:rPr>
        <w:t xml:space="preserve"> </w:t>
      </w:r>
      <w:r>
        <w:t>relações,</w:t>
      </w:r>
      <w:r>
        <w:rPr>
          <w:spacing w:val="-17"/>
        </w:rPr>
        <w:t xml:space="preserve"> </w:t>
      </w:r>
      <w:r>
        <w:lastRenderedPageBreak/>
        <w:t>respeitando a diversidade e solidarizando-se com os outros; e c) conhecer e respeitar as formas de convívio</w:t>
      </w:r>
      <w:r>
        <w:rPr>
          <w:spacing w:val="-3"/>
        </w:rPr>
        <w:t xml:space="preserve"> </w:t>
      </w:r>
      <w:r>
        <w:t>social.</w:t>
      </w:r>
    </w:p>
    <w:p w:rsidR="00D3521C" w:rsidRDefault="006E1272">
      <w:pPr>
        <w:pStyle w:val="Corpodetexto"/>
        <w:spacing w:before="61" w:line="360" w:lineRule="auto"/>
        <w:ind w:left="1581" w:right="1615" w:firstLine="708"/>
        <w:jc w:val="both"/>
      </w:pPr>
      <w:r>
        <w:t>Ressignificar o ambiente escolar com as diferentes competências de ordem cognitiva, comunicativa, pessoais e sociais impacta diretamente na formação integral dos estudantes.</w:t>
      </w:r>
    </w:p>
    <w:p w:rsidR="00D3521C" w:rsidRDefault="006E1272">
      <w:pPr>
        <w:pStyle w:val="Corpodetexto"/>
        <w:ind w:left="612"/>
        <w:rPr>
          <w:sz w:val="20"/>
        </w:rPr>
      </w:pPr>
      <w:r>
        <w:rPr>
          <w:noProof/>
          <w:sz w:val="20"/>
          <w:lang w:val="pt-BR" w:eastAsia="pt-BR" w:bidi="ar-SA"/>
        </w:rPr>
        <w:lastRenderedPageBreak/>
        <w:drawing>
          <wp:inline distT="0" distB="0" distL="0" distR="0">
            <wp:extent cx="8895715" cy="6315075"/>
            <wp:effectExtent l="0" t="0" r="0" b="0"/>
            <wp:docPr id="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9" cstate="print"/>
                    <a:stretch>
                      <a:fillRect/>
                    </a:stretch>
                  </pic:blipFill>
                  <pic:spPr>
                    <a:xfrm>
                      <a:off x="0" y="0"/>
                      <a:ext cx="8908646" cy="6324255"/>
                    </a:xfrm>
                    <a:prstGeom prst="rect">
                      <a:avLst/>
                    </a:prstGeom>
                  </pic:spPr>
                </pic:pic>
              </a:graphicData>
            </a:graphic>
          </wp:inline>
        </w:drawing>
      </w:r>
    </w:p>
    <w:p w:rsidR="00D3521C" w:rsidRDefault="006E1272">
      <w:pPr>
        <w:spacing w:before="130"/>
        <w:ind w:left="2191" w:right="2228"/>
        <w:jc w:val="center"/>
        <w:rPr>
          <w:sz w:val="18"/>
        </w:rPr>
      </w:pPr>
      <w:r>
        <w:rPr>
          <w:sz w:val="18"/>
        </w:rPr>
        <w:t>Fonte: BNCC (2018)</w:t>
      </w:r>
    </w:p>
    <w:p w:rsidR="00D3521C" w:rsidRDefault="00D3521C">
      <w:pPr>
        <w:jc w:val="center"/>
        <w:rPr>
          <w:sz w:val="18"/>
        </w:rPr>
        <w:sectPr w:rsidR="00D3521C" w:rsidSect="00373DAB">
          <w:headerReference w:type="default" r:id="rId10"/>
          <w:footerReference w:type="default" r:id="rId11"/>
          <w:pgSz w:w="16840" w:h="11910" w:orient="landscape"/>
          <w:pgMar w:top="79" w:right="278" w:bottom="119" w:left="1582" w:header="269" w:footer="885" w:gutter="0"/>
          <w:cols w:space="720"/>
        </w:sectPr>
      </w:pPr>
    </w:p>
    <w:p w:rsidR="00D3521C" w:rsidRDefault="006E1272">
      <w:pPr>
        <w:pStyle w:val="Ttulo1"/>
        <w:numPr>
          <w:ilvl w:val="2"/>
          <w:numId w:val="18"/>
        </w:numPr>
        <w:tabs>
          <w:tab w:val="left" w:pos="2693"/>
        </w:tabs>
        <w:spacing w:before="163"/>
      </w:pPr>
      <w:bookmarkStart w:id="25" w:name="1.6_Interdisciplinaridade"/>
      <w:bookmarkStart w:id="26" w:name="_bookmark14"/>
      <w:bookmarkEnd w:id="25"/>
      <w:bookmarkEnd w:id="26"/>
      <w:r>
        <w:lastRenderedPageBreak/>
        <w:t>Interdisciplinaridade</w:t>
      </w:r>
    </w:p>
    <w:p w:rsidR="00D3521C" w:rsidRDefault="00D3521C">
      <w:pPr>
        <w:pStyle w:val="Corpodetexto"/>
        <w:spacing w:before="1"/>
        <w:rPr>
          <w:b/>
          <w:sz w:val="21"/>
        </w:rPr>
      </w:pPr>
    </w:p>
    <w:p w:rsidR="00D3521C" w:rsidRDefault="006E1272">
      <w:pPr>
        <w:pStyle w:val="Corpodetexto"/>
        <w:spacing w:line="360" w:lineRule="auto"/>
        <w:ind w:left="1581" w:right="1616" w:firstLine="708"/>
        <w:jc w:val="both"/>
      </w:pPr>
      <w:r>
        <w:t>A interdisciplinaridade e contextualização devem assegurar a transversalidade do conhecimento de diferentes disciplinas e eixos temáticos, perpassando</w:t>
      </w:r>
      <w:r>
        <w:rPr>
          <w:spacing w:val="-7"/>
        </w:rPr>
        <w:t xml:space="preserve"> </w:t>
      </w:r>
      <w:r>
        <w:t>todo</w:t>
      </w:r>
      <w:r>
        <w:rPr>
          <w:spacing w:val="-7"/>
        </w:rPr>
        <w:t xml:space="preserve"> </w:t>
      </w:r>
      <w:r>
        <w:t>o</w:t>
      </w:r>
      <w:r>
        <w:rPr>
          <w:spacing w:val="-7"/>
        </w:rPr>
        <w:t xml:space="preserve"> </w:t>
      </w:r>
      <w:r>
        <w:t>currículo</w:t>
      </w:r>
      <w:r>
        <w:rPr>
          <w:spacing w:val="-7"/>
        </w:rPr>
        <w:t xml:space="preserve"> </w:t>
      </w:r>
      <w:r>
        <w:t>e</w:t>
      </w:r>
      <w:r>
        <w:rPr>
          <w:spacing w:val="-6"/>
        </w:rPr>
        <w:t xml:space="preserve"> </w:t>
      </w:r>
      <w:r>
        <w:t>propiciando</w:t>
      </w:r>
      <w:r>
        <w:rPr>
          <w:spacing w:val="-7"/>
        </w:rPr>
        <w:t xml:space="preserve"> </w:t>
      </w:r>
      <w:r>
        <w:t>a</w:t>
      </w:r>
      <w:r>
        <w:rPr>
          <w:spacing w:val="-9"/>
        </w:rPr>
        <w:t xml:space="preserve"> </w:t>
      </w:r>
      <w:r>
        <w:t>interlocução</w:t>
      </w:r>
      <w:r>
        <w:rPr>
          <w:spacing w:val="-6"/>
        </w:rPr>
        <w:t xml:space="preserve"> </w:t>
      </w:r>
      <w:r>
        <w:t>entre</w:t>
      </w:r>
      <w:r>
        <w:rPr>
          <w:spacing w:val="-7"/>
        </w:rPr>
        <w:t xml:space="preserve"> </w:t>
      </w:r>
      <w:r>
        <w:t>os</w:t>
      </w:r>
      <w:r>
        <w:rPr>
          <w:spacing w:val="-8"/>
        </w:rPr>
        <w:t xml:space="preserve"> </w:t>
      </w:r>
      <w:r>
        <w:t>saberes</w:t>
      </w:r>
      <w:r>
        <w:rPr>
          <w:spacing w:val="-8"/>
        </w:rPr>
        <w:t xml:space="preserve"> </w:t>
      </w:r>
      <w:r>
        <w:t>e</w:t>
      </w:r>
      <w:r>
        <w:rPr>
          <w:spacing w:val="-8"/>
        </w:rPr>
        <w:t xml:space="preserve"> </w:t>
      </w:r>
      <w:r>
        <w:t>os diferentes campos do conhecimento (DCN, pág. 68,</w:t>
      </w:r>
      <w:r>
        <w:rPr>
          <w:spacing w:val="-6"/>
        </w:rPr>
        <w:t xml:space="preserve"> </w:t>
      </w:r>
      <w:r>
        <w:t>2013).</w:t>
      </w:r>
    </w:p>
    <w:p w:rsidR="00D3521C" w:rsidRDefault="006E1272">
      <w:pPr>
        <w:pStyle w:val="Corpodetexto"/>
        <w:spacing w:before="60" w:line="360" w:lineRule="auto"/>
        <w:ind w:left="1581" w:right="1614" w:firstLine="708"/>
        <w:jc w:val="both"/>
      </w:pPr>
      <w:r>
        <w:t>A partir das Competências Gerais, a BNCC propõe competências específicas que permeiam todas as áreas de conhecimento. Os objetos de conhecimentos permitem o trabalho efetivo e articulado das habilidades expressas neste documento, bem como o aprofundamento resultante das contribuições dos profissionais da educação do Estado do Rio Grande do Sul. Nesse sentido, a interdisciplinaridade e contextualização são desafios que rompem com a lógica do conteúdo isolado.</w:t>
      </w:r>
    </w:p>
    <w:p w:rsidR="00D3521C" w:rsidRDefault="006E1272">
      <w:pPr>
        <w:pStyle w:val="Corpodetexto"/>
        <w:spacing w:before="62" w:line="360" w:lineRule="auto"/>
        <w:ind w:left="1581" w:right="1618" w:firstLine="708"/>
        <w:jc w:val="both"/>
      </w:pPr>
      <w:r>
        <w:t>O desafio é justamente trabalhar o currículo de forma articulada, entendendo que as habilidades são elementos constitutivos para o desenvolvimento integral dos estudantes nos mais variados contextos.</w:t>
      </w:r>
    </w:p>
    <w:p w:rsidR="00D3521C" w:rsidRDefault="006E1272">
      <w:pPr>
        <w:pStyle w:val="Corpodetexto"/>
        <w:spacing w:before="59" w:line="360" w:lineRule="auto"/>
        <w:ind w:left="1581" w:right="1614" w:firstLine="708"/>
        <w:jc w:val="both"/>
      </w:pPr>
      <w:r>
        <w:t>Organizar o currículo na perspectiva interdisciplinar implica trabalhar de forma</w:t>
      </w:r>
      <w:r>
        <w:rPr>
          <w:spacing w:val="-7"/>
        </w:rPr>
        <w:t xml:space="preserve"> </w:t>
      </w:r>
      <w:r>
        <w:t>articulada,</w:t>
      </w:r>
      <w:r>
        <w:rPr>
          <w:spacing w:val="-7"/>
        </w:rPr>
        <w:t xml:space="preserve"> </w:t>
      </w:r>
      <w:r>
        <w:t>possibilitando</w:t>
      </w:r>
      <w:r>
        <w:rPr>
          <w:spacing w:val="-7"/>
        </w:rPr>
        <w:t xml:space="preserve"> </w:t>
      </w:r>
      <w:r>
        <w:t>diálogo</w:t>
      </w:r>
      <w:r>
        <w:rPr>
          <w:spacing w:val="-7"/>
        </w:rPr>
        <w:t xml:space="preserve"> </w:t>
      </w:r>
      <w:r>
        <w:t>entre</w:t>
      </w:r>
      <w:r>
        <w:rPr>
          <w:spacing w:val="-7"/>
        </w:rPr>
        <w:t xml:space="preserve"> </w:t>
      </w:r>
      <w:r>
        <w:t>os</w:t>
      </w:r>
      <w:r>
        <w:rPr>
          <w:spacing w:val="-5"/>
        </w:rPr>
        <w:t xml:space="preserve"> </w:t>
      </w:r>
      <w:r>
        <w:t>conhecimentos.</w:t>
      </w:r>
      <w:r>
        <w:rPr>
          <w:spacing w:val="-5"/>
        </w:rPr>
        <w:t xml:space="preserve"> </w:t>
      </w:r>
      <w:r>
        <w:t>Dessa</w:t>
      </w:r>
      <w:r>
        <w:rPr>
          <w:spacing w:val="-7"/>
        </w:rPr>
        <w:t xml:space="preserve"> </w:t>
      </w:r>
      <w:r>
        <w:t>forma,</w:t>
      </w:r>
      <w:r>
        <w:rPr>
          <w:spacing w:val="-10"/>
        </w:rPr>
        <w:t xml:space="preserve"> </w:t>
      </w:r>
      <w:r>
        <w:t>o reconhecimento dos pontos de ligação entre os conhecimentos faz parte da prática pedagógica em sala de aula, possibilitando a superação do saber fragmentado. É um trabalho que precisa ser pensado a partir dos contextos escolares, em que os sujeitos envolvidos no processo possam explicar, compreender, intervir, mudar algo que desafie o pensamento isolado das disciplinas.</w:t>
      </w:r>
    </w:p>
    <w:p w:rsidR="00D3521C" w:rsidRDefault="006E1272">
      <w:pPr>
        <w:pStyle w:val="Corpodetexto"/>
        <w:spacing w:before="60" w:line="360" w:lineRule="auto"/>
        <w:ind w:left="1581" w:right="1618" w:firstLine="708"/>
        <w:jc w:val="both"/>
      </w:pPr>
      <w:r>
        <w:t>No contexto escolar, a interdisciplinaridade é a capacidade de utilizar diferentes conhecimentos para resolver um fenômeno apresentado (social, político, cultural, ambiental, entre outros). É importante sublinhar que a interdisciplinaridade pressupõe um eixo integrador, que pode ser o objeto de conhecimento, um projeto de investigação ou um plano de intervenção.</w:t>
      </w:r>
    </w:p>
    <w:p w:rsidR="00D3521C" w:rsidRDefault="006E1272">
      <w:pPr>
        <w:pStyle w:val="Corpodetexto"/>
        <w:spacing w:before="61" w:line="360" w:lineRule="auto"/>
        <w:ind w:left="1581" w:right="1616" w:firstLine="708"/>
        <w:jc w:val="both"/>
      </w:pPr>
      <w:r>
        <w:t>Nesta perspectiva, o professor é compreendido como mediador e orientador com o objetivo de possibilitar aos estudantes a aprendizagem dos conhecimentos relacionados. O professor desempenha papel fundamental na organização de atividades e na formulação de situações que propiciem aos estudantes oportunidades de compreensão das</w:t>
      </w:r>
      <w:r>
        <w:rPr>
          <w:spacing w:val="53"/>
        </w:rPr>
        <w:t xml:space="preserve"> </w:t>
      </w:r>
      <w:r>
        <w:t>aprendizagens significativas.</w:t>
      </w:r>
    </w:p>
    <w:p w:rsidR="00D3521C" w:rsidRDefault="006E1272" w:rsidP="006E1272">
      <w:pPr>
        <w:pStyle w:val="Corpodetexto"/>
        <w:spacing w:before="166" w:line="360" w:lineRule="auto"/>
        <w:ind w:left="1581" w:right="1620" w:firstLine="579"/>
        <w:jc w:val="both"/>
      </w:pPr>
      <w:r>
        <w:lastRenderedPageBreak/>
        <w:t xml:space="preserve">   Esses</w:t>
      </w:r>
      <w:r>
        <w:rPr>
          <w:spacing w:val="-9"/>
        </w:rPr>
        <w:t xml:space="preserve"> </w:t>
      </w:r>
      <w:r>
        <w:t>movimentos</w:t>
      </w:r>
      <w:r>
        <w:rPr>
          <w:spacing w:val="-6"/>
        </w:rPr>
        <w:t xml:space="preserve"> </w:t>
      </w:r>
      <w:r>
        <w:t>interdisciplinares</w:t>
      </w:r>
      <w:r>
        <w:rPr>
          <w:spacing w:val="-6"/>
        </w:rPr>
        <w:t xml:space="preserve"> </w:t>
      </w:r>
      <w:r>
        <w:t>acontecem</w:t>
      </w:r>
      <w:r>
        <w:rPr>
          <w:spacing w:val="-7"/>
        </w:rPr>
        <w:t xml:space="preserve"> </w:t>
      </w:r>
      <w:r>
        <w:t>a</w:t>
      </w:r>
      <w:r>
        <w:rPr>
          <w:spacing w:val="-5"/>
        </w:rPr>
        <w:t xml:space="preserve"> </w:t>
      </w:r>
      <w:r>
        <w:t>partir</w:t>
      </w:r>
      <w:r>
        <w:rPr>
          <w:spacing w:val="-6"/>
        </w:rPr>
        <w:t xml:space="preserve"> </w:t>
      </w:r>
      <w:r>
        <w:t>da</w:t>
      </w:r>
      <w:r>
        <w:rPr>
          <w:spacing w:val="-5"/>
        </w:rPr>
        <w:t xml:space="preserve"> </w:t>
      </w:r>
      <w:r>
        <w:t>abertura</w:t>
      </w:r>
      <w:r>
        <w:rPr>
          <w:spacing w:val="-8"/>
        </w:rPr>
        <w:t xml:space="preserve"> </w:t>
      </w:r>
      <w:r>
        <w:t>e</w:t>
      </w:r>
      <w:r>
        <w:rPr>
          <w:spacing w:val="-5"/>
        </w:rPr>
        <w:t xml:space="preserve"> </w:t>
      </w:r>
      <w:r>
        <w:t>expansão de fronteiras do</w:t>
      </w:r>
      <w:r>
        <w:rPr>
          <w:spacing w:val="-3"/>
        </w:rPr>
        <w:t xml:space="preserve"> </w:t>
      </w:r>
      <w:r>
        <w:t>conhecimento.</w:t>
      </w:r>
    </w:p>
    <w:p w:rsidR="00D3521C" w:rsidRDefault="006E1272">
      <w:pPr>
        <w:pStyle w:val="Corpodetexto"/>
        <w:spacing w:before="60" w:line="360" w:lineRule="auto"/>
        <w:ind w:left="1581" w:right="1617" w:firstLine="708"/>
        <w:jc w:val="both"/>
      </w:pPr>
      <w:r>
        <w:t>A interdisciplinaridade pode ser entendida pela seguinte tríade: interlocução de saberes em detrimento dos conhecimentos fragmentados; aproximação na apropriação dos conhecimentos pelos professores e estudantes; e intensidade das aproximações dos conhecimentos num mesmo projeto.</w:t>
      </w:r>
    </w:p>
    <w:p w:rsidR="00D3521C" w:rsidRDefault="00D3521C">
      <w:pPr>
        <w:pStyle w:val="Corpodetexto"/>
        <w:rPr>
          <w:sz w:val="26"/>
        </w:rPr>
      </w:pPr>
    </w:p>
    <w:p w:rsidR="00D3521C" w:rsidRDefault="006E1272">
      <w:pPr>
        <w:pStyle w:val="Ttulo1"/>
        <w:numPr>
          <w:ilvl w:val="2"/>
          <w:numId w:val="18"/>
        </w:numPr>
        <w:tabs>
          <w:tab w:val="left" w:pos="2693"/>
        </w:tabs>
      </w:pPr>
      <w:bookmarkStart w:id="27" w:name="1.7_Educação_Integral"/>
      <w:bookmarkStart w:id="28" w:name="_bookmark15"/>
      <w:bookmarkEnd w:id="27"/>
      <w:bookmarkEnd w:id="28"/>
      <w:r>
        <w:t>Educação</w:t>
      </w:r>
      <w:r>
        <w:rPr>
          <w:spacing w:val="-1"/>
        </w:rPr>
        <w:t xml:space="preserve"> </w:t>
      </w:r>
      <w:r>
        <w:t>Integral</w:t>
      </w:r>
    </w:p>
    <w:p w:rsidR="00D3521C" w:rsidRDefault="00D3521C">
      <w:pPr>
        <w:pStyle w:val="Corpodetexto"/>
        <w:spacing w:before="1"/>
        <w:rPr>
          <w:b/>
          <w:sz w:val="21"/>
        </w:rPr>
      </w:pPr>
    </w:p>
    <w:p w:rsidR="00D3521C" w:rsidRDefault="006E1272">
      <w:pPr>
        <w:pStyle w:val="Corpodetexto"/>
        <w:spacing w:line="360" w:lineRule="auto"/>
        <w:ind w:left="1581" w:right="1615" w:firstLine="708"/>
        <w:jc w:val="both"/>
      </w:pPr>
      <w:r>
        <w:t>A</w:t>
      </w:r>
      <w:r>
        <w:rPr>
          <w:spacing w:val="-15"/>
        </w:rPr>
        <w:t xml:space="preserve"> </w:t>
      </w:r>
      <w:r>
        <w:t>BNCC</w:t>
      </w:r>
      <w:r>
        <w:rPr>
          <w:spacing w:val="-15"/>
        </w:rPr>
        <w:t xml:space="preserve"> </w:t>
      </w:r>
      <w:r>
        <w:t>afirma</w:t>
      </w:r>
      <w:r>
        <w:rPr>
          <w:spacing w:val="-14"/>
        </w:rPr>
        <w:t xml:space="preserve"> </w:t>
      </w:r>
      <w:r>
        <w:t>o</w:t>
      </w:r>
      <w:r>
        <w:rPr>
          <w:spacing w:val="-14"/>
        </w:rPr>
        <w:t xml:space="preserve"> </w:t>
      </w:r>
      <w:r>
        <w:t>comprometimento</w:t>
      </w:r>
      <w:r>
        <w:rPr>
          <w:spacing w:val="-15"/>
        </w:rPr>
        <w:t xml:space="preserve"> </w:t>
      </w:r>
      <w:r>
        <w:t>com</w:t>
      </w:r>
      <w:r>
        <w:rPr>
          <w:spacing w:val="-16"/>
        </w:rPr>
        <w:t xml:space="preserve"> </w:t>
      </w:r>
      <w:r>
        <w:t>a</w:t>
      </w:r>
      <w:r>
        <w:rPr>
          <w:spacing w:val="-14"/>
        </w:rPr>
        <w:t xml:space="preserve"> </w:t>
      </w:r>
      <w:r>
        <w:t>educação</w:t>
      </w:r>
      <w:r>
        <w:rPr>
          <w:spacing w:val="-14"/>
        </w:rPr>
        <w:t xml:space="preserve"> </w:t>
      </w:r>
      <w:r>
        <w:t>integral</w:t>
      </w:r>
      <w:r>
        <w:rPr>
          <w:spacing w:val="-16"/>
        </w:rPr>
        <w:t xml:space="preserve"> </w:t>
      </w:r>
      <w:r>
        <w:t>dos</w:t>
      </w:r>
      <w:r>
        <w:rPr>
          <w:spacing w:val="-15"/>
        </w:rPr>
        <w:t xml:space="preserve"> </w:t>
      </w:r>
      <w:r>
        <w:t>sujeitos. Desta forma, o Referencial Curricular Gaúcho ratifica que esta perspectiva se constitui como um dos princípios norteadores na construção deste momento educacional.</w:t>
      </w:r>
    </w:p>
    <w:p w:rsidR="00D3521C" w:rsidRDefault="006E1272">
      <w:pPr>
        <w:pStyle w:val="Corpodetexto"/>
        <w:spacing w:before="60" w:line="360" w:lineRule="auto"/>
        <w:ind w:left="1581" w:right="1616" w:firstLine="708"/>
        <w:jc w:val="both"/>
      </w:pPr>
      <w:r>
        <w:t>A educação integral vem sendo discutida, no Brasil, desde o Manifesto dos</w:t>
      </w:r>
      <w:r>
        <w:rPr>
          <w:spacing w:val="-21"/>
        </w:rPr>
        <w:t xml:space="preserve"> </w:t>
      </w:r>
      <w:r>
        <w:t>Pioneiros,</w:t>
      </w:r>
      <w:r>
        <w:rPr>
          <w:spacing w:val="-19"/>
        </w:rPr>
        <w:t xml:space="preserve"> </w:t>
      </w:r>
      <w:r>
        <w:t>em</w:t>
      </w:r>
      <w:r>
        <w:rPr>
          <w:spacing w:val="-18"/>
        </w:rPr>
        <w:t xml:space="preserve"> </w:t>
      </w:r>
      <w:r>
        <w:t>1930.</w:t>
      </w:r>
      <w:r>
        <w:rPr>
          <w:spacing w:val="-19"/>
        </w:rPr>
        <w:t xml:space="preserve"> </w:t>
      </w:r>
      <w:r>
        <w:t>Diferentes</w:t>
      </w:r>
      <w:r>
        <w:rPr>
          <w:spacing w:val="-20"/>
        </w:rPr>
        <w:t xml:space="preserve"> </w:t>
      </w:r>
      <w:r>
        <w:t>propostas</w:t>
      </w:r>
      <w:r>
        <w:rPr>
          <w:spacing w:val="-22"/>
        </w:rPr>
        <w:t xml:space="preserve"> </w:t>
      </w:r>
      <w:r>
        <w:t>multifacetadas</w:t>
      </w:r>
      <w:r>
        <w:rPr>
          <w:spacing w:val="-20"/>
        </w:rPr>
        <w:t xml:space="preserve"> </w:t>
      </w:r>
      <w:r>
        <w:t>sobre</w:t>
      </w:r>
      <w:r>
        <w:rPr>
          <w:spacing w:val="-21"/>
        </w:rPr>
        <w:t xml:space="preserve"> </w:t>
      </w:r>
      <w:r>
        <w:t>esta</w:t>
      </w:r>
      <w:r>
        <w:rPr>
          <w:spacing w:val="-19"/>
        </w:rPr>
        <w:t xml:space="preserve"> </w:t>
      </w:r>
      <w:r>
        <w:t>temática desenharam alguns projetos em todo território</w:t>
      </w:r>
      <w:r>
        <w:rPr>
          <w:spacing w:val="-6"/>
        </w:rPr>
        <w:t xml:space="preserve"> </w:t>
      </w:r>
      <w:r>
        <w:t>brasileiro.</w:t>
      </w:r>
    </w:p>
    <w:p w:rsidR="00D3521C" w:rsidRDefault="006E1272">
      <w:pPr>
        <w:pStyle w:val="Corpodetexto"/>
        <w:spacing w:before="62" w:line="360" w:lineRule="auto"/>
        <w:ind w:left="1581" w:right="1615" w:firstLine="708"/>
        <w:jc w:val="both"/>
      </w:pPr>
      <w:r>
        <w:t>Nesse sentido a percepção dos sujeitos na sua integralidade humana, como sujeitos sociais, culturais, éticos e cognitivos, permite compreender e aceitar que todos os estudantes são iguais em capacidades, sendo as desigualdades reflexo dos diferentes contextos. E é nessa perspectiva que este documento assume o propósito de garantir a todos os envolvidos na seara educativa</w:t>
      </w:r>
      <w:r>
        <w:rPr>
          <w:spacing w:val="-11"/>
        </w:rPr>
        <w:t xml:space="preserve"> </w:t>
      </w:r>
      <w:r>
        <w:t>o</w:t>
      </w:r>
      <w:r>
        <w:rPr>
          <w:spacing w:val="-10"/>
        </w:rPr>
        <w:t xml:space="preserve"> </w:t>
      </w:r>
      <w:r>
        <w:t>direito</w:t>
      </w:r>
      <w:r>
        <w:rPr>
          <w:spacing w:val="-10"/>
        </w:rPr>
        <w:t xml:space="preserve"> </w:t>
      </w:r>
      <w:r>
        <w:t>de</w:t>
      </w:r>
      <w:r>
        <w:rPr>
          <w:spacing w:val="-11"/>
        </w:rPr>
        <w:t xml:space="preserve"> </w:t>
      </w:r>
      <w:r>
        <w:t>aprender.</w:t>
      </w:r>
      <w:r>
        <w:rPr>
          <w:spacing w:val="-11"/>
        </w:rPr>
        <w:t xml:space="preserve"> </w:t>
      </w:r>
      <w:r>
        <w:t>Este</w:t>
      </w:r>
      <w:r>
        <w:rPr>
          <w:spacing w:val="-10"/>
        </w:rPr>
        <w:t xml:space="preserve"> </w:t>
      </w:r>
      <w:r>
        <w:t>direito</w:t>
      </w:r>
      <w:r>
        <w:rPr>
          <w:spacing w:val="-13"/>
        </w:rPr>
        <w:t xml:space="preserve"> </w:t>
      </w:r>
      <w:r>
        <w:t>fundamental</w:t>
      </w:r>
      <w:r>
        <w:rPr>
          <w:spacing w:val="-13"/>
        </w:rPr>
        <w:t xml:space="preserve"> </w:t>
      </w:r>
      <w:r>
        <w:t>inscrito</w:t>
      </w:r>
      <w:r>
        <w:rPr>
          <w:spacing w:val="-10"/>
        </w:rPr>
        <w:t xml:space="preserve"> </w:t>
      </w:r>
      <w:r>
        <w:t>na</w:t>
      </w:r>
      <w:r>
        <w:rPr>
          <w:spacing w:val="-13"/>
        </w:rPr>
        <w:t xml:space="preserve"> </w:t>
      </w:r>
      <w:r>
        <w:t>Constituição Federal do Brasil e em tantos outros dispositivos legais e normativos precisa estar presente nos projetos educativos, considerando as experiências significativas em todos os âmbitos da formação humana, as descobertas e aprendizagens que dão sentido às trilhas</w:t>
      </w:r>
      <w:r>
        <w:rPr>
          <w:spacing w:val="-3"/>
        </w:rPr>
        <w:t xml:space="preserve"> </w:t>
      </w:r>
      <w:r>
        <w:t>curriculares.</w:t>
      </w:r>
    </w:p>
    <w:p w:rsidR="00D3521C" w:rsidRDefault="006E1272" w:rsidP="006E1272">
      <w:pPr>
        <w:pStyle w:val="Corpodetexto"/>
        <w:spacing w:before="60" w:line="360" w:lineRule="auto"/>
        <w:ind w:left="1581" w:right="1616" w:firstLine="708"/>
        <w:jc w:val="both"/>
      </w:pPr>
      <w:r>
        <w:t>Importa alinhar conceitos ao considerar o Referencial Currículo Gaúcho - Educação Integral e Escola em Tempo Integral: a) Escola em Tempo Integral pressupõe</w:t>
      </w:r>
      <w:r>
        <w:rPr>
          <w:spacing w:val="-14"/>
        </w:rPr>
        <w:t xml:space="preserve"> </w:t>
      </w:r>
      <w:r>
        <w:t>ampliação</w:t>
      </w:r>
      <w:r>
        <w:rPr>
          <w:spacing w:val="-15"/>
        </w:rPr>
        <w:t xml:space="preserve"> </w:t>
      </w:r>
      <w:r>
        <w:t>da</w:t>
      </w:r>
      <w:r>
        <w:rPr>
          <w:spacing w:val="-14"/>
        </w:rPr>
        <w:t xml:space="preserve"> </w:t>
      </w:r>
      <w:r>
        <w:t>jornada</w:t>
      </w:r>
      <w:r>
        <w:rPr>
          <w:spacing w:val="-15"/>
        </w:rPr>
        <w:t xml:space="preserve"> </w:t>
      </w:r>
      <w:r>
        <w:t>escolar</w:t>
      </w:r>
      <w:r>
        <w:rPr>
          <w:spacing w:val="-15"/>
        </w:rPr>
        <w:t xml:space="preserve"> </w:t>
      </w:r>
      <w:r>
        <w:t>em,</w:t>
      </w:r>
      <w:r>
        <w:rPr>
          <w:spacing w:val="-16"/>
        </w:rPr>
        <w:t xml:space="preserve"> </w:t>
      </w:r>
      <w:r>
        <w:t>no</w:t>
      </w:r>
      <w:r>
        <w:rPr>
          <w:spacing w:val="-16"/>
        </w:rPr>
        <w:t xml:space="preserve"> </w:t>
      </w:r>
      <w:r>
        <w:t>mínimo</w:t>
      </w:r>
      <w:r>
        <w:rPr>
          <w:spacing w:val="-15"/>
        </w:rPr>
        <w:t xml:space="preserve"> </w:t>
      </w:r>
      <w:r>
        <w:t>7</w:t>
      </w:r>
      <w:r>
        <w:rPr>
          <w:spacing w:val="-13"/>
        </w:rPr>
        <w:t xml:space="preserve"> </w:t>
      </w:r>
      <w:r>
        <w:t>horas,</w:t>
      </w:r>
      <w:r>
        <w:rPr>
          <w:spacing w:val="-14"/>
        </w:rPr>
        <w:t xml:space="preserve"> </w:t>
      </w:r>
      <w:r>
        <w:t>e</w:t>
      </w:r>
      <w:r>
        <w:rPr>
          <w:spacing w:val="-15"/>
        </w:rPr>
        <w:t xml:space="preserve"> </w:t>
      </w:r>
      <w:r>
        <w:t>uma</w:t>
      </w:r>
      <w:r>
        <w:rPr>
          <w:spacing w:val="-15"/>
        </w:rPr>
        <w:t xml:space="preserve"> </w:t>
      </w:r>
      <w:r>
        <w:t>proposta pedagógica</w:t>
      </w:r>
      <w:r>
        <w:rPr>
          <w:spacing w:val="-9"/>
        </w:rPr>
        <w:t xml:space="preserve"> </w:t>
      </w:r>
      <w:r>
        <w:t>que</w:t>
      </w:r>
      <w:r>
        <w:rPr>
          <w:spacing w:val="-8"/>
        </w:rPr>
        <w:t xml:space="preserve"> </w:t>
      </w:r>
      <w:r>
        <w:t>pense</w:t>
      </w:r>
      <w:r>
        <w:rPr>
          <w:spacing w:val="-12"/>
        </w:rPr>
        <w:t xml:space="preserve"> </w:t>
      </w:r>
      <w:r>
        <w:t>o</w:t>
      </w:r>
      <w:r>
        <w:rPr>
          <w:spacing w:val="-8"/>
        </w:rPr>
        <w:t xml:space="preserve"> </w:t>
      </w:r>
      <w:r>
        <w:t>Currículo</w:t>
      </w:r>
      <w:r>
        <w:rPr>
          <w:spacing w:val="-9"/>
        </w:rPr>
        <w:t xml:space="preserve"> </w:t>
      </w:r>
      <w:r>
        <w:t>de</w:t>
      </w:r>
      <w:r>
        <w:rPr>
          <w:spacing w:val="-8"/>
        </w:rPr>
        <w:t xml:space="preserve"> </w:t>
      </w:r>
      <w:r>
        <w:t>forma</w:t>
      </w:r>
      <w:r>
        <w:rPr>
          <w:spacing w:val="-9"/>
        </w:rPr>
        <w:t xml:space="preserve"> </w:t>
      </w:r>
      <w:r>
        <w:t>a</w:t>
      </w:r>
      <w:r>
        <w:rPr>
          <w:spacing w:val="-11"/>
        </w:rPr>
        <w:t xml:space="preserve"> </w:t>
      </w:r>
      <w:r>
        <w:t>atender</w:t>
      </w:r>
      <w:r>
        <w:rPr>
          <w:spacing w:val="-10"/>
        </w:rPr>
        <w:t xml:space="preserve"> </w:t>
      </w:r>
      <w:r>
        <w:t>o</w:t>
      </w:r>
      <w:r>
        <w:rPr>
          <w:spacing w:val="-9"/>
        </w:rPr>
        <w:t xml:space="preserve"> </w:t>
      </w:r>
      <w:r>
        <w:t>estudante</w:t>
      </w:r>
      <w:r>
        <w:rPr>
          <w:spacing w:val="-11"/>
        </w:rPr>
        <w:t xml:space="preserve"> </w:t>
      </w:r>
      <w:r>
        <w:t>neste</w:t>
      </w:r>
      <w:r>
        <w:rPr>
          <w:spacing w:val="-9"/>
        </w:rPr>
        <w:t xml:space="preserve"> </w:t>
      </w:r>
      <w:r>
        <w:t>espaço de tempo; b) Educação Integral não é o mesmo que Escola em Tempo</w:t>
      </w:r>
      <w:r>
        <w:rPr>
          <w:spacing w:val="-3"/>
        </w:rPr>
        <w:t xml:space="preserve"> </w:t>
      </w:r>
      <w:r>
        <w:t>Integral,  ou seja, não está relacionada, diretamente com jornada escolar. É entender o estudante em seu desenvolvimento global.</w:t>
      </w:r>
    </w:p>
    <w:p w:rsidR="00D3521C" w:rsidRDefault="006E1272">
      <w:pPr>
        <w:pStyle w:val="Corpodetexto"/>
        <w:spacing w:before="60" w:line="360" w:lineRule="auto"/>
        <w:ind w:left="1581" w:right="1616" w:firstLine="708"/>
        <w:jc w:val="both"/>
      </w:pPr>
      <w:r>
        <w:t xml:space="preserve">Como a própria BNCC traz em seu texto introdutório, implica “compreender a complexidade e a não </w:t>
      </w:r>
      <w:r>
        <w:lastRenderedPageBreak/>
        <w:t>linearidade desse desenvolvimento, rompendo com visões reducionistas que privilegiam ou a dimensão intelectual (cognitiva) ou a dimensão afetiva”. Exige uma visão plural, singular e integral da criança, do adolescente, do jovem e do adulto e suas capacidades de aprendizagem.</w:t>
      </w:r>
    </w:p>
    <w:p w:rsidR="00D3521C" w:rsidRDefault="006E1272">
      <w:pPr>
        <w:pStyle w:val="Corpodetexto"/>
        <w:spacing w:before="60" w:line="360" w:lineRule="auto"/>
        <w:ind w:left="1581" w:right="1616" w:firstLine="708"/>
        <w:jc w:val="both"/>
      </w:pPr>
      <w:r>
        <w:t>Cabe</w:t>
      </w:r>
      <w:r>
        <w:rPr>
          <w:spacing w:val="-8"/>
        </w:rPr>
        <w:t xml:space="preserve"> </w:t>
      </w:r>
      <w:r>
        <w:t>agora,</w:t>
      </w:r>
      <w:r>
        <w:rPr>
          <w:spacing w:val="-7"/>
        </w:rPr>
        <w:t xml:space="preserve"> </w:t>
      </w:r>
      <w:r>
        <w:t>aos</w:t>
      </w:r>
      <w:r>
        <w:rPr>
          <w:spacing w:val="-9"/>
        </w:rPr>
        <w:t xml:space="preserve"> </w:t>
      </w:r>
      <w:r>
        <w:t>educadores,</w:t>
      </w:r>
      <w:r>
        <w:rPr>
          <w:spacing w:val="-10"/>
        </w:rPr>
        <w:t xml:space="preserve"> </w:t>
      </w:r>
      <w:r>
        <w:t>assumir</w:t>
      </w:r>
      <w:r>
        <w:rPr>
          <w:spacing w:val="-8"/>
        </w:rPr>
        <w:t xml:space="preserve"> </w:t>
      </w:r>
      <w:r>
        <w:t>a</w:t>
      </w:r>
      <w:r>
        <w:rPr>
          <w:spacing w:val="-8"/>
        </w:rPr>
        <w:t xml:space="preserve"> </w:t>
      </w:r>
      <w:r>
        <w:t>intenção</w:t>
      </w:r>
      <w:r>
        <w:rPr>
          <w:spacing w:val="-7"/>
        </w:rPr>
        <w:t xml:space="preserve"> </w:t>
      </w:r>
      <w:r>
        <w:t>pedagógica</w:t>
      </w:r>
      <w:r>
        <w:rPr>
          <w:spacing w:val="-8"/>
        </w:rPr>
        <w:t xml:space="preserve"> </w:t>
      </w:r>
      <w:r>
        <w:t>de</w:t>
      </w:r>
      <w:r>
        <w:rPr>
          <w:spacing w:val="-7"/>
        </w:rPr>
        <w:t xml:space="preserve"> </w:t>
      </w:r>
      <w:r>
        <w:t>elaborar o</w:t>
      </w:r>
      <w:r>
        <w:rPr>
          <w:spacing w:val="-6"/>
        </w:rPr>
        <w:t xml:space="preserve"> </w:t>
      </w:r>
      <w:r>
        <w:t>currículo,</w:t>
      </w:r>
      <w:r>
        <w:rPr>
          <w:spacing w:val="-5"/>
        </w:rPr>
        <w:t xml:space="preserve"> </w:t>
      </w:r>
      <w:r>
        <w:t>considerando</w:t>
      </w:r>
      <w:r>
        <w:rPr>
          <w:spacing w:val="-8"/>
        </w:rPr>
        <w:t xml:space="preserve"> </w:t>
      </w:r>
      <w:r>
        <w:t>a</w:t>
      </w:r>
      <w:r>
        <w:rPr>
          <w:spacing w:val="-8"/>
        </w:rPr>
        <w:t xml:space="preserve"> </w:t>
      </w:r>
      <w:r>
        <w:t>Educação</w:t>
      </w:r>
      <w:r>
        <w:rPr>
          <w:spacing w:val="-5"/>
        </w:rPr>
        <w:t xml:space="preserve"> </w:t>
      </w:r>
      <w:r>
        <w:t>Integral</w:t>
      </w:r>
      <w:r>
        <w:rPr>
          <w:spacing w:val="-7"/>
        </w:rPr>
        <w:t xml:space="preserve"> </w:t>
      </w:r>
      <w:r>
        <w:t>como</w:t>
      </w:r>
      <w:r>
        <w:rPr>
          <w:spacing w:val="-8"/>
        </w:rPr>
        <w:t xml:space="preserve"> </w:t>
      </w:r>
      <w:r>
        <w:t>eixo</w:t>
      </w:r>
      <w:r>
        <w:rPr>
          <w:spacing w:val="-5"/>
        </w:rPr>
        <w:t xml:space="preserve"> </w:t>
      </w:r>
      <w:r>
        <w:t>central</w:t>
      </w:r>
      <w:r>
        <w:rPr>
          <w:spacing w:val="-9"/>
        </w:rPr>
        <w:t xml:space="preserve"> </w:t>
      </w:r>
      <w:r>
        <w:t>deste</w:t>
      </w:r>
      <w:r>
        <w:rPr>
          <w:spacing w:val="-8"/>
        </w:rPr>
        <w:t xml:space="preserve"> </w:t>
      </w:r>
      <w:r>
        <w:t>processo construído coletivamente.</w:t>
      </w:r>
    </w:p>
    <w:p w:rsidR="00D3521C" w:rsidRDefault="00D3521C">
      <w:pPr>
        <w:pStyle w:val="Corpodetexto"/>
        <w:spacing w:before="1"/>
        <w:rPr>
          <w:sz w:val="36"/>
        </w:rPr>
      </w:pPr>
    </w:p>
    <w:p w:rsidR="00D3521C" w:rsidRDefault="006E1272">
      <w:pPr>
        <w:pStyle w:val="Ttulo1"/>
        <w:numPr>
          <w:ilvl w:val="2"/>
          <w:numId w:val="18"/>
        </w:numPr>
        <w:tabs>
          <w:tab w:val="left" w:pos="2693"/>
        </w:tabs>
        <w:ind w:right="67" w:hanging="2693"/>
      </w:pPr>
      <w:bookmarkStart w:id="29" w:name="1.8_Ciência_e_Tecnologia_Aplicadas_à_Edu"/>
      <w:bookmarkStart w:id="30" w:name="_bookmark16"/>
      <w:bookmarkEnd w:id="29"/>
      <w:bookmarkEnd w:id="30"/>
      <w:r>
        <w:t>Ciência e Tecnologia Aplicadas à Educação do Século</w:t>
      </w:r>
      <w:r>
        <w:rPr>
          <w:spacing w:val="-9"/>
        </w:rPr>
        <w:t xml:space="preserve"> </w:t>
      </w:r>
      <w:r>
        <w:t>XXI</w:t>
      </w:r>
    </w:p>
    <w:p w:rsidR="00D3521C" w:rsidRDefault="00D3521C">
      <w:pPr>
        <w:pStyle w:val="Corpodetexto"/>
        <w:spacing w:before="5"/>
        <w:rPr>
          <w:b/>
        </w:rPr>
      </w:pPr>
    </w:p>
    <w:p w:rsidR="00D3521C" w:rsidRDefault="006E1272">
      <w:pPr>
        <w:pStyle w:val="Corpodetexto"/>
        <w:spacing w:line="360" w:lineRule="auto"/>
        <w:ind w:left="1581" w:right="1616" w:firstLine="708"/>
        <w:jc w:val="both"/>
      </w:pPr>
      <w:r>
        <w:t>Estamos em 2018, século XXI, início da quarta Revolução Industrial e da era do conhecimento digital, em que o modo de viver e interagir com o mundo é mediado pelas tecnologias digitais de informação e comunicação. Neste contexto, quais os desafios para a escola? Sabemos que a escola precisa encontrar</w:t>
      </w:r>
      <w:r>
        <w:rPr>
          <w:spacing w:val="-11"/>
        </w:rPr>
        <w:t xml:space="preserve"> </w:t>
      </w:r>
      <w:r>
        <w:t>um</w:t>
      </w:r>
      <w:r>
        <w:rPr>
          <w:spacing w:val="-9"/>
        </w:rPr>
        <w:t xml:space="preserve"> </w:t>
      </w:r>
      <w:r>
        <w:t>novo</w:t>
      </w:r>
      <w:r>
        <w:rPr>
          <w:spacing w:val="-9"/>
        </w:rPr>
        <w:t xml:space="preserve"> </w:t>
      </w:r>
      <w:r>
        <w:t>rumo,</w:t>
      </w:r>
      <w:r>
        <w:rPr>
          <w:spacing w:val="-9"/>
        </w:rPr>
        <w:t xml:space="preserve"> </w:t>
      </w:r>
      <w:r>
        <w:t>com</w:t>
      </w:r>
      <w:r>
        <w:rPr>
          <w:spacing w:val="-8"/>
        </w:rPr>
        <w:t xml:space="preserve"> </w:t>
      </w:r>
      <w:r>
        <w:t>diferentes</w:t>
      </w:r>
      <w:r>
        <w:rPr>
          <w:spacing w:val="-10"/>
        </w:rPr>
        <w:t xml:space="preserve"> </w:t>
      </w:r>
      <w:r>
        <w:t>e</w:t>
      </w:r>
      <w:r>
        <w:rPr>
          <w:spacing w:val="-8"/>
        </w:rPr>
        <w:t xml:space="preserve"> </w:t>
      </w:r>
      <w:r>
        <w:t>modernos</w:t>
      </w:r>
      <w:r>
        <w:rPr>
          <w:spacing w:val="-13"/>
        </w:rPr>
        <w:t xml:space="preserve"> </w:t>
      </w:r>
      <w:r>
        <w:t>métodos</w:t>
      </w:r>
      <w:r>
        <w:rPr>
          <w:spacing w:val="-13"/>
        </w:rPr>
        <w:t xml:space="preserve"> </w:t>
      </w:r>
      <w:r>
        <w:t>de</w:t>
      </w:r>
      <w:r>
        <w:rPr>
          <w:spacing w:val="-11"/>
        </w:rPr>
        <w:t xml:space="preserve"> </w:t>
      </w:r>
      <w:r>
        <w:t>aprendizagem que</w:t>
      </w:r>
      <w:r>
        <w:rPr>
          <w:spacing w:val="-16"/>
        </w:rPr>
        <w:t xml:space="preserve"> </w:t>
      </w:r>
      <w:r>
        <w:t>integrem</w:t>
      </w:r>
      <w:r>
        <w:rPr>
          <w:spacing w:val="-15"/>
        </w:rPr>
        <w:t xml:space="preserve"> </w:t>
      </w:r>
      <w:r>
        <w:t>pedagogicamente</w:t>
      </w:r>
      <w:r>
        <w:rPr>
          <w:spacing w:val="-16"/>
        </w:rPr>
        <w:t xml:space="preserve"> </w:t>
      </w:r>
      <w:r>
        <w:t>tecnologias</w:t>
      </w:r>
      <w:r>
        <w:rPr>
          <w:spacing w:val="-16"/>
        </w:rPr>
        <w:t xml:space="preserve"> </w:t>
      </w:r>
      <w:r>
        <w:t>antigas</w:t>
      </w:r>
      <w:r>
        <w:rPr>
          <w:spacing w:val="-17"/>
        </w:rPr>
        <w:t xml:space="preserve"> </w:t>
      </w:r>
      <w:r>
        <w:t>e</w:t>
      </w:r>
      <w:r>
        <w:rPr>
          <w:spacing w:val="-16"/>
        </w:rPr>
        <w:t xml:space="preserve"> </w:t>
      </w:r>
      <w:r>
        <w:t>novas,</w:t>
      </w:r>
      <w:r>
        <w:rPr>
          <w:spacing w:val="-15"/>
        </w:rPr>
        <w:t xml:space="preserve"> </w:t>
      </w:r>
      <w:r>
        <w:t>uma</w:t>
      </w:r>
      <w:r>
        <w:rPr>
          <w:spacing w:val="-16"/>
        </w:rPr>
        <w:t xml:space="preserve"> </w:t>
      </w:r>
      <w:r>
        <w:t>aprendizagem voltada para o estudante protagonista e para o uso pedagógico apropriado das ferramentas digitais, o que requer um professor qualificado inserido didaticamente a essa nova perspectiva, para que possa mediar a educação digital.</w:t>
      </w:r>
    </w:p>
    <w:p w:rsidR="00D3521C" w:rsidRDefault="006E1272">
      <w:pPr>
        <w:pStyle w:val="Corpodetexto"/>
        <w:spacing w:before="60" w:line="360" w:lineRule="auto"/>
        <w:ind w:left="1581" w:right="1617" w:firstLine="708"/>
        <w:jc w:val="both"/>
      </w:pPr>
      <w:r>
        <w:t>As tecnologias digitais, sempre em mudança, trazem para o contexto escolar uma inquietação, pois, ao mesmo tempo em que exigem da escola uma nova abordagem, também proporcionam a oportunidade de abandonar um modelo obsoleto, refletindo sobre uma metodologia contemporânea, que promove a participação efetiva dos estudantes, a humanização dos processos escolares e a implantação de metodologias ativas, nas quais o projeto pedagógico contemple a nova realidade escolar, com inúmeras alternativas de interações, conexões, experiências, ensino pela pesquisa, descobertas e desafios.</w:t>
      </w:r>
    </w:p>
    <w:p w:rsidR="00D3521C" w:rsidRDefault="00D3521C">
      <w:pPr>
        <w:spacing w:line="360" w:lineRule="auto"/>
        <w:jc w:val="both"/>
        <w:sectPr w:rsidR="00D3521C" w:rsidSect="00373DAB">
          <w:pgSz w:w="16840" w:h="11910" w:orient="landscape"/>
          <w:pgMar w:top="79" w:right="278" w:bottom="119" w:left="1582" w:header="269" w:footer="885" w:gutter="0"/>
          <w:cols w:space="720"/>
        </w:sectPr>
      </w:pPr>
    </w:p>
    <w:p w:rsidR="00D3521C" w:rsidRDefault="006E1272">
      <w:pPr>
        <w:pStyle w:val="Corpodetexto"/>
        <w:spacing w:before="166" w:line="360" w:lineRule="auto"/>
        <w:ind w:left="1581" w:right="1618" w:firstLine="708"/>
        <w:jc w:val="both"/>
      </w:pPr>
      <w:r>
        <w:lastRenderedPageBreak/>
        <w:t>O estudante não é mais um telespectador, consumidor, mas um agente de conhecimento e mudança. E, neste contexto, o professor também não é o detentor</w:t>
      </w:r>
      <w:r>
        <w:rPr>
          <w:spacing w:val="-8"/>
        </w:rPr>
        <w:t xml:space="preserve"> </w:t>
      </w:r>
      <w:r>
        <w:t>do</w:t>
      </w:r>
      <w:r>
        <w:rPr>
          <w:spacing w:val="-6"/>
        </w:rPr>
        <w:t xml:space="preserve"> </w:t>
      </w:r>
      <w:r>
        <w:t>saber,</w:t>
      </w:r>
      <w:r>
        <w:rPr>
          <w:spacing w:val="-9"/>
        </w:rPr>
        <w:t xml:space="preserve"> </w:t>
      </w:r>
      <w:r>
        <w:t>mas</w:t>
      </w:r>
      <w:r>
        <w:rPr>
          <w:spacing w:val="-7"/>
        </w:rPr>
        <w:t xml:space="preserve"> </w:t>
      </w:r>
      <w:r>
        <w:t>o</w:t>
      </w:r>
      <w:r>
        <w:rPr>
          <w:spacing w:val="-6"/>
        </w:rPr>
        <w:t xml:space="preserve"> </w:t>
      </w:r>
      <w:r>
        <w:t>facilitador</w:t>
      </w:r>
      <w:r>
        <w:rPr>
          <w:spacing w:val="-8"/>
        </w:rPr>
        <w:t xml:space="preserve"> </w:t>
      </w:r>
      <w:r>
        <w:t>e</w:t>
      </w:r>
      <w:r>
        <w:rPr>
          <w:spacing w:val="-6"/>
        </w:rPr>
        <w:t xml:space="preserve"> </w:t>
      </w:r>
      <w:r>
        <w:t>orientador</w:t>
      </w:r>
      <w:r>
        <w:rPr>
          <w:spacing w:val="-8"/>
        </w:rPr>
        <w:t xml:space="preserve"> </w:t>
      </w:r>
      <w:r>
        <w:t>que</w:t>
      </w:r>
      <w:r>
        <w:rPr>
          <w:spacing w:val="-6"/>
        </w:rPr>
        <w:t xml:space="preserve"> </w:t>
      </w:r>
      <w:r>
        <w:t>mostra</w:t>
      </w:r>
      <w:r>
        <w:rPr>
          <w:spacing w:val="-8"/>
        </w:rPr>
        <w:t xml:space="preserve"> </w:t>
      </w:r>
      <w:r>
        <w:t>o</w:t>
      </w:r>
      <w:r>
        <w:rPr>
          <w:spacing w:val="-6"/>
        </w:rPr>
        <w:t xml:space="preserve"> </w:t>
      </w:r>
      <w:r>
        <w:t>caminho,</w:t>
      </w:r>
      <w:r>
        <w:rPr>
          <w:spacing w:val="-6"/>
        </w:rPr>
        <w:t xml:space="preserve"> </w:t>
      </w:r>
      <w:r>
        <w:t>que</w:t>
      </w:r>
      <w:r>
        <w:rPr>
          <w:spacing w:val="-6"/>
        </w:rPr>
        <w:t xml:space="preserve"> </w:t>
      </w:r>
      <w:r>
        <w:t>tem o papel de promover a reflexão, avaliação e escolhas, possibilitando ao estudante a autoaprendizagem, com o uso adequado de toda a tecnologia disponível. A escola precisa ser um porto tecnológico de apoio voltado à pesquisa, à criação e à formação integral do</w:t>
      </w:r>
      <w:r>
        <w:rPr>
          <w:spacing w:val="-8"/>
        </w:rPr>
        <w:t xml:space="preserve"> </w:t>
      </w:r>
      <w:r>
        <w:t>estudante.</w:t>
      </w:r>
    </w:p>
    <w:p w:rsidR="00D3521C" w:rsidRDefault="006E1272">
      <w:pPr>
        <w:pStyle w:val="Corpodetexto"/>
        <w:spacing w:before="61" w:line="360" w:lineRule="auto"/>
        <w:ind w:left="1581" w:right="1617" w:firstLine="708"/>
        <w:jc w:val="both"/>
      </w:pPr>
      <w:r>
        <w:t>Espaços diferenciados, equipamentos tecnológicos, conectividade, capacitação</w:t>
      </w:r>
      <w:r>
        <w:rPr>
          <w:spacing w:val="-21"/>
        </w:rPr>
        <w:t xml:space="preserve"> </w:t>
      </w:r>
      <w:r>
        <w:t>para</w:t>
      </w:r>
      <w:r>
        <w:rPr>
          <w:spacing w:val="-20"/>
        </w:rPr>
        <w:t xml:space="preserve"> </w:t>
      </w:r>
      <w:r>
        <w:t>o</w:t>
      </w:r>
      <w:r>
        <w:rPr>
          <w:spacing w:val="-17"/>
        </w:rPr>
        <w:t xml:space="preserve"> </w:t>
      </w:r>
      <w:r>
        <w:t>uso</w:t>
      </w:r>
      <w:r>
        <w:rPr>
          <w:spacing w:val="-20"/>
        </w:rPr>
        <w:t xml:space="preserve"> </w:t>
      </w:r>
      <w:r>
        <w:t>pedagógico</w:t>
      </w:r>
      <w:r>
        <w:rPr>
          <w:spacing w:val="-17"/>
        </w:rPr>
        <w:t xml:space="preserve"> </w:t>
      </w:r>
      <w:r>
        <w:t>das</w:t>
      </w:r>
      <w:r>
        <w:rPr>
          <w:spacing w:val="-19"/>
        </w:rPr>
        <w:t xml:space="preserve"> </w:t>
      </w:r>
      <w:r>
        <w:t>tecnologias</w:t>
      </w:r>
      <w:r>
        <w:rPr>
          <w:spacing w:val="-18"/>
        </w:rPr>
        <w:t xml:space="preserve"> </w:t>
      </w:r>
      <w:r>
        <w:t>digitais,</w:t>
      </w:r>
      <w:r>
        <w:rPr>
          <w:spacing w:val="-18"/>
        </w:rPr>
        <w:t xml:space="preserve"> </w:t>
      </w:r>
      <w:r>
        <w:t>gestão</w:t>
      </w:r>
      <w:r>
        <w:rPr>
          <w:spacing w:val="-17"/>
        </w:rPr>
        <w:t xml:space="preserve"> </w:t>
      </w:r>
      <w:r>
        <w:t>democrática, princípios éticos, motivação, cooperação e políticas públicas eficientes. Com a aprovação e implantação da nova Base Nacional Comum Curricular – BNCC, outras políticas educacionais devem estar alinhadas e articuladas às mudanças que a escola precisa fazer para formar cidadãos curiosos, investigativos, reflexivos, críticos, imaginativos, criativos, autores, protagonistas. Cidadãos responsáveis, aptos a interagir e criar tecnologias voltadas à resolução de problemas pessoais e</w:t>
      </w:r>
      <w:r>
        <w:rPr>
          <w:spacing w:val="-4"/>
        </w:rPr>
        <w:t xml:space="preserve"> </w:t>
      </w:r>
      <w:r>
        <w:t>coletivos.</w:t>
      </w:r>
    </w:p>
    <w:p w:rsidR="00D3521C" w:rsidRDefault="00D3521C">
      <w:pPr>
        <w:pStyle w:val="Corpodetexto"/>
        <w:spacing w:before="1"/>
        <w:rPr>
          <w:sz w:val="36"/>
        </w:rPr>
      </w:pPr>
    </w:p>
    <w:p w:rsidR="00D3521C" w:rsidRDefault="006E1272">
      <w:pPr>
        <w:pStyle w:val="Ttulo1"/>
        <w:numPr>
          <w:ilvl w:val="2"/>
          <w:numId w:val="18"/>
        </w:numPr>
        <w:tabs>
          <w:tab w:val="left" w:pos="2696"/>
        </w:tabs>
        <w:spacing w:before="1"/>
        <w:ind w:left="2695" w:hanging="407"/>
      </w:pPr>
      <w:bookmarkStart w:id="31" w:name="1.9_Avaliação"/>
      <w:bookmarkStart w:id="32" w:name="_bookmark17"/>
      <w:bookmarkEnd w:id="31"/>
      <w:bookmarkEnd w:id="32"/>
      <w:r>
        <w:t>Avaliação</w:t>
      </w:r>
    </w:p>
    <w:p w:rsidR="00D3521C" w:rsidRDefault="00D3521C">
      <w:pPr>
        <w:pStyle w:val="Corpodetexto"/>
        <w:spacing w:before="4"/>
        <w:rPr>
          <w:b/>
        </w:rPr>
      </w:pPr>
    </w:p>
    <w:p w:rsidR="00D3521C" w:rsidRDefault="006E1272">
      <w:pPr>
        <w:pStyle w:val="Corpodetexto"/>
        <w:spacing w:line="360" w:lineRule="auto"/>
        <w:ind w:left="1581" w:right="1616" w:firstLine="708"/>
        <w:jc w:val="both"/>
      </w:pPr>
      <w:r>
        <w:t>Ao abordarmos questões pertinentes ao currículo, e este compreendido não</w:t>
      </w:r>
      <w:r>
        <w:rPr>
          <w:spacing w:val="-9"/>
        </w:rPr>
        <w:t xml:space="preserve"> </w:t>
      </w:r>
      <w:r>
        <w:t>como</w:t>
      </w:r>
      <w:r>
        <w:rPr>
          <w:spacing w:val="-9"/>
        </w:rPr>
        <w:t xml:space="preserve"> </w:t>
      </w:r>
      <w:r>
        <w:t>conteúdos</w:t>
      </w:r>
      <w:r>
        <w:rPr>
          <w:spacing w:val="-10"/>
        </w:rPr>
        <w:t xml:space="preserve"> </w:t>
      </w:r>
      <w:r>
        <w:t>prontos</w:t>
      </w:r>
      <w:r>
        <w:rPr>
          <w:spacing w:val="-10"/>
        </w:rPr>
        <w:t xml:space="preserve"> </w:t>
      </w:r>
      <w:r>
        <w:t>a</w:t>
      </w:r>
      <w:r>
        <w:rPr>
          <w:spacing w:val="-6"/>
        </w:rPr>
        <w:t xml:space="preserve"> </w:t>
      </w:r>
      <w:r>
        <w:t>serem</w:t>
      </w:r>
      <w:r>
        <w:rPr>
          <w:spacing w:val="-6"/>
        </w:rPr>
        <w:t xml:space="preserve"> </w:t>
      </w:r>
      <w:r>
        <w:t>passados</w:t>
      </w:r>
      <w:r>
        <w:rPr>
          <w:spacing w:val="-8"/>
        </w:rPr>
        <w:t xml:space="preserve"> </w:t>
      </w:r>
      <w:r>
        <w:t>aos</w:t>
      </w:r>
      <w:r>
        <w:rPr>
          <w:spacing w:val="-10"/>
        </w:rPr>
        <w:t xml:space="preserve"> </w:t>
      </w:r>
      <w:r>
        <w:t>estudantes,</w:t>
      </w:r>
      <w:r>
        <w:rPr>
          <w:spacing w:val="-10"/>
        </w:rPr>
        <w:t xml:space="preserve"> </w:t>
      </w:r>
      <w:r>
        <w:t>mas</w:t>
      </w:r>
      <w:r>
        <w:rPr>
          <w:spacing w:val="-8"/>
        </w:rPr>
        <w:t xml:space="preserve"> </w:t>
      </w:r>
      <w:r>
        <w:t>sim,</w:t>
      </w:r>
      <w:r>
        <w:rPr>
          <w:spacing w:val="-9"/>
        </w:rPr>
        <w:t xml:space="preserve"> </w:t>
      </w:r>
      <w:r>
        <w:t>como uma</w:t>
      </w:r>
      <w:r>
        <w:rPr>
          <w:spacing w:val="-20"/>
        </w:rPr>
        <w:t xml:space="preserve"> </w:t>
      </w:r>
      <w:r>
        <w:t>construção</w:t>
      </w:r>
      <w:r>
        <w:rPr>
          <w:spacing w:val="-19"/>
        </w:rPr>
        <w:t xml:space="preserve"> </w:t>
      </w:r>
      <w:r>
        <w:t>e</w:t>
      </w:r>
      <w:r>
        <w:rPr>
          <w:spacing w:val="-19"/>
        </w:rPr>
        <w:t xml:space="preserve"> </w:t>
      </w:r>
      <w:r>
        <w:t>seleção</w:t>
      </w:r>
      <w:r>
        <w:rPr>
          <w:spacing w:val="-20"/>
        </w:rPr>
        <w:t xml:space="preserve"> </w:t>
      </w:r>
      <w:r>
        <w:t>de</w:t>
      </w:r>
      <w:r>
        <w:rPr>
          <w:spacing w:val="-19"/>
        </w:rPr>
        <w:t xml:space="preserve"> </w:t>
      </w:r>
      <w:r>
        <w:t>conhecimentos</w:t>
      </w:r>
      <w:r>
        <w:rPr>
          <w:spacing w:val="-22"/>
        </w:rPr>
        <w:t xml:space="preserve"> </w:t>
      </w:r>
      <w:r>
        <w:t>e</w:t>
      </w:r>
      <w:r>
        <w:rPr>
          <w:spacing w:val="-16"/>
        </w:rPr>
        <w:t xml:space="preserve"> </w:t>
      </w:r>
      <w:r>
        <w:t>práticas</w:t>
      </w:r>
      <w:r>
        <w:rPr>
          <w:spacing w:val="-21"/>
        </w:rPr>
        <w:t xml:space="preserve"> </w:t>
      </w:r>
      <w:r>
        <w:t>produzidas</w:t>
      </w:r>
      <w:r>
        <w:rPr>
          <w:spacing w:val="-17"/>
        </w:rPr>
        <w:t xml:space="preserve"> </w:t>
      </w:r>
      <w:r>
        <w:t>em</w:t>
      </w:r>
      <w:r>
        <w:rPr>
          <w:spacing w:val="-16"/>
        </w:rPr>
        <w:t xml:space="preserve"> </w:t>
      </w:r>
      <w:r>
        <w:t>contextos concretos e em dinâmicas sociais, políticas e culturais, intelectuais e pedagógicas e, sobretudo entendendo que os currículos são orientados pela dinâmica</w:t>
      </w:r>
      <w:r>
        <w:rPr>
          <w:spacing w:val="-13"/>
        </w:rPr>
        <w:t xml:space="preserve"> </w:t>
      </w:r>
      <w:r>
        <w:t>da</w:t>
      </w:r>
      <w:r>
        <w:rPr>
          <w:spacing w:val="-13"/>
        </w:rPr>
        <w:t xml:space="preserve"> </w:t>
      </w:r>
      <w:r>
        <w:t>sociedade.</w:t>
      </w:r>
      <w:r>
        <w:rPr>
          <w:spacing w:val="-11"/>
        </w:rPr>
        <w:t xml:space="preserve"> </w:t>
      </w:r>
      <w:r>
        <w:t>Cabe</w:t>
      </w:r>
      <w:r>
        <w:rPr>
          <w:spacing w:val="-12"/>
        </w:rPr>
        <w:t xml:space="preserve"> </w:t>
      </w:r>
      <w:r>
        <w:t>pautarmos</w:t>
      </w:r>
      <w:r>
        <w:rPr>
          <w:spacing w:val="-14"/>
        </w:rPr>
        <w:t xml:space="preserve"> </w:t>
      </w:r>
      <w:r>
        <w:t>algumas</w:t>
      </w:r>
      <w:r>
        <w:rPr>
          <w:spacing w:val="-13"/>
        </w:rPr>
        <w:t xml:space="preserve"> </w:t>
      </w:r>
      <w:r>
        <w:t>reflexões</w:t>
      </w:r>
      <w:r>
        <w:rPr>
          <w:spacing w:val="-14"/>
        </w:rPr>
        <w:t xml:space="preserve"> </w:t>
      </w:r>
      <w:r>
        <w:t>acerca</w:t>
      </w:r>
      <w:r>
        <w:rPr>
          <w:spacing w:val="-14"/>
        </w:rPr>
        <w:t xml:space="preserve"> </w:t>
      </w:r>
      <w:r>
        <w:t>da</w:t>
      </w:r>
      <w:r>
        <w:rPr>
          <w:spacing w:val="-13"/>
        </w:rPr>
        <w:t xml:space="preserve"> </w:t>
      </w:r>
      <w:r>
        <w:t>avaliação que envolve legitimidade técnica e legitimidade política na sua</w:t>
      </w:r>
      <w:r>
        <w:rPr>
          <w:spacing w:val="-14"/>
        </w:rPr>
        <w:t xml:space="preserve"> </w:t>
      </w:r>
      <w:r>
        <w:t>realização.</w:t>
      </w:r>
    </w:p>
    <w:p w:rsidR="00D3521C" w:rsidRDefault="006E1272">
      <w:pPr>
        <w:pStyle w:val="Corpodetexto"/>
        <w:spacing w:before="59" w:line="360" w:lineRule="auto"/>
        <w:ind w:left="1581" w:right="1614" w:firstLine="708"/>
        <w:jc w:val="both"/>
      </w:pPr>
      <w:r>
        <w:t>É a formação profissional do sujeito que ocupa o papel de quem avalia, que confere legitimidade técnica à avaliação. Esse sujeito precisa estabelecer e respeitar princípios e critérios refletidos coletivamente, referenciados no projeto político pedagógico, na proposta curricular e em suas convicções acerca do papel social que desempenha a educação escolar. E aqui se demarca a legitimidade</w:t>
      </w:r>
      <w:r>
        <w:rPr>
          <w:spacing w:val="-14"/>
        </w:rPr>
        <w:t xml:space="preserve"> </w:t>
      </w:r>
      <w:r>
        <w:t>política</w:t>
      </w:r>
      <w:r>
        <w:rPr>
          <w:spacing w:val="-12"/>
        </w:rPr>
        <w:t xml:space="preserve"> </w:t>
      </w:r>
      <w:r>
        <w:t>do</w:t>
      </w:r>
      <w:r>
        <w:rPr>
          <w:spacing w:val="-14"/>
        </w:rPr>
        <w:t xml:space="preserve"> </w:t>
      </w:r>
      <w:r>
        <w:t>processo</w:t>
      </w:r>
      <w:r>
        <w:rPr>
          <w:spacing w:val="-14"/>
        </w:rPr>
        <w:t xml:space="preserve"> </w:t>
      </w:r>
      <w:r>
        <w:t>de</w:t>
      </w:r>
      <w:r>
        <w:rPr>
          <w:spacing w:val="-12"/>
        </w:rPr>
        <w:t xml:space="preserve"> </w:t>
      </w:r>
      <w:r>
        <w:t>avaliação,</w:t>
      </w:r>
      <w:r>
        <w:rPr>
          <w:spacing w:val="-13"/>
        </w:rPr>
        <w:t xml:space="preserve"> </w:t>
      </w:r>
      <w:r>
        <w:t>pois</w:t>
      </w:r>
      <w:r>
        <w:rPr>
          <w:spacing w:val="-13"/>
        </w:rPr>
        <w:t xml:space="preserve"> </w:t>
      </w:r>
      <w:r>
        <w:t>envolve</w:t>
      </w:r>
      <w:r>
        <w:rPr>
          <w:spacing w:val="-12"/>
        </w:rPr>
        <w:t xml:space="preserve"> </w:t>
      </w:r>
      <w:r>
        <w:t>o</w:t>
      </w:r>
      <w:r>
        <w:rPr>
          <w:spacing w:val="-12"/>
        </w:rPr>
        <w:t xml:space="preserve"> </w:t>
      </w:r>
      <w:r>
        <w:t>coletivo</w:t>
      </w:r>
      <w:r>
        <w:rPr>
          <w:spacing w:val="-12"/>
        </w:rPr>
        <w:t xml:space="preserve"> </w:t>
      </w:r>
      <w:r>
        <w:t>da</w:t>
      </w:r>
      <w:r>
        <w:rPr>
          <w:spacing w:val="-14"/>
        </w:rPr>
        <w:t xml:space="preserve"> </w:t>
      </w:r>
      <w:r>
        <w:t>escola.</w:t>
      </w:r>
    </w:p>
    <w:p w:rsidR="00D3521C" w:rsidRDefault="00D3521C">
      <w:pPr>
        <w:spacing w:line="360" w:lineRule="auto"/>
        <w:jc w:val="both"/>
        <w:sectPr w:rsidR="00D3521C" w:rsidSect="00373DAB">
          <w:pgSz w:w="16840" w:h="11910" w:orient="landscape"/>
          <w:pgMar w:top="79" w:right="278" w:bottom="119" w:left="1582" w:header="269" w:footer="885" w:gutter="0"/>
          <w:cols w:space="720"/>
        </w:sectPr>
      </w:pPr>
    </w:p>
    <w:p w:rsidR="00D3521C" w:rsidRDefault="006E1272">
      <w:pPr>
        <w:pStyle w:val="Corpodetexto"/>
        <w:spacing w:before="166" w:line="360" w:lineRule="auto"/>
        <w:ind w:left="1581" w:right="1617" w:firstLine="708"/>
        <w:jc w:val="both"/>
      </w:pPr>
      <w:r>
        <w:lastRenderedPageBreak/>
        <w:t>Compreende-se avaliação como algo inerente aos processos cotidianos e</w:t>
      </w:r>
      <w:r>
        <w:rPr>
          <w:spacing w:val="-5"/>
        </w:rPr>
        <w:t xml:space="preserve"> </w:t>
      </w:r>
      <w:r>
        <w:t>de</w:t>
      </w:r>
      <w:r>
        <w:rPr>
          <w:spacing w:val="-5"/>
        </w:rPr>
        <w:t xml:space="preserve"> </w:t>
      </w:r>
      <w:r>
        <w:t>aprendizagem,</w:t>
      </w:r>
      <w:r>
        <w:rPr>
          <w:spacing w:val="-6"/>
        </w:rPr>
        <w:t xml:space="preserve"> </w:t>
      </w:r>
      <w:r>
        <w:t>em</w:t>
      </w:r>
      <w:r>
        <w:rPr>
          <w:spacing w:val="-4"/>
        </w:rPr>
        <w:t xml:space="preserve"> </w:t>
      </w:r>
      <w:r>
        <w:t>que</w:t>
      </w:r>
      <w:r>
        <w:rPr>
          <w:spacing w:val="-8"/>
        </w:rPr>
        <w:t xml:space="preserve"> </w:t>
      </w:r>
      <w:r>
        <w:t>todos</w:t>
      </w:r>
      <w:r>
        <w:rPr>
          <w:spacing w:val="-9"/>
        </w:rPr>
        <w:t xml:space="preserve"> </w:t>
      </w:r>
      <w:r>
        <w:t>os</w:t>
      </w:r>
      <w:r>
        <w:rPr>
          <w:spacing w:val="-5"/>
        </w:rPr>
        <w:t xml:space="preserve"> </w:t>
      </w:r>
      <w:r>
        <w:t>sujeitos</w:t>
      </w:r>
      <w:r>
        <w:rPr>
          <w:spacing w:val="-6"/>
        </w:rPr>
        <w:t xml:space="preserve"> </w:t>
      </w:r>
      <w:r>
        <w:t>estão</w:t>
      </w:r>
      <w:r>
        <w:rPr>
          <w:spacing w:val="-8"/>
        </w:rPr>
        <w:t xml:space="preserve"> </w:t>
      </w:r>
      <w:r>
        <w:t>envolvidos.</w:t>
      </w:r>
      <w:r>
        <w:rPr>
          <w:spacing w:val="-5"/>
        </w:rPr>
        <w:t xml:space="preserve"> </w:t>
      </w:r>
      <w:r>
        <w:t>A</w:t>
      </w:r>
      <w:r>
        <w:rPr>
          <w:spacing w:val="-8"/>
        </w:rPr>
        <w:t xml:space="preserve"> </w:t>
      </w:r>
      <w:r>
        <w:t>avaliação</w:t>
      </w:r>
      <w:r>
        <w:rPr>
          <w:spacing w:val="-5"/>
        </w:rPr>
        <w:t xml:space="preserve"> </w:t>
      </w:r>
      <w:r>
        <w:t>não pode ser compreendida como algo à parte, isolado, já que tem subjacente uma concepção de educação e uma estratégia</w:t>
      </w:r>
      <w:r>
        <w:rPr>
          <w:spacing w:val="-6"/>
        </w:rPr>
        <w:t xml:space="preserve"> </w:t>
      </w:r>
      <w:r>
        <w:t>pedagógica.</w:t>
      </w:r>
    </w:p>
    <w:p w:rsidR="00D3521C" w:rsidRDefault="006E1272">
      <w:pPr>
        <w:pStyle w:val="Corpodetexto"/>
        <w:spacing w:before="60" w:line="360" w:lineRule="auto"/>
        <w:ind w:left="1581" w:right="1616" w:firstLine="708"/>
        <w:jc w:val="both"/>
      </w:pPr>
      <w:r>
        <w:t>Avalia-se</w:t>
      </w:r>
      <w:r>
        <w:rPr>
          <w:spacing w:val="-5"/>
        </w:rPr>
        <w:t xml:space="preserve"> </w:t>
      </w:r>
      <w:r>
        <w:t>para</w:t>
      </w:r>
      <w:r>
        <w:rPr>
          <w:spacing w:val="-7"/>
        </w:rPr>
        <w:t xml:space="preserve"> </w:t>
      </w:r>
      <w:r>
        <w:t>redirecionar</w:t>
      </w:r>
      <w:r>
        <w:rPr>
          <w:spacing w:val="-8"/>
        </w:rPr>
        <w:t xml:space="preserve"> </w:t>
      </w:r>
      <w:r>
        <w:t>o</w:t>
      </w:r>
      <w:r>
        <w:rPr>
          <w:spacing w:val="-7"/>
        </w:rPr>
        <w:t xml:space="preserve"> </w:t>
      </w:r>
      <w:r>
        <w:t>planejamento</w:t>
      </w:r>
      <w:r>
        <w:rPr>
          <w:spacing w:val="-7"/>
        </w:rPr>
        <w:t xml:space="preserve"> </w:t>
      </w:r>
      <w:r>
        <w:t>a</w:t>
      </w:r>
      <w:r>
        <w:rPr>
          <w:spacing w:val="-9"/>
        </w:rPr>
        <w:t xml:space="preserve"> </w:t>
      </w:r>
      <w:r>
        <w:t>fim</w:t>
      </w:r>
      <w:r>
        <w:rPr>
          <w:spacing w:val="-6"/>
        </w:rPr>
        <w:t xml:space="preserve"> </w:t>
      </w:r>
      <w:r>
        <w:t>de</w:t>
      </w:r>
      <w:r>
        <w:rPr>
          <w:spacing w:val="-7"/>
        </w:rPr>
        <w:t xml:space="preserve"> </w:t>
      </w:r>
      <w:r>
        <w:t>contemplar</w:t>
      </w:r>
      <w:r>
        <w:rPr>
          <w:spacing w:val="-9"/>
        </w:rPr>
        <w:t xml:space="preserve"> </w:t>
      </w:r>
      <w:r>
        <w:t>e</w:t>
      </w:r>
      <w:r>
        <w:rPr>
          <w:spacing w:val="-7"/>
        </w:rPr>
        <w:t xml:space="preserve"> </w:t>
      </w:r>
      <w:r>
        <w:t>garantir o desenvolvimento das competências pelos estudantes. Essa é a base da distinção entre medir e avaliar. Medir refere-se ao presente e ao passado e visa obter informações a respeito do progresso efetuado pelos estudantes. Avaliar refere-se</w:t>
      </w:r>
      <w:r>
        <w:rPr>
          <w:spacing w:val="-7"/>
        </w:rPr>
        <w:t xml:space="preserve"> </w:t>
      </w:r>
      <w:r>
        <w:t>à</w:t>
      </w:r>
      <w:r>
        <w:rPr>
          <w:spacing w:val="-7"/>
        </w:rPr>
        <w:t xml:space="preserve"> </w:t>
      </w:r>
      <w:r>
        <w:t>reflexão</w:t>
      </w:r>
      <w:r>
        <w:rPr>
          <w:spacing w:val="-7"/>
        </w:rPr>
        <w:t xml:space="preserve"> </w:t>
      </w:r>
      <w:r>
        <w:t>sobre</w:t>
      </w:r>
      <w:r>
        <w:rPr>
          <w:spacing w:val="-6"/>
        </w:rPr>
        <w:t xml:space="preserve"> </w:t>
      </w:r>
      <w:r>
        <w:t>as</w:t>
      </w:r>
      <w:r>
        <w:rPr>
          <w:spacing w:val="-8"/>
        </w:rPr>
        <w:t xml:space="preserve"> </w:t>
      </w:r>
      <w:r>
        <w:t>informações</w:t>
      </w:r>
      <w:r>
        <w:rPr>
          <w:spacing w:val="-7"/>
        </w:rPr>
        <w:t xml:space="preserve"> </w:t>
      </w:r>
      <w:r>
        <w:t>obtidas</w:t>
      </w:r>
      <w:r>
        <w:rPr>
          <w:spacing w:val="-8"/>
        </w:rPr>
        <w:t xml:space="preserve"> </w:t>
      </w:r>
      <w:r>
        <w:t>com</w:t>
      </w:r>
      <w:r>
        <w:rPr>
          <w:spacing w:val="-6"/>
        </w:rPr>
        <w:t xml:space="preserve"> </w:t>
      </w:r>
      <w:r>
        <w:t>vistas</w:t>
      </w:r>
      <w:r>
        <w:rPr>
          <w:spacing w:val="-7"/>
        </w:rPr>
        <w:t xml:space="preserve"> </w:t>
      </w:r>
      <w:r>
        <w:t>a</w:t>
      </w:r>
      <w:r>
        <w:rPr>
          <w:spacing w:val="-7"/>
        </w:rPr>
        <w:t xml:space="preserve"> </w:t>
      </w:r>
      <w:r>
        <w:t>planejar</w:t>
      </w:r>
      <w:r>
        <w:rPr>
          <w:spacing w:val="-9"/>
        </w:rPr>
        <w:t xml:space="preserve"> </w:t>
      </w:r>
      <w:r>
        <w:t>o</w:t>
      </w:r>
      <w:r>
        <w:rPr>
          <w:spacing w:val="-8"/>
        </w:rPr>
        <w:t xml:space="preserve"> </w:t>
      </w:r>
      <w:r>
        <w:t>futuro.</w:t>
      </w:r>
    </w:p>
    <w:p w:rsidR="00D3521C" w:rsidRDefault="006E1272">
      <w:pPr>
        <w:pStyle w:val="Corpodetexto"/>
        <w:spacing w:before="61" w:line="360" w:lineRule="auto"/>
        <w:ind w:left="1581" w:right="1616" w:firstLine="708"/>
        <w:jc w:val="both"/>
      </w:pPr>
      <w:r>
        <w:t>A avaliação é uma das atividades que permeia o processo pedagógico. Este</w:t>
      </w:r>
      <w:r>
        <w:rPr>
          <w:spacing w:val="-4"/>
        </w:rPr>
        <w:t xml:space="preserve"> </w:t>
      </w:r>
      <w:r>
        <w:t>processo</w:t>
      </w:r>
      <w:r>
        <w:rPr>
          <w:spacing w:val="-4"/>
        </w:rPr>
        <w:t xml:space="preserve"> </w:t>
      </w:r>
      <w:r>
        <w:t>inclui</w:t>
      </w:r>
      <w:r>
        <w:rPr>
          <w:spacing w:val="-8"/>
        </w:rPr>
        <w:t xml:space="preserve"> </w:t>
      </w:r>
      <w:r>
        <w:t>ações</w:t>
      </w:r>
      <w:r>
        <w:rPr>
          <w:spacing w:val="-5"/>
        </w:rPr>
        <w:t xml:space="preserve"> </w:t>
      </w:r>
      <w:r>
        <w:t>que</w:t>
      </w:r>
      <w:r>
        <w:rPr>
          <w:spacing w:val="-4"/>
        </w:rPr>
        <w:t xml:space="preserve"> </w:t>
      </w:r>
      <w:r>
        <w:t>implicam</w:t>
      </w:r>
      <w:r>
        <w:rPr>
          <w:spacing w:val="-5"/>
        </w:rPr>
        <w:t xml:space="preserve"> </w:t>
      </w:r>
      <w:r>
        <w:t>na</w:t>
      </w:r>
      <w:r>
        <w:rPr>
          <w:spacing w:val="-4"/>
        </w:rPr>
        <w:t xml:space="preserve"> </w:t>
      </w:r>
      <w:r>
        <w:t>própria</w:t>
      </w:r>
      <w:r>
        <w:rPr>
          <w:spacing w:val="-7"/>
        </w:rPr>
        <w:t xml:space="preserve"> </w:t>
      </w:r>
      <w:r>
        <w:t>formulação</w:t>
      </w:r>
      <w:r>
        <w:rPr>
          <w:spacing w:val="-4"/>
        </w:rPr>
        <w:t xml:space="preserve"> </w:t>
      </w:r>
      <w:r>
        <w:t>dos</w:t>
      </w:r>
      <w:r>
        <w:rPr>
          <w:spacing w:val="-8"/>
        </w:rPr>
        <w:t xml:space="preserve"> </w:t>
      </w:r>
      <w:r>
        <w:t>objetivos</w:t>
      </w:r>
      <w:r>
        <w:rPr>
          <w:spacing w:val="-4"/>
        </w:rPr>
        <w:t xml:space="preserve"> </w:t>
      </w:r>
      <w:r>
        <w:t>da ação educativa, na definição de seus conteúdos, métodos, instrumentos, entre outros.</w:t>
      </w:r>
    </w:p>
    <w:p w:rsidR="00D3521C" w:rsidRDefault="006E1272">
      <w:pPr>
        <w:pStyle w:val="Corpodetexto"/>
        <w:spacing w:before="60" w:line="360" w:lineRule="auto"/>
        <w:ind w:left="1581" w:right="1617" w:firstLine="708"/>
        <w:jc w:val="both"/>
      </w:pPr>
      <w:r>
        <w:t>Sendo parte de um processo maior, a avaliação deve ser usada tanto no sentido de um acompanhamento do desenvolvimento do estudante, como no sentido de uma apreciação ao longo do processo, com o objetivo de reorientá- lo.</w:t>
      </w:r>
    </w:p>
    <w:p w:rsidR="00D3521C" w:rsidRDefault="006E1272">
      <w:pPr>
        <w:pStyle w:val="Corpodetexto"/>
        <w:spacing w:before="61" w:line="360" w:lineRule="auto"/>
        <w:ind w:left="1581" w:right="1614" w:firstLine="708"/>
        <w:jc w:val="both"/>
      </w:pPr>
      <w:r>
        <w:t>Entende-se</w:t>
      </w:r>
      <w:r>
        <w:rPr>
          <w:spacing w:val="-7"/>
        </w:rPr>
        <w:t xml:space="preserve"> </w:t>
      </w:r>
      <w:r>
        <w:t>que</w:t>
      </w:r>
      <w:r>
        <w:rPr>
          <w:spacing w:val="-9"/>
        </w:rPr>
        <w:t xml:space="preserve"> </w:t>
      </w:r>
      <w:r>
        <w:t>os</w:t>
      </w:r>
      <w:r>
        <w:rPr>
          <w:spacing w:val="-8"/>
        </w:rPr>
        <w:t xml:space="preserve"> </w:t>
      </w:r>
      <w:r>
        <w:t>estudantes</w:t>
      </w:r>
      <w:r>
        <w:rPr>
          <w:spacing w:val="-8"/>
        </w:rPr>
        <w:t xml:space="preserve"> </w:t>
      </w:r>
      <w:r>
        <w:t>aprendem</w:t>
      </w:r>
      <w:r>
        <w:rPr>
          <w:spacing w:val="-5"/>
        </w:rPr>
        <w:t xml:space="preserve"> </w:t>
      </w:r>
      <w:r>
        <w:t>de</w:t>
      </w:r>
      <w:r>
        <w:rPr>
          <w:spacing w:val="-9"/>
        </w:rPr>
        <w:t xml:space="preserve"> </w:t>
      </w:r>
      <w:r>
        <w:t>variadas</w:t>
      </w:r>
      <w:r>
        <w:rPr>
          <w:spacing w:val="-8"/>
        </w:rPr>
        <w:t xml:space="preserve"> </w:t>
      </w:r>
      <w:r>
        <w:t>formas,</w:t>
      </w:r>
      <w:r>
        <w:rPr>
          <w:spacing w:val="-10"/>
        </w:rPr>
        <w:t xml:space="preserve"> </w:t>
      </w:r>
      <w:r>
        <w:t>em</w:t>
      </w:r>
      <w:r>
        <w:rPr>
          <w:spacing w:val="-5"/>
        </w:rPr>
        <w:t xml:space="preserve"> </w:t>
      </w:r>
      <w:r>
        <w:t>tempos nem sempre tão homogêneos, a partir de diferentes vivências pessoais e experiências anteriores e, junto a isso, entende-se que o papel da escola deva ser o de incluir, de promover crescimento, de desenvolver possibilidades para que</w:t>
      </w:r>
      <w:r>
        <w:rPr>
          <w:spacing w:val="-15"/>
        </w:rPr>
        <w:t xml:space="preserve"> </w:t>
      </w:r>
      <w:r>
        <w:t>os</w:t>
      </w:r>
      <w:r>
        <w:rPr>
          <w:spacing w:val="-16"/>
        </w:rPr>
        <w:t xml:space="preserve"> </w:t>
      </w:r>
      <w:r>
        <w:t>sujeitos</w:t>
      </w:r>
      <w:r>
        <w:rPr>
          <w:spacing w:val="-16"/>
        </w:rPr>
        <w:t xml:space="preserve"> </w:t>
      </w:r>
      <w:r>
        <w:t>realizem</w:t>
      </w:r>
      <w:r>
        <w:rPr>
          <w:spacing w:val="-14"/>
        </w:rPr>
        <w:t xml:space="preserve"> </w:t>
      </w:r>
      <w:r>
        <w:t>aprendizagens</w:t>
      </w:r>
      <w:r>
        <w:rPr>
          <w:spacing w:val="-16"/>
        </w:rPr>
        <w:t xml:space="preserve"> </w:t>
      </w:r>
      <w:r>
        <w:t>vida</w:t>
      </w:r>
      <w:r>
        <w:rPr>
          <w:spacing w:val="-15"/>
        </w:rPr>
        <w:t xml:space="preserve"> </w:t>
      </w:r>
      <w:r>
        <w:t>afora,</w:t>
      </w:r>
      <w:r>
        <w:rPr>
          <w:spacing w:val="-18"/>
        </w:rPr>
        <w:t xml:space="preserve"> </w:t>
      </w:r>
      <w:r>
        <w:t>de</w:t>
      </w:r>
      <w:r>
        <w:rPr>
          <w:spacing w:val="-15"/>
        </w:rPr>
        <w:t xml:space="preserve"> </w:t>
      </w:r>
      <w:r>
        <w:t>socializar</w:t>
      </w:r>
      <w:r>
        <w:rPr>
          <w:spacing w:val="-17"/>
        </w:rPr>
        <w:t xml:space="preserve"> </w:t>
      </w:r>
      <w:r>
        <w:t>experiências,</w:t>
      </w:r>
      <w:r>
        <w:rPr>
          <w:spacing w:val="-14"/>
        </w:rPr>
        <w:t xml:space="preserve"> </w:t>
      </w:r>
      <w:r>
        <w:t>de perpetuar e construir cultura. Percebe-se a avaliação como promotora desses princípios, portanto, seu papel não deve ser o de classificar e selecionar os estudantes, mas sim o de auxiliar professores e estudantes a compreender de forma mais organizada seus processos de ensinar e</w:t>
      </w:r>
      <w:r>
        <w:rPr>
          <w:spacing w:val="-12"/>
        </w:rPr>
        <w:t xml:space="preserve"> </w:t>
      </w:r>
      <w:r>
        <w:t>aprender.</w:t>
      </w:r>
    </w:p>
    <w:p w:rsidR="00D3521C" w:rsidRDefault="006E1272">
      <w:pPr>
        <w:pStyle w:val="Corpodetexto"/>
        <w:spacing w:before="59" w:line="360" w:lineRule="auto"/>
        <w:ind w:left="1581" w:right="1616" w:firstLine="708"/>
        <w:jc w:val="both"/>
      </w:pPr>
      <w:r>
        <w:t>O foco da avaliação é fornecer informações acerca das ações de aprendizagem, ela diz respeito à construção da autonomia por parte do estudante, na medida em que lhe é solicitado um papel ativo em seu processo de aprender. Ou seja, a avaliação precisa ocorrer concomitantemente e vinculada ao processo de aprendizagem, numa perspectiva interacionista e dialógica, atribuindo ao estudante e a todos os segmentos da comunidade escolar a</w:t>
      </w:r>
      <w:r>
        <w:rPr>
          <w:spacing w:val="51"/>
        </w:rPr>
        <w:t xml:space="preserve"> </w:t>
      </w:r>
      <w:r>
        <w:t>responsabilidade do</w:t>
      </w:r>
      <w:r>
        <w:rPr>
          <w:spacing w:val="51"/>
        </w:rPr>
        <w:t xml:space="preserve"> </w:t>
      </w:r>
      <w:r>
        <w:t>processo de</w:t>
      </w:r>
      <w:r>
        <w:rPr>
          <w:spacing w:val="51"/>
        </w:rPr>
        <w:t xml:space="preserve"> </w:t>
      </w:r>
      <w:r>
        <w:t>construção e</w:t>
      </w:r>
      <w:r>
        <w:rPr>
          <w:spacing w:val="51"/>
        </w:rPr>
        <w:t xml:space="preserve"> </w:t>
      </w:r>
      <w:r>
        <w:t>avaliação</w:t>
      </w:r>
      <w:r>
        <w:rPr>
          <w:spacing w:val="51"/>
        </w:rPr>
        <w:t xml:space="preserve"> </w:t>
      </w:r>
      <w:r>
        <w:t>do</w:t>
      </w:r>
    </w:p>
    <w:p w:rsidR="00D3521C" w:rsidRDefault="00D3521C">
      <w:pPr>
        <w:spacing w:line="360" w:lineRule="auto"/>
        <w:jc w:val="both"/>
        <w:sectPr w:rsidR="00D3521C" w:rsidSect="00373DAB">
          <w:pgSz w:w="16840" w:h="11910" w:orient="landscape"/>
          <w:pgMar w:top="79" w:right="278" w:bottom="119" w:left="1582" w:header="269" w:footer="885" w:gutter="0"/>
          <w:cols w:space="720"/>
        </w:sectPr>
      </w:pPr>
    </w:p>
    <w:p w:rsidR="00D3521C" w:rsidRDefault="006E1272">
      <w:pPr>
        <w:pStyle w:val="Corpodetexto"/>
        <w:spacing w:before="166" w:line="360" w:lineRule="auto"/>
        <w:ind w:left="1581" w:right="1615"/>
        <w:jc w:val="both"/>
      </w:pPr>
      <w:r>
        <w:lastRenderedPageBreak/>
        <w:t>conhecimento. Assim, o sucesso do aluno não depende somente dele ou do professor, é também responsabilidade da família e do contexto social em que está inserido.</w:t>
      </w:r>
    </w:p>
    <w:p w:rsidR="00D3521C" w:rsidRDefault="00D3521C">
      <w:pPr>
        <w:pStyle w:val="Corpodetexto"/>
        <w:spacing w:before="1"/>
        <w:rPr>
          <w:sz w:val="36"/>
        </w:rPr>
      </w:pPr>
    </w:p>
    <w:p w:rsidR="00D3521C" w:rsidRDefault="006E1272">
      <w:pPr>
        <w:pStyle w:val="Ttulo1"/>
        <w:numPr>
          <w:ilvl w:val="2"/>
          <w:numId w:val="18"/>
        </w:numPr>
        <w:tabs>
          <w:tab w:val="left" w:pos="2825"/>
        </w:tabs>
        <w:ind w:left="2824" w:hanging="536"/>
      </w:pPr>
      <w:bookmarkStart w:id="33" w:name="1.10_Formação_Continuada_dos_profissiona"/>
      <w:bookmarkStart w:id="34" w:name="_bookmark18"/>
      <w:bookmarkEnd w:id="33"/>
      <w:bookmarkEnd w:id="34"/>
      <w:r>
        <w:t>Formação Continuada dos profissionais da</w:t>
      </w:r>
      <w:r>
        <w:rPr>
          <w:spacing w:val="-1"/>
        </w:rPr>
        <w:t xml:space="preserve"> </w:t>
      </w:r>
      <w:r>
        <w:t>educação</w:t>
      </w:r>
    </w:p>
    <w:p w:rsidR="00D3521C" w:rsidRDefault="00D3521C">
      <w:pPr>
        <w:pStyle w:val="Corpodetexto"/>
        <w:spacing w:before="8"/>
        <w:rPr>
          <w:b/>
          <w:sz w:val="32"/>
        </w:rPr>
      </w:pPr>
    </w:p>
    <w:p w:rsidR="00D3521C" w:rsidRDefault="006E1272">
      <w:pPr>
        <w:ind w:left="3849" w:right="1620"/>
        <w:jc w:val="both"/>
        <w:rPr>
          <w:i/>
          <w:sz w:val="20"/>
        </w:rPr>
      </w:pPr>
      <w:r>
        <w:rPr>
          <w:i/>
          <w:color w:val="392F2A"/>
          <w:sz w:val="20"/>
        </w:rPr>
        <w:t>[...]</w:t>
      </w:r>
      <w:r>
        <w:rPr>
          <w:i/>
          <w:color w:val="392F2A"/>
          <w:spacing w:val="-16"/>
          <w:sz w:val="20"/>
        </w:rPr>
        <w:t xml:space="preserve"> </w:t>
      </w:r>
      <w:r>
        <w:rPr>
          <w:i/>
          <w:color w:val="392F2A"/>
          <w:sz w:val="20"/>
        </w:rPr>
        <w:t>hoje,</w:t>
      </w:r>
      <w:r>
        <w:rPr>
          <w:i/>
          <w:color w:val="392F2A"/>
          <w:spacing w:val="-15"/>
          <w:sz w:val="20"/>
        </w:rPr>
        <w:t xml:space="preserve"> </w:t>
      </w:r>
      <w:r>
        <w:rPr>
          <w:i/>
          <w:color w:val="392F2A"/>
          <w:sz w:val="20"/>
        </w:rPr>
        <w:t>exige-se</w:t>
      </w:r>
      <w:r>
        <w:rPr>
          <w:i/>
          <w:color w:val="392F2A"/>
          <w:spacing w:val="-16"/>
          <w:sz w:val="20"/>
        </w:rPr>
        <w:t xml:space="preserve"> </w:t>
      </w:r>
      <w:r>
        <w:rPr>
          <w:i/>
          <w:color w:val="392F2A"/>
          <w:sz w:val="20"/>
        </w:rPr>
        <w:t>do</w:t>
      </w:r>
      <w:r>
        <w:rPr>
          <w:i/>
          <w:color w:val="392F2A"/>
          <w:spacing w:val="-15"/>
          <w:sz w:val="20"/>
        </w:rPr>
        <w:t xml:space="preserve"> </w:t>
      </w:r>
      <w:r>
        <w:rPr>
          <w:i/>
          <w:color w:val="392F2A"/>
          <w:sz w:val="20"/>
        </w:rPr>
        <w:t>professor</w:t>
      </w:r>
      <w:r>
        <w:rPr>
          <w:i/>
          <w:color w:val="392F2A"/>
          <w:spacing w:val="-16"/>
          <w:sz w:val="20"/>
        </w:rPr>
        <w:t xml:space="preserve"> </w:t>
      </w:r>
      <w:r>
        <w:rPr>
          <w:i/>
          <w:color w:val="392F2A"/>
          <w:sz w:val="20"/>
        </w:rPr>
        <w:t>mais</w:t>
      </w:r>
      <w:r>
        <w:rPr>
          <w:i/>
          <w:color w:val="392F2A"/>
          <w:spacing w:val="-17"/>
          <w:sz w:val="20"/>
        </w:rPr>
        <w:t xml:space="preserve"> </w:t>
      </w:r>
      <w:r>
        <w:rPr>
          <w:i/>
          <w:color w:val="392F2A"/>
          <w:sz w:val="20"/>
        </w:rPr>
        <w:t>do</w:t>
      </w:r>
      <w:r>
        <w:rPr>
          <w:i/>
          <w:color w:val="392F2A"/>
          <w:spacing w:val="-15"/>
          <w:sz w:val="20"/>
        </w:rPr>
        <w:t xml:space="preserve"> </w:t>
      </w:r>
      <w:r>
        <w:rPr>
          <w:i/>
          <w:color w:val="392F2A"/>
          <w:sz w:val="20"/>
        </w:rPr>
        <w:t>que</w:t>
      </w:r>
      <w:r>
        <w:rPr>
          <w:i/>
          <w:color w:val="392F2A"/>
          <w:spacing w:val="-16"/>
          <w:sz w:val="20"/>
        </w:rPr>
        <w:t xml:space="preserve"> </w:t>
      </w:r>
      <w:r>
        <w:rPr>
          <w:i/>
          <w:color w:val="392F2A"/>
          <w:sz w:val="20"/>
        </w:rPr>
        <w:t>um</w:t>
      </w:r>
      <w:r>
        <w:rPr>
          <w:i/>
          <w:color w:val="392F2A"/>
          <w:spacing w:val="-18"/>
          <w:sz w:val="20"/>
        </w:rPr>
        <w:t xml:space="preserve"> </w:t>
      </w:r>
      <w:r>
        <w:rPr>
          <w:i/>
          <w:color w:val="392F2A"/>
          <w:sz w:val="20"/>
        </w:rPr>
        <w:t>conjunto</w:t>
      </w:r>
      <w:r>
        <w:rPr>
          <w:i/>
          <w:color w:val="392F2A"/>
          <w:spacing w:val="-18"/>
          <w:sz w:val="20"/>
        </w:rPr>
        <w:t xml:space="preserve"> </w:t>
      </w:r>
      <w:r>
        <w:rPr>
          <w:i/>
          <w:color w:val="392F2A"/>
          <w:sz w:val="20"/>
        </w:rPr>
        <w:t>de</w:t>
      </w:r>
      <w:r>
        <w:rPr>
          <w:i/>
          <w:color w:val="392F2A"/>
          <w:spacing w:val="-15"/>
          <w:sz w:val="20"/>
        </w:rPr>
        <w:t xml:space="preserve"> </w:t>
      </w:r>
      <w:r>
        <w:rPr>
          <w:i/>
          <w:color w:val="392F2A"/>
          <w:sz w:val="20"/>
        </w:rPr>
        <w:t>habilidades cognitivas, sobretudo se ainda for considerada a lógica própria do mundo digital e das mídias em geral, o que pressupõe a aprender a lidar</w:t>
      </w:r>
      <w:r>
        <w:rPr>
          <w:i/>
          <w:color w:val="392F2A"/>
          <w:spacing w:val="-16"/>
          <w:sz w:val="20"/>
        </w:rPr>
        <w:t xml:space="preserve"> </w:t>
      </w:r>
      <w:r>
        <w:rPr>
          <w:i/>
          <w:color w:val="392F2A"/>
          <w:sz w:val="20"/>
        </w:rPr>
        <w:t>com</w:t>
      </w:r>
      <w:r>
        <w:rPr>
          <w:i/>
          <w:color w:val="392F2A"/>
          <w:spacing w:val="-15"/>
          <w:sz w:val="20"/>
        </w:rPr>
        <w:t xml:space="preserve"> </w:t>
      </w:r>
      <w:r>
        <w:rPr>
          <w:i/>
          <w:color w:val="392F2A"/>
          <w:sz w:val="20"/>
        </w:rPr>
        <w:t>os</w:t>
      </w:r>
      <w:r>
        <w:rPr>
          <w:i/>
          <w:color w:val="392F2A"/>
          <w:spacing w:val="-13"/>
          <w:sz w:val="20"/>
        </w:rPr>
        <w:t xml:space="preserve"> </w:t>
      </w:r>
      <w:r>
        <w:rPr>
          <w:i/>
          <w:color w:val="392F2A"/>
          <w:sz w:val="20"/>
        </w:rPr>
        <w:t>nativos</w:t>
      </w:r>
      <w:r>
        <w:rPr>
          <w:i/>
          <w:color w:val="392F2A"/>
          <w:spacing w:val="-15"/>
          <w:sz w:val="20"/>
        </w:rPr>
        <w:t xml:space="preserve"> </w:t>
      </w:r>
      <w:r>
        <w:rPr>
          <w:i/>
          <w:color w:val="392F2A"/>
          <w:sz w:val="20"/>
        </w:rPr>
        <w:t>digitais.</w:t>
      </w:r>
      <w:r>
        <w:rPr>
          <w:i/>
          <w:color w:val="392F2A"/>
          <w:spacing w:val="-14"/>
          <w:sz w:val="20"/>
        </w:rPr>
        <w:t xml:space="preserve"> </w:t>
      </w:r>
      <w:r>
        <w:rPr>
          <w:i/>
          <w:color w:val="392F2A"/>
          <w:sz w:val="20"/>
        </w:rPr>
        <w:t>Além</w:t>
      </w:r>
      <w:r>
        <w:rPr>
          <w:i/>
          <w:color w:val="392F2A"/>
          <w:spacing w:val="-16"/>
          <w:sz w:val="20"/>
        </w:rPr>
        <w:t xml:space="preserve"> </w:t>
      </w:r>
      <w:r>
        <w:rPr>
          <w:i/>
          <w:color w:val="392F2A"/>
          <w:sz w:val="20"/>
        </w:rPr>
        <w:t>disso,</w:t>
      </w:r>
      <w:r>
        <w:rPr>
          <w:i/>
          <w:color w:val="392F2A"/>
          <w:spacing w:val="-16"/>
          <w:sz w:val="20"/>
        </w:rPr>
        <w:t xml:space="preserve"> </w:t>
      </w:r>
      <w:r>
        <w:rPr>
          <w:i/>
          <w:color w:val="392F2A"/>
          <w:sz w:val="20"/>
        </w:rPr>
        <w:t>lhe</w:t>
      </w:r>
      <w:r>
        <w:rPr>
          <w:i/>
          <w:color w:val="392F2A"/>
          <w:spacing w:val="-14"/>
          <w:sz w:val="20"/>
        </w:rPr>
        <w:t xml:space="preserve"> </w:t>
      </w:r>
      <w:r>
        <w:rPr>
          <w:i/>
          <w:color w:val="392F2A"/>
          <w:sz w:val="20"/>
        </w:rPr>
        <w:t>é</w:t>
      </w:r>
      <w:r>
        <w:rPr>
          <w:i/>
          <w:color w:val="392F2A"/>
          <w:spacing w:val="-16"/>
          <w:sz w:val="20"/>
        </w:rPr>
        <w:t xml:space="preserve"> </w:t>
      </w:r>
      <w:r>
        <w:rPr>
          <w:i/>
          <w:color w:val="392F2A"/>
          <w:sz w:val="20"/>
        </w:rPr>
        <w:t>exigida</w:t>
      </w:r>
      <w:r>
        <w:rPr>
          <w:i/>
          <w:color w:val="392F2A"/>
          <w:spacing w:val="-16"/>
          <w:sz w:val="20"/>
        </w:rPr>
        <w:t xml:space="preserve"> </w:t>
      </w:r>
      <w:r>
        <w:rPr>
          <w:i/>
          <w:color w:val="392F2A"/>
          <w:sz w:val="20"/>
        </w:rPr>
        <w:t>com</w:t>
      </w:r>
      <w:r>
        <w:rPr>
          <w:i/>
          <w:color w:val="392F2A"/>
          <w:spacing w:val="-15"/>
          <w:sz w:val="20"/>
        </w:rPr>
        <w:t xml:space="preserve"> </w:t>
      </w:r>
      <w:r>
        <w:rPr>
          <w:i/>
          <w:color w:val="392F2A"/>
          <w:sz w:val="20"/>
        </w:rPr>
        <w:t>pré-requisito para o exercício da docência, a capacidade de trabalhar cooperativamente, em equipe, e de compreender, interpretar e aplicar a linguagem e os instrumentos produzidos ao longo da evolução tecnológica, econômica e organizativa”. (DCN, pág. 59,</w:t>
      </w:r>
      <w:r>
        <w:rPr>
          <w:i/>
          <w:color w:val="392F2A"/>
          <w:spacing w:val="-11"/>
          <w:sz w:val="20"/>
        </w:rPr>
        <w:t xml:space="preserve"> </w:t>
      </w:r>
      <w:r>
        <w:rPr>
          <w:i/>
          <w:color w:val="392F2A"/>
          <w:sz w:val="20"/>
        </w:rPr>
        <w:t>2013)</w:t>
      </w:r>
    </w:p>
    <w:p w:rsidR="00D3521C" w:rsidRDefault="00D3521C">
      <w:pPr>
        <w:pStyle w:val="Corpodetexto"/>
        <w:rPr>
          <w:i/>
          <w:sz w:val="22"/>
        </w:rPr>
      </w:pPr>
    </w:p>
    <w:p w:rsidR="00D3521C" w:rsidRDefault="00D3521C">
      <w:pPr>
        <w:pStyle w:val="Corpodetexto"/>
        <w:spacing w:before="8"/>
        <w:rPr>
          <w:i/>
          <w:sz w:val="20"/>
        </w:rPr>
      </w:pPr>
    </w:p>
    <w:p w:rsidR="00D3521C" w:rsidRDefault="006E1272">
      <w:pPr>
        <w:pStyle w:val="Corpodetexto"/>
        <w:spacing w:line="360" w:lineRule="auto"/>
        <w:ind w:left="1581" w:right="1614" w:firstLine="708"/>
        <w:jc w:val="both"/>
      </w:pPr>
      <w:r>
        <w:t>A formação continuada está inscrita em significados produzidos pelos educadores que partilham os discursos pedagógicos, sendo que esses organizam e regulam as práticas docentes. Nesse sentido, tais práticas se resultam, em boa parte, da articulação dos processos que levam o reconhecimento dos saberes e fazeres docentes, contribuindo para aprofundar sua lógica de funcionamento.</w:t>
      </w:r>
    </w:p>
    <w:p w:rsidR="00D3521C" w:rsidRDefault="006E1272">
      <w:pPr>
        <w:pStyle w:val="Corpodetexto"/>
        <w:spacing w:before="61" w:line="360" w:lineRule="auto"/>
        <w:ind w:left="1581" w:right="1617" w:firstLine="708"/>
        <w:jc w:val="both"/>
      </w:pPr>
      <w:r>
        <w:t>Essa discussão materializa-se no parágrafo terceiro do Art. 3 da Resolução</w:t>
      </w:r>
      <w:r>
        <w:rPr>
          <w:spacing w:val="-16"/>
        </w:rPr>
        <w:t xml:space="preserve"> </w:t>
      </w:r>
      <w:r>
        <w:t>Nº</w:t>
      </w:r>
      <w:r>
        <w:rPr>
          <w:spacing w:val="-15"/>
        </w:rPr>
        <w:t xml:space="preserve"> </w:t>
      </w:r>
      <w:r>
        <w:t>2,</w:t>
      </w:r>
      <w:r>
        <w:rPr>
          <w:spacing w:val="-18"/>
        </w:rPr>
        <w:t xml:space="preserve"> </w:t>
      </w:r>
      <w:r>
        <w:t>de</w:t>
      </w:r>
      <w:r>
        <w:rPr>
          <w:spacing w:val="-19"/>
        </w:rPr>
        <w:t xml:space="preserve"> </w:t>
      </w:r>
      <w:r>
        <w:t>1º</w:t>
      </w:r>
      <w:r>
        <w:rPr>
          <w:spacing w:val="-18"/>
        </w:rPr>
        <w:t xml:space="preserve"> </w:t>
      </w:r>
      <w:r>
        <w:t>de</w:t>
      </w:r>
      <w:r>
        <w:rPr>
          <w:spacing w:val="-15"/>
        </w:rPr>
        <w:t xml:space="preserve"> </w:t>
      </w:r>
      <w:r>
        <w:t>julho</w:t>
      </w:r>
      <w:r>
        <w:rPr>
          <w:spacing w:val="-15"/>
        </w:rPr>
        <w:t xml:space="preserve"> </w:t>
      </w:r>
      <w:r>
        <w:t>de</w:t>
      </w:r>
      <w:r>
        <w:rPr>
          <w:spacing w:val="-19"/>
        </w:rPr>
        <w:t xml:space="preserve"> </w:t>
      </w:r>
      <w:r>
        <w:t>2015,</w:t>
      </w:r>
      <w:r>
        <w:rPr>
          <w:spacing w:val="-16"/>
        </w:rPr>
        <w:t xml:space="preserve"> </w:t>
      </w:r>
      <w:r>
        <w:t>que</w:t>
      </w:r>
      <w:r>
        <w:rPr>
          <w:spacing w:val="-18"/>
        </w:rPr>
        <w:t xml:space="preserve"> </w:t>
      </w:r>
      <w:r>
        <w:t>trata</w:t>
      </w:r>
      <w:r>
        <w:rPr>
          <w:spacing w:val="-16"/>
        </w:rPr>
        <w:t xml:space="preserve"> </w:t>
      </w:r>
      <w:r>
        <w:t>sobre</w:t>
      </w:r>
      <w:r>
        <w:rPr>
          <w:spacing w:val="-15"/>
        </w:rPr>
        <w:t xml:space="preserve"> </w:t>
      </w:r>
      <w:r>
        <w:t>as</w:t>
      </w:r>
      <w:r>
        <w:rPr>
          <w:spacing w:val="-16"/>
        </w:rPr>
        <w:t xml:space="preserve"> </w:t>
      </w:r>
      <w:r>
        <w:t>Diretrizes</w:t>
      </w:r>
      <w:r>
        <w:rPr>
          <w:spacing w:val="-16"/>
        </w:rPr>
        <w:t xml:space="preserve"> </w:t>
      </w:r>
      <w:r>
        <w:t>Curriculares Nacionais para a formação inicial em nível superior e formação continuada, sublinhando que</w:t>
      </w:r>
      <w:r>
        <w:rPr>
          <w:spacing w:val="-1"/>
        </w:rPr>
        <w:t xml:space="preserve"> </w:t>
      </w:r>
      <w:r>
        <w:t>a</w:t>
      </w:r>
    </w:p>
    <w:p w:rsidR="00D3521C" w:rsidRDefault="006E1272">
      <w:pPr>
        <w:spacing w:before="116"/>
        <w:ind w:left="3849" w:right="1620"/>
        <w:jc w:val="both"/>
        <w:rPr>
          <w:i/>
          <w:sz w:val="20"/>
        </w:rPr>
      </w:pPr>
      <w:r>
        <w:rPr>
          <w:i/>
          <w:color w:val="392F2A"/>
          <w:sz w:val="20"/>
        </w:rPr>
        <w:t>[...] formação docente inicial e continuada para a educação básica constitui processo dinâmico e complexo, direcionado à melhoria permanente da qualidade social da educação e à valorização profissional, devendo ser assumida em regime de colaboração pelos entes federados nos respectivos sistemas de ensino e desenvolvida pelas</w:t>
      </w:r>
      <w:r>
        <w:rPr>
          <w:i/>
          <w:color w:val="392F2A"/>
          <w:spacing w:val="-13"/>
          <w:sz w:val="20"/>
        </w:rPr>
        <w:t xml:space="preserve"> </w:t>
      </w:r>
      <w:r>
        <w:rPr>
          <w:i/>
          <w:color w:val="392F2A"/>
          <w:sz w:val="20"/>
        </w:rPr>
        <w:t>instituições</w:t>
      </w:r>
      <w:r>
        <w:rPr>
          <w:i/>
          <w:color w:val="392F2A"/>
          <w:spacing w:val="-12"/>
          <w:sz w:val="20"/>
        </w:rPr>
        <w:t xml:space="preserve"> </w:t>
      </w:r>
      <w:r>
        <w:rPr>
          <w:i/>
          <w:color w:val="392F2A"/>
          <w:sz w:val="20"/>
        </w:rPr>
        <w:t>de</w:t>
      </w:r>
      <w:r>
        <w:rPr>
          <w:i/>
          <w:color w:val="392F2A"/>
          <w:spacing w:val="-15"/>
          <w:sz w:val="20"/>
        </w:rPr>
        <w:t xml:space="preserve"> </w:t>
      </w:r>
      <w:r>
        <w:rPr>
          <w:i/>
          <w:color w:val="392F2A"/>
          <w:sz w:val="20"/>
        </w:rPr>
        <w:t>educação</w:t>
      </w:r>
      <w:r>
        <w:rPr>
          <w:i/>
          <w:color w:val="392F2A"/>
          <w:spacing w:val="-14"/>
          <w:sz w:val="20"/>
        </w:rPr>
        <w:t xml:space="preserve"> </w:t>
      </w:r>
      <w:r>
        <w:rPr>
          <w:i/>
          <w:color w:val="392F2A"/>
          <w:sz w:val="20"/>
        </w:rPr>
        <w:t>credenciadas</w:t>
      </w:r>
      <w:r>
        <w:rPr>
          <w:i/>
          <w:color w:val="392F2A"/>
          <w:spacing w:val="-13"/>
          <w:sz w:val="20"/>
        </w:rPr>
        <w:t xml:space="preserve"> </w:t>
      </w:r>
      <w:r>
        <w:rPr>
          <w:i/>
          <w:color w:val="392F2A"/>
          <w:sz w:val="20"/>
        </w:rPr>
        <w:t>(CONSELHO</w:t>
      </w:r>
      <w:r>
        <w:rPr>
          <w:i/>
          <w:color w:val="392F2A"/>
          <w:spacing w:val="-12"/>
          <w:sz w:val="20"/>
        </w:rPr>
        <w:t xml:space="preserve"> </w:t>
      </w:r>
      <w:r>
        <w:rPr>
          <w:i/>
          <w:color w:val="392F2A"/>
          <w:sz w:val="20"/>
        </w:rPr>
        <w:t>NACIONAL DE EDUCAÇÃO (BRASIL) [Resolução nº 2],</w:t>
      </w:r>
      <w:r>
        <w:rPr>
          <w:i/>
          <w:color w:val="392F2A"/>
          <w:spacing w:val="-4"/>
          <w:sz w:val="20"/>
        </w:rPr>
        <w:t xml:space="preserve"> </w:t>
      </w:r>
      <w:r>
        <w:rPr>
          <w:i/>
          <w:color w:val="392F2A"/>
          <w:sz w:val="20"/>
        </w:rPr>
        <w:t>2015).</w:t>
      </w:r>
    </w:p>
    <w:p w:rsidR="00D3521C" w:rsidRDefault="00D3521C">
      <w:pPr>
        <w:pStyle w:val="Corpodetexto"/>
        <w:rPr>
          <w:i/>
          <w:sz w:val="22"/>
        </w:rPr>
      </w:pPr>
    </w:p>
    <w:p w:rsidR="00D3521C" w:rsidRDefault="006E1272">
      <w:pPr>
        <w:pStyle w:val="Corpodetexto"/>
        <w:spacing w:before="162" w:line="360" w:lineRule="auto"/>
        <w:ind w:left="1581" w:right="1615" w:firstLine="708"/>
        <w:jc w:val="both"/>
      </w:pPr>
      <w:r>
        <w:t>O</w:t>
      </w:r>
      <w:r>
        <w:rPr>
          <w:spacing w:val="-8"/>
        </w:rPr>
        <w:t xml:space="preserve"> </w:t>
      </w:r>
      <w:r>
        <w:t>Parecer</w:t>
      </w:r>
      <w:r>
        <w:rPr>
          <w:spacing w:val="-10"/>
        </w:rPr>
        <w:t xml:space="preserve"> </w:t>
      </w:r>
      <w:r>
        <w:t>do</w:t>
      </w:r>
      <w:r>
        <w:rPr>
          <w:spacing w:val="-8"/>
        </w:rPr>
        <w:t xml:space="preserve"> </w:t>
      </w:r>
      <w:r>
        <w:t>Conselho</w:t>
      </w:r>
      <w:r>
        <w:rPr>
          <w:spacing w:val="-7"/>
        </w:rPr>
        <w:t xml:space="preserve"> </w:t>
      </w:r>
      <w:r>
        <w:t>Estadual</w:t>
      </w:r>
      <w:r>
        <w:rPr>
          <w:spacing w:val="-9"/>
        </w:rPr>
        <w:t xml:space="preserve"> </w:t>
      </w:r>
      <w:r>
        <w:t>de</w:t>
      </w:r>
      <w:r>
        <w:rPr>
          <w:spacing w:val="-10"/>
        </w:rPr>
        <w:t xml:space="preserve"> </w:t>
      </w:r>
      <w:r>
        <w:t>Educação</w:t>
      </w:r>
      <w:r>
        <w:rPr>
          <w:spacing w:val="-7"/>
        </w:rPr>
        <w:t xml:space="preserve"> </w:t>
      </w:r>
      <w:r>
        <w:t>nº</w:t>
      </w:r>
      <w:r>
        <w:rPr>
          <w:spacing w:val="-10"/>
        </w:rPr>
        <w:t xml:space="preserve"> </w:t>
      </w:r>
      <w:r>
        <w:t>752/2005</w:t>
      </w:r>
      <w:r>
        <w:rPr>
          <w:spacing w:val="-8"/>
        </w:rPr>
        <w:t xml:space="preserve"> </w:t>
      </w:r>
      <w:r>
        <w:t>complementa o discurso sobre a formação docente em programas que “garantam a disponibilidade, a capacitação, a atualização e a formação em serviço aos professores, de acordo com o novo paradigma proposto para o ensino fundamental” (CONSELHO ESTADUAL DE EDUCAÇÃO (RS) [Parecer nº 752], 2005, p. 6).</w:t>
      </w:r>
    </w:p>
    <w:p w:rsidR="00D3521C" w:rsidRDefault="00D3521C">
      <w:pPr>
        <w:spacing w:line="360" w:lineRule="auto"/>
        <w:jc w:val="both"/>
        <w:sectPr w:rsidR="00D3521C" w:rsidSect="00373DAB">
          <w:pgSz w:w="16840" w:h="11910" w:orient="landscape"/>
          <w:pgMar w:top="79" w:right="278" w:bottom="119" w:left="1582" w:header="269" w:footer="885" w:gutter="0"/>
          <w:cols w:space="720"/>
        </w:sectPr>
      </w:pPr>
    </w:p>
    <w:p w:rsidR="00D3521C" w:rsidRDefault="006E1272">
      <w:pPr>
        <w:pStyle w:val="Corpodetexto"/>
        <w:spacing w:before="166" w:line="360" w:lineRule="auto"/>
        <w:ind w:left="1581" w:right="1615" w:firstLine="708"/>
        <w:jc w:val="both"/>
      </w:pPr>
      <w:r>
        <w:lastRenderedPageBreak/>
        <w:t>Nessa ótica, os discursos legais e pedagógicos vão se tornando terrenos nos quais os professores discutem, questionam e contribuem para as diversas práticas culturais de formação docente. O ganho dessa abordagem está na desnaturalização das “verdades” engessadas. Para isso, seria mais produtivo se, nas formações continuadas, as discussões ocorressem em vários sentidos, de forma aberta, em que as contestações críticas e produtivas fossem consideradas nas relações de poder, compreendendo as facetas dos processos de escolarização. Dessa forma, a formação continuada torna-se uma prática cultural que deve ser de responsabilidade ética e política de quem a prática.</w:t>
      </w:r>
    </w:p>
    <w:p w:rsidR="00D3521C" w:rsidRDefault="006E1272">
      <w:pPr>
        <w:pStyle w:val="Corpodetexto"/>
        <w:spacing w:before="61" w:line="360" w:lineRule="auto"/>
        <w:ind w:left="1581" w:right="1616" w:firstLine="708"/>
        <w:jc w:val="both"/>
      </w:pPr>
      <w:r>
        <w:t>A formação continuada de professores deve incentivar a apropriação dos saberes pelos professores, levando-os a uma prática crítico-reflexiva, engendrando a vida cotidiana da escola e os saberes derivados da experiência docente.</w:t>
      </w:r>
      <w:r>
        <w:rPr>
          <w:spacing w:val="-19"/>
        </w:rPr>
        <w:t xml:space="preserve"> </w:t>
      </w:r>
      <w:r>
        <w:t>Significa</w:t>
      </w:r>
      <w:r>
        <w:rPr>
          <w:spacing w:val="-19"/>
        </w:rPr>
        <w:t xml:space="preserve"> </w:t>
      </w:r>
      <w:r>
        <w:t>dizer</w:t>
      </w:r>
      <w:r>
        <w:rPr>
          <w:spacing w:val="-17"/>
        </w:rPr>
        <w:t xml:space="preserve"> </w:t>
      </w:r>
      <w:r>
        <w:t>que</w:t>
      </w:r>
      <w:r>
        <w:rPr>
          <w:spacing w:val="-16"/>
        </w:rPr>
        <w:t xml:space="preserve"> </w:t>
      </w:r>
      <w:r>
        <w:t>o</w:t>
      </w:r>
      <w:r>
        <w:rPr>
          <w:spacing w:val="-16"/>
        </w:rPr>
        <w:t xml:space="preserve"> </w:t>
      </w:r>
      <w:r>
        <w:t>professor</w:t>
      </w:r>
      <w:r>
        <w:rPr>
          <w:spacing w:val="-18"/>
        </w:rPr>
        <w:t xml:space="preserve"> </w:t>
      </w:r>
      <w:r>
        <w:t>precisa</w:t>
      </w:r>
      <w:r>
        <w:rPr>
          <w:spacing w:val="-15"/>
        </w:rPr>
        <w:t xml:space="preserve"> </w:t>
      </w:r>
      <w:r>
        <w:t>refletir</w:t>
      </w:r>
      <w:r>
        <w:rPr>
          <w:spacing w:val="-18"/>
        </w:rPr>
        <w:t xml:space="preserve"> </w:t>
      </w:r>
      <w:r>
        <w:t>sobre</w:t>
      </w:r>
      <w:r>
        <w:rPr>
          <w:spacing w:val="-16"/>
        </w:rPr>
        <w:t xml:space="preserve"> </w:t>
      </w:r>
      <w:r>
        <w:t>sua</w:t>
      </w:r>
      <w:r>
        <w:rPr>
          <w:spacing w:val="-18"/>
        </w:rPr>
        <w:t xml:space="preserve"> </w:t>
      </w:r>
      <w:r>
        <w:t>prática</w:t>
      </w:r>
      <w:r>
        <w:rPr>
          <w:spacing w:val="-16"/>
        </w:rPr>
        <w:t xml:space="preserve"> </w:t>
      </w:r>
      <w:r>
        <w:t>em</w:t>
      </w:r>
      <w:r>
        <w:rPr>
          <w:spacing w:val="-16"/>
        </w:rPr>
        <w:t xml:space="preserve"> </w:t>
      </w:r>
      <w:r>
        <w:t>suas múltiplas</w:t>
      </w:r>
      <w:r>
        <w:rPr>
          <w:spacing w:val="-3"/>
        </w:rPr>
        <w:t xml:space="preserve"> </w:t>
      </w:r>
      <w:r>
        <w:t>dimensões.</w:t>
      </w:r>
    </w:p>
    <w:p w:rsidR="00D3521C" w:rsidRDefault="006E1272">
      <w:pPr>
        <w:pStyle w:val="Corpodetexto"/>
        <w:spacing w:before="59" w:line="360" w:lineRule="auto"/>
        <w:ind w:left="1581" w:right="1617" w:firstLine="708"/>
        <w:jc w:val="both"/>
      </w:pPr>
      <w:r>
        <w:t>Sendo assim, a formação do professor acontece também na escola, através de seus contextos e de sua prática educativa, em que se torna sujeito reflexivo e investigador da sala de aula, formulando estratégias e reconstruindo sua ação pedagógica. O processo reflexivo exige também a predisposição de questionamentos críticos e de intervenção formativa sobre a própria prática docente.</w:t>
      </w:r>
    </w:p>
    <w:p w:rsidR="00D3521C" w:rsidRDefault="006E1272">
      <w:pPr>
        <w:pStyle w:val="Corpodetexto"/>
        <w:spacing w:before="60" w:line="360" w:lineRule="auto"/>
        <w:ind w:left="1581" w:right="1618" w:firstLine="708"/>
        <w:jc w:val="both"/>
      </w:pPr>
      <w:r>
        <w:t>Para tanto, é preciso considerar a formação inicial e a formação continuada por meio de uma prática reflexiva do processo e do resultado das ações em sala de aula, reconhecendo as diferentes contribuições que possam tornar possível a trilha formativa.</w:t>
      </w:r>
    </w:p>
    <w:p w:rsidR="00D3521C" w:rsidRDefault="00D3521C">
      <w:pPr>
        <w:spacing w:line="360" w:lineRule="auto"/>
        <w:jc w:val="both"/>
        <w:sectPr w:rsidR="00D3521C" w:rsidSect="00373DAB">
          <w:pgSz w:w="16840" w:h="11910" w:orient="landscape"/>
          <w:pgMar w:top="79" w:right="278" w:bottom="119" w:left="1582" w:header="269" w:footer="885" w:gutter="0"/>
          <w:cols w:space="720"/>
        </w:sectPr>
      </w:pPr>
    </w:p>
    <w:p w:rsidR="00D3521C" w:rsidRDefault="006E1272">
      <w:pPr>
        <w:pStyle w:val="Ttulo1"/>
        <w:numPr>
          <w:ilvl w:val="1"/>
          <w:numId w:val="18"/>
        </w:numPr>
        <w:tabs>
          <w:tab w:val="left" w:pos="2417"/>
        </w:tabs>
        <w:spacing w:before="166"/>
        <w:ind w:left="2416"/>
        <w:jc w:val="left"/>
      </w:pPr>
      <w:bookmarkStart w:id="35" w:name="2._MODALIDADES_DE_ENSINO"/>
      <w:bookmarkStart w:id="36" w:name="_bookmark19"/>
      <w:bookmarkEnd w:id="35"/>
      <w:bookmarkEnd w:id="36"/>
      <w:r>
        <w:lastRenderedPageBreak/>
        <w:t>MODALIDADES DE</w:t>
      </w:r>
      <w:r>
        <w:rPr>
          <w:spacing w:val="1"/>
        </w:rPr>
        <w:t xml:space="preserve"> </w:t>
      </w:r>
      <w:r>
        <w:t>ENSINO</w:t>
      </w:r>
    </w:p>
    <w:p w:rsidR="00D3521C" w:rsidRDefault="00D3521C">
      <w:pPr>
        <w:pStyle w:val="Corpodetexto"/>
        <w:spacing w:before="11"/>
        <w:rPr>
          <w:b/>
          <w:sz w:val="32"/>
        </w:rPr>
      </w:pPr>
    </w:p>
    <w:p w:rsidR="00D3521C" w:rsidRDefault="006E1272">
      <w:pPr>
        <w:pStyle w:val="Ttulo1"/>
        <w:numPr>
          <w:ilvl w:val="2"/>
          <w:numId w:val="18"/>
        </w:numPr>
        <w:tabs>
          <w:tab w:val="left" w:pos="2552"/>
        </w:tabs>
        <w:ind w:left="2551"/>
      </w:pPr>
      <w:bookmarkStart w:id="37" w:name="2.1_Educação_Especial"/>
      <w:bookmarkStart w:id="38" w:name="_bookmark20"/>
      <w:bookmarkEnd w:id="37"/>
      <w:bookmarkEnd w:id="38"/>
      <w:r>
        <w:t>Educação</w:t>
      </w:r>
      <w:r>
        <w:rPr>
          <w:spacing w:val="-1"/>
        </w:rPr>
        <w:t xml:space="preserve"> </w:t>
      </w:r>
      <w:r>
        <w:t>Especial</w:t>
      </w:r>
    </w:p>
    <w:p w:rsidR="00D3521C" w:rsidRDefault="00D3521C">
      <w:pPr>
        <w:pStyle w:val="Corpodetexto"/>
        <w:spacing w:before="9"/>
        <w:rPr>
          <w:b/>
          <w:sz w:val="32"/>
        </w:rPr>
      </w:pPr>
    </w:p>
    <w:p w:rsidR="00D3521C" w:rsidRDefault="006E1272">
      <w:pPr>
        <w:pStyle w:val="Corpodetexto"/>
        <w:spacing w:line="360" w:lineRule="auto"/>
        <w:ind w:left="1581" w:right="1616" w:firstLine="566"/>
        <w:jc w:val="both"/>
      </w:pPr>
      <w:r>
        <w:t>A educação especial é uma modalidade de ensino que perpassa todos os níveis, etapas e demais modalidades. Realiza o atendimento educacional especializado - AEE, disponibiliza os recursos, serviços e orienta quanto à sua utilização</w:t>
      </w:r>
      <w:r>
        <w:rPr>
          <w:spacing w:val="-10"/>
        </w:rPr>
        <w:t xml:space="preserve"> </w:t>
      </w:r>
      <w:r>
        <w:t>no</w:t>
      </w:r>
      <w:r>
        <w:rPr>
          <w:spacing w:val="-13"/>
        </w:rPr>
        <w:t xml:space="preserve"> </w:t>
      </w:r>
      <w:r>
        <w:t>processo</w:t>
      </w:r>
      <w:r>
        <w:rPr>
          <w:spacing w:val="-14"/>
        </w:rPr>
        <w:t xml:space="preserve"> </w:t>
      </w:r>
      <w:r>
        <w:t>de</w:t>
      </w:r>
      <w:r>
        <w:rPr>
          <w:spacing w:val="-13"/>
        </w:rPr>
        <w:t xml:space="preserve"> </w:t>
      </w:r>
      <w:r>
        <w:t>ensino</w:t>
      </w:r>
      <w:r>
        <w:rPr>
          <w:spacing w:val="-12"/>
        </w:rPr>
        <w:t xml:space="preserve"> </w:t>
      </w:r>
      <w:r>
        <w:t>e</w:t>
      </w:r>
      <w:r>
        <w:rPr>
          <w:spacing w:val="-10"/>
        </w:rPr>
        <w:t xml:space="preserve"> </w:t>
      </w:r>
      <w:r>
        <w:t>aprendizagem</w:t>
      </w:r>
      <w:r>
        <w:rPr>
          <w:spacing w:val="-10"/>
        </w:rPr>
        <w:t xml:space="preserve"> </w:t>
      </w:r>
      <w:r>
        <w:t>nas</w:t>
      </w:r>
      <w:r>
        <w:rPr>
          <w:spacing w:val="-13"/>
        </w:rPr>
        <w:t xml:space="preserve"> </w:t>
      </w:r>
      <w:r>
        <w:t>escolas</w:t>
      </w:r>
      <w:r>
        <w:rPr>
          <w:spacing w:val="-14"/>
        </w:rPr>
        <w:t xml:space="preserve"> </w:t>
      </w:r>
      <w:r>
        <w:t>de</w:t>
      </w:r>
      <w:r>
        <w:rPr>
          <w:spacing w:val="-10"/>
        </w:rPr>
        <w:t xml:space="preserve"> </w:t>
      </w:r>
      <w:r>
        <w:t>ensino</w:t>
      </w:r>
      <w:r>
        <w:rPr>
          <w:spacing w:val="-9"/>
        </w:rPr>
        <w:t xml:space="preserve"> </w:t>
      </w:r>
      <w:r>
        <w:t>regular. Ao longo de todo o processo de escolarização esse atendimento deve estar articulado com a proposta pedagógica da escola.</w:t>
      </w:r>
    </w:p>
    <w:p w:rsidR="00D3521C" w:rsidRDefault="006E1272">
      <w:pPr>
        <w:pStyle w:val="Corpodetexto"/>
        <w:spacing w:before="60" w:line="360" w:lineRule="auto"/>
        <w:ind w:left="1581" w:right="1616" w:firstLine="566"/>
        <w:jc w:val="both"/>
      </w:pPr>
      <w:r>
        <w:t>O atendimento educacional especializado tem como função identificar, elaborar e organizar recursos pedagógicos e de acessibilidade que eliminem as barreiras para a plena participação dos estudantes, considerando suas necessidades específicas. As atividades desenvolvidas no atendimento educacional especializado diferenciam-se daquelas realizadas na sala de aula, não sendo substitutivas à escolarização. Esse atendimento complementa e/ou suplementa a formação dos estudantes com vistas à autonomia e independência.</w:t>
      </w:r>
    </w:p>
    <w:p w:rsidR="00D3521C" w:rsidRDefault="006E1272">
      <w:pPr>
        <w:pStyle w:val="Corpodetexto"/>
        <w:spacing w:before="60" w:line="360" w:lineRule="auto"/>
        <w:ind w:left="1581" w:right="1617" w:firstLine="566"/>
        <w:jc w:val="both"/>
      </w:pPr>
      <w:r>
        <w:t>Do ponto de vista pedagógico, a acessibilidade trata de garantir o acesso ao currículo comum a todos, por meio de estratégias, materiais, recursos e serviços que permitam ao estudante com deficiência ou altas habilidades/superdotação,</w:t>
      </w:r>
      <w:r>
        <w:rPr>
          <w:spacing w:val="-7"/>
        </w:rPr>
        <w:t xml:space="preserve"> </w:t>
      </w:r>
      <w:r>
        <w:t>participar</w:t>
      </w:r>
      <w:r>
        <w:rPr>
          <w:spacing w:val="-6"/>
        </w:rPr>
        <w:t xml:space="preserve"> </w:t>
      </w:r>
      <w:r>
        <w:t>de</w:t>
      </w:r>
      <w:r>
        <w:rPr>
          <w:spacing w:val="-6"/>
        </w:rPr>
        <w:t xml:space="preserve"> </w:t>
      </w:r>
      <w:r>
        <w:t>todas</w:t>
      </w:r>
      <w:r>
        <w:rPr>
          <w:spacing w:val="-5"/>
        </w:rPr>
        <w:t xml:space="preserve"> </w:t>
      </w:r>
      <w:r>
        <w:t>as</w:t>
      </w:r>
      <w:r>
        <w:rPr>
          <w:spacing w:val="-7"/>
        </w:rPr>
        <w:t xml:space="preserve"> </w:t>
      </w:r>
      <w:r>
        <w:t>atividades</w:t>
      </w:r>
      <w:r>
        <w:rPr>
          <w:spacing w:val="-7"/>
        </w:rPr>
        <w:t xml:space="preserve"> </w:t>
      </w:r>
      <w:r>
        <w:t>escolares.</w:t>
      </w:r>
      <w:r>
        <w:rPr>
          <w:spacing w:val="-7"/>
        </w:rPr>
        <w:t xml:space="preserve"> </w:t>
      </w:r>
      <w:r>
        <w:t>Para</w:t>
      </w:r>
      <w:r>
        <w:rPr>
          <w:spacing w:val="-5"/>
        </w:rPr>
        <w:t xml:space="preserve"> </w:t>
      </w:r>
      <w:r>
        <w:t xml:space="preserve">que o currículo seja acessível, deve-se prever, de acordo com as necessidades do estudante o Atendimento Educacional Especializado; plano de AEE; ensino do Sistema Braille; ensino do uso do Soroban; estratégias para autonomia no ambiente escolar; orientação e mobilidade; ensino do uso de recursos </w:t>
      </w:r>
      <w:r>
        <w:rPr>
          <w:spacing w:val="-4"/>
        </w:rPr>
        <w:t xml:space="preserve">de </w:t>
      </w:r>
      <w:r>
        <w:t>tecnologia assistiva; ensino do uso da Comunicação Alternativa</w:t>
      </w:r>
      <w:r>
        <w:rPr>
          <w:spacing w:val="19"/>
        </w:rPr>
        <w:t xml:space="preserve"> </w:t>
      </w:r>
      <w:r>
        <w:t>e Aumentativa</w:t>
      </w:r>
    </w:p>
    <w:p w:rsidR="00D3521C" w:rsidRDefault="006E1272">
      <w:pPr>
        <w:pStyle w:val="PargrafodaLista"/>
        <w:numPr>
          <w:ilvl w:val="0"/>
          <w:numId w:val="19"/>
        </w:numPr>
        <w:tabs>
          <w:tab w:val="left" w:pos="1779"/>
        </w:tabs>
        <w:spacing w:before="2" w:line="360" w:lineRule="auto"/>
        <w:ind w:right="1615" w:firstLine="0"/>
        <w:jc w:val="both"/>
        <w:rPr>
          <w:sz w:val="24"/>
        </w:rPr>
      </w:pPr>
      <w:r>
        <w:rPr>
          <w:sz w:val="24"/>
        </w:rPr>
        <w:t>CAA;</w:t>
      </w:r>
      <w:r>
        <w:rPr>
          <w:spacing w:val="-13"/>
          <w:sz w:val="24"/>
        </w:rPr>
        <w:t xml:space="preserve"> </w:t>
      </w:r>
      <w:r>
        <w:rPr>
          <w:sz w:val="24"/>
        </w:rPr>
        <w:t>estratégias</w:t>
      </w:r>
      <w:r>
        <w:rPr>
          <w:spacing w:val="-10"/>
          <w:sz w:val="24"/>
        </w:rPr>
        <w:t xml:space="preserve"> </w:t>
      </w:r>
      <w:r>
        <w:rPr>
          <w:sz w:val="24"/>
        </w:rPr>
        <w:t>para</w:t>
      </w:r>
      <w:r>
        <w:rPr>
          <w:spacing w:val="-9"/>
          <w:sz w:val="24"/>
        </w:rPr>
        <w:t xml:space="preserve"> </w:t>
      </w:r>
      <w:r>
        <w:rPr>
          <w:sz w:val="24"/>
        </w:rPr>
        <w:t>o</w:t>
      </w:r>
      <w:r>
        <w:rPr>
          <w:spacing w:val="-11"/>
          <w:sz w:val="24"/>
        </w:rPr>
        <w:t xml:space="preserve"> </w:t>
      </w:r>
      <w:r>
        <w:rPr>
          <w:sz w:val="24"/>
        </w:rPr>
        <w:t>desenvolvimento</w:t>
      </w:r>
      <w:r>
        <w:rPr>
          <w:spacing w:val="-11"/>
          <w:sz w:val="24"/>
        </w:rPr>
        <w:t xml:space="preserve"> </w:t>
      </w:r>
      <w:r>
        <w:rPr>
          <w:sz w:val="24"/>
        </w:rPr>
        <w:t>de</w:t>
      </w:r>
      <w:r>
        <w:rPr>
          <w:spacing w:val="-10"/>
          <w:sz w:val="24"/>
        </w:rPr>
        <w:t xml:space="preserve"> </w:t>
      </w:r>
      <w:r>
        <w:rPr>
          <w:sz w:val="24"/>
        </w:rPr>
        <w:t>processos</w:t>
      </w:r>
      <w:r>
        <w:rPr>
          <w:spacing w:val="-10"/>
          <w:sz w:val="24"/>
        </w:rPr>
        <w:t xml:space="preserve"> </w:t>
      </w:r>
      <w:r>
        <w:rPr>
          <w:sz w:val="24"/>
        </w:rPr>
        <w:t>cognitivos;</w:t>
      </w:r>
      <w:r>
        <w:rPr>
          <w:spacing w:val="-9"/>
          <w:sz w:val="24"/>
        </w:rPr>
        <w:t xml:space="preserve"> </w:t>
      </w:r>
      <w:r>
        <w:rPr>
          <w:sz w:val="24"/>
        </w:rPr>
        <w:t>estratégias para enriquecimento curricular; profissional de apoio; tradutor/intérprete da Língua Brasileira de Sinais/Língua Portuguesa; guia</w:t>
      </w:r>
      <w:r>
        <w:rPr>
          <w:spacing w:val="-4"/>
          <w:sz w:val="24"/>
        </w:rPr>
        <w:t xml:space="preserve"> </w:t>
      </w:r>
      <w:r>
        <w:rPr>
          <w:sz w:val="24"/>
        </w:rPr>
        <w:t>intérprete.</w:t>
      </w:r>
    </w:p>
    <w:p w:rsidR="00D3521C" w:rsidRDefault="006E1272" w:rsidP="006E1272">
      <w:pPr>
        <w:pStyle w:val="Corpodetexto"/>
        <w:spacing w:before="59" w:line="360" w:lineRule="auto"/>
        <w:ind w:left="1581" w:right="1614" w:firstLine="566"/>
        <w:jc w:val="both"/>
      </w:pPr>
      <w:r>
        <w:t xml:space="preserve">A educação especial converge suas ações para o atendimento às especificidades dos estudantes no processo educacional e, no âmbito de uma atuação mais ampla na escola, orienta a organização de redes de </w:t>
      </w:r>
      <w:r>
        <w:lastRenderedPageBreak/>
        <w:t>apoio, a identificação de recursos e serviços, o desenvolvimento de práticas colaborativas e a formação continuada dos professores para que possam assumir</w:t>
      </w:r>
      <w:r>
        <w:rPr>
          <w:spacing w:val="-20"/>
        </w:rPr>
        <w:t xml:space="preserve"> </w:t>
      </w:r>
      <w:r>
        <w:t>as</w:t>
      </w:r>
      <w:r>
        <w:rPr>
          <w:spacing w:val="-20"/>
        </w:rPr>
        <w:t xml:space="preserve"> </w:t>
      </w:r>
      <w:r>
        <w:t>peculiaridades</w:t>
      </w:r>
      <w:r>
        <w:rPr>
          <w:spacing w:val="-20"/>
        </w:rPr>
        <w:t xml:space="preserve"> </w:t>
      </w:r>
      <w:r>
        <w:t>da</w:t>
      </w:r>
      <w:r>
        <w:rPr>
          <w:spacing w:val="-21"/>
        </w:rPr>
        <w:t xml:space="preserve"> </w:t>
      </w:r>
      <w:r>
        <w:t>função,</w:t>
      </w:r>
      <w:r>
        <w:rPr>
          <w:spacing w:val="-18"/>
        </w:rPr>
        <w:t xml:space="preserve"> </w:t>
      </w:r>
      <w:r>
        <w:t>e</w:t>
      </w:r>
      <w:r>
        <w:rPr>
          <w:spacing w:val="-16"/>
        </w:rPr>
        <w:t xml:space="preserve"> </w:t>
      </w:r>
      <w:r>
        <w:t>que</w:t>
      </w:r>
      <w:r>
        <w:rPr>
          <w:spacing w:val="-19"/>
        </w:rPr>
        <w:t xml:space="preserve"> </w:t>
      </w:r>
      <w:r>
        <w:t>além</w:t>
      </w:r>
      <w:r>
        <w:rPr>
          <w:spacing w:val="-18"/>
        </w:rPr>
        <w:t xml:space="preserve"> </w:t>
      </w:r>
      <w:r>
        <w:t>do</w:t>
      </w:r>
      <w:r>
        <w:rPr>
          <w:spacing w:val="-19"/>
        </w:rPr>
        <w:t xml:space="preserve"> </w:t>
      </w:r>
      <w:r>
        <w:t>conhecimento</w:t>
      </w:r>
      <w:r>
        <w:rPr>
          <w:spacing w:val="-19"/>
        </w:rPr>
        <w:t xml:space="preserve"> </w:t>
      </w:r>
      <w:r>
        <w:t>teórico,</w:t>
      </w:r>
      <w:r>
        <w:rPr>
          <w:spacing w:val="-17"/>
        </w:rPr>
        <w:t xml:space="preserve"> </w:t>
      </w:r>
      <w:r>
        <w:t>sejam efetivos mediadores do processo de</w:t>
      </w:r>
      <w:r>
        <w:rPr>
          <w:spacing w:val="-2"/>
        </w:rPr>
        <w:t xml:space="preserve"> </w:t>
      </w:r>
      <w:r>
        <w:t>aprendizagem.</w:t>
      </w:r>
    </w:p>
    <w:p w:rsidR="00D3521C" w:rsidRDefault="006E1272">
      <w:pPr>
        <w:pStyle w:val="Corpodetexto"/>
        <w:spacing w:before="61" w:line="360" w:lineRule="auto"/>
        <w:ind w:left="1581" w:right="1615" w:firstLine="566"/>
        <w:jc w:val="both"/>
      </w:pPr>
      <w:r>
        <w:t>Para atuar na educação especial, o professor deve ter como base da sua formação, conhecimentos gerais para o exercício da docência e conhecimentos específicos da área. Essa formação possibilita a sua atuação no atendimento educacional especializado, aprofunda o caráter interativo e interdisciplinar da atuação</w:t>
      </w:r>
      <w:r>
        <w:rPr>
          <w:spacing w:val="-12"/>
        </w:rPr>
        <w:t xml:space="preserve"> </w:t>
      </w:r>
      <w:r>
        <w:t>nas</w:t>
      </w:r>
      <w:r>
        <w:rPr>
          <w:spacing w:val="-12"/>
        </w:rPr>
        <w:t xml:space="preserve"> </w:t>
      </w:r>
      <w:r>
        <w:t>salas</w:t>
      </w:r>
      <w:r>
        <w:rPr>
          <w:spacing w:val="-12"/>
        </w:rPr>
        <w:t xml:space="preserve"> </w:t>
      </w:r>
      <w:r>
        <w:t>comuns</w:t>
      </w:r>
      <w:r>
        <w:rPr>
          <w:spacing w:val="-12"/>
        </w:rPr>
        <w:t xml:space="preserve"> </w:t>
      </w:r>
      <w:r>
        <w:t>do</w:t>
      </w:r>
      <w:r>
        <w:rPr>
          <w:spacing w:val="-12"/>
        </w:rPr>
        <w:t xml:space="preserve"> </w:t>
      </w:r>
      <w:r>
        <w:t>ensino</w:t>
      </w:r>
      <w:r>
        <w:rPr>
          <w:spacing w:val="-11"/>
        </w:rPr>
        <w:t xml:space="preserve"> </w:t>
      </w:r>
      <w:r>
        <w:t>regular,</w:t>
      </w:r>
      <w:r>
        <w:rPr>
          <w:spacing w:val="-13"/>
        </w:rPr>
        <w:t xml:space="preserve"> </w:t>
      </w:r>
      <w:r>
        <w:t>nas</w:t>
      </w:r>
      <w:r>
        <w:rPr>
          <w:spacing w:val="-12"/>
        </w:rPr>
        <w:t xml:space="preserve"> </w:t>
      </w:r>
      <w:r>
        <w:t>salas</w:t>
      </w:r>
      <w:r>
        <w:rPr>
          <w:spacing w:val="-13"/>
        </w:rPr>
        <w:t xml:space="preserve"> </w:t>
      </w:r>
      <w:r>
        <w:t>de</w:t>
      </w:r>
      <w:r>
        <w:rPr>
          <w:spacing w:val="-11"/>
        </w:rPr>
        <w:t xml:space="preserve"> </w:t>
      </w:r>
      <w:r>
        <w:t>recursos,</w:t>
      </w:r>
      <w:r>
        <w:rPr>
          <w:spacing w:val="-13"/>
        </w:rPr>
        <w:t xml:space="preserve"> </w:t>
      </w:r>
      <w:r>
        <w:t>nos</w:t>
      </w:r>
      <w:r>
        <w:rPr>
          <w:spacing w:val="-12"/>
        </w:rPr>
        <w:t xml:space="preserve"> </w:t>
      </w:r>
      <w:r>
        <w:t>centros de atendimento educacional, nas classes hospitalares e nos ambientes domiciliares, para a oferta dos serviços e recursos de educação</w:t>
      </w:r>
      <w:r>
        <w:rPr>
          <w:spacing w:val="-19"/>
        </w:rPr>
        <w:t xml:space="preserve"> </w:t>
      </w:r>
      <w:r>
        <w:t>especial.</w:t>
      </w:r>
    </w:p>
    <w:p w:rsidR="00D3521C" w:rsidRDefault="006E1272">
      <w:pPr>
        <w:pStyle w:val="Corpodetexto"/>
        <w:spacing w:before="59" w:line="360" w:lineRule="auto"/>
        <w:ind w:left="1581" w:right="1615" w:firstLine="566"/>
        <w:jc w:val="both"/>
      </w:pPr>
      <w:r>
        <w:t>Na perspectiva da educação inclusiva lança-se um olhar para a singularidade do sujeito dentro do contexto coletivo, oportunizando o que for necessário para que todos possam aprender, reconhecendo e valorizando as diferenças humanas. Para isso as escolas necessitam garantir o acesso, a participação, a interação, a autonomia e a inclusão de todos os estudantes.</w:t>
      </w:r>
    </w:p>
    <w:p w:rsidR="00D3521C" w:rsidRDefault="006E1272">
      <w:pPr>
        <w:pStyle w:val="Corpodetexto"/>
        <w:spacing w:before="62" w:line="360" w:lineRule="auto"/>
        <w:ind w:left="1581" w:right="1616" w:firstLine="566"/>
        <w:jc w:val="both"/>
      </w:pPr>
      <w:r>
        <w:t>Deve ser considerado tanto o conhecimento prévio e o nível atual de desenvolvimento do estudante, quanto às possibilidades de aprendizagem futura,</w:t>
      </w:r>
      <w:r>
        <w:rPr>
          <w:spacing w:val="-8"/>
        </w:rPr>
        <w:t xml:space="preserve"> </w:t>
      </w:r>
      <w:r>
        <w:t>configurando</w:t>
      </w:r>
      <w:r>
        <w:rPr>
          <w:spacing w:val="-7"/>
        </w:rPr>
        <w:t xml:space="preserve"> </w:t>
      </w:r>
      <w:r>
        <w:t>uma</w:t>
      </w:r>
      <w:r>
        <w:rPr>
          <w:spacing w:val="-8"/>
        </w:rPr>
        <w:t xml:space="preserve"> </w:t>
      </w:r>
      <w:r>
        <w:t>ação</w:t>
      </w:r>
      <w:r>
        <w:rPr>
          <w:spacing w:val="-7"/>
        </w:rPr>
        <w:t xml:space="preserve"> </w:t>
      </w:r>
      <w:r>
        <w:t>pedagógica</w:t>
      </w:r>
      <w:r>
        <w:rPr>
          <w:spacing w:val="-5"/>
        </w:rPr>
        <w:t xml:space="preserve"> </w:t>
      </w:r>
      <w:r>
        <w:t>processual</w:t>
      </w:r>
      <w:r>
        <w:rPr>
          <w:spacing w:val="-8"/>
        </w:rPr>
        <w:t xml:space="preserve"> </w:t>
      </w:r>
      <w:r>
        <w:t>e</w:t>
      </w:r>
      <w:r>
        <w:rPr>
          <w:spacing w:val="-9"/>
        </w:rPr>
        <w:t xml:space="preserve"> </w:t>
      </w:r>
      <w:r>
        <w:t>formativa</w:t>
      </w:r>
      <w:r>
        <w:rPr>
          <w:spacing w:val="-8"/>
        </w:rPr>
        <w:t xml:space="preserve"> </w:t>
      </w:r>
      <w:r>
        <w:t>que</w:t>
      </w:r>
      <w:r>
        <w:rPr>
          <w:spacing w:val="-4"/>
        </w:rPr>
        <w:t xml:space="preserve"> </w:t>
      </w:r>
      <w:r>
        <w:t>analisa</w:t>
      </w:r>
      <w:r>
        <w:rPr>
          <w:spacing w:val="-10"/>
        </w:rPr>
        <w:t xml:space="preserve"> </w:t>
      </w:r>
      <w:r>
        <w:t>o desempenho do estudante em relação ao seu progresso individual, prevalecendo na avaliação os aspectos qualitativos que indiquem as intervenções pedagógicas do professor. No processo de avaliação, o professor deve criar estratégias considerando que alguns estudantes podem apresentar demandas</w:t>
      </w:r>
      <w:r>
        <w:rPr>
          <w:spacing w:val="-3"/>
        </w:rPr>
        <w:t xml:space="preserve"> </w:t>
      </w:r>
      <w:r>
        <w:t>específicas.</w:t>
      </w:r>
    </w:p>
    <w:p w:rsidR="00D3521C" w:rsidRDefault="006E1272">
      <w:pPr>
        <w:pStyle w:val="Corpodetexto"/>
        <w:spacing w:before="60" w:line="360" w:lineRule="auto"/>
        <w:ind w:left="1581" w:right="1617" w:firstLine="566"/>
        <w:jc w:val="both"/>
      </w:pPr>
      <w:r>
        <w:t>Assim, a educação especial passa a integrar a proposta pedagógica da escola regular, promovendo o atendimento às necessidades educacionais específicas de todos os estudantes.</w:t>
      </w:r>
    </w:p>
    <w:p w:rsidR="00D3521C" w:rsidRDefault="00D3521C">
      <w:pPr>
        <w:pStyle w:val="Corpodetexto"/>
        <w:rPr>
          <w:sz w:val="26"/>
        </w:rPr>
      </w:pPr>
    </w:p>
    <w:p w:rsidR="006E1272" w:rsidRDefault="006E1272">
      <w:pPr>
        <w:pStyle w:val="Corpodetexto"/>
        <w:rPr>
          <w:sz w:val="26"/>
        </w:rPr>
      </w:pPr>
    </w:p>
    <w:p w:rsidR="006E1272" w:rsidRDefault="006E1272">
      <w:pPr>
        <w:pStyle w:val="Corpodetexto"/>
        <w:rPr>
          <w:sz w:val="26"/>
        </w:rPr>
      </w:pPr>
    </w:p>
    <w:p w:rsidR="00D3521C" w:rsidRDefault="00D3521C">
      <w:pPr>
        <w:pStyle w:val="Corpodetexto"/>
        <w:spacing w:before="1"/>
        <w:rPr>
          <w:sz w:val="36"/>
        </w:rPr>
      </w:pPr>
    </w:p>
    <w:p w:rsidR="00D3521C" w:rsidRDefault="006E1272">
      <w:pPr>
        <w:pStyle w:val="Ttulo1"/>
        <w:numPr>
          <w:ilvl w:val="2"/>
          <w:numId w:val="18"/>
        </w:numPr>
        <w:tabs>
          <w:tab w:val="left" w:pos="2552"/>
        </w:tabs>
        <w:ind w:left="2551"/>
      </w:pPr>
      <w:bookmarkStart w:id="39" w:name="2.2_Educação_de_Jovens_e_Adultos"/>
      <w:bookmarkStart w:id="40" w:name="_bookmark21"/>
      <w:bookmarkEnd w:id="39"/>
      <w:bookmarkEnd w:id="40"/>
      <w:r>
        <w:t>Educação de Jovens e</w:t>
      </w:r>
      <w:r>
        <w:rPr>
          <w:spacing w:val="1"/>
        </w:rPr>
        <w:t xml:space="preserve"> </w:t>
      </w:r>
      <w:r>
        <w:t>Adultos</w:t>
      </w:r>
    </w:p>
    <w:p w:rsidR="00D3521C" w:rsidRDefault="00D3521C">
      <w:pPr>
        <w:pStyle w:val="Corpodetexto"/>
        <w:spacing w:before="9"/>
        <w:rPr>
          <w:b/>
          <w:sz w:val="32"/>
        </w:rPr>
      </w:pPr>
    </w:p>
    <w:p w:rsidR="00D3521C" w:rsidRDefault="006E1272" w:rsidP="006E1272">
      <w:pPr>
        <w:pStyle w:val="Corpodetexto"/>
        <w:spacing w:line="360" w:lineRule="auto"/>
        <w:ind w:left="1581" w:right="1617" w:firstLine="566"/>
        <w:jc w:val="both"/>
      </w:pPr>
      <w:r>
        <w:t xml:space="preserve">Na contemporaneidade, a perspectiva de uma “Educação ao Longo da Vida” ou EJA, modalidade de </w:t>
      </w:r>
      <w:r>
        <w:lastRenderedPageBreak/>
        <w:t>ensino que acolhe sujeitos que, por diferentes fatores</w:t>
      </w:r>
      <w:r>
        <w:rPr>
          <w:spacing w:val="-14"/>
        </w:rPr>
        <w:t xml:space="preserve"> </w:t>
      </w:r>
      <w:r>
        <w:t>sociais,</w:t>
      </w:r>
      <w:r>
        <w:rPr>
          <w:spacing w:val="-12"/>
        </w:rPr>
        <w:t xml:space="preserve"> </w:t>
      </w:r>
      <w:r>
        <w:t>culturais</w:t>
      </w:r>
      <w:r>
        <w:rPr>
          <w:spacing w:val="-13"/>
        </w:rPr>
        <w:t xml:space="preserve"> </w:t>
      </w:r>
      <w:r>
        <w:t>e</w:t>
      </w:r>
      <w:r>
        <w:rPr>
          <w:spacing w:val="-12"/>
        </w:rPr>
        <w:t xml:space="preserve"> </w:t>
      </w:r>
      <w:r>
        <w:t>econômicos</w:t>
      </w:r>
      <w:r>
        <w:rPr>
          <w:spacing w:val="-15"/>
        </w:rPr>
        <w:t xml:space="preserve"> </w:t>
      </w:r>
      <w:r>
        <w:t>não</w:t>
      </w:r>
      <w:r>
        <w:rPr>
          <w:spacing w:val="-14"/>
        </w:rPr>
        <w:t xml:space="preserve"> </w:t>
      </w:r>
      <w:r>
        <w:t>obtiveram</w:t>
      </w:r>
      <w:r>
        <w:rPr>
          <w:spacing w:val="-11"/>
        </w:rPr>
        <w:t xml:space="preserve"> </w:t>
      </w:r>
      <w:r>
        <w:t>acesso</w:t>
      </w:r>
      <w:r>
        <w:rPr>
          <w:spacing w:val="-12"/>
        </w:rPr>
        <w:t xml:space="preserve"> </w:t>
      </w:r>
      <w:r>
        <w:t>à</w:t>
      </w:r>
      <w:r>
        <w:rPr>
          <w:spacing w:val="-14"/>
        </w:rPr>
        <w:t xml:space="preserve"> </w:t>
      </w:r>
      <w:r>
        <w:t>escolarização</w:t>
      </w:r>
      <w:r>
        <w:rPr>
          <w:spacing w:val="-12"/>
        </w:rPr>
        <w:t xml:space="preserve"> </w:t>
      </w:r>
      <w:r>
        <w:t>na idade</w:t>
      </w:r>
      <w:r>
        <w:rPr>
          <w:spacing w:val="-6"/>
        </w:rPr>
        <w:t xml:space="preserve"> </w:t>
      </w:r>
      <w:r>
        <w:t>considerada</w:t>
      </w:r>
      <w:r>
        <w:rPr>
          <w:spacing w:val="-5"/>
        </w:rPr>
        <w:t xml:space="preserve"> </w:t>
      </w:r>
      <w:r>
        <w:t>regular,</w:t>
      </w:r>
      <w:r>
        <w:rPr>
          <w:spacing w:val="-7"/>
        </w:rPr>
        <w:t xml:space="preserve"> </w:t>
      </w:r>
      <w:r>
        <w:t>constituindo-se</w:t>
      </w:r>
      <w:r>
        <w:rPr>
          <w:spacing w:val="-8"/>
        </w:rPr>
        <w:t xml:space="preserve"> </w:t>
      </w:r>
      <w:r>
        <w:t>na</w:t>
      </w:r>
      <w:r>
        <w:rPr>
          <w:spacing w:val="-8"/>
        </w:rPr>
        <w:t xml:space="preserve"> </w:t>
      </w:r>
      <w:r>
        <w:t>função</w:t>
      </w:r>
      <w:r>
        <w:rPr>
          <w:spacing w:val="-9"/>
        </w:rPr>
        <w:t xml:space="preserve"> </w:t>
      </w:r>
      <w:r>
        <w:t>de</w:t>
      </w:r>
      <w:r>
        <w:rPr>
          <w:spacing w:val="-5"/>
        </w:rPr>
        <w:t xml:space="preserve"> </w:t>
      </w:r>
      <w:r>
        <w:t>resgatar</w:t>
      </w:r>
      <w:r>
        <w:rPr>
          <w:spacing w:val="-7"/>
        </w:rPr>
        <w:t xml:space="preserve"> </w:t>
      </w:r>
      <w:r>
        <w:t>tais</w:t>
      </w:r>
      <w:r>
        <w:rPr>
          <w:spacing w:val="-7"/>
        </w:rPr>
        <w:t xml:space="preserve"> </w:t>
      </w:r>
      <w:r>
        <w:t>processos educacionais.</w:t>
      </w:r>
    </w:p>
    <w:p w:rsidR="00D3521C" w:rsidRDefault="006E1272">
      <w:pPr>
        <w:pStyle w:val="Corpodetexto"/>
        <w:spacing w:before="60" w:line="360" w:lineRule="auto"/>
        <w:ind w:left="1581" w:right="1616" w:firstLine="566"/>
        <w:jc w:val="both"/>
      </w:pPr>
      <w:r>
        <w:t>O</w:t>
      </w:r>
      <w:r>
        <w:rPr>
          <w:spacing w:val="-17"/>
        </w:rPr>
        <w:t xml:space="preserve"> </w:t>
      </w:r>
      <w:r>
        <w:t>desafio</w:t>
      </w:r>
      <w:r>
        <w:rPr>
          <w:spacing w:val="-19"/>
        </w:rPr>
        <w:t xml:space="preserve"> </w:t>
      </w:r>
      <w:r>
        <w:t>da</w:t>
      </w:r>
      <w:r>
        <w:rPr>
          <w:spacing w:val="-18"/>
        </w:rPr>
        <w:t xml:space="preserve"> </w:t>
      </w:r>
      <w:r>
        <w:t>escola</w:t>
      </w:r>
      <w:r>
        <w:rPr>
          <w:spacing w:val="-19"/>
        </w:rPr>
        <w:t xml:space="preserve"> </w:t>
      </w:r>
      <w:r>
        <w:t>é</w:t>
      </w:r>
      <w:r>
        <w:rPr>
          <w:spacing w:val="-15"/>
        </w:rPr>
        <w:t xml:space="preserve"> </w:t>
      </w:r>
      <w:r>
        <w:t>permitir</w:t>
      </w:r>
      <w:r>
        <w:rPr>
          <w:spacing w:val="-18"/>
        </w:rPr>
        <w:t xml:space="preserve"> </w:t>
      </w:r>
      <w:r>
        <w:t>uma</w:t>
      </w:r>
      <w:r>
        <w:rPr>
          <w:spacing w:val="-15"/>
        </w:rPr>
        <w:t xml:space="preserve"> </w:t>
      </w:r>
      <w:r>
        <w:t>travessia</w:t>
      </w:r>
      <w:r>
        <w:rPr>
          <w:spacing w:val="-19"/>
        </w:rPr>
        <w:t xml:space="preserve"> </w:t>
      </w:r>
      <w:r>
        <w:t>possível</w:t>
      </w:r>
      <w:r>
        <w:rPr>
          <w:spacing w:val="-17"/>
        </w:rPr>
        <w:t xml:space="preserve"> </w:t>
      </w:r>
      <w:r>
        <w:t>do</w:t>
      </w:r>
      <w:r>
        <w:rPr>
          <w:spacing w:val="-16"/>
        </w:rPr>
        <w:t xml:space="preserve"> </w:t>
      </w:r>
      <w:r>
        <w:t>campo</w:t>
      </w:r>
      <w:r>
        <w:rPr>
          <w:spacing w:val="-16"/>
        </w:rPr>
        <w:t xml:space="preserve"> </w:t>
      </w:r>
      <w:r>
        <w:t>dos</w:t>
      </w:r>
      <w:r>
        <w:rPr>
          <w:spacing w:val="-16"/>
        </w:rPr>
        <w:t xml:space="preserve"> </w:t>
      </w:r>
      <w:r>
        <w:t>sonhos para a realidade, ofertando a estes sujeitos a aquisição de habilidades e competências</w:t>
      </w:r>
      <w:r>
        <w:rPr>
          <w:spacing w:val="-10"/>
        </w:rPr>
        <w:t xml:space="preserve"> </w:t>
      </w:r>
      <w:r>
        <w:t>indispensáveis</w:t>
      </w:r>
      <w:r>
        <w:rPr>
          <w:spacing w:val="-9"/>
        </w:rPr>
        <w:t xml:space="preserve"> </w:t>
      </w:r>
      <w:r>
        <w:t>para</w:t>
      </w:r>
      <w:r>
        <w:rPr>
          <w:spacing w:val="-8"/>
        </w:rPr>
        <w:t xml:space="preserve"> </w:t>
      </w:r>
      <w:r>
        <w:t>os</w:t>
      </w:r>
      <w:r>
        <w:rPr>
          <w:spacing w:val="-9"/>
        </w:rPr>
        <w:t xml:space="preserve"> </w:t>
      </w:r>
      <w:r>
        <w:t>desafios</w:t>
      </w:r>
      <w:r>
        <w:rPr>
          <w:spacing w:val="-9"/>
        </w:rPr>
        <w:t xml:space="preserve"> </w:t>
      </w:r>
      <w:r>
        <w:t>cotidianos.</w:t>
      </w:r>
      <w:r>
        <w:rPr>
          <w:spacing w:val="-9"/>
        </w:rPr>
        <w:t xml:space="preserve"> </w:t>
      </w:r>
      <w:r>
        <w:t>Portanto,</w:t>
      </w:r>
      <w:r>
        <w:rPr>
          <w:spacing w:val="-11"/>
        </w:rPr>
        <w:t xml:space="preserve"> </w:t>
      </w:r>
      <w:r>
        <w:t>reinventar</w:t>
      </w:r>
      <w:r>
        <w:rPr>
          <w:spacing w:val="-12"/>
        </w:rPr>
        <w:t xml:space="preserve"> </w:t>
      </w:r>
      <w:r>
        <w:t>a educação</w:t>
      </w:r>
      <w:r>
        <w:rPr>
          <w:spacing w:val="-12"/>
        </w:rPr>
        <w:t xml:space="preserve"> </w:t>
      </w:r>
      <w:r>
        <w:t>pressupõe</w:t>
      </w:r>
      <w:r>
        <w:rPr>
          <w:spacing w:val="-11"/>
        </w:rPr>
        <w:t xml:space="preserve"> </w:t>
      </w:r>
      <w:r>
        <w:t>construir</w:t>
      </w:r>
      <w:r>
        <w:rPr>
          <w:spacing w:val="-10"/>
        </w:rPr>
        <w:t xml:space="preserve"> </w:t>
      </w:r>
      <w:r>
        <w:t>redes,</w:t>
      </w:r>
      <w:r>
        <w:rPr>
          <w:spacing w:val="-13"/>
        </w:rPr>
        <w:t xml:space="preserve"> </w:t>
      </w:r>
      <w:r>
        <w:t>pontes,</w:t>
      </w:r>
      <w:r>
        <w:rPr>
          <w:spacing w:val="-14"/>
        </w:rPr>
        <w:t xml:space="preserve"> </w:t>
      </w:r>
      <w:r>
        <w:t>articular</w:t>
      </w:r>
      <w:r>
        <w:rPr>
          <w:spacing w:val="-11"/>
        </w:rPr>
        <w:t xml:space="preserve"> </w:t>
      </w:r>
      <w:r>
        <w:t>desejos,</w:t>
      </w:r>
      <w:r>
        <w:rPr>
          <w:spacing w:val="-12"/>
        </w:rPr>
        <w:t xml:space="preserve"> </w:t>
      </w:r>
      <w:r>
        <w:t>ideias,</w:t>
      </w:r>
      <w:r>
        <w:rPr>
          <w:spacing w:val="-9"/>
        </w:rPr>
        <w:t xml:space="preserve"> </w:t>
      </w:r>
      <w:r>
        <w:t>iniciativas e projetos, visando estabelecer uma proposta sócio/educativa capaz de estimular no estudante a confiança, a autoestima, as inteligências emocionais e sociais</w:t>
      </w:r>
      <w:r>
        <w:rPr>
          <w:spacing w:val="-13"/>
        </w:rPr>
        <w:t xml:space="preserve"> </w:t>
      </w:r>
      <w:r>
        <w:t>para</w:t>
      </w:r>
      <w:r>
        <w:rPr>
          <w:spacing w:val="-13"/>
        </w:rPr>
        <w:t xml:space="preserve"> </w:t>
      </w:r>
      <w:r>
        <w:t>compreender</w:t>
      </w:r>
      <w:r>
        <w:rPr>
          <w:spacing w:val="-12"/>
        </w:rPr>
        <w:t xml:space="preserve"> </w:t>
      </w:r>
      <w:r>
        <w:t>a</w:t>
      </w:r>
      <w:r>
        <w:rPr>
          <w:spacing w:val="-11"/>
        </w:rPr>
        <w:t xml:space="preserve"> </w:t>
      </w:r>
      <w:r>
        <w:t>si</w:t>
      </w:r>
      <w:r>
        <w:rPr>
          <w:spacing w:val="-15"/>
        </w:rPr>
        <w:t xml:space="preserve"> </w:t>
      </w:r>
      <w:r>
        <w:t>mesmo</w:t>
      </w:r>
      <w:r>
        <w:rPr>
          <w:spacing w:val="-11"/>
        </w:rPr>
        <w:t xml:space="preserve"> </w:t>
      </w:r>
      <w:r>
        <w:t>e</w:t>
      </w:r>
      <w:r>
        <w:rPr>
          <w:spacing w:val="-13"/>
        </w:rPr>
        <w:t xml:space="preserve"> </w:t>
      </w:r>
      <w:r>
        <w:t>ao</w:t>
      </w:r>
      <w:r>
        <w:rPr>
          <w:spacing w:val="-13"/>
        </w:rPr>
        <w:t xml:space="preserve"> </w:t>
      </w:r>
      <w:r>
        <w:t>outro</w:t>
      </w:r>
      <w:r>
        <w:rPr>
          <w:spacing w:val="-12"/>
        </w:rPr>
        <w:t xml:space="preserve"> </w:t>
      </w:r>
      <w:r>
        <w:t>e,</w:t>
      </w:r>
      <w:r>
        <w:rPr>
          <w:spacing w:val="-14"/>
        </w:rPr>
        <w:t xml:space="preserve"> </w:t>
      </w:r>
      <w:r>
        <w:t>assim,</w:t>
      </w:r>
      <w:r>
        <w:rPr>
          <w:spacing w:val="-13"/>
        </w:rPr>
        <w:t xml:space="preserve"> </w:t>
      </w:r>
      <w:r>
        <w:t>(re)significar</w:t>
      </w:r>
      <w:r>
        <w:rPr>
          <w:spacing w:val="-12"/>
        </w:rPr>
        <w:t xml:space="preserve"> </w:t>
      </w:r>
      <w:r>
        <w:t>o</w:t>
      </w:r>
      <w:r>
        <w:rPr>
          <w:spacing w:val="-12"/>
        </w:rPr>
        <w:t xml:space="preserve"> </w:t>
      </w:r>
      <w:r>
        <w:t>próprio futuro.</w:t>
      </w:r>
      <w:r>
        <w:rPr>
          <w:spacing w:val="-18"/>
        </w:rPr>
        <w:t xml:space="preserve"> </w:t>
      </w:r>
      <w:r>
        <w:t>Para</w:t>
      </w:r>
      <w:r>
        <w:rPr>
          <w:spacing w:val="-15"/>
        </w:rPr>
        <w:t xml:space="preserve"> </w:t>
      </w:r>
      <w:r>
        <w:t>isso,</w:t>
      </w:r>
      <w:r>
        <w:rPr>
          <w:spacing w:val="-14"/>
        </w:rPr>
        <w:t xml:space="preserve"> </w:t>
      </w:r>
      <w:r>
        <w:t>se</w:t>
      </w:r>
      <w:r>
        <w:rPr>
          <w:spacing w:val="-17"/>
        </w:rPr>
        <w:t xml:space="preserve"> </w:t>
      </w:r>
      <w:r>
        <w:t>faz</w:t>
      </w:r>
      <w:r>
        <w:rPr>
          <w:spacing w:val="-17"/>
        </w:rPr>
        <w:t xml:space="preserve"> </w:t>
      </w:r>
      <w:r>
        <w:t>necessária</w:t>
      </w:r>
      <w:r>
        <w:rPr>
          <w:spacing w:val="-17"/>
        </w:rPr>
        <w:t xml:space="preserve"> </w:t>
      </w:r>
      <w:r>
        <w:t>uma</w:t>
      </w:r>
      <w:r>
        <w:rPr>
          <w:spacing w:val="-16"/>
        </w:rPr>
        <w:t xml:space="preserve"> </w:t>
      </w:r>
      <w:r>
        <w:t>prática</w:t>
      </w:r>
      <w:r>
        <w:rPr>
          <w:spacing w:val="-15"/>
        </w:rPr>
        <w:t xml:space="preserve"> </w:t>
      </w:r>
      <w:r>
        <w:t>educativa</w:t>
      </w:r>
      <w:r>
        <w:rPr>
          <w:spacing w:val="-14"/>
        </w:rPr>
        <w:t xml:space="preserve"> </w:t>
      </w:r>
      <w:r>
        <w:t>que</w:t>
      </w:r>
      <w:r>
        <w:rPr>
          <w:spacing w:val="-15"/>
        </w:rPr>
        <w:t xml:space="preserve"> </w:t>
      </w:r>
      <w:r>
        <w:t>articule</w:t>
      </w:r>
      <w:r>
        <w:rPr>
          <w:spacing w:val="-15"/>
        </w:rPr>
        <w:t xml:space="preserve"> </w:t>
      </w:r>
      <w:r>
        <w:t>currículos, metodologias de ensino, processos avaliativos e ferramentas tecnológicas que garantam o resgate e a valorização do conhecimento e da aprendizagem do sujeito.</w:t>
      </w:r>
    </w:p>
    <w:p w:rsidR="00D3521C" w:rsidRDefault="006E1272">
      <w:pPr>
        <w:pStyle w:val="Corpodetexto"/>
        <w:spacing w:before="61" w:line="360" w:lineRule="auto"/>
        <w:ind w:left="1581" w:right="1614" w:firstLine="566"/>
        <w:jc w:val="both"/>
      </w:pPr>
      <w:r>
        <w:t>Para muitos estudantes da EJA os sonhos têm importante papel, sendo muitas vezes o gatilho que os fizeram seguir em frente, e lutar por tal conquista. Para isso, a escola tem que ser um sonho coletivo, que retrate o cotidiano e as inquietudes</w:t>
      </w:r>
      <w:r>
        <w:rPr>
          <w:spacing w:val="-10"/>
        </w:rPr>
        <w:t xml:space="preserve"> </w:t>
      </w:r>
      <w:r>
        <w:t>dos</w:t>
      </w:r>
      <w:r>
        <w:rPr>
          <w:spacing w:val="-9"/>
        </w:rPr>
        <w:t xml:space="preserve"> </w:t>
      </w:r>
      <w:r>
        <w:t>mesmos,</w:t>
      </w:r>
      <w:r>
        <w:rPr>
          <w:spacing w:val="-6"/>
        </w:rPr>
        <w:t xml:space="preserve"> </w:t>
      </w:r>
      <w:r>
        <w:t>descortinando</w:t>
      </w:r>
      <w:r>
        <w:rPr>
          <w:spacing w:val="-6"/>
        </w:rPr>
        <w:t xml:space="preserve"> </w:t>
      </w:r>
      <w:r>
        <w:t>a</w:t>
      </w:r>
      <w:r>
        <w:rPr>
          <w:spacing w:val="-8"/>
        </w:rPr>
        <w:t xml:space="preserve"> </w:t>
      </w:r>
      <w:r>
        <w:t>oferta</w:t>
      </w:r>
      <w:r>
        <w:rPr>
          <w:spacing w:val="-6"/>
        </w:rPr>
        <w:t xml:space="preserve"> </w:t>
      </w:r>
      <w:r>
        <w:t>de</w:t>
      </w:r>
      <w:r>
        <w:rPr>
          <w:spacing w:val="-8"/>
        </w:rPr>
        <w:t xml:space="preserve"> </w:t>
      </w:r>
      <w:r>
        <w:t>novas</w:t>
      </w:r>
      <w:r>
        <w:rPr>
          <w:spacing w:val="-7"/>
        </w:rPr>
        <w:t xml:space="preserve"> </w:t>
      </w:r>
      <w:r>
        <w:t>formas</w:t>
      </w:r>
      <w:r>
        <w:rPr>
          <w:spacing w:val="-7"/>
        </w:rPr>
        <w:t xml:space="preserve"> </w:t>
      </w:r>
      <w:r>
        <w:t>de</w:t>
      </w:r>
      <w:r>
        <w:rPr>
          <w:spacing w:val="-6"/>
        </w:rPr>
        <w:t xml:space="preserve"> </w:t>
      </w:r>
      <w:r>
        <w:t>ser</w:t>
      </w:r>
      <w:r>
        <w:rPr>
          <w:spacing w:val="-9"/>
        </w:rPr>
        <w:t xml:space="preserve"> </w:t>
      </w:r>
      <w:r>
        <w:t>e</w:t>
      </w:r>
      <w:r>
        <w:rPr>
          <w:spacing w:val="-6"/>
        </w:rPr>
        <w:t xml:space="preserve"> </w:t>
      </w:r>
      <w:r>
        <w:t>estar no mundo e na</w:t>
      </w:r>
      <w:r>
        <w:rPr>
          <w:spacing w:val="-1"/>
        </w:rPr>
        <w:t xml:space="preserve"> </w:t>
      </w:r>
      <w:r>
        <w:t>sociedade.</w:t>
      </w:r>
    </w:p>
    <w:p w:rsidR="00D3521C" w:rsidRDefault="006E1272">
      <w:pPr>
        <w:pStyle w:val="Corpodetexto"/>
        <w:spacing w:before="59" w:line="360" w:lineRule="auto"/>
        <w:ind w:left="1581" w:right="1615" w:firstLine="566"/>
        <w:jc w:val="both"/>
      </w:pPr>
      <w:r>
        <w:t>Nesse contexto, atendendo às normas estabelecidas na Constituição Federal de 1988 e na LDBEM 9.394/96, considerando as discussões propostas pelas Diretrizes Curriculares Nacionais da Educação Básica (Resolução CNE/CEB 04/2010), pelo Plano Estadual de Educação (Lei 14705/15), pelo Parecer</w:t>
      </w:r>
      <w:r>
        <w:rPr>
          <w:spacing w:val="-16"/>
        </w:rPr>
        <w:t xml:space="preserve"> </w:t>
      </w:r>
      <w:r>
        <w:t>CNE/CEB</w:t>
      </w:r>
      <w:r>
        <w:rPr>
          <w:spacing w:val="-13"/>
        </w:rPr>
        <w:t xml:space="preserve"> </w:t>
      </w:r>
      <w:r>
        <w:t>n°</w:t>
      </w:r>
      <w:r>
        <w:rPr>
          <w:spacing w:val="-16"/>
        </w:rPr>
        <w:t xml:space="preserve"> </w:t>
      </w:r>
      <w:r>
        <w:t>6/2010</w:t>
      </w:r>
      <w:r>
        <w:rPr>
          <w:spacing w:val="-15"/>
        </w:rPr>
        <w:t xml:space="preserve"> </w:t>
      </w:r>
      <w:r>
        <w:t>e</w:t>
      </w:r>
      <w:r>
        <w:rPr>
          <w:spacing w:val="-14"/>
        </w:rPr>
        <w:t xml:space="preserve"> </w:t>
      </w:r>
      <w:r>
        <w:t>pela</w:t>
      </w:r>
      <w:r>
        <w:rPr>
          <w:spacing w:val="-13"/>
        </w:rPr>
        <w:t xml:space="preserve"> </w:t>
      </w:r>
      <w:r>
        <w:t>resolução</w:t>
      </w:r>
      <w:r>
        <w:rPr>
          <w:spacing w:val="-15"/>
        </w:rPr>
        <w:t xml:space="preserve"> </w:t>
      </w:r>
      <w:r>
        <w:t>CNE</w:t>
      </w:r>
      <w:r>
        <w:rPr>
          <w:spacing w:val="-13"/>
        </w:rPr>
        <w:t xml:space="preserve"> </w:t>
      </w:r>
      <w:r>
        <w:t>n°</w:t>
      </w:r>
      <w:r>
        <w:rPr>
          <w:spacing w:val="-15"/>
        </w:rPr>
        <w:t xml:space="preserve"> </w:t>
      </w:r>
      <w:r>
        <w:t>3,</w:t>
      </w:r>
      <w:r>
        <w:rPr>
          <w:spacing w:val="-13"/>
        </w:rPr>
        <w:t xml:space="preserve"> </w:t>
      </w:r>
      <w:r>
        <w:t>de</w:t>
      </w:r>
      <w:r>
        <w:rPr>
          <w:spacing w:val="-15"/>
        </w:rPr>
        <w:t xml:space="preserve"> </w:t>
      </w:r>
      <w:r>
        <w:t>15</w:t>
      </w:r>
      <w:r>
        <w:rPr>
          <w:spacing w:val="-15"/>
        </w:rPr>
        <w:t xml:space="preserve"> </w:t>
      </w:r>
      <w:r>
        <w:t>de</w:t>
      </w:r>
      <w:r>
        <w:rPr>
          <w:spacing w:val="-15"/>
        </w:rPr>
        <w:t xml:space="preserve"> </w:t>
      </w:r>
      <w:r>
        <w:t>junho</w:t>
      </w:r>
      <w:r>
        <w:rPr>
          <w:spacing w:val="-16"/>
        </w:rPr>
        <w:t xml:space="preserve"> </w:t>
      </w:r>
      <w:r>
        <w:t>de</w:t>
      </w:r>
      <w:r>
        <w:rPr>
          <w:spacing w:val="-15"/>
        </w:rPr>
        <w:t xml:space="preserve"> </w:t>
      </w:r>
      <w:r>
        <w:t>2010, que institui diretrizes operacionais para a Educação de Jovens e Adultos, pela resolução CEEd n°313, de 16 de março de 2011, resolução n° 316, de 17 de agosto de 2011, resolução CEEd n° 331, de 30 de setembro de 2015, e pela resolução CEEd n° 336, de 02 de março de 2016 e pela resolução CEEd</w:t>
      </w:r>
      <w:r>
        <w:rPr>
          <w:spacing w:val="-46"/>
        </w:rPr>
        <w:t xml:space="preserve"> </w:t>
      </w:r>
      <w:r>
        <w:t>n°343, de</w:t>
      </w:r>
      <w:r>
        <w:rPr>
          <w:spacing w:val="-6"/>
        </w:rPr>
        <w:t xml:space="preserve"> </w:t>
      </w:r>
      <w:r>
        <w:t>11</w:t>
      </w:r>
      <w:r>
        <w:rPr>
          <w:spacing w:val="-6"/>
        </w:rPr>
        <w:t xml:space="preserve"> </w:t>
      </w:r>
      <w:r>
        <w:t>de</w:t>
      </w:r>
      <w:r>
        <w:rPr>
          <w:spacing w:val="-8"/>
        </w:rPr>
        <w:t xml:space="preserve"> </w:t>
      </w:r>
      <w:r>
        <w:t>abril</w:t>
      </w:r>
      <w:r>
        <w:rPr>
          <w:spacing w:val="-7"/>
        </w:rPr>
        <w:t xml:space="preserve"> </w:t>
      </w:r>
      <w:r>
        <w:t>de</w:t>
      </w:r>
      <w:r>
        <w:rPr>
          <w:spacing w:val="-8"/>
        </w:rPr>
        <w:t xml:space="preserve"> </w:t>
      </w:r>
      <w:r>
        <w:t>2018</w:t>
      </w:r>
      <w:r>
        <w:rPr>
          <w:spacing w:val="-8"/>
        </w:rPr>
        <w:t xml:space="preserve"> </w:t>
      </w:r>
      <w:r>
        <w:t>,traça-se</w:t>
      </w:r>
      <w:r>
        <w:rPr>
          <w:spacing w:val="-8"/>
        </w:rPr>
        <w:t xml:space="preserve"> </w:t>
      </w:r>
      <w:r>
        <w:t>a</w:t>
      </w:r>
      <w:r>
        <w:rPr>
          <w:spacing w:val="-6"/>
        </w:rPr>
        <w:t xml:space="preserve"> </w:t>
      </w:r>
      <w:r>
        <w:t>Educação</w:t>
      </w:r>
      <w:r>
        <w:rPr>
          <w:spacing w:val="-8"/>
        </w:rPr>
        <w:t xml:space="preserve"> </w:t>
      </w:r>
      <w:r>
        <w:t>de</w:t>
      </w:r>
      <w:r>
        <w:rPr>
          <w:spacing w:val="-6"/>
        </w:rPr>
        <w:t xml:space="preserve"> </w:t>
      </w:r>
      <w:r>
        <w:t>Jovens</w:t>
      </w:r>
      <w:r>
        <w:rPr>
          <w:spacing w:val="-7"/>
        </w:rPr>
        <w:t xml:space="preserve"> </w:t>
      </w:r>
      <w:r>
        <w:t>e</w:t>
      </w:r>
      <w:r>
        <w:rPr>
          <w:spacing w:val="-7"/>
        </w:rPr>
        <w:t xml:space="preserve"> </w:t>
      </w:r>
      <w:r>
        <w:t>Adultos</w:t>
      </w:r>
      <w:r>
        <w:rPr>
          <w:spacing w:val="-9"/>
        </w:rPr>
        <w:t xml:space="preserve"> </w:t>
      </w:r>
      <w:r>
        <w:t>no</w:t>
      </w:r>
      <w:r>
        <w:rPr>
          <w:spacing w:val="-11"/>
        </w:rPr>
        <w:t xml:space="preserve"> </w:t>
      </w:r>
      <w:r>
        <w:t>Rio</w:t>
      </w:r>
      <w:r>
        <w:rPr>
          <w:spacing w:val="-6"/>
        </w:rPr>
        <w:t xml:space="preserve"> </w:t>
      </w:r>
      <w:r>
        <w:t>Grande do Sul a partir de uma rede de construção colaborativa e social, que incentiva e qualifica os processos formativos que se desenvolvem na vivência/convivência humana, no trabalho, nas instituições de ensino e pesquisa, nos movimentos sociais e organizações da sociedade civil e nas manifestações culturais, respeitando e enaltecendo o conhecimento</w:t>
      </w:r>
      <w:r>
        <w:rPr>
          <w:spacing w:val="-6"/>
        </w:rPr>
        <w:t xml:space="preserve"> </w:t>
      </w:r>
      <w:r>
        <w:t>individual.</w:t>
      </w:r>
    </w:p>
    <w:p w:rsidR="00D3521C" w:rsidRDefault="006E1272">
      <w:pPr>
        <w:pStyle w:val="Corpodetexto"/>
        <w:spacing w:before="166" w:line="360" w:lineRule="auto"/>
        <w:ind w:left="1581" w:right="1616" w:firstLine="566"/>
        <w:jc w:val="both"/>
      </w:pPr>
      <w:r>
        <w:lastRenderedPageBreak/>
        <w:t>Nesse sentido, tais aprendizagens inter-relacionam-se com as demandas, desafios</w:t>
      </w:r>
      <w:r>
        <w:rPr>
          <w:spacing w:val="-13"/>
        </w:rPr>
        <w:t xml:space="preserve"> </w:t>
      </w:r>
      <w:r>
        <w:t>e</w:t>
      </w:r>
      <w:r>
        <w:rPr>
          <w:spacing w:val="-11"/>
        </w:rPr>
        <w:t xml:space="preserve"> </w:t>
      </w:r>
      <w:r>
        <w:t>proposições</w:t>
      </w:r>
      <w:r>
        <w:rPr>
          <w:spacing w:val="-15"/>
        </w:rPr>
        <w:t xml:space="preserve"> </w:t>
      </w:r>
      <w:r>
        <w:t>cotidianas</w:t>
      </w:r>
      <w:r>
        <w:rPr>
          <w:spacing w:val="-14"/>
        </w:rPr>
        <w:t xml:space="preserve"> </w:t>
      </w:r>
      <w:r>
        <w:t>dos</w:t>
      </w:r>
      <w:r>
        <w:rPr>
          <w:spacing w:val="-13"/>
        </w:rPr>
        <w:t xml:space="preserve"> </w:t>
      </w:r>
      <w:r>
        <w:t>espaços</w:t>
      </w:r>
      <w:r>
        <w:rPr>
          <w:spacing w:val="-12"/>
        </w:rPr>
        <w:t xml:space="preserve"> </w:t>
      </w:r>
      <w:r>
        <w:t>de</w:t>
      </w:r>
      <w:r>
        <w:rPr>
          <w:spacing w:val="-12"/>
        </w:rPr>
        <w:t xml:space="preserve"> </w:t>
      </w:r>
      <w:r>
        <w:t>vida</w:t>
      </w:r>
      <w:r>
        <w:rPr>
          <w:spacing w:val="-11"/>
        </w:rPr>
        <w:t xml:space="preserve"> </w:t>
      </w:r>
      <w:r>
        <w:t>e</w:t>
      </w:r>
      <w:r>
        <w:rPr>
          <w:spacing w:val="-12"/>
        </w:rPr>
        <w:t xml:space="preserve"> </w:t>
      </w:r>
      <w:r>
        <w:t>de</w:t>
      </w:r>
      <w:r>
        <w:rPr>
          <w:spacing w:val="-11"/>
        </w:rPr>
        <w:t xml:space="preserve"> </w:t>
      </w:r>
      <w:r>
        <w:t>trabalho</w:t>
      </w:r>
      <w:r>
        <w:rPr>
          <w:spacing w:val="-12"/>
        </w:rPr>
        <w:t xml:space="preserve"> </w:t>
      </w:r>
      <w:r>
        <w:t>dos</w:t>
      </w:r>
      <w:r>
        <w:rPr>
          <w:spacing w:val="-12"/>
        </w:rPr>
        <w:t xml:space="preserve"> </w:t>
      </w:r>
      <w:r>
        <w:t>jovens, adultos</w:t>
      </w:r>
      <w:r>
        <w:rPr>
          <w:spacing w:val="-9"/>
        </w:rPr>
        <w:t xml:space="preserve"> </w:t>
      </w:r>
      <w:r>
        <w:t>e</w:t>
      </w:r>
      <w:r>
        <w:rPr>
          <w:spacing w:val="-10"/>
        </w:rPr>
        <w:t xml:space="preserve"> </w:t>
      </w:r>
      <w:r>
        <w:t>idosos,</w:t>
      </w:r>
      <w:r>
        <w:rPr>
          <w:spacing w:val="-11"/>
        </w:rPr>
        <w:t xml:space="preserve"> </w:t>
      </w:r>
      <w:r>
        <w:t>ofertando</w:t>
      </w:r>
      <w:r>
        <w:rPr>
          <w:spacing w:val="-7"/>
        </w:rPr>
        <w:t xml:space="preserve"> </w:t>
      </w:r>
      <w:r>
        <w:t>políticas</w:t>
      </w:r>
      <w:r>
        <w:rPr>
          <w:spacing w:val="-9"/>
        </w:rPr>
        <w:t xml:space="preserve"> </w:t>
      </w:r>
      <w:r>
        <w:t>de</w:t>
      </w:r>
      <w:r>
        <w:rPr>
          <w:spacing w:val="-10"/>
        </w:rPr>
        <w:t xml:space="preserve"> </w:t>
      </w:r>
      <w:r>
        <w:t>promoção</w:t>
      </w:r>
      <w:r>
        <w:rPr>
          <w:spacing w:val="-9"/>
        </w:rPr>
        <w:t xml:space="preserve"> </w:t>
      </w:r>
      <w:r>
        <w:t>de</w:t>
      </w:r>
      <w:r>
        <w:rPr>
          <w:spacing w:val="-10"/>
        </w:rPr>
        <w:t xml:space="preserve"> </w:t>
      </w:r>
      <w:r>
        <w:t>saúde,</w:t>
      </w:r>
      <w:r>
        <w:rPr>
          <w:spacing w:val="-8"/>
        </w:rPr>
        <w:t xml:space="preserve"> </w:t>
      </w:r>
      <w:r>
        <w:t>garantia</w:t>
      </w:r>
      <w:r>
        <w:rPr>
          <w:spacing w:val="-8"/>
        </w:rPr>
        <w:t xml:space="preserve"> </w:t>
      </w:r>
      <w:r>
        <w:t>de</w:t>
      </w:r>
      <w:r>
        <w:rPr>
          <w:spacing w:val="-8"/>
        </w:rPr>
        <w:t xml:space="preserve"> </w:t>
      </w:r>
      <w:r>
        <w:t>Direitos Humanos e sustentabilidade, além da garantia do atendimento à pessoa com deficiência, altas habilidades, dificuldades, problemas ou transtornos de aprendizagens.</w:t>
      </w:r>
    </w:p>
    <w:p w:rsidR="00D3521C" w:rsidRDefault="006E1272">
      <w:pPr>
        <w:pStyle w:val="Corpodetexto"/>
        <w:spacing w:before="60" w:line="360" w:lineRule="auto"/>
        <w:ind w:left="1581" w:right="1614" w:firstLine="566"/>
        <w:jc w:val="both"/>
      </w:pPr>
      <w:r>
        <w:t>Acredita-se</w:t>
      </w:r>
      <w:r>
        <w:rPr>
          <w:spacing w:val="-7"/>
        </w:rPr>
        <w:t xml:space="preserve"> </w:t>
      </w:r>
      <w:r>
        <w:t>em</w:t>
      </w:r>
      <w:r>
        <w:rPr>
          <w:spacing w:val="-4"/>
        </w:rPr>
        <w:t xml:space="preserve"> </w:t>
      </w:r>
      <w:r>
        <w:t>uma</w:t>
      </w:r>
      <w:r>
        <w:rPr>
          <w:spacing w:val="-6"/>
        </w:rPr>
        <w:t xml:space="preserve"> </w:t>
      </w:r>
      <w:r>
        <w:t>educação</w:t>
      </w:r>
      <w:r>
        <w:rPr>
          <w:spacing w:val="-4"/>
        </w:rPr>
        <w:t xml:space="preserve"> </w:t>
      </w:r>
      <w:r>
        <w:t>que</w:t>
      </w:r>
      <w:r>
        <w:rPr>
          <w:spacing w:val="-7"/>
        </w:rPr>
        <w:t xml:space="preserve"> </w:t>
      </w:r>
      <w:r>
        <w:t>promova</w:t>
      </w:r>
      <w:r>
        <w:rPr>
          <w:spacing w:val="-6"/>
        </w:rPr>
        <w:t xml:space="preserve"> </w:t>
      </w:r>
      <w:r>
        <w:t>o</w:t>
      </w:r>
      <w:r>
        <w:rPr>
          <w:spacing w:val="-4"/>
        </w:rPr>
        <w:t xml:space="preserve"> </w:t>
      </w:r>
      <w:r>
        <w:t>diálogo,</w:t>
      </w:r>
      <w:r>
        <w:rPr>
          <w:spacing w:val="-7"/>
        </w:rPr>
        <w:t xml:space="preserve"> </w:t>
      </w:r>
      <w:r>
        <w:t>a</w:t>
      </w:r>
      <w:r>
        <w:rPr>
          <w:spacing w:val="-6"/>
        </w:rPr>
        <w:t xml:space="preserve"> </w:t>
      </w:r>
      <w:r>
        <w:t>escuta</w:t>
      </w:r>
      <w:r>
        <w:rPr>
          <w:spacing w:val="-4"/>
        </w:rPr>
        <w:t xml:space="preserve"> </w:t>
      </w:r>
      <w:r>
        <w:t>solidária</w:t>
      </w:r>
      <w:r>
        <w:rPr>
          <w:spacing w:val="-4"/>
        </w:rPr>
        <w:t xml:space="preserve"> </w:t>
      </w:r>
      <w:r>
        <w:t>e que abra caminhos ao aflorar feitos e experiências significativas. Esta proposta não tem a intenção de formar estudantes como ouvintes e espectadores, mas como atores e protagonistas. É através da perspectiva de valorização e de incentivo para que os estudantes compreendam o mundo provisoriamente, permitindo-lhes experimentar e a ousar em busca de novos</w:t>
      </w:r>
      <w:r>
        <w:rPr>
          <w:spacing w:val="-25"/>
        </w:rPr>
        <w:t xml:space="preserve"> </w:t>
      </w:r>
      <w:r>
        <w:t>conhecimentos.</w:t>
      </w:r>
    </w:p>
    <w:p w:rsidR="00D3521C" w:rsidRDefault="00D3521C">
      <w:pPr>
        <w:pStyle w:val="Corpodetexto"/>
        <w:spacing w:before="2"/>
        <w:rPr>
          <w:sz w:val="36"/>
        </w:rPr>
      </w:pPr>
    </w:p>
    <w:p w:rsidR="00D3521C" w:rsidRDefault="006E1272">
      <w:pPr>
        <w:pStyle w:val="Ttulo1"/>
        <w:numPr>
          <w:ilvl w:val="2"/>
          <w:numId w:val="18"/>
        </w:numPr>
        <w:tabs>
          <w:tab w:val="left" w:pos="2552"/>
        </w:tabs>
        <w:ind w:left="2551" w:hanging="405"/>
      </w:pPr>
      <w:bookmarkStart w:id="41" w:name="2.3_Educação_do_Campo"/>
      <w:bookmarkStart w:id="42" w:name="_bookmark22"/>
      <w:bookmarkEnd w:id="41"/>
      <w:bookmarkEnd w:id="42"/>
      <w:r>
        <w:t>Educação do</w:t>
      </w:r>
      <w:r>
        <w:rPr>
          <w:spacing w:val="-1"/>
        </w:rPr>
        <w:t xml:space="preserve"> </w:t>
      </w:r>
      <w:r>
        <w:t>Campo</w:t>
      </w:r>
    </w:p>
    <w:p w:rsidR="00D3521C" w:rsidRDefault="00D3521C">
      <w:pPr>
        <w:pStyle w:val="Corpodetexto"/>
        <w:spacing w:before="9"/>
        <w:rPr>
          <w:b/>
          <w:sz w:val="32"/>
        </w:rPr>
      </w:pPr>
    </w:p>
    <w:p w:rsidR="00D3521C" w:rsidRDefault="006E1272">
      <w:pPr>
        <w:pStyle w:val="Corpodetexto"/>
        <w:spacing w:line="360" w:lineRule="auto"/>
        <w:ind w:left="1581" w:right="1615" w:firstLine="566"/>
        <w:jc w:val="both"/>
      </w:pPr>
      <w:r>
        <w:t>Segundo o Decreto Federal nº 7.352/2010, que dispõe sobre a política de educação do campo e o Programa Nacional de Educação na Reforma Agrária – PRONERA, entende-se por populações do campo, os agricultores familiares, os extrativistas, os pescadores artesanais, os ribeirinhos, os assentados e acampados da reforma agrária, os trabalhadores assalariados rurais, os quilombolas, os caiçaras, os povos da floresta, os caboclos e outros que produzam suas condições materiais de existência a partir do trabalho no meio rural; e por escola do campo, aquela situada em área rural, conforme definida pela Fundação Instituto Brasileiro de Geografia e Estatística - IBGE, ou aquela situada</w:t>
      </w:r>
      <w:r>
        <w:rPr>
          <w:spacing w:val="-15"/>
        </w:rPr>
        <w:t xml:space="preserve"> </w:t>
      </w:r>
      <w:r>
        <w:t>em</w:t>
      </w:r>
      <w:r>
        <w:rPr>
          <w:spacing w:val="-13"/>
        </w:rPr>
        <w:t xml:space="preserve"> </w:t>
      </w:r>
      <w:r>
        <w:t>área</w:t>
      </w:r>
      <w:r>
        <w:rPr>
          <w:spacing w:val="-17"/>
        </w:rPr>
        <w:t xml:space="preserve"> </w:t>
      </w:r>
      <w:r>
        <w:t>urbana,</w:t>
      </w:r>
      <w:r>
        <w:rPr>
          <w:spacing w:val="-15"/>
        </w:rPr>
        <w:t xml:space="preserve"> </w:t>
      </w:r>
      <w:r>
        <w:t>desde</w:t>
      </w:r>
      <w:r>
        <w:rPr>
          <w:spacing w:val="-15"/>
        </w:rPr>
        <w:t xml:space="preserve"> </w:t>
      </w:r>
      <w:r>
        <w:t>que</w:t>
      </w:r>
      <w:r>
        <w:rPr>
          <w:spacing w:val="-16"/>
        </w:rPr>
        <w:t xml:space="preserve"> </w:t>
      </w:r>
      <w:r>
        <w:t>atenda</w:t>
      </w:r>
      <w:r>
        <w:rPr>
          <w:spacing w:val="-16"/>
        </w:rPr>
        <w:t xml:space="preserve"> </w:t>
      </w:r>
      <w:r>
        <w:t>predominantemente</w:t>
      </w:r>
      <w:r>
        <w:rPr>
          <w:spacing w:val="-17"/>
        </w:rPr>
        <w:t xml:space="preserve"> </w:t>
      </w:r>
      <w:r>
        <w:t>a</w:t>
      </w:r>
      <w:r>
        <w:rPr>
          <w:spacing w:val="-14"/>
        </w:rPr>
        <w:t xml:space="preserve"> </w:t>
      </w:r>
      <w:r>
        <w:t>populações</w:t>
      </w:r>
      <w:r>
        <w:rPr>
          <w:spacing w:val="-15"/>
        </w:rPr>
        <w:t xml:space="preserve"> </w:t>
      </w:r>
      <w:r>
        <w:t>do campo.</w:t>
      </w:r>
    </w:p>
    <w:p w:rsidR="00D3521C" w:rsidRDefault="006E1272">
      <w:pPr>
        <w:pStyle w:val="Corpodetexto"/>
        <w:spacing w:before="62" w:line="360" w:lineRule="auto"/>
        <w:ind w:left="1581" w:right="1616" w:firstLine="566"/>
        <w:jc w:val="both"/>
      </w:pPr>
      <w:r>
        <w:t>Nesta</w:t>
      </w:r>
      <w:r>
        <w:rPr>
          <w:spacing w:val="-16"/>
        </w:rPr>
        <w:t xml:space="preserve"> </w:t>
      </w:r>
      <w:r>
        <w:t>mesma</w:t>
      </w:r>
      <w:r>
        <w:rPr>
          <w:spacing w:val="-14"/>
        </w:rPr>
        <w:t xml:space="preserve"> </w:t>
      </w:r>
      <w:r>
        <w:t>legislação,</w:t>
      </w:r>
      <w:r>
        <w:rPr>
          <w:spacing w:val="-15"/>
        </w:rPr>
        <w:t xml:space="preserve"> </w:t>
      </w:r>
      <w:r>
        <w:t>art.</w:t>
      </w:r>
      <w:r>
        <w:rPr>
          <w:spacing w:val="-13"/>
        </w:rPr>
        <w:t xml:space="preserve"> </w:t>
      </w:r>
      <w:r>
        <w:t>1º,</w:t>
      </w:r>
      <w:r>
        <w:rPr>
          <w:spacing w:val="-14"/>
        </w:rPr>
        <w:t xml:space="preserve"> </w:t>
      </w:r>
      <w:r>
        <w:t>a</w:t>
      </w:r>
      <w:r>
        <w:rPr>
          <w:spacing w:val="-16"/>
        </w:rPr>
        <w:t xml:space="preserve"> </w:t>
      </w:r>
      <w:r>
        <w:t>Política</w:t>
      </w:r>
      <w:r>
        <w:rPr>
          <w:spacing w:val="-14"/>
        </w:rPr>
        <w:t xml:space="preserve"> </w:t>
      </w:r>
      <w:r>
        <w:t>de</w:t>
      </w:r>
      <w:r>
        <w:rPr>
          <w:spacing w:val="-15"/>
        </w:rPr>
        <w:t xml:space="preserve"> </w:t>
      </w:r>
      <w:r>
        <w:t>Educação</w:t>
      </w:r>
      <w:r>
        <w:rPr>
          <w:spacing w:val="-16"/>
        </w:rPr>
        <w:t xml:space="preserve"> </w:t>
      </w:r>
      <w:r>
        <w:t>do</w:t>
      </w:r>
      <w:r>
        <w:rPr>
          <w:spacing w:val="-14"/>
        </w:rPr>
        <w:t xml:space="preserve"> </w:t>
      </w:r>
      <w:r>
        <w:t>Campo</w:t>
      </w:r>
      <w:r>
        <w:rPr>
          <w:spacing w:val="-15"/>
        </w:rPr>
        <w:t xml:space="preserve"> </w:t>
      </w:r>
      <w:r>
        <w:t>destina- se à ampliação e qualificação da oferta de educação básica e superior às populações do campo, e será desenvolvida pela União em regime de colaboração com os Estados, o Distrito Federal e os Municípios, de acordo com as</w:t>
      </w:r>
      <w:r>
        <w:rPr>
          <w:spacing w:val="-10"/>
        </w:rPr>
        <w:t xml:space="preserve"> </w:t>
      </w:r>
      <w:r>
        <w:t>diretrizes</w:t>
      </w:r>
      <w:r>
        <w:rPr>
          <w:spacing w:val="-10"/>
        </w:rPr>
        <w:t xml:space="preserve"> </w:t>
      </w:r>
      <w:r>
        <w:t>e</w:t>
      </w:r>
      <w:r>
        <w:rPr>
          <w:spacing w:val="-11"/>
        </w:rPr>
        <w:t xml:space="preserve"> </w:t>
      </w:r>
      <w:r>
        <w:t>metas</w:t>
      </w:r>
      <w:r>
        <w:rPr>
          <w:spacing w:val="-10"/>
        </w:rPr>
        <w:t xml:space="preserve"> </w:t>
      </w:r>
      <w:r>
        <w:t>estabelecidas</w:t>
      </w:r>
      <w:r>
        <w:rPr>
          <w:spacing w:val="-12"/>
        </w:rPr>
        <w:t xml:space="preserve"> </w:t>
      </w:r>
      <w:r>
        <w:t>no</w:t>
      </w:r>
      <w:r>
        <w:rPr>
          <w:spacing w:val="-11"/>
        </w:rPr>
        <w:t xml:space="preserve"> </w:t>
      </w:r>
      <w:r>
        <w:t>Plano</w:t>
      </w:r>
      <w:r>
        <w:rPr>
          <w:spacing w:val="-12"/>
        </w:rPr>
        <w:t xml:space="preserve"> </w:t>
      </w:r>
      <w:r>
        <w:t>Nacional</w:t>
      </w:r>
      <w:r>
        <w:rPr>
          <w:spacing w:val="-12"/>
        </w:rPr>
        <w:t xml:space="preserve"> </w:t>
      </w:r>
      <w:r>
        <w:t>de</w:t>
      </w:r>
      <w:r>
        <w:rPr>
          <w:spacing w:val="-9"/>
        </w:rPr>
        <w:t xml:space="preserve"> </w:t>
      </w:r>
      <w:r>
        <w:t>Educação</w:t>
      </w:r>
      <w:r>
        <w:rPr>
          <w:spacing w:val="-13"/>
        </w:rPr>
        <w:t xml:space="preserve"> </w:t>
      </w:r>
      <w:r>
        <w:t>e</w:t>
      </w:r>
      <w:r>
        <w:rPr>
          <w:spacing w:val="-9"/>
        </w:rPr>
        <w:t xml:space="preserve"> </w:t>
      </w:r>
      <w:r>
        <w:t>o</w:t>
      </w:r>
      <w:r>
        <w:rPr>
          <w:spacing w:val="-11"/>
        </w:rPr>
        <w:t xml:space="preserve"> </w:t>
      </w:r>
      <w:r>
        <w:t>disposto neste</w:t>
      </w:r>
      <w:r>
        <w:rPr>
          <w:spacing w:val="-2"/>
        </w:rPr>
        <w:t xml:space="preserve"> </w:t>
      </w:r>
      <w:r>
        <w:t>Decreto.</w:t>
      </w:r>
    </w:p>
    <w:p w:rsidR="00D3521C" w:rsidRDefault="006E1272">
      <w:pPr>
        <w:pStyle w:val="Corpodetexto"/>
        <w:spacing w:before="166" w:line="360" w:lineRule="auto"/>
        <w:ind w:left="1581" w:right="1616" w:firstLine="566"/>
        <w:jc w:val="both"/>
      </w:pPr>
      <w:r>
        <w:t>A educação do campo/rural contempla alguns princípios fundamentais, entre</w:t>
      </w:r>
      <w:r>
        <w:rPr>
          <w:spacing w:val="-16"/>
        </w:rPr>
        <w:t xml:space="preserve"> </w:t>
      </w:r>
      <w:r>
        <w:t>eles,</w:t>
      </w:r>
      <w:r>
        <w:rPr>
          <w:spacing w:val="-14"/>
        </w:rPr>
        <w:t xml:space="preserve"> </w:t>
      </w:r>
      <w:r>
        <w:t>o</w:t>
      </w:r>
      <w:r>
        <w:rPr>
          <w:spacing w:val="-15"/>
        </w:rPr>
        <w:t xml:space="preserve"> </w:t>
      </w:r>
      <w:r>
        <w:t>respeito</w:t>
      </w:r>
      <w:r>
        <w:rPr>
          <w:spacing w:val="-14"/>
        </w:rPr>
        <w:t xml:space="preserve"> </w:t>
      </w:r>
      <w:r>
        <w:t>à</w:t>
      </w:r>
      <w:r>
        <w:rPr>
          <w:spacing w:val="-16"/>
        </w:rPr>
        <w:t xml:space="preserve"> </w:t>
      </w:r>
      <w:r>
        <w:t>diversidade</w:t>
      </w:r>
      <w:r>
        <w:rPr>
          <w:spacing w:val="-13"/>
        </w:rPr>
        <w:t xml:space="preserve"> </w:t>
      </w:r>
      <w:r>
        <w:lastRenderedPageBreak/>
        <w:t>do</w:t>
      </w:r>
      <w:r>
        <w:rPr>
          <w:spacing w:val="-16"/>
        </w:rPr>
        <w:t xml:space="preserve"> </w:t>
      </w:r>
      <w:r>
        <w:t>campo;</w:t>
      </w:r>
      <w:r>
        <w:rPr>
          <w:spacing w:val="-17"/>
        </w:rPr>
        <w:t xml:space="preserve"> </w:t>
      </w:r>
      <w:r>
        <w:t>incentivo</w:t>
      </w:r>
      <w:r>
        <w:rPr>
          <w:spacing w:val="-13"/>
        </w:rPr>
        <w:t xml:space="preserve"> </w:t>
      </w:r>
      <w:r>
        <w:t>à</w:t>
      </w:r>
      <w:r>
        <w:rPr>
          <w:spacing w:val="-16"/>
        </w:rPr>
        <w:t xml:space="preserve"> </w:t>
      </w:r>
      <w:r>
        <w:t>formulação</w:t>
      </w:r>
      <w:r>
        <w:rPr>
          <w:spacing w:val="-15"/>
        </w:rPr>
        <w:t xml:space="preserve"> </w:t>
      </w:r>
      <w:r>
        <w:t>de</w:t>
      </w:r>
      <w:r>
        <w:rPr>
          <w:spacing w:val="-14"/>
        </w:rPr>
        <w:t xml:space="preserve"> </w:t>
      </w:r>
      <w:r>
        <w:t>projetos político-pedagógicos específicos para as escolas do campo; os recursos didáticos pedagógicos que deverão atender as especificidades e apresentar conteúdos relacionados aos conhecimentos da população do campo, considerando os saberes próprios da comunidade em diálogo com os saberes acadêmicos;</w:t>
      </w:r>
      <w:r>
        <w:rPr>
          <w:spacing w:val="-8"/>
        </w:rPr>
        <w:t xml:space="preserve"> </w:t>
      </w:r>
      <w:r>
        <w:t>organização</w:t>
      </w:r>
      <w:r>
        <w:rPr>
          <w:spacing w:val="-9"/>
        </w:rPr>
        <w:t xml:space="preserve"> </w:t>
      </w:r>
      <w:r>
        <w:t>do</w:t>
      </w:r>
      <w:r>
        <w:rPr>
          <w:spacing w:val="-9"/>
        </w:rPr>
        <w:t xml:space="preserve"> </w:t>
      </w:r>
      <w:r>
        <w:t>calendário</w:t>
      </w:r>
      <w:r>
        <w:rPr>
          <w:spacing w:val="-9"/>
        </w:rPr>
        <w:t xml:space="preserve"> </w:t>
      </w:r>
      <w:r>
        <w:t>escolar</w:t>
      </w:r>
      <w:r>
        <w:rPr>
          <w:spacing w:val="-9"/>
        </w:rPr>
        <w:t xml:space="preserve"> </w:t>
      </w:r>
      <w:r>
        <w:t>de</w:t>
      </w:r>
      <w:r>
        <w:rPr>
          <w:spacing w:val="-9"/>
        </w:rPr>
        <w:t xml:space="preserve"> </w:t>
      </w:r>
      <w:r>
        <w:t>acordo</w:t>
      </w:r>
      <w:r>
        <w:rPr>
          <w:spacing w:val="-9"/>
        </w:rPr>
        <w:t xml:space="preserve"> </w:t>
      </w:r>
      <w:r>
        <w:t>com</w:t>
      </w:r>
      <w:r>
        <w:rPr>
          <w:spacing w:val="-9"/>
        </w:rPr>
        <w:t xml:space="preserve"> </w:t>
      </w:r>
      <w:r>
        <w:t>as</w:t>
      </w:r>
      <w:r>
        <w:rPr>
          <w:spacing w:val="-10"/>
        </w:rPr>
        <w:t xml:space="preserve"> </w:t>
      </w:r>
      <w:r>
        <w:t>fases</w:t>
      </w:r>
      <w:r>
        <w:rPr>
          <w:spacing w:val="-8"/>
        </w:rPr>
        <w:t xml:space="preserve"> </w:t>
      </w:r>
      <w:r>
        <w:t>do</w:t>
      </w:r>
      <w:r>
        <w:rPr>
          <w:spacing w:val="-7"/>
        </w:rPr>
        <w:t xml:space="preserve"> </w:t>
      </w:r>
      <w:r>
        <w:t>ciclo produtivo e as condições climáticas de cada região; formação de profissionais da educação para o atendimento às especificidades das escolas do</w:t>
      </w:r>
      <w:r>
        <w:rPr>
          <w:spacing w:val="-27"/>
        </w:rPr>
        <w:t xml:space="preserve"> </w:t>
      </w:r>
      <w:r>
        <w:t>campo.</w:t>
      </w:r>
    </w:p>
    <w:p w:rsidR="00D3521C" w:rsidRDefault="006E1272">
      <w:pPr>
        <w:pStyle w:val="Corpodetexto"/>
        <w:spacing w:before="61" w:line="360" w:lineRule="auto"/>
        <w:ind w:left="1581" w:right="1615" w:firstLine="566"/>
        <w:jc w:val="both"/>
      </w:pPr>
      <w:r>
        <w:t>A Constituição Estadual do Rio Grande do Sul de 1989, é a única da Federação que inscreve a educação do campo/rural no contexto de um projeto estruturador para o conjunto do país. No artigo 217 da Constituição Estadual, é atribuído ao Estado elaborar política para o ensino fundamental e médio de orientação e formação profissional, visando, entre outras finalidades, auxiliar, através do ensino agrícola, na implantação da reforma agrária.</w:t>
      </w:r>
    </w:p>
    <w:p w:rsidR="00D3521C" w:rsidRDefault="006E1272">
      <w:pPr>
        <w:pStyle w:val="Corpodetexto"/>
        <w:spacing w:before="61" w:line="360" w:lineRule="auto"/>
        <w:ind w:left="1581" w:right="1618"/>
        <w:jc w:val="both"/>
      </w:pPr>
      <w:r>
        <w:t>ALDBEN/96 contempla um tratamento da educação rural no âmbito do direito à igualdade, reconhecendo a diversidade sociocultural e o respeito às diferenças, possibilitando a definição de diretrizes operacionais para a educação rural.</w:t>
      </w:r>
    </w:p>
    <w:p w:rsidR="00D3521C" w:rsidRDefault="006E1272">
      <w:pPr>
        <w:pStyle w:val="Corpodetexto"/>
        <w:spacing w:before="58" w:line="360" w:lineRule="auto"/>
        <w:ind w:left="1581" w:right="1617" w:firstLine="708"/>
        <w:jc w:val="both"/>
      </w:pPr>
      <w:r>
        <w:t>O Plano Estadual de Educação apresenta várias estratégias para incentivar a permanência do estudante da zona rural na escola rural; entre elas, a construção junto com a comunidade de uma proposta pedagógica voltada à realidade, superando a fragmentação do currículo e respeitando as diferentes metodologias que consideram os sujeitos com suas histórias e vivências.</w:t>
      </w:r>
    </w:p>
    <w:p w:rsidR="00D3521C" w:rsidRDefault="006E1272">
      <w:pPr>
        <w:pStyle w:val="Corpodetexto"/>
        <w:spacing w:before="62" w:line="360" w:lineRule="auto"/>
        <w:ind w:left="1581" w:right="1616" w:firstLine="708"/>
        <w:jc w:val="both"/>
      </w:pPr>
      <w:r>
        <w:t>A Resolução nº 342/2018 do CEEd/RS, consolida as Diretrizes Curriculares</w:t>
      </w:r>
      <w:r>
        <w:rPr>
          <w:spacing w:val="-18"/>
        </w:rPr>
        <w:t xml:space="preserve"> </w:t>
      </w:r>
      <w:r>
        <w:t>da</w:t>
      </w:r>
      <w:r>
        <w:rPr>
          <w:spacing w:val="-19"/>
        </w:rPr>
        <w:t xml:space="preserve"> </w:t>
      </w:r>
      <w:r>
        <w:t>Educação</w:t>
      </w:r>
      <w:r>
        <w:rPr>
          <w:spacing w:val="-19"/>
        </w:rPr>
        <w:t xml:space="preserve"> </w:t>
      </w:r>
      <w:r>
        <w:t>Básica</w:t>
      </w:r>
      <w:r>
        <w:rPr>
          <w:spacing w:val="-19"/>
        </w:rPr>
        <w:t xml:space="preserve"> </w:t>
      </w:r>
      <w:r>
        <w:t>nas</w:t>
      </w:r>
      <w:r>
        <w:rPr>
          <w:spacing w:val="-20"/>
        </w:rPr>
        <w:t xml:space="preserve"> </w:t>
      </w:r>
      <w:r>
        <w:t>Escolas</w:t>
      </w:r>
      <w:r>
        <w:rPr>
          <w:spacing w:val="-18"/>
        </w:rPr>
        <w:t xml:space="preserve"> </w:t>
      </w:r>
      <w:r>
        <w:t>do</w:t>
      </w:r>
      <w:r>
        <w:rPr>
          <w:spacing w:val="-19"/>
        </w:rPr>
        <w:t xml:space="preserve"> </w:t>
      </w:r>
      <w:r>
        <w:t>Campo</w:t>
      </w:r>
      <w:r>
        <w:rPr>
          <w:spacing w:val="-19"/>
        </w:rPr>
        <w:t xml:space="preserve"> </w:t>
      </w:r>
      <w:r>
        <w:t>e</w:t>
      </w:r>
      <w:r>
        <w:rPr>
          <w:spacing w:val="-19"/>
        </w:rPr>
        <w:t xml:space="preserve"> </w:t>
      </w:r>
      <w:r>
        <w:t>estabelece</w:t>
      </w:r>
      <w:r>
        <w:rPr>
          <w:spacing w:val="-17"/>
        </w:rPr>
        <w:t xml:space="preserve"> </w:t>
      </w:r>
      <w:r>
        <w:t>condições para</w:t>
      </w:r>
      <w:r>
        <w:rPr>
          <w:spacing w:val="-9"/>
        </w:rPr>
        <w:t xml:space="preserve"> </w:t>
      </w:r>
      <w:r>
        <w:t>a</w:t>
      </w:r>
      <w:r>
        <w:rPr>
          <w:spacing w:val="-7"/>
        </w:rPr>
        <w:t xml:space="preserve"> </w:t>
      </w:r>
      <w:r>
        <w:t>sua</w:t>
      </w:r>
      <w:r>
        <w:rPr>
          <w:spacing w:val="-6"/>
        </w:rPr>
        <w:t xml:space="preserve"> </w:t>
      </w:r>
      <w:r>
        <w:t>oferta</w:t>
      </w:r>
      <w:r>
        <w:rPr>
          <w:spacing w:val="-9"/>
        </w:rPr>
        <w:t xml:space="preserve"> </w:t>
      </w:r>
      <w:r>
        <w:t>no</w:t>
      </w:r>
      <w:r>
        <w:rPr>
          <w:spacing w:val="-8"/>
        </w:rPr>
        <w:t xml:space="preserve"> </w:t>
      </w:r>
      <w:r>
        <w:t>Sistema</w:t>
      </w:r>
      <w:r>
        <w:rPr>
          <w:spacing w:val="-7"/>
        </w:rPr>
        <w:t xml:space="preserve"> </w:t>
      </w:r>
      <w:r>
        <w:t>Estadual</w:t>
      </w:r>
      <w:r>
        <w:rPr>
          <w:spacing w:val="-11"/>
        </w:rPr>
        <w:t xml:space="preserve"> </w:t>
      </w:r>
      <w:r>
        <w:t>de</w:t>
      </w:r>
      <w:r>
        <w:rPr>
          <w:spacing w:val="-8"/>
        </w:rPr>
        <w:t xml:space="preserve"> </w:t>
      </w:r>
      <w:r>
        <w:t>Ensino,</w:t>
      </w:r>
      <w:r>
        <w:rPr>
          <w:spacing w:val="-7"/>
        </w:rPr>
        <w:t xml:space="preserve"> </w:t>
      </w:r>
      <w:r>
        <w:t>parágrafo</w:t>
      </w:r>
      <w:r>
        <w:rPr>
          <w:spacing w:val="-8"/>
        </w:rPr>
        <w:t xml:space="preserve"> </w:t>
      </w:r>
      <w:r>
        <w:t>único.</w:t>
      </w:r>
      <w:r>
        <w:rPr>
          <w:spacing w:val="-10"/>
        </w:rPr>
        <w:t xml:space="preserve"> </w:t>
      </w:r>
      <w:r>
        <w:t>Aos</w:t>
      </w:r>
      <w:r>
        <w:rPr>
          <w:spacing w:val="-8"/>
        </w:rPr>
        <w:t xml:space="preserve"> </w:t>
      </w:r>
      <w:r>
        <w:t>Estados, Distrito Federal e Municípios que desenvolverem a educação do campo em regime</w:t>
      </w:r>
      <w:r>
        <w:rPr>
          <w:spacing w:val="-16"/>
        </w:rPr>
        <w:t xml:space="preserve"> </w:t>
      </w:r>
      <w:r>
        <w:t>de</w:t>
      </w:r>
      <w:r>
        <w:rPr>
          <w:spacing w:val="-16"/>
        </w:rPr>
        <w:t xml:space="preserve"> </w:t>
      </w:r>
      <w:r>
        <w:t>colaboração</w:t>
      </w:r>
      <w:r>
        <w:rPr>
          <w:spacing w:val="-19"/>
        </w:rPr>
        <w:t xml:space="preserve"> </w:t>
      </w:r>
      <w:r>
        <w:t>com</w:t>
      </w:r>
      <w:r>
        <w:rPr>
          <w:spacing w:val="-17"/>
        </w:rPr>
        <w:t xml:space="preserve"> </w:t>
      </w:r>
      <w:r>
        <w:t>a</w:t>
      </w:r>
      <w:r>
        <w:rPr>
          <w:spacing w:val="-16"/>
        </w:rPr>
        <w:t xml:space="preserve"> </w:t>
      </w:r>
      <w:r>
        <w:t>União</w:t>
      </w:r>
      <w:r>
        <w:rPr>
          <w:spacing w:val="-16"/>
        </w:rPr>
        <w:t xml:space="preserve"> </w:t>
      </w:r>
      <w:r>
        <w:t>caberá</w:t>
      </w:r>
      <w:r>
        <w:rPr>
          <w:spacing w:val="-18"/>
        </w:rPr>
        <w:t xml:space="preserve"> </w:t>
      </w:r>
      <w:r>
        <w:t>criar</w:t>
      </w:r>
      <w:r>
        <w:rPr>
          <w:spacing w:val="-18"/>
        </w:rPr>
        <w:t xml:space="preserve"> </w:t>
      </w:r>
      <w:r>
        <w:t>e</w:t>
      </w:r>
      <w:r>
        <w:rPr>
          <w:spacing w:val="-16"/>
        </w:rPr>
        <w:t xml:space="preserve"> </w:t>
      </w:r>
      <w:r>
        <w:t>implementar</w:t>
      </w:r>
      <w:r>
        <w:rPr>
          <w:spacing w:val="-20"/>
        </w:rPr>
        <w:t xml:space="preserve"> </w:t>
      </w:r>
      <w:r>
        <w:t>mecanismos</w:t>
      </w:r>
      <w:r>
        <w:rPr>
          <w:spacing w:val="-17"/>
        </w:rPr>
        <w:t xml:space="preserve"> </w:t>
      </w:r>
      <w:r>
        <w:t>que garantam sua manutenção e seu desenvolvimento nas respectivas esferas, de acordo com o disposto neste</w:t>
      </w:r>
      <w:r>
        <w:rPr>
          <w:spacing w:val="-3"/>
        </w:rPr>
        <w:t xml:space="preserve"> </w:t>
      </w:r>
      <w:r>
        <w:t>Decreto.</w:t>
      </w:r>
    </w:p>
    <w:p w:rsidR="00D3521C" w:rsidRDefault="006E1272" w:rsidP="006E1272">
      <w:pPr>
        <w:pStyle w:val="Corpodetexto"/>
        <w:spacing w:before="59" w:line="360" w:lineRule="auto"/>
        <w:ind w:left="1581" w:right="1614" w:firstLine="566"/>
        <w:jc w:val="both"/>
      </w:pPr>
      <w:r>
        <w:t xml:space="preserve">A Base Nacional Comum Curricular determina aprendizagens essenciais para a formação do estudante por meio de competências e habilidades, entres elas, a valorização da diversidade de saberes e vivências </w:t>
      </w:r>
      <w:r>
        <w:lastRenderedPageBreak/>
        <w:t>culturais. Neste caso, a escola localizada no meio rural possui uma especificidade própria, congrega uma cultura diversa de saberes que possibilita a elaboração de uma proposta pedagógica diferenciada que reflete sua realidade no currículo escolar.</w:t>
      </w:r>
    </w:p>
    <w:p w:rsidR="00D3521C" w:rsidRDefault="006E1272">
      <w:pPr>
        <w:pStyle w:val="Corpodetexto"/>
        <w:spacing w:before="61" w:line="360" w:lineRule="auto"/>
        <w:ind w:left="1581" w:right="1615" w:firstLine="566"/>
        <w:jc w:val="both"/>
      </w:pPr>
      <w:r>
        <w:t>Portanto, a escola do meio rural deve focar seu trabalho pedagógico em competências e habilidades que sejam capazes de preparar o jovem para lidar com situações de seu cotidiano e ser capaz de resolver problemas reais, colocando o estudante como protagonista, ou seja, um agente ativo em seu processo de ensino e aprendizagem.</w:t>
      </w:r>
    </w:p>
    <w:p w:rsidR="00D3521C" w:rsidRDefault="00D3521C">
      <w:pPr>
        <w:pStyle w:val="Corpodetexto"/>
        <w:spacing w:before="1"/>
        <w:rPr>
          <w:sz w:val="36"/>
        </w:rPr>
      </w:pPr>
    </w:p>
    <w:p w:rsidR="00D3521C" w:rsidRDefault="006E1272">
      <w:pPr>
        <w:pStyle w:val="Ttulo1"/>
        <w:numPr>
          <w:ilvl w:val="2"/>
          <w:numId w:val="18"/>
        </w:numPr>
        <w:tabs>
          <w:tab w:val="left" w:pos="2552"/>
        </w:tabs>
        <w:ind w:left="2551"/>
      </w:pPr>
      <w:bookmarkStart w:id="43" w:name="2.4_Educação_Escolar_Indígena"/>
      <w:bookmarkStart w:id="44" w:name="_bookmark23"/>
      <w:bookmarkEnd w:id="43"/>
      <w:bookmarkEnd w:id="44"/>
      <w:r>
        <w:t>Educação Escolar</w:t>
      </w:r>
      <w:r>
        <w:rPr>
          <w:spacing w:val="-1"/>
        </w:rPr>
        <w:t xml:space="preserve"> </w:t>
      </w:r>
      <w:r>
        <w:t>Indígena</w:t>
      </w:r>
    </w:p>
    <w:p w:rsidR="00D3521C" w:rsidRDefault="00D3521C">
      <w:pPr>
        <w:pStyle w:val="Corpodetexto"/>
        <w:spacing w:before="9"/>
        <w:rPr>
          <w:b/>
          <w:sz w:val="32"/>
        </w:rPr>
      </w:pPr>
    </w:p>
    <w:p w:rsidR="00D3521C" w:rsidRDefault="006E1272">
      <w:pPr>
        <w:pStyle w:val="Corpodetexto"/>
        <w:spacing w:line="360" w:lineRule="auto"/>
        <w:ind w:left="1581" w:right="1617" w:firstLine="566"/>
        <w:jc w:val="both"/>
      </w:pPr>
      <w:r>
        <w:t>A</w:t>
      </w:r>
      <w:r>
        <w:rPr>
          <w:spacing w:val="-9"/>
        </w:rPr>
        <w:t xml:space="preserve"> </w:t>
      </w:r>
      <w:r>
        <w:t>modalidade</w:t>
      </w:r>
      <w:r>
        <w:rPr>
          <w:spacing w:val="-9"/>
        </w:rPr>
        <w:t xml:space="preserve"> </w:t>
      </w:r>
      <w:r>
        <w:t>Educação</w:t>
      </w:r>
      <w:r>
        <w:rPr>
          <w:spacing w:val="-8"/>
        </w:rPr>
        <w:t xml:space="preserve"> </w:t>
      </w:r>
      <w:r>
        <w:t>Escolar</w:t>
      </w:r>
      <w:r>
        <w:rPr>
          <w:spacing w:val="-10"/>
        </w:rPr>
        <w:t xml:space="preserve"> </w:t>
      </w:r>
      <w:r>
        <w:t>Indígena,</w:t>
      </w:r>
      <w:r>
        <w:rPr>
          <w:spacing w:val="-8"/>
        </w:rPr>
        <w:t xml:space="preserve"> </w:t>
      </w:r>
      <w:r>
        <w:t>na</w:t>
      </w:r>
      <w:r>
        <w:rPr>
          <w:spacing w:val="-8"/>
        </w:rPr>
        <w:t xml:space="preserve"> </w:t>
      </w:r>
      <w:r>
        <w:t>Educação</w:t>
      </w:r>
      <w:r>
        <w:rPr>
          <w:spacing w:val="-8"/>
        </w:rPr>
        <w:t xml:space="preserve"> </w:t>
      </w:r>
      <w:r>
        <w:t>Básica,</w:t>
      </w:r>
      <w:r>
        <w:rPr>
          <w:spacing w:val="-8"/>
        </w:rPr>
        <w:t xml:space="preserve"> </w:t>
      </w:r>
      <w:r>
        <w:t>tem</w:t>
      </w:r>
      <w:r>
        <w:rPr>
          <w:spacing w:val="-8"/>
        </w:rPr>
        <w:t xml:space="preserve"> </w:t>
      </w:r>
      <w:r>
        <w:t>como principal normativa a Resolução CNE/CEB nº 5/2012, que detalha seus fundamentos</w:t>
      </w:r>
      <w:r>
        <w:rPr>
          <w:spacing w:val="-9"/>
        </w:rPr>
        <w:t xml:space="preserve"> </w:t>
      </w:r>
      <w:r>
        <w:t>pedagógicos</w:t>
      </w:r>
      <w:r>
        <w:rPr>
          <w:spacing w:val="-9"/>
        </w:rPr>
        <w:t xml:space="preserve"> </w:t>
      </w:r>
      <w:r>
        <w:t>por</w:t>
      </w:r>
      <w:r>
        <w:rPr>
          <w:spacing w:val="-10"/>
        </w:rPr>
        <w:t xml:space="preserve"> </w:t>
      </w:r>
      <w:r>
        <w:t>etapas</w:t>
      </w:r>
      <w:r>
        <w:rPr>
          <w:spacing w:val="-9"/>
        </w:rPr>
        <w:t xml:space="preserve"> </w:t>
      </w:r>
      <w:r>
        <w:t>e</w:t>
      </w:r>
      <w:r>
        <w:rPr>
          <w:spacing w:val="-10"/>
        </w:rPr>
        <w:t xml:space="preserve"> </w:t>
      </w:r>
      <w:r>
        <w:t>modalidades.</w:t>
      </w:r>
      <w:r>
        <w:rPr>
          <w:spacing w:val="-11"/>
        </w:rPr>
        <w:t xml:space="preserve"> </w:t>
      </w:r>
      <w:r>
        <w:t>Essa</w:t>
      </w:r>
      <w:r>
        <w:rPr>
          <w:spacing w:val="-8"/>
        </w:rPr>
        <w:t xml:space="preserve"> </w:t>
      </w:r>
      <w:r>
        <w:t>normativa</w:t>
      </w:r>
      <w:r>
        <w:rPr>
          <w:spacing w:val="-8"/>
        </w:rPr>
        <w:t xml:space="preserve"> </w:t>
      </w:r>
      <w:r>
        <w:t>condensa um conjunto amplo de legislações nacionais e internacionais que embasam a especificidade dos processos educativos escolares de cada povo</w:t>
      </w:r>
      <w:r>
        <w:rPr>
          <w:spacing w:val="-20"/>
        </w:rPr>
        <w:t xml:space="preserve"> </w:t>
      </w:r>
      <w:r>
        <w:t>indígena.</w:t>
      </w:r>
    </w:p>
    <w:p w:rsidR="00D3521C" w:rsidRDefault="006E1272">
      <w:pPr>
        <w:pStyle w:val="Corpodetexto"/>
        <w:spacing w:before="62" w:line="360" w:lineRule="auto"/>
        <w:ind w:left="1581" w:right="1614" w:firstLine="566"/>
        <w:jc w:val="both"/>
      </w:pPr>
      <w:r>
        <w:t>A</w:t>
      </w:r>
      <w:r>
        <w:rPr>
          <w:spacing w:val="-7"/>
        </w:rPr>
        <w:t xml:space="preserve"> </w:t>
      </w:r>
      <w:r>
        <w:t>Constituição</w:t>
      </w:r>
      <w:r>
        <w:rPr>
          <w:spacing w:val="-6"/>
        </w:rPr>
        <w:t xml:space="preserve"> </w:t>
      </w:r>
      <w:r>
        <w:t>Federal</w:t>
      </w:r>
      <w:r>
        <w:rPr>
          <w:spacing w:val="-7"/>
        </w:rPr>
        <w:t xml:space="preserve"> </w:t>
      </w:r>
      <w:r>
        <w:t>de</w:t>
      </w:r>
      <w:r>
        <w:rPr>
          <w:spacing w:val="-8"/>
        </w:rPr>
        <w:t xml:space="preserve"> </w:t>
      </w:r>
      <w:r>
        <w:t>1988,</w:t>
      </w:r>
      <w:r>
        <w:rPr>
          <w:spacing w:val="-9"/>
        </w:rPr>
        <w:t xml:space="preserve"> </w:t>
      </w:r>
      <w:r>
        <w:t>em</w:t>
      </w:r>
      <w:r>
        <w:rPr>
          <w:spacing w:val="-5"/>
        </w:rPr>
        <w:t xml:space="preserve"> </w:t>
      </w:r>
      <w:r>
        <w:t>seu</w:t>
      </w:r>
      <w:r>
        <w:rPr>
          <w:spacing w:val="-8"/>
        </w:rPr>
        <w:t xml:space="preserve"> </w:t>
      </w:r>
      <w:r>
        <w:t>artigo</w:t>
      </w:r>
      <w:r>
        <w:rPr>
          <w:spacing w:val="-6"/>
        </w:rPr>
        <w:t xml:space="preserve"> </w:t>
      </w:r>
      <w:r>
        <w:t>210,</w:t>
      </w:r>
      <w:r>
        <w:rPr>
          <w:spacing w:val="-9"/>
        </w:rPr>
        <w:t xml:space="preserve"> </w:t>
      </w:r>
      <w:r>
        <w:t>e</w:t>
      </w:r>
      <w:r>
        <w:rPr>
          <w:spacing w:val="-7"/>
        </w:rPr>
        <w:t xml:space="preserve"> </w:t>
      </w:r>
      <w:r>
        <w:t>a</w:t>
      </w:r>
      <w:r>
        <w:rPr>
          <w:spacing w:val="-8"/>
        </w:rPr>
        <w:t xml:space="preserve"> </w:t>
      </w:r>
      <w:r>
        <w:t>LDB,</w:t>
      </w:r>
      <w:r>
        <w:rPr>
          <w:spacing w:val="-9"/>
        </w:rPr>
        <w:t xml:space="preserve"> </w:t>
      </w:r>
      <w:r>
        <w:t>em</w:t>
      </w:r>
      <w:r>
        <w:rPr>
          <w:spacing w:val="-8"/>
        </w:rPr>
        <w:t xml:space="preserve"> </w:t>
      </w:r>
      <w:r>
        <w:t>seu</w:t>
      </w:r>
      <w:r>
        <w:rPr>
          <w:spacing w:val="-6"/>
        </w:rPr>
        <w:t xml:space="preserve"> </w:t>
      </w:r>
      <w:r>
        <w:t>artigo 32 § 3º asseguram às comunidades indígenas a utilização na escola de suas línguas maternas e de seus processos próprios de aprendizagem. Assegura ainda,</w:t>
      </w:r>
      <w:r>
        <w:rPr>
          <w:spacing w:val="-18"/>
        </w:rPr>
        <w:t xml:space="preserve"> </w:t>
      </w:r>
      <w:r>
        <w:t>a</w:t>
      </w:r>
      <w:r>
        <w:rPr>
          <w:spacing w:val="-18"/>
        </w:rPr>
        <w:t xml:space="preserve"> </w:t>
      </w:r>
      <w:r>
        <w:t>LDB,</w:t>
      </w:r>
      <w:r>
        <w:rPr>
          <w:spacing w:val="-18"/>
        </w:rPr>
        <w:t xml:space="preserve"> </w:t>
      </w:r>
      <w:r>
        <w:t>em</w:t>
      </w:r>
      <w:r>
        <w:rPr>
          <w:spacing w:val="-17"/>
        </w:rPr>
        <w:t xml:space="preserve"> </w:t>
      </w:r>
      <w:r>
        <w:t>seus</w:t>
      </w:r>
      <w:r>
        <w:rPr>
          <w:spacing w:val="-21"/>
        </w:rPr>
        <w:t xml:space="preserve"> </w:t>
      </w:r>
      <w:r>
        <w:t>artigos</w:t>
      </w:r>
      <w:r>
        <w:rPr>
          <w:spacing w:val="-18"/>
        </w:rPr>
        <w:t xml:space="preserve"> </w:t>
      </w:r>
      <w:r>
        <w:t>78</w:t>
      </w:r>
      <w:r>
        <w:rPr>
          <w:spacing w:val="-18"/>
        </w:rPr>
        <w:t xml:space="preserve"> </w:t>
      </w:r>
      <w:r>
        <w:t>e</w:t>
      </w:r>
      <w:r>
        <w:rPr>
          <w:spacing w:val="-18"/>
        </w:rPr>
        <w:t xml:space="preserve"> </w:t>
      </w:r>
      <w:r>
        <w:t>79,</w:t>
      </w:r>
      <w:r>
        <w:rPr>
          <w:spacing w:val="-18"/>
        </w:rPr>
        <w:t xml:space="preserve"> </w:t>
      </w:r>
      <w:r>
        <w:t>a</w:t>
      </w:r>
      <w:r>
        <w:rPr>
          <w:spacing w:val="-18"/>
        </w:rPr>
        <w:t xml:space="preserve"> </w:t>
      </w:r>
      <w:r>
        <w:t>oferta</w:t>
      </w:r>
      <w:r>
        <w:rPr>
          <w:spacing w:val="-17"/>
        </w:rPr>
        <w:t xml:space="preserve"> </w:t>
      </w:r>
      <w:r>
        <w:t>aos</w:t>
      </w:r>
      <w:r>
        <w:rPr>
          <w:spacing w:val="-19"/>
        </w:rPr>
        <w:t xml:space="preserve"> </w:t>
      </w:r>
      <w:r>
        <w:t>povos</w:t>
      </w:r>
      <w:r>
        <w:rPr>
          <w:spacing w:val="-19"/>
        </w:rPr>
        <w:t xml:space="preserve"> </w:t>
      </w:r>
      <w:r>
        <w:t>indígenas</w:t>
      </w:r>
      <w:r>
        <w:rPr>
          <w:spacing w:val="-21"/>
        </w:rPr>
        <w:t xml:space="preserve"> </w:t>
      </w:r>
      <w:r>
        <w:t>da</w:t>
      </w:r>
      <w:r>
        <w:rPr>
          <w:spacing w:val="-18"/>
        </w:rPr>
        <w:t xml:space="preserve"> </w:t>
      </w:r>
      <w:r>
        <w:t>educação escolar bilíngue e intercultural por meio de programas integrados de ensino e pesquisa que tem por objetivos a recuperação de suas memórias históricas, a reafirmação de suas identidades étnicas e a valorização de suas línguas e ciências; bem como o acesso às informações, conhecimentos técnicos e científicos da sociedade nacional e das demais sociedades indígenas e não indígenas. Esses programas, planejados com audiência das comunidades indígenas, têm por objetivos fortalecer as práticas socioculturais e a língua materna de cada comunidade indígena e desenvolver currículos específicos, neles incluindo os conteúdos culturais correspondentes às respectivas comunidades.</w:t>
      </w:r>
    </w:p>
    <w:p w:rsidR="00D3521C" w:rsidRDefault="006E1272" w:rsidP="006E1272">
      <w:pPr>
        <w:pStyle w:val="Corpodetexto"/>
        <w:spacing w:before="58" w:line="360" w:lineRule="auto"/>
        <w:ind w:left="1581" w:right="1618" w:firstLine="566"/>
        <w:jc w:val="both"/>
      </w:pPr>
      <w:r>
        <w:t>Nesse sentido, a Constituição Estadual de 1989 define, em seu artigo</w:t>
      </w:r>
      <w:r>
        <w:rPr>
          <w:spacing w:val="-46"/>
        </w:rPr>
        <w:t xml:space="preserve"> </w:t>
      </w:r>
      <w:r>
        <w:t>265, que o estado proporcionará às comunidades indígenas o ensino regular, ministrado</w:t>
      </w:r>
      <w:r>
        <w:rPr>
          <w:spacing w:val="-7"/>
        </w:rPr>
        <w:t xml:space="preserve"> </w:t>
      </w:r>
      <w:r>
        <w:t>de</w:t>
      </w:r>
      <w:r>
        <w:rPr>
          <w:spacing w:val="-12"/>
        </w:rPr>
        <w:t xml:space="preserve"> </w:t>
      </w:r>
      <w:r>
        <w:t>forma</w:t>
      </w:r>
      <w:r>
        <w:rPr>
          <w:spacing w:val="-7"/>
        </w:rPr>
        <w:t xml:space="preserve"> </w:t>
      </w:r>
      <w:r>
        <w:t>intercultural</w:t>
      </w:r>
      <w:r>
        <w:rPr>
          <w:spacing w:val="-8"/>
        </w:rPr>
        <w:t xml:space="preserve"> </w:t>
      </w:r>
      <w:r>
        <w:t>e</w:t>
      </w:r>
      <w:r>
        <w:rPr>
          <w:spacing w:val="-9"/>
        </w:rPr>
        <w:t xml:space="preserve"> </w:t>
      </w:r>
      <w:r>
        <w:t>bilíngue,</w:t>
      </w:r>
      <w:r>
        <w:rPr>
          <w:spacing w:val="-7"/>
        </w:rPr>
        <w:t xml:space="preserve"> </w:t>
      </w:r>
      <w:r>
        <w:t>na</w:t>
      </w:r>
      <w:r>
        <w:rPr>
          <w:spacing w:val="-7"/>
        </w:rPr>
        <w:t xml:space="preserve"> </w:t>
      </w:r>
      <w:r>
        <w:t>língua</w:t>
      </w:r>
      <w:r>
        <w:rPr>
          <w:spacing w:val="-7"/>
        </w:rPr>
        <w:t xml:space="preserve"> </w:t>
      </w:r>
      <w:r>
        <w:t>indígena</w:t>
      </w:r>
      <w:r>
        <w:rPr>
          <w:spacing w:val="-7"/>
        </w:rPr>
        <w:t xml:space="preserve"> </w:t>
      </w:r>
      <w:r>
        <w:t>da</w:t>
      </w:r>
      <w:r>
        <w:rPr>
          <w:spacing w:val="-6"/>
        </w:rPr>
        <w:t xml:space="preserve"> </w:t>
      </w:r>
      <w:r>
        <w:lastRenderedPageBreak/>
        <w:t>comunidade</w:t>
      </w:r>
      <w:r>
        <w:rPr>
          <w:spacing w:val="-12"/>
        </w:rPr>
        <w:t xml:space="preserve"> </w:t>
      </w:r>
      <w:r>
        <w:t>e em português, respeitando, valorizando e resgatando seus métodos próprios</w:t>
      </w:r>
      <w:r>
        <w:rPr>
          <w:spacing w:val="-48"/>
        </w:rPr>
        <w:t xml:space="preserve"> </w:t>
      </w:r>
      <w:r>
        <w:t>de aprendizagem,</w:t>
      </w:r>
      <w:r>
        <w:rPr>
          <w:spacing w:val="-15"/>
        </w:rPr>
        <w:t xml:space="preserve"> </w:t>
      </w:r>
      <w:r>
        <w:t>sua</w:t>
      </w:r>
      <w:r>
        <w:rPr>
          <w:spacing w:val="-15"/>
        </w:rPr>
        <w:t xml:space="preserve"> </w:t>
      </w:r>
      <w:r>
        <w:t>língua</w:t>
      </w:r>
      <w:r>
        <w:rPr>
          <w:spacing w:val="-15"/>
        </w:rPr>
        <w:t xml:space="preserve"> </w:t>
      </w:r>
      <w:r>
        <w:t>e</w:t>
      </w:r>
      <w:r>
        <w:rPr>
          <w:spacing w:val="-15"/>
        </w:rPr>
        <w:t xml:space="preserve"> </w:t>
      </w:r>
      <w:r>
        <w:t>tradição</w:t>
      </w:r>
      <w:r>
        <w:rPr>
          <w:spacing w:val="-15"/>
        </w:rPr>
        <w:t xml:space="preserve"> </w:t>
      </w:r>
      <w:r>
        <w:t>cultural.</w:t>
      </w:r>
      <w:r>
        <w:rPr>
          <w:spacing w:val="-17"/>
        </w:rPr>
        <w:t xml:space="preserve"> </w:t>
      </w:r>
      <w:r>
        <w:t>Define</w:t>
      </w:r>
      <w:r>
        <w:rPr>
          <w:spacing w:val="-15"/>
        </w:rPr>
        <w:t xml:space="preserve"> </w:t>
      </w:r>
      <w:r>
        <w:t>ainda</w:t>
      </w:r>
      <w:r>
        <w:rPr>
          <w:spacing w:val="-15"/>
        </w:rPr>
        <w:t xml:space="preserve"> </w:t>
      </w:r>
      <w:r>
        <w:t>que</w:t>
      </w:r>
      <w:r>
        <w:rPr>
          <w:spacing w:val="-15"/>
        </w:rPr>
        <w:t xml:space="preserve"> </w:t>
      </w:r>
      <w:r>
        <w:t>o</w:t>
      </w:r>
      <w:r>
        <w:rPr>
          <w:spacing w:val="-14"/>
        </w:rPr>
        <w:t xml:space="preserve"> </w:t>
      </w:r>
      <w:r>
        <w:t>ensino</w:t>
      </w:r>
      <w:r>
        <w:rPr>
          <w:spacing w:val="-15"/>
        </w:rPr>
        <w:t xml:space="preserve"> </w:t>
      </w:r>
      <w:r>
        <w:t>indígena será implementado através da formação qualificada de professores indígenas bilíngues</w:t>
      </w:r>
      <w:r>
        <w:rPr>
          <w:spacing w:val="-17"/>
        </w:rPr>
        <w:t xml:space="preserve"> </w:t>
      </w:r>
      <w:r>
        <w:t>para</w:t>
      </w:r>
      <w:r>
        <w:rPr>
          <w:spacing w:val="-18"/>
        </w:rPr>
        <w:t xml:space="preserve"> </w:t>
      </w:r>
      <w:r>
        <w:t>o</w:t>
      </w:r>
      <w:r>
        <w:rPr>
          <w:spacing w:val="-17"/>
        </w:rPr>
        <w:t xml:space="preserve"> </w:t>
      </w:r>
      <w:r>
        <w:t>atendimento</w:t>
      </w:r>
      <w:r>
        <w:rPr>
          <w:spacing w:val="-18"/>
        </w:rPr>
        <w:t xml:space="preserve"> </w:t>
      </w:r>
      <w:r>
        <w:t>dessas</w:t>
      </w:r>
      <w:r>
        <w:rPr>
          <w:spacing w:val="-16"/>
        </w:rPr>
        <w:t xml:space="preserve"> </w:t>
      </w:r>
      <w:r>
        <w:t>comunidades;</w:t>
      </w:r>
      <w:r>
        <w:rPr>
          <w:spacing w:val="-19"/>
        </w:rPr>
        <w:t xml:space="preserve"> </w:t>
      </w:r>
      <w:r>
        <w:t>e</w:t>
      </w:r>
      <w:r>
        <w:rPr>
          <w:spacing w:val="-17"/>
        </w:rPr>
        <w:t xml:space="preserve"> </w:t>
      </w:r>
      <w:r>
        <w:t>subordina</w:t>
      </w:r>
      <w:r>
        <w:rPr>
          <w:spacing w:val="-16"/>
        </w:rPr>
        <w:t xml:space="preserve"> </w:t>
      </w:r>
      <w:r>
        <w:t>sua</w:t>
      </w:r>
      <w:r>
        <w:rPr>
          <w:spacing w:val="-15"/>
        </w:rPr>
        <w:t xml:space="preserve"> </w:t>
      </w:r>
      <w:r>
        <w:t>implantação à solicitação pela comunidade indígena interessada ao órgão estadual de educação.</w:t>
      </w:r>
    </w:p>
    <w:p w:rsidR="00D3521C" w:rsidRDefault="006E1272">
      <w:pPr>
        <w:pStyle w:val="Corpodetexto"/>
        <w:spacing w:before="60" w:line="360" w:lineRule="auto"/>
        <w:ind w:left="1581" w:right="1616" w:firstLine="566"/>
        <w:jc w:val="both"/>
      </w:pPr>
      <w:r>
        <w:t>A Resolução CNE/CEB nº 5/2012, define, dentre outras questões relevantes, que a Educação Escolar Indígena deve se constituir num espaço de construção de relações interétnicas orientadas pela manutenção da pluralidade cultural, pelo reconhecimento de diferentes concepções pedagógicas e pela afirmação dos povos indígenas como sujeitos de direitos.</w:t>
      </w:r>
    </w:p>
    <w:p w:rsidR="00D3521C" w:rsidRDefault="006E1272">
      <w:pPr>
        <w:pStyle w:val="Corpodetexto"/>
        <w:spacing w:before="61" w:line="360" w:lineRule="auto"/>
        <w:ind w:left="1581" w:right="1617" w:firstLine="566"/>
        <w:jc w:val="both"/>
      </w:pPr>
      <w:r>
        <w:t>Em seu artigo 7º, essa resolução define que os saberes e as práticas indígenas</w:t>
      </w:r>
      <w:r>
        <w:rPr>
          <w:spacing w:val="-6"/>
        </w:rPr>
        <w:t xml:space="preserve"> </w:t>
      </w:r>
      <w:r>
        <w:t>devem</w:t>
      </w:r>
      <w:r>
        <w:rPr>
          <w:spacing w:val="-4"/>
        </w:rPr>
        <w:t xml:space="preserve"> </w:t>
      </w:r>
      <w:r>
        <w:t>ancorar</w:t>
      </w:r>
      <w:r>
        <w:rPr>
          <w:spacing w:val="-6"/>
        </w:rPr>
        <w:t xml:space="preserve"> </w:t>
      </w:r>
      <w:r>
        <w:t>o</w:t>
      </w:r>
      <w:r>
        <w:rPr>
          <w:spacing w:val="-5"/>
        </w:rPr>
        <w:t xml:space="preserve"> </w:t>
      </w:r>
      <w:r>
        <w:t>acesso</w:t>
      </w:r>
      <w:r>
        <w:rPr>
          <w:spacing w:val="-7"/>
        </w:rPr>
        <w:t xml:space="preserve"> </w:t>
      </w:r>
      <w:r>
        <w:t>a</w:t>
      </w:r>
      <w:r>
        <w:rPr>
          <w:spacing w:val="-4"/>
        </w:rPr>
        <w:t xml:space="preserve"> </w:t>
      </w:r>
      <w:r>
        <w:t>outros</w:t>
      </w:r>
      <w:r>
        <w:rPr>
          <w:spacing w:val="-6"/>
        </w:rPr>
        <w:t xml:space="preserve"> </w:t>
      </w:r>
      <w:r>
        <w:t>conhecimentos</w:t>
      </w:r>
      <w:r>
        <w:rPr>
          <w:spacing w:val="-8"/>
        </w:rPr>
        <w:t xml:space="preserve"> </w:t>
      </w:r>
      <w:r>
        <w:t>de</w:t>
      </w:r>
      <w:r>
        <w:rPr>
          <w:spacing w:val="-7"/>
        </w:rPr>
        <w:t xml:space="preserve"> </w:t>
      </w:r>
      <w:r>
        <w:t>modo</w:t>
      </w:r>
      <w:r>
        <w:rPr>
          <w:spacing w:val="-4"/>
        </w:rPr>
        <w:t xml:space="preserve"> </w:t>
      </w:r>
      <w:r>
        <w:t>a</w:t>
      </w:r>
      <w:r>
        <w:rPr>
          <w:spacing w:val="-5"/>
        </w:rPr>
        <w:t xml:space="preserve"> </w:t>
      </w:r>
      <w:r>
        <w:t>valorizar os</w:t>
      </w:r>
      <w:r>
        <w:rPr>
          <w:spacing w:val="-16"/>
        </w:rPr>
        <w:t xml:space="preserve"> </w:t>
      </w:r>
      <w:r>
        <w:t>modos</w:t>
      </w:r>
      <w:r>
        <w:rPr>
          <w:spacing w:val="-17"/>
        </w:rPr>
        <w:t xml:space="preserve"> </w:t>
      </w:r>
      <w:r>
        <w:t>próprios</w:t>
      </w:r>
      <w:r>
        <w:rPr>
          <w:spacing w:val="-15"/>
        </w:rPr>
        <w:t xml:space="preserve"> </w:t>
      </w:r>
      <w:r>
        <w:t>de</w:t>
      </w:r>
      <w:r>
        <w:rPr>
          <w:spacing w:val="-14"/>
        </w:rPr>
        <w:t xml:space="preserve"> </w:t>
      </w:r>
      <w:r>
        <w:t>conhecer,</w:t>
      </w:r>
      <w:r>
        <w:rPr>
          <w:spacing w:val="-15"/>
        </w:rPr>
        <w:t xml:space="preserve"> </w:t>
      </w:r>
      <w:r>
        <w:t>investigar</w:t>
      </w:r>
      <w:r>
        <w:rPr>
          <w:spacing w:val="-16"/>
        </w:rPr>
        <w:t xml:space="preserve"> </w:t>
      </w:r>
      <w:r>
        <w:t>e</w:t>
      </w:r>
      <w:r>
        <w:rPr>
          <w:spacing w:val="-14"/>
        </w:rPr>
        <w:t xml:space="preserve"> </w:t>
      </w:r>
      <w:r>
        <w:t>sistematizar</w:t>
      </w:r>
      <w:r>
        <w:rPr>
          <w:spacing w:val="-17"/>
        </w:rPr>
        <w:t xml:space="preserve"> </w:t>
      </w:r>
      <w:r>
        <w:t>de</w:t>
      </w:r>
      <w:r>
        <w:rPr>
          <w:spacing w:val="-14"/>
        </w:rPr>
        <w:t xml:space="preserve"> </w:t>
      </w:r>
      <w:r>
        <w:t>cada</w:t>
      </w:r>
      <w:r>
        <w:rPr>
          <w:spacing w:val="-14"/>
        </w:rPr>
        <w:t xml:space="preserve"> </w:t>
      </w:r>
      <w:r>
        <w:t>povo</w:t>
      </w:r>
      <w:r>
        <w:rPr>
          <w:spacing w:val="-15"/>
        </w:rPr>
        <w:t xml:space="preserve"> </w:t>
      </w:r>
      <w:r>
        <w:t>indígena, valorizando a oralidade e a história indígena. Da mesma forma, a Educação Escolar Indígena deve contribuir para o projeto societário e para o bem viver de cada comunidade indígena, contemplando ações voltadas à manutenção e preservação de seus territórios e dos recursos neles</w:t>
      </w:r>
      <w:r>
        <w:rPr>
          <w:spacing w:val="-7"/>
        </w:rPr>
        <w:t xml:space="preserve"> </w:t>
      </w:r>
      <w:r>
        <w:t>existentes.</w:t>
      </w:r>
    </w:p>
    <w:p w:rsidR="00D3521C" w:rsidRDefault="006E1272">
      <w:pPr>
        <w:pStyle w:val="Corpodetexto"/>
        <w:spacing w:before="59" w:line="360" w:lineRule="auto"/>
        <w:ind w:left="1581" w:right="1616" w:firstLine="566"/>
        <w:jc w:val="both"/>
      </w:pPr>
      <w:r>
        <w:t>Por</w:t>
      </w:r>
      <w:r>
        <w:rPr>
          <w:spacing w:val="-16"/>
        </w:rPr>
        <w:t xml:space="preserve"> </w:t>
      </w:r>
      <w:r>
        <w:t>fim,</w:t>
      </w:r>
      <w:r>
        <w:rPr>
          <w:spacing w:val="-14"/>
        </w:rPr>
        <w:t xml:space="preserve"> </w:t>
      </w:r>
      <w:r>
        <w:t>em</w:t>
      </w:r>
      <w:r>
        <w:rPr>
          <w:spacing w:val="-11"/>
        </w:rPr>
        <w:t xml:space="preserve"> </w:t>
      </w:r>
      <w:r>
        <w:t>seu</w:t>
      </w:r>
      <w:r>
        <w:rPr>
          <w:spacing w:val="-12"/>
        </w:rPr>
        <w:t xml:space="preserve"> </w:t>
      </w:r>
      <w:r>
        <w:t>artigo</w:t>
      </w:r>
      <w:r>
        <w:rPr>
          <w:spacing w:val="-13"/>
        </w:rPr>
        <w:t xml:space="preserve"> </w:t>
      </w:r>
      <w:r>
        <w:t>15º,</w:t>
      </w:r>
      <w:r>
        <w:rPr>
          <w:spacing w:val="-14"/>
        </w:rPr>
        <w:t xml:space="preserve"> </w:t>
      </w:r>
      <w:r>
        <w:t>a</w:t>
      </w:r>
      <w:r>
        <w:rPr>
          <w:spacing w:val="-12"/>
        </w:rPr>
        <w:t xml:space="preserve"> </w:t>
      </w:r>
      <w:r>
        <w:t>referida</w:t>
      </w:r>
      <w:r>
        <w:rPr>
          <w:spacing w:val="-12"/>
        </w:rPr>
        <w:t xml:space="preserve"> </w:t>
      </w:r>
      <w:r>
        <w:t>resolução</w:t>
      </w:r>
      <w:r>
        <w:rPr>
          <w:spacing w:val="-12"/>
        </w:rPr>
        <w:t xml:space="preserve"> </w:t>
      </w:r>
      <w:r>
        <w:t>detalha</w:t>
      </w:r>
      <w:r>
        <w:rPr>
          <w:spacing w:val="-11"/>
        </w:rPr>
        <w:t xml:space="preserve"> </w:t>
      </w:r>
      <w:r>
        <w:t>que</w:t>
      </w:r>
      <w:r>
        <w:rPr>
          <w:spacing w:val="-12"/>
        </w:rPr>
        <w:t xml:space="preserve"> </w:t>
      </w:r>
      <w:r>
        <w:t>na</w:t>
      </w:r>
      <w:r>
        <w:rPr>
          <w:spacing w:val="-12"/>
        </w:rPr>
        <w:t xml:space="preserve"> </w:t>
      </w:r>
      <w:r>
        <w:t>organização curricular das escolas indígenas devem ser observados , dentre outros critérios, o reconhecimento dessas escolas quanto aos seus aspectos comunitários, bilíngues e multilíngues, de interculturalidade e diferenciação; e também de flexibilidade</w:t>
      </w:r>
      <w:r>
        <w:rPr>
          <w:spacing w:val="-7"/>
        </w:rPr>
        <w:t xml:space="preserve"> </w:t>
      </w:r>
      <w:r>
        <w:t>na</w:t>
      </w:r>
      <w:r>
        <w:rPr>
          <w:spacing w:val="-7"/>
        </w:rPr>
        <w:t xml:space="preserve"> </w:t>
      </w:r>
      <w:r>
        <w:t>organização</w:t>
      </w:r>
      <w:r>
        <w:rPr>
          <w:spacing w:val="-7"/>
        </w:rPr>
        <w:t xml:space="preserve"> </w:t>
      </w:r>
      <w:r>
        <w:t>dos</w:t>
      </w:r>
      <w:r>
        <w:rPr>
          <w:spacing w:val="-5"/>
        </w:rPr>
        <w:t xml:space="preserve"> </w:t>
      </w:r>
      <w:r>
        <w:t>tempos</w:t>
      </w:r>
      <w:r>
        <w:rPr>
          <w:spacing w:val="-5"/>
        </w:rPr>
        <w:t xml:space="preserve"> </w:t>
      </w:r>
      <w:r>
        <w:t>e</w:t>
      </w:r>
      <w:r>
        <w:rPr>
          <w:spacing w:val="-7"/>
        </w:rPr>
        <w:t xml:space="preserve"> </w:t>
      </w:r>
      <w:r>
        <w:t>espaços</w:t>
      </w:r>
      <w:r>
        <w:rPr>
          <w:spacing w:val="-5"/>
        </w:rPr>
        <w:t xml:space="preserve"> </w:t>
      </w:r>
      <w:r>
        <w:t>curriculares,</w:t>
      </w:r>
      <w:r>
        <w:rPr>
          <w:spacing w:val="-5"/>
        </w:rPr>
        <w:t xml:space="preserve"> </w:t>
      </w:r>
      <w:r>
        <w:t>tanto</w:t>
      </w:r>
      <w:r>
        <w:rPr>
          <w:spacing w:val="-4"/>
        </w:rPr>
        <w:t xml:space="preserve"> </w:t>
      </w:r>
      <w:r>
        <w:t>no</w:t>
      </w:r>
      <w:r>
        <w:rPr>
          <w:spacing w:val="-4"/>
        </w:rPr>
        <w:t xml:space="preserve"> </w:t>
      </w:r>
      <w:r>
        <w:t>que</w:t>
      </w:r>
      <w:r>
        <w:rPr>
          <w:spacing w:val="-4"/>
        </w:rPr>
        <w:t xml:space="preserve"> </w:t>
      </w:r>
      <w:r>
        <w:t>se refere à base nacional comum quanto à parte diversificada, de modo a garantir a</w:t>
      </w:r>
      <w:r>
        <w:rPr>
          <w:spacing w:val="-18"/>
        </w:rPr>
        <w:t xml:space="preserve"> </w:t>
      </w:r>
      <w:r>
        <w:t>inclusão</w:t>
      </w:r>
      <w:r>
        <w:rPr>
          <w:spacing w:val="-17"/>
        </w:rPr>
        <w:t xml:space="preserve"> </w:t>
      </w:r>
      <w:r>
        <w:t>dos</w:t>
      </w:r>
      <w:r>
        <w:rPr>
          <w:spacing w:val="-20"/>
        </w:rPr>
        <w:t xml:space="preserve"> </w:t>
      </w:r>
      <w:r>
        <w:t>saberes</w:t>
      </w:r>
      <w:r>
        <w:rPr>
          <w:spacing w:val="-21"/>
        </w:rPr>
        <w:t xml:space="preserve"> </w:t>
      </w:r>
      <w:r>
        <w:t>e</w:t>
      </w:r>
      <w:r>
        <w:rPr>
          <w:spacing w:val="-17"/>
        </w:rPr>
        <w:t xml:space="preserve"> </w:t>
      </w:r>
      <w:r>
        <w:t>procedimentos</w:t>
      </w:r>
      <w:r>
        <w:rPr>
          <w:spacing w:val="-18"/>
        </w:rPr>
        <w:t xml:space="preserve"> </w:t>
      </w:r>
      <w:r>
        <w:t>culturais</w:t>
      </w:r>
      <w:r>
        <w:rPr>
          <w:spacing w:val="-18"/>
        </w:rPr>
        <w:t xml:space="preserve"> </w:t>
      </w:r>
      <w:r>
        <w:t>produzidos</w:t>
      </w:r>
      <w:r>
        <w:rPr>
          <w:spacing w:val="-18"/>
        </w:rPr>
        <w:t xml:space="preserve"> </w:t>
      </w:r>
      <w:r>
        <w:t>pelas</w:t>
      </w:r>
      <w:r>
        <w:rPr>
          <w:spacing w:val="-18"/>
        </w:rPr>
        <w:t xml:space="preserve"> </w:t>
      </w:r>
      <w:r>
        <w:t>comunidades indígenas, tais como línguas indígenas, crenças, memórias, saberes ligados à identidade étnica, às suas organizações sociais, às relações humanas, às manifestações artísticas e às práticas</w:t>
      </w:r>
      <w:r>
        <w:rPr>
          <w:spacing w:val="-8"/>
        </w:rPr>
        <w:t xml:space="preserve"> </w:t>
      </w:r>
      <w:r>
        <w:t>desportivas.</w:t>
      </w:r>
    </w:p>
    <w:p w:rsidR="00D3521C" w:rsidRDefault="006E1272">
      <w:pPr>
        <w:pStyle w:val="Corpodetexto"/>
        <w:spacing w:before="61" w:line="360" w:lineRule="auto"/>
        <w:ind w:left="1581" w:right="1618" w:firstLine="566"/>
        <w:jc w:val="both"/>
      </w:pPr>
      <w:r>
        <w:t>Dessa forma, a Resolução CNE/CP nº 2/2017 estabelece e corrobora, em seu artigo 8º § 2º, que as escolas indígenas e quilombolas terão no seu núcleo comum curricular suas línguas, saberes e pedagogias, além das áreas do conhecimento, das competências e habilidades correspondentes, de exigência nacional da BNCC.</w:t>
      </w:r>
    </w:p>
    <w:p w:rsidR="00D3521C" w:rsidRDefault="00D3521C">
      <w:pPr>
        <w:pStyle w:val="Corpodetexto"/>
        <w:spacing w:before="4"/>
        <w:rPr>
          <w:sz w:val="23"/>
        </w:rPr>
      </w:pPr>
    </w:p>
    <w:p w:rsidR="00D3521C" w:rsidRDefault="006E1272">
      <w:pPr>
        <w:pStyle w:val="Ttulo1"/>
        <w:numPr>
          <w:ilvl w:val="2"/>
          <w:numId w:val="18"/>
        </w:numPr>
        <w:tabs>
          <w:tab w:val="left" w:pos="2669"/>
        </w:tabs>
        <w:spacing w:before="93" w:line="360" w:lineRule="auto"/>
        <w:ind w:left="1581" w:right="1614" w:firstLine="566"/>
      </w:pPr>
      <w:bookmarkStart w:id="45" w:name="2.5_Educação_das_Relações_Étnico-raciais"/>
      <w:bookmarkStart w:id="46" w:name="_bookmark24"/>
      <w:bookmarkEnd w:id="45"/>
      <w:bookmarkEnd w:id="46"/>
      <w:r>
        <w:t>Educação das Relações Étnico-raciais e Educação Escolar Quilombola</w:t>
      </w:r>
    </w:p>
    <w:p w:rsidR="00D3521C" w:rsidRDefault="00D3521C">
      <w:pPr>
        <w:pStyle w:val="Corpodetexto"/>
        <w:spacing w:before="9"/>
        <w:rPr>
          <w:b/>
          <w:sz w:val="20"/>
        </w:rPr>
      </w:pPr>
    </w:p>
    <w:p w:rsidR="00D3521C" w:rsidRDefault="006E1272">
      <w:pPr>
        <w:pStyle w:val="Corpodetexto"/>
        <w:spacing w:before="1" w:line="360" w:lineRule="auto"/>
        <w:ind w:left="1581" w:right="1616" w:firstLine="708"/>
        <w:jc w:val="both"/>
      </w:pPr>
      <w:r>
        <w:t>A Constituição Federal, em especial nos Art. 3º inciso IV, Art. 210 § 2º, Art.</w:t>
      </w:r>
      <w:r>
        <w:rPr>
          <w:spacing w:val="-17"/>
        </w:rPr>
        <w:t xml:space="preserve"> </w:t>
      </w:r>
      <w:r>
        <w:t>215</w:t>
      </w:r>
      <w:r>
        <w:rPr>
          <w:spacing w:val="-18"/>
        </w:rPr>
        <w:t xml:space="preserve"> </w:t>
      </w:r>
      <w:r>
        <w:t>§</w:t>
      </w:r>
      <w:r>
        <w:rPr>
          <w:spacing w:val="-18"/>
        </w:rPr>
        <w:t xml:space="preserve"> </w:t>
      </w:r>
      <w:r>
        <w:t>1°,</w:t>
      </w:r>
      <w:r>
        <w:rPr>
          <w:spacing w:val="-18"/>
        </w:rPr>
        <w:t xml:space="preserve"> </w:t>
      </w:r>
      <w:r>
        <w:t>Art.</w:t>
      </w:r>
      <w:r>
        <w:rPr>
          <w:spacing w:val="-18"/>
        </w:rPr>
        <w:t xml:space="preserve"> </w:t>
      </w:r>
      <w:r>
        <w:t>216</w:t>
      </w:r>
      <w:r>
        <w:rPr>
          <w:spacing w:val="-16"/>
        </w:rPr>
        <w:t xml:space="preserve"> </w:t>
      </w:r>
      <w:r>
        <w:t>V</w:t>
      </w:r>
      <w:r>
        <w:rPr>
          <w:spacing w:val="-18"/>
        </w:rPr>
        <w:t xml:space="preserve"> </w:t>
      </w:r>
      <w:r>
        <w:t>§</w:t>
      </w:r>
      <w:r>
        <w:rPr>
          <w:spacing w:val="-18"/>
        </w:rPr>
        <w:t xml:space="preserve"> </w:t>
      </w:r>
      <w:r>
        <w:t>5°</w:t>
      </w:r>
      <w:r>
        <w:rPr>
          <w:spacing w:val="-19"/>
        </w:rPr>
        <w:t xml:space="preserve"> </w:t>
      </w:r>
      <w:r>
        <w:t>e</w:t>
      </w:r>
      <w:r>
        <w:rPr>
          <w:spacing w:val="-15"/>
        </w:rPr>
        <w:t xml:space="preserve"> </w:t>
      </w:r>
      <w:r>
        <w:t>Art.</w:t>
      </w:r>
      <w:r>
        <w:rPr>
          <w:spacing w:val="-17"/>
        </w:rPr>
        <w:t xml:space="preserve"> </w:t>
      </w:r>
      <w:r>
        <w:t>231;</w:t>
      </w:r>
      <w:r>
        <w:rPr>
          <w:spacing w:val="-18"/>
        </w:rPr>
        <w:t xml:space="preserve"> </w:t>
      </w:r>
      <w:r>
        <w:t>na</w:t>
      </w:r>
      <w:r>
        <w:rPr>
          <w:spacing w:val="-15"/>
        </w:rPr>
        <w:t xml:space="preserve"> </w:t>
      </w:r>
      <w:r>
        <w:t>Constituição</w:t>
      </w:r>
      <w:r>
        <w:rPr>
          <w:spacing w:val="-18"/>
        </w:rPr>
        <w:t xml:space="preserve"> </w:t>
      </w:r>
      <w:r>
        <w:t>Estadual,</w:t>
      </w:r>
      <w:r>
        <w:rPr>
          <w:spacing w:val="-19"/>
        </w:rPr>
        <w:t xml:space="preserve"> </w:t>
      </w:r>
      <w:r>
        <w:t>prioritariamente nos Art. 221, Art. 264 e Art. 265, traz em seu texto os deveres da República Federativa do Brasil enquanto Estado Laico e combatente de toda forma de discriminação ou preconceito, no intuito de promoção de uma educação antirracista e antidiscriminatória em todo o seu território. As Lei 10.639/ 03, e a 11.645/08 que alteraram a lei de Diretrizes e Bases da Educação Nacional, introduzindo os artigos 26-A e 79-B, determinando a inclusão da temática: História e Cultura Afro-Brasileira, Africana e dos Povos Indígenas, no currículo das</w:t>
      </w:r>
      <w:r>
        <w:rPr>
          <w:spacing w:val="-4"/>
        </w:rPr>
        <w:t xml:space="preserve"> </w:t>
      </w:r>
      <w:r>
        <w:t>Escolas</w:t>
      </w:r>
      <w:r>
        <w:rPr>
          <w:spacing w:val="-7"/>
        </w:rPr>
        <w:t xml:space="preserve"> </w:t>
      </w:r>
      <w:r>
        <w:t>Públicas</w:t>
      </w:r>
      <w:r>
        <w:rPr>
          <w:spacing w:val="-7"/>
        </w:rPr>
        <w:t xml:space="preserve"> </w:t>
      </w:r>
      <w:r>
        <w:t>e</w:t>
      </w:r>
      <w:r>
        <w:rPr>
          <w:spacing w:val="-3"/>
        </w:rPr>
        <w:t xml:space="preserve"> </w:t>
      </w:r>
      <w:r>
        <w:t>Privadas.</w:t>
      </w:r>
      <w:r>
        <w:rPr>
          <w:spacing w:val="-4"/>
        </w:rPr>
        <w:t xml:space="preserve"> </w:t>
      </w:r>
      <w:r>
        <w:t>E</w:t>
      </w:r>
      <w:r>
        <w:rPr>
          <w:spacing w:val="-4"/>
        </w:rPr>
        <w:t xml:space="preserve"> </w:t>
      </w:r>
      <w:r>
        <w:t>ainda,</w:t>
      </w:r>
      <w:r>
        <w:rPr>
          <w:spacing w:val="-4"/>
        </w:rPr>
        <w:t xml:space="preserve"> </w:t>
      </w:r>
      <w:r>
        <w:t>o</w:t>
      </w:r>
      <w:r>
        <w:rPr>
          <w:spacing w:val="-6"/>
        </w:rPr>
        <w:t xml:space="preserve"> </w:t>
      </w:r>
      <w:r>
        <w:t>Parecer</w:t>
      </w:r>
      <w:r>
        <w:rPr>
          <w:spacing w:val="-4"/>
        </w:rPr>
        <w:t xml:space="preserve"> </w:t>
      </w:r>
      <w:r>
        <w:t>03/04</w:t>
      </w:r>
      <w:r>
        <w:rPr>
          <w:spacing w:val="-6"/>
        </w:rPr>
        <w:t xml:space="preserve"> </w:t>
      </w:r>
      <w:r>
        <w:t>e</w:t>
      </w:r>
      <w:r>
        <w:rPr>
          <w:spacing w:val="-3"/>
        </w:rPr>
        <w:t xml:space="preserve"> </w:t>
      </w:r>
      <w:r>
        <w:t>a</w:t>
      </w:r>
      <w:r>
        <w:rPr>
          <w:spacing w:val="-3"/>
        </w:rPr>
        <w:t xml:space="preserve"> </w:t>
      </w:r>
      <w:r>
        <w:t>Resolução</w:t>
      </w:r>
      <w:r>
        <w:rPr>
          <w:spacing w:val="-6"/>
        </w:rPr>
        <w:t xml:space="preserve"> </w:t>
      </w:r>
      <w:r>
        <w:t>01/04 do</w:t>
      </w:r>
      <w:r>
        <w:rPr>
          <w:spacing w:val="-20"/>
        </w:rPr>
        <w:t xml:space="preserve"> </w:t>
      </w:r>
      <w:r>
        <w:t>Conselho</w:t>
      </w:r>
      <w:r>
        <w:rPr>
          <w:spacing w:val="-19"/>
        </w:rPr>
        <w:t xml:space="preserve"> </w:t>
      </w:r>
      <w:r>
        <w:t>Nacional</w:t>
      </w:r>
      <w:r>
        <w:rPr>
          <w:spacing w:val="-23"/>
        </w:rPr>
        <w:t xml:space="preserve"> </w:t>
      </w:r>
      <w:r>
        <w:t>de</w:t>
      </w:r>
      <w:r>
        <w:rPr>
          <w:spacing w:val="-19"/>
        </w:rPr>
        <w:t xml:space="preserve"> </w:t>
      </w:r>
      <w:r>
        <w:t>Educação,</w:t>
      </w:r>
      <w:r>
        <w:rPr>
          <w:spacing w:val="-22"/>
        </w:rPr>
        <w:t xml:space="preserve"> </w:t>
      </w:r>
      <w:r>
        <w:t>bem</w:t>
      </w:r>
      <w:r>
        <w:rPr>
          <w:spacing w:val="-18"/>
        </w:rPr>
        <w:t xml:space="preserve"> </w:t>
      </w:r>
      <w:r>
        <w:t>como</w:t>
      </w:r>
      <w:r>
        <w:rPr>
          <w:spacing w:val="-21"/>
        </w:rPr>
        <w:t xml:space="preserve"> </w:t>
      </w:r>
      <w:r>
        <w:t>a</w:t>
      </w:r>
      <w:r>
        <w:rPr>
          <w:spacing w:val="-20"/>
        </w:rPr>
        <w:t xml:space="preserve"> </w:t>
      </w:r>
      <w:r>
        <w:t>Resolução</w:t>
      </w:r>
      <w:r>
        <w:rPr>
          <w:spacing w:val="-21"/>
        </w:rPr>
        <w:t xml:space="preserve"> </w:t>
      </w:r>
      <w:r>
        <w:t>267/09</w:t>
      </w:r>
      <w:r>
        <w:rPr>
          <w:spacing w:val="-19"/>
        </w:rPr>
        <w:t xml:space="preserve"> </w:t>
      </w:r>
      <w:r>
        <w:t>do</w:t>
      </w:r>
      <w:r>
        <w:rPr>
          <w:spacing w:val="-19"/>
        </w:rPr>
        <w:t xml:space="preserve"> </w:t>
      </w:r>
      <w:r>
        <w:t>Conselho Estadual de Educação, que estabelecem normas a serem observadas para cumprimento da referida Lei nos Sistemas de</w:t>
      </w:r>
      <w:r>
        <w:rPr>
          <w:spacing w:val="-5"/>
        </w:rPr>
        <w:t xml:space="preserve"> </w:t>
      </w:r>
      <w:r>
        <w:t>Ensino.</w:t>
      </w:r>
    </w:p>
    <w:p w:rsidR="00D3521C" w:rsidRDefault="006E1272">
      <w:pPr>
        <w:pStyle w:val="Corpodetexto"/>
        <w:spacing w:before="59" w:line="360" w:lineRule="auto"/>
        <w:ind w:left="1581" w:right="1617" w:firstLine="708"/>
        <w:jc w:val="both"/>
      </w:pPr>
      <w:r>
        <w:t>Nesta mesma direção, o Plano Nacional de Educação – PNE, Lei Nº13.005</w:t>
      </w:r>
      <w:r>
        <w:rPr>
          <w:spacing w:val="-8"/>
        </w:rPr>
        <w:t xml:space="preserve"> </w:t>
      </w:r>
      <w:r>
        <w:t>de</w:t>
      </w:r>
      <w:r>
        <w:rPr>
          <w:spacing w:val="-7"/>
        </w:rPr>
        <w:t xml:space="preserve"> </w:t>
      </w:r>
      <w:r>
        <w:t>25/06/2014</w:t>
      </w:r>
      <w:r>
        <w:rPr>
          <w:spacing w:val="-6"/>
        </w:rPr>
        <w:t xml:space="preserve"> </w:t>
      </w:r>
      <w:r>
        <w:t>e</w:t>
      </w:r>
      <w:r>
        <w:rPr>
          <w:spacing w:val="-6"/>
        </w:rPr>
        <w:t xml:space="preserve"> </w:t>
      </w:r>
      <w:r>
        <w:t>Plano</w:t>
      </w:r>
      <w:r>
        <w:rPr>
          <w:spacing w:val="-6"/>
        </w:rPr>
        <w:t xml:space="preserve"> </w:t>
      </w:r>
      <w:r>
        <w:t>Estadual</w:t>
      </w:r>
      <w:r>
        <w:rPr>
          <w:spacing w:val="-7"/>
        </w:rPr>
        <w:t xml:space="preserve"> </w:t>
      </w:r>
      <w:r>
        <w:t>de</w:t>
      </w:r>
      <w:r>
        <w:rPr>
          <w:spacing w:val="-8"/>
        </w:rPr>
        <w:t xml:space="preserve"> </w:t>
      </w:r>
      <w:r>
        <w:t>Educação</w:t>
      </w:r>
      <w:r>
        <w:rPr>
          <w:spacing w:val="-6"/>
        </w:rPr>
        <w:t xml:space="preserve"> </w:t>
      </w:r>
      <w:r>
        <w:t>-</w:t>
      </w:r>
      <w:r>
        <w:rPr>
          <w:spacing w:val="-7"/>
        </w:rPr>
        <w:t xml:space="preserve"> </w:t>
      </w:r>
      <w:r>
        <w:t>PEE</w:t>
      </w:r>
      <w:r>
        <w:rPr>
          <w:spacing w:val="-8"/>
        </w:rPr>
        <w:t xml:space="preserve"> </w:t>
      </w:r>
      <w:r>
        <w:t>Lei</w:t>
      </w:r>
      <w:r>
        <w:rPr>
          <w:spacing w:val="-7"/>
        </w:rPr>
        <w:t xml:space="preserve"> </w:t>
      </w:r>
      <w:r>
        <w:t>Nº</w:t>
      </w:r>
      <w:r>
        <w:rPr>
          <w:spacing w:val="-6"/>
        </w:rPr>
        <w:t xml:space="preserve"> </w:t>
      </w:r>
      <w:r>
        <w:t>14.705,</w:t>
      </w:r>
      <w:r>
        <w:rPr>
          <w:spacing w:val="-6"/>
        </w:rPr>
        <w:t xml:space="preserve"> </w:t>
      </w:r>
      <w:r>
        <w:t>de 25/06/2015, assim como o Plano Estadual de Implementação das Diretrizes Curriculares Nacionais e o Ensino das Culturas e Histórias Afro-Brasileiras, Africanas</w:t>
      </w:r>
      <w:r>
        <w:rPr>
          <w:spacing w:val="-6"/>
        </w:rPr>
        <w:t xml:space="preserve"> </w:t>
      </w:r>
      <w:r>
        <w:t>e</w:t>
      </w:r>
      <w:r>
        <w:rPr>
          <w:spacing w:val="-7"/>
        </w:rPr>
        <w:t xml:space="preserve"> </w:t>
      </w:r>
      <w:r>
        <w:t>dos</w:t>
      </w:r>
      <w:r>
        <w:rPr>
          <w:spacing w:val="-6"/>
        </w:rPr>
        <w:t xml:space="preserve"> </w:t>
      </w:r>
      <w:r>
        <w:t>Povos</w:t>
      </w:r>
      <w:r>
        <w:rPr>
          <w:spacing w:val="-5"/>
        </w:rPr>
        <w:t xml:space="preserve"> </w:t>
      </w:r>
      <w:r>
        <w:t>Indígenas,</w:t>
      </w:r>
      <w:r>
        <w:rPr>
          <w:spacing w:val="-6"/>
        </w:rPr>
        <w:t xml:space="preserve"> </w:t>
      </w:r>
      <w:r>
        <w:t>instituído</w:t>
      </w:r>
      <w:r>
        <w:rPr>
          <w:spacing w:val="-5"/>
        </w:rPr>
        <w:t xml:space="preserve"> </w:t>
      </w:r>
      <w:r>
        <w:t>pelo</w:t>
      </w:r>
      <w:r>
        <w:rPr>
          <w:spacing w:val="-4"/>
        </w:rPr>
        <w:t xml:space="preserve"> </w:t>
      </w:r>
      <w:r>
        <w:t>Decreto</w:t>
      </w:r>
      <w:r>
        <w:rPr>
          <w:spacing w:val="-5"/>
        </w:rPr>
        <w:t xml:space="preserve"> </w:t>
      </w:r>
      <w:r>
        <w:t>Estadual</w:t>
      </w:r>
      <w:r>
        <w:rPr>
          <w:spacing w:val="-6"/>
        </w:rPr>
        <w:t xml:space="preserve"> </w:t>
      </w:r>
      <w:r>
        <w:t>nº</w:t>
      </w:r>
      <w:r>
        <w:rPr>
          <w:spacing w:val="-5"/>
        </w:rPr>
        <w:t xml:space="preserve"> </w:t>
      </w:r>
      <w:r>
        <w:t>53.817/17, vêm na lógica de estabelecer orientações acerca das obrigações e competências administrativas e metodológicas da aplicabilidade do conteúdo descrito nas referidas normativas</w:t>
      </w:r>
      <w:r>
        <w:rPr>
          <w:spacing w:val="-3"/>
        </w:rPr>
        <w:t xml:space="preserve"> </w:t>
      </w:r>
      <w:r>
        <w:t>legais.</w:t>
      </w:r>
    </w:p>
    <w:p w:rsidR="00D3521C" w:rsidRDefault="006E1272">
      <w:pPr>
        <w:pStyle w:val="Corpodetexto"/>
        <w:spacing w:before="60" w:line="360" w:lineRule="auto"/>
        <w:ind w:left="1581" w:right="1617" w:firstLine="708"/>
        <w:jc w:val="both"/>
      </w:pPr>
      <w:r>
        <w:t>No entanto, de nada adianta o extenso material legal que sustenta a obrigatoriedade do tema da Educação das Relações Étnico-raciais no currículo das escolas em todos os níveis e modalidades da Educação brasileira, sem o entendimento da adequada forma que o referido tema deve ser tratado nos mesmos, bem como nas práticas metodológicas e cotidianas das escolas.</w:t>
      </w:r>
    </w:p>
    <w:p w:rsidR="00D3521C" w:rsidRDefault="006E1272" w:rsidP="006E1272">
      <w:pPr>
        <w:pStyle w:val="Corpodetexto"/>
        <w:spacing w:before="59" w:line="360" w:lineRule="auto"/>
        <w:ind w:left="1581" w:right="1616" w:firstLine="708"/>
        <w:jc w:val="both"/>
      </w:pPr>
      <w:r>
        <w:t>A organização metodológica do ensino nada mais é do que um caminho um meio pelo qual objetiva-se um fim. Assim, espera-se que as escolas, bem como os sistemas a que pertencem, realizem a revisão curricular necessárias para</w:t>
      </w:r>
      <w:r>
        <w:rPr>
          <w:spacing w:val="-8"/>
        </w:rPr>
        <w:t xml:space="preserve"> </w:t>
      </w:r>
      <w:r>
        <w:t>a</w:t>
      </w:r>
      <w:r>
        <w:rPr>
          <w:spacing w:val="-4"/>
        </w:rPr>
        <w:t xml:space="preserve"> </w:t>
      </w:r>
      <w:r>
        <w:t>implantação</w:t>
      </w:r>
      <w:r>
        <w:rPr>
          <w:spacing w:val="-7"/>
        </w:rPr>
        <w:t xml:space="preserve"> </w:t>
      </w:r>
      <w:r>
        <w:t>da</w:t>
      </w:r>
      <w:r>
        <w:rPr>
          <w:spacing w:val="-9"/>
        </w:rPr>
        <w:t xml:space="preserve"> </w:t>
      </w:r>
      <w:r>
        <w:t>temática</w:t>
      </w:r>
      <w:r>
        <w:rPr>
          <w:spacing w:val="-7"/>
        </w:rPr>
        <w:t xml:space="preserve"> </w:t>
      </w:r>
      <w:r>
        <w:t>Étnico-racial,</w:t>
      </w:r>
      <w:r>
        <w:rPr>
          <w:spacing w:val="-7"/>
        </w:rPr>
        <w:t xml:space="preserve"> </w:t>
      </w:r>
      <w:r>
        <w:t>uma</w:t>
      </w:r>
      <w:r>
        <w:rPr>
          <w:spacing w:val="-7"/>
        </w:rPr>
        <w:t xml:space="preserve"> </w:t>
      </w:r>
      <w:r>
        <w:t>vez</w:t>
      </w:r>
      <w:r>
        <w:rPr>
          <w:spacing w:val="-8"/>
        </w:rPr>
        <w:t xml:space="preserve"> </w:t>
      </w:r>
      <w:r>
        <w:t>que</w:t>
      </w:r>
      <w:r>
        <w:rPr>
          <w:spacing w:val="-5"/>
        </w:rPr>
        <w:t xml:space="preserve"> </w:t>
      </w:r>
      <w:r>
        <w:t>possuem</w:t>
      </w:r>
      <w:r>
        <w:rPr>
          <w:spacing w:val="-6"/>
        </w:rPr>
        <w:t xml:space="preserve"> </w:t>
      </w:r>
      <w:r>
        <w:t>a</w:t>
      </w:r>
      <w:r>
        <w:rPr>
          <w:spacing w:val="-4"/>
        </w:rPr>
        <w:t xml:space="preserve"> </w:t>
      </w:r>
      <w:r>
        <w:t>liberdade para ajustar seus conteúdos e contribuir no necessário processo de democratização do espaço escolar, da ampliação do direito de todos e todas à educação, e do reconhecimento de outras matrizes de saberes da sociedade brasileira.</w:t>
      </w:r>
    </w:p>
    <w:p w:rsidR="00D3521C" w:rsidRDefault="006E1272">
      <w:pPr>
        <w:pStyle w:val="Corpodetexto"/>
        <w:spacing w:before="61" w:line="360" w:lineRule="auto"/>
        <w:ind w:left="1581" w:right="1615" w:firstLine="708"/>
        <w:jc w:val="both"/>
      </w:pPr>
      <w:r>
        <w:t>O ensino-aprendizagem voltado apenas para a absorção de conhecimento</w:t>
      </w:r>
      <w:r>
        <w:rPr>
          <w:spacing w:val="-8"/>
        </w:rPr>
        <w:t xml:space="preserve"> </w:t>
      </w:r>
      <w:r>
        <w:t>e</w:t>
      </w:r>
      <w:r>
        <w:rPr>
          <w:spacing w:val="-4"/>
        </w:rPr>
        <w:t xml:space="preserve"> </w:t>
      </w:r>
      <w:r>
        <w:t>que</w:t>
      </w:r>
      <w:r>
        <w:rPr>
          <w:spacing w:val="-4"/>
        </w:rPr>
        <w:t xml:space="preserve"> </w:t>
      </w:r>
      <w:r>
        <w:t>tem</w:t>
      </w:r>
      <w:r>
        <w:rPr>
          <w:spacing w:val="-4"/>
        </w:rPr>
        <w:t xml:space="preserve"> </w:t>
      </w:r>
      <w:r>
        <w:t>sido</w:t>
      </w:r>
      <w:r>
        <w:rPr>
          <w:spacing w:val="-7"/>
        </w:rPr>
        <w:t xml:space="preserve"> </w:t>
      </w:r>
      <w:r>
        <w:t>objeto</w:t>
      </w:r>
      <w:r>
        <w:rPr>
          <w:spacing w:val="-4"/>
        </w:rPr>
        <w:t xml:space="preserve"> </w:t>
      </w:r>
      <w:r>
        <w:t>de</w:t>
      </w:r>
      <w:r>
        <w:rPr>
          <w:spacing w:val="-5"/>
        </w:rPr>
        <w:t xml:space="preserve"> </w:t>
      </w:r>
      <w:r>
        <w:lastRenderedPageBreak/>
        <w:t>preocupação</w:t>
      </w:r>
      <w:r>
        <w:rPr>
          <w:spacing w:val="-4"/>
        </w:rPr>
        <w:t xml:space="preserve"> </w:t>
      </w:r>
      <w:r>
        <w:t>constante</w:t>
      </w:r>
      <w:r>
        <w:rPr>
          <w:spacing w:val="-7"/>
        </w:rPr>
        <w:t xml:space="preserve"> </w:t>
      </w:r>
      <w:r>
        <w:t>de</w:t>
      </w:r>
      <w:r>
        <w:rPr>
          <w:spacing w:val="-4"/>
        </w:rPr>
        <w:t xml:space="preserve"> </w:t>
      </w:r>
      <w:r>
        <w:t>quem</w:t>
      </w:r>
      <w:r>
        <w:rPr>
          <w:spacing w:val="-6"/>
        </w:rPr>
        <w:t xml:space="preserve"> </w:t>
      </w:r>
      <w:r>
        <w:t>ensina deverá dar lugar ao ensinar a pensar, saber comunicar-se e pesquisar, ter raciocínio lógico, fazer sínteses e elaborações teóricas, ser independente e autônomo; enfim, ser socialmente competente, aceitando que a igualdade está apenas</w:t>
      </w:r>
      <w:r>
        <w:rPr>
          <w:spacing w:val="-10"/>
        </w:rPr>
        <w:t xml:space="preserve"> </w:t>
      </w:r>
      <w:r>
        <w:t>no</w:t>
      </w:r>
      <w:r>
        <w:rPr>
          <w:spacing w:val="-8"/>
        </w:rPr>
        <w:t xml:space="preserve"> </w:t>
      </w:r>
      <w:r>
        <w:t>campo</w:t>
      </w:r>
      <w:r>
        <w:rPr>
          <w:spacing w:val="-9"/>
        </w:rPr>
        <w:t xml:space="preserve"> </w:t>
      </w:r>
      <w:r>
        <w:t>dos</w:t>
      </w:r>
      <w:r>
        <w:rPr>
          <w:spacing w:val="-12"/>
        </w:rPr>
        <w:t xml:space="preserve"> </w:t>
      </w:r>
      <w:r>
        <w:t>direitos</w:t>
      </w:r>
      <w:r>
        <w:rPr>
          <w:spacing w:val="-10"/>
        </w:rPr>
        <w:t xml:space="preserve"> </w:t>
      </w:r>
      <w:r>
        <w:t>e</w:t>
      </w:r>
      <w:r>
        <w:rPr>
          <w:spacing w:val="-8"/>
        </w:rPr>
        <w:t xml:space="preserve"> </w:t>
      </w:r>
      <w:r>
        <w:t>que</w:t>
      </w:r>
      <w:r>
        <w:rPr>
          <w:spacing w:val="-12"/>
        </w:rPr>
        <w:t xml:space="preserve"> </w:t>
      </w:r>
      <w:r>
        <w:t>o</w:t>
      </w:r>
      <w:r>
        <w:rPr>
          <w:spacing w:val="-8"/>
        </w:rPr>
        <w:t xml:space="preserve"> </w:t>
      </w:r>
      <w:r>
        <w:t>exercício</w:t>
      </w:r>
      <w:r>
        <w:rPr>
          <w:spacing w:val="-9"/>
        </w:rPr>
        <w:t xml:space="preserve"> </w:t>
      </w:r>
      <w:r>
        <w:t>da</w:t>
      </w:r>
      <w:r>
        <w:rPr>
          <w:spacing w:val="-8"/>
        </w:rPr>
        <w:t xml:space="preserve"> </w:t>
      </w:r>
      <w:r>
        <w:t>diferença</w:t>
      </w:r>
      <w:r>
        <w:rPr>
          <w:spacing w:val="-9"/>
        </w:rPr>
        <w:t xml:space="preserve"> </w:t>
      </w:r>
      <w:r>
        <w:t>deve</w:t>
      </w:r>
      <w:r>
        <w:rPr>
          <w:spacing w:val="-8"/>
        </w:rPr>
        <w:t xml:space="preserve"> </w:t>
      </w:r>
      <w:r>
        <w:t>ser</w:t>
      </w:r>
      <w:r>
        <w:rPr>
          <w:spacing w:val="-11"/>
        </w:rPr>
        <w:t xml:space="preserve"> </w:t>
      </w:r>
      <w:r>
        <w:t>entendido enquanto prática de alteridade e do reconhecimento da equidade enquanto possibilidade de</w:t>
      </w:r>
      <w:r>
        <w:rPr>
          <w:spacing w:val="1"/>
        </w:rPr>
        <w:t xml:space="preserve"> </w:t>
      </w:r>
      <w:r>
        <w:t>tratamento.</w:t>
      </w:r>
    </w:p>
    <w:p w:rsidR="00D3521C" w:rsidRDefault="006E1272">
      <w:pPr>
        <w:pStyle w:val="Corpodetexto"/>
        <w:spacing w:before="60" w:line="360" w:lineRule="auto"/>
        <w:ind w:left="1581" w:right="1614" w:firstLine="708"/>
        <w:jc w:val="both"/>
      </w:pPr>
      <w:r>
        <w:t>A abordagem legal da Educação Escolar Quilombola, começa na Constituição Federal de 1988, o texto da constituição, art. 68 das disposições transitórias,</w:t>
      </w:r>
      <w:r>
        <w:rPr>
          <w:spacing w:val="-20"/>
        </w:rPr>
        <w:t xml:space="preserve"> </w:t>
      </w:r>
      <w:r>
        <w:t>diz</w:t>
      </w:r>
      <w:r>
        <w:rPr>
          <w:spacing w:val="-21"/>
        </w:rPr>
        <w:t xml:space="preserve"> </w:t>
      </w:r>
      <w:r>
        <w:t>o</w:t>
      </w:r>
      <w:r>
        <w:rPr>
          <w:spacing w:val="-16"/>
        </w:rPr>
        <w:t xml:space="preserve"> </w:t>
      </w:r>
      <w:r>
        <w:t>seguinte:</w:t>
      </w:r>
      <w:r>
        <w:rPr>
          <w:spacing w:val="-18"/>
        </w:rPr>
        <w:t xml:space="preserve"> </w:t>
      </w:r>
      <w:r>
        <w:t>“Aos</w:t>
      </w:r>
      <w:r>
        <w:rPr>
          <w:spacing w:val="-18"/>
        </w:rPr>
        <w:t xml:space="preserve"> </w:t>
      </w:r>
      <w:r>
        <w:t>remanescentes</w:t>
      </w:r>
      <w:r>
        <w:rPr>
          <w:spacing w:val="-18"/>
        </w:rPr>
        <w:t xml:space="preserve"> </w:t>
      </w:r>
      <w:r>
        <w:t>das</w:t>
      </w:r>
      <w:r>
        <w:rPr>
          <w:spacing w:val="-17"/>
        </w:rPr>
        <w:t xml:space="preserve"> </w:t>
      </w:r>
      <w:r>
        <w:t>comunidades</w:t>
      </w:r>
      <w:r>
        <w:rPr>
          <w:spacing w:val="-21"/>
        </w:rPr>
        <w:t xml:space="preserve"> </w:t>
      </w:r>
      <w:r>
        <w:t>de</w:t>
      </w:r>
      <w:r>
        <w:rPr>
          <w:spacing w:val="-17"/>
        </w:rPr>
        <w:t xml:space="preserve"> </w:t>
      </w:r>
      <w:r>
        <w:t>quilombos, que estejam ocupando suas terras é reconhecida sua propriedade definitiva, devendo o Estado emitir-lhes os respectivos</w:t>
      </w:r>
      <w:r>
        <w:rPr>
          <w:spacing w:val="-3"/>
        </w:rPr>
        <w:t xml:space="preserve"> </w:t>
      </w:r>
      <w:r>
        <w:t>títulos.”</w:t>
      </w:r>
    </w:p>
    <w:p w:rsidR="00D3521C" w:rsidRDefault="006E1272">
      <w:pPr>
        <w:pStyle w:val="Corpodetexto"/>
        <w:spacing w:before="59" w:line="360" w:lineRule="auto"/>
        <w:ind w:left="1581" w:right="1617" w:firstLine="708"/>
        <w:jc w:val="both"/>
      </w:pPr>
      <w:r>
        <w:t>Entretanto, foi apenas em 2003, através do Decreto Federal Nº 4.8878 que foi regulamentado o procedimento para identificação, reconhecimento, delimitação,</w:t>
      </w:r>
      <w:r>
        <w:rPr>
          <w:spacing w:val="-20"/>
        </w:rPr>
        <w:t xml:space="preserve"> </w:t>
      </w:r>
      <w:r>
        <w:t>demarcação</w:t>
      </w:r>
      <w:r>
        <w:rPr>
          <w:spacing w:val="-20"/>
        </w:rPr>
        <w:t xml:space="preserve"> </w:t>
      </w:r>
      <w:r>
        <w:t>e</w:t>
      </w:r>
      <w:r>
        <w:rPr>
          <w:spacing w:val="-19"/>
        </w:rPr>
        <w:t xml:space="preserve"> </w:t>
      </w:r>
      <w:r>
        <w:t>titulação</w:t>
      </w:r>
      <w:r>
        <w:rPr>
          <w:spacing w:val="-20"/>
        </w:rPr>
        <w:t xml:space="preserve"> </w:t>
      </w:r>
      <w:r>
        <w:t>das</w:t>
      </w:r>
      <w:r>
        <w:rPr>
          <w:spacing w:val="-20"/>
        </w:rPr>
        <w:t xml:space="preserve"> </w:t>
      </w:r>
      <w:r>
        <w:t>terras</w:t>
      </w:r>
      <w:r>
        <w:rPr>
          <w:spacing w:val="-21"/>
        </w:rPr>
        <w:t xml:space="preserve"> </w:t>
      </w:r>
      <w:r>
        <w:t>ocupadas</w:t>
      </w:r>
      <w:r>
        <w:rPr>
          <w:spacing w:val="-20"/>
        </w:rPr>
        <w:t xml:space="preserve"> </w:t>
      </w:r>
      <w:r>
        <w:t>por</w:t>
      </w:r>
      <w:r>
        <w:rPr>
          <w:spacing w:val="-21"/>
        </w:rPr>
        <w:t xml:space="preserve"> </w:t>
      </w:r>
      <w:r>
        <w:t>remanescentes</w:t>
      </w:r>
      <w:r>
        <w:rPr>
          <w:spacing w:val="-21"/>
        </w:rPr>
        <w:t xml:space="preserve"> </w:t>
      </w:r>
      <w:r>
        <w:t>das comunidades</w:t>
      </w:r>
      <w:r>
        <w:rPr>
          <w:spacing w:val="-14"/>
        </w:rPr>
        <w:t xml:space="preserve"> </w:t>
      </w:r>
      <w:r>
        <w:t>quilombolas,</w:t>
      </w:r>
      <w:r>
        <w:rPr>
          <w:spacing w:val="-11"/>
        </w:rPr>
        <w:t xml:space="preserve"> </w:t>
      </w:r>
      <w:r>
        <w:t>sendo</w:t>
      </w:r>
      <w:r>
        <w:rPr>
          <w:spacing w:val="-13"/>
        </w:rPr>
        <w:t xml:space="preserve"> </w:t>
      </w:r>
      <w:r>
        <w:t>o</w:t>
      </w:r>
      <w:r>
        <w:rPr>
          <w:spacing w:val="-13"/>
        </w:rPr>
        <w:t xml:space="preserve"> </w:t>
      </w:r>
      <w:r>
        <w:t>Instituto</w:t>
      </w:r>
      <w:r>
        <w:rPr>
          <w:spacing w:val="-15"/>
        </w:rPr>
        <w:t xml:space="preserve"> </w:t>
      </w:r>
      <w:r>
        <w:t>Nacional</w:t>
      </w:r>
      <w:r>
        <w:rPr>
          <w:spacing w:val="-14"/>
        </w:rPr>
        <w:t xml:space="preserve"> </w:t>
      </w:r>
      <w:r>
        <w:t>de</w:t>
      </w:r>
      <w:r>
        <w:rPr>
          <w:spacing w:val="-13"/>
        </w:rPr>
        <w:t xml:space="preserve"> </w:t>
      </w:r>
      <w:r>
        <w:t>Colonização</w:t>
      </w:r>
      <w:r>
        <w:rPr>
          <w:spacing w:val="-13"/>
        </w:rPr>
        <w:t xml:space="preserve"> </w:t>
      </w:r>
      <w:r>
        <w:t>e</w:t>
      </w:r>
      <w:r>
        <w:rPr>
          <w:spacing w:val="-10"/>
        </w:rPr>
        <w:t xml:space="preserve"> </w:t>
      </w:r>
      <w:r>
        <w:t>Reforma Agrária - INCRA o órgão competente na esfera</w:t>
      </w:r>
      <w:r>
        <w:rPr>
          <w:spacing w:val="-4"/>
        </w:rPr>
        <w:t xml:space="preserve"> </w:t>
      </w:r>
      <w:r>
        <w:t>federal.</w:t>
      </w:r>
    </w:p>
    <w:p w:rsidR="00D3521C" w:rsidRDefault="006E1272">
      <w:pPr>
        <w:pStyle w:val="Corpodetexto"/>
        <w:spacing w:before="62" w:line="360" w:lineRule="auto"/>
        <w:ind w:left="1581" w:right="1617" w:firstLine="708"/>
        <w:jc w:val="both"/>
      </w:pPr>
      <w:r>
        <w:t>Recentemente o termo quilombo tem assumido novos significados. O termo</w:t>
      </w:r>
      <w:r>
        <w:rPr>
          <w:spacing w:val="-16"/>
        </w:rPr>
        <w:t xml:space="preserve"> </w:t>
      </w:r>
      <w:r>
        <w:t>não</w:t>
      </w:r>
      <w:r>
        <w:rPr>
          <w:spacing w:val="-15"/>
        </w:rPr>
        <w:t xml:space="preserve"> </w:t>
      </w:r>
      <w:r>
        <w:t>se</w:t>
      </w:r>
      <w:r>
        <w:rPr>
          <w:spacing w:val="-14"/>
        </w:rPr>
        <w:t xml:space="preserve"> </w:t>
      </w:r>
      <w:r>
        <w:t>refere</w:t>
      </w:r>
      <w:r>
        <w:rPr>
          <w:spacing w:val="-14"/>
        </w:rPr>
        <w:t xml:space="preserve"> </w:t>
      </w:r>
      <w:r>
        <w:t>apenas</w:t>
      </w:r>
      <w:r>
        <w:rPr>
          <w:spacing w:val="-17"/>
        </w:rPr>
        <w:t xml:space="preserve"> </w:t>
      </w:r>
      <w:r>
        <w:t>a</w:t>
      </w:r>
      <w:r>
        <w:rPr>
          <w:spacing w:val="-14"/>
        </w:rPr>
        <w:t xml:space="preserve"> </w:t>
      </w:r>
      <w:r>
        <w:t>resíduos</w:t>
      </w:r>
      <w:r>
        <w:rPr>
          <w:spacing w:val="-17"/>
        </w:rPr>
        <w:t xml:space="preserve"> </w:t>
      </w:r>
      <w:r>
        <w:t>ou</w:t>
      </w:r>
      <w:r>
        <w:rPr>
          <w:spacing w:val="-14"/>
        </w:rPr>
        <w:t xml:space="preserve"> </w:t>
      </w:r>
      <w:r>
        <w:t>resquícios</w:t>
      </w:r>
      <w:r>
        <w:rPr>
          <w:spacing w:val="-15"/>
        </w:rPr>
        <w:t xml:space="preserve"> </w:t>
      </w:r>
      <w:r>
        <w:t>arqueológicos</w:t>
      </w:r>
      <w:r>
        <w:rPr>
          <w:spacing w:val="-15"/>
        </w:rPr>
        <w:t xml:space="preserve"> </w:t>
      </w:r>
      <w:r>
        <w:t>de</w:t>
      </w:r>
      <w:r>
        <w:rPr>
          <w:spacing w:val="-14"/>
        </w:rPr>
        <w:t xml:space="preserve"> </w:t>
      </w:r>
      <w:r>
        <w:t>ocupação temporal ou ocupação biológica, nem a ocupações relativas às áreas insurrecionais,</w:t>
      </w:r>
      <w:r>
        <w:rPr>
          <w:spacing w:val="-19"/>
        </w:rPr>
        <w:t xml:space="preserve"> </w:t>
      </w:r>
      <w:r>
        <w:t>mas</w:t>
      </w:r>
      <w:r>
        <w:rPr>
          <w:spacing w:val="-18"/>
        </w:rPr>
        <w:t xml:space="preserve"> </w:t>
      </w:r>
      <w:r>
        <w:t>a</w:t>
      </w:r>
      <w:r>
        <w:rPr>
          <w:spacing w:val="-15"/>
        </w:rPr>
        <w:t xml:space="preserve"> </w:t>
      </w:r>
      <w:r>
        <w:t>grupos</w:t>
      </w:r>
      <w:r>
        <w:rPr>
          <w:spacing w:val="-17"/>
        </w:rPr>
        <w:t xml:space="preserve"> </w:t>
      </w:r>
      <w:r>
        <w:t>que</w:t>
      </w:r>
      <w:r>
        <w:rPr>
          <w:spacing w:val="-17"/>
        </w:rPr>
        <w:t xml:space="preserve"> </w:t>
      </w:r>
      <w:r>
        <w:t>desenvolvem</w:t>
      </w:r>
      <w:r>
        <w:rPr>
          <w:spacing w:val="-17"/>
        </w:rPr>
        <w:t xml:space="preserve"> </w:t>
      </w:r>
      <w:r>
        <w:t>práticas</w:t>
      </w:r>
      <w:r>
        <w:rPr>
          <w:spacing w:val="-17"/>
        </w:rPr>
        <w:t xml:space="preserve"> </w:t>
      </w:r>
      <w:r>
        <w:t>cotidianas</w:t>
      </w:r>
      <w:r>
        <w:rPr>
          <w:spacing w:val="-18"/>
        </w:rPr>
        <w:t xml:space="preserve"> </w:t>
      </w:r>
      <w:r>
        <w:t>de</w:t>
      </w:r>
      <w:r>
        <w:rPr>
          <w:spacing w:val="-15"/>
        </w:rPr>
        <w:t xml:space="preserve"> </w:t>
      </w:r>
      <w:r>
        <w:t>resistência na manutenção e reprodução dos seus modos de vida característicos e na consolidação de um território próprio de uso comum, baseado em laços de parentesco e</w:t>
      </w:r>
      <w:r>
        <w:rPr>
          <w:spacing w:val="-1"/>
        </w:rPr>
        <w:t xml:space="preserve"> </w:t>
      </w:r>
      <w:r>
        <w:t>solidariedade.</w:t>
      </w:r>
    </w:p>
    <w:p w:rsidR="00D3521C" w:rsidRDefault="006E1272" w:rsidP="006E1272">
      <w:pPr>
        <w:pStyle w:val="Corpodetexto"/>
        <w:spacing w:before="59" w:line="360" w:lineRule="auto"/>
        <w:ind w:left="1581" w:right="1614" w:firstLine="708"/>
        <w:jc w:val="both"/>
      </w:pPr>
      <w:r>
        <w:t>De acordo com a Resolução CNE/CEB 08/12, em seu art.9, Educação Escolar Quilombola é compreendida como: Escolas Quilombolas e Escolas que atendem a estudantes oriundos de territórios quilombolas. Por escolas quilombolas, entende-se aquelas localizadas em territórios quilombolas.</w:t>
      </w:r>
    </w:p>
    <w:p w:rsidR="00D3521C" w:rsidRDefault="006E1272">
      <w:pPr>
        <w:pStyle w:val="Corpodetexto"/>
        <w:spacing w:before="60" w:line="360" w:lineRule="auto"/>
        <w:ind w:left="1581" w:right="1616" w:firstLine="708"/>
        <w:jc w:val="both"/>
      </w:pPr>
      <w:r>
        <w:t>A referida norma emitida pelo CNE, sob o nº 08/2012, aponta que “a construção</w:t>
      </w:r>
      <w:r>
        <w:rPr>
          <w:spacing w:val="-11"/>
        </w:rPr>
        <w:t xml:space="preserve"> </w:t>
      </w:r>
      <w:r>
        <w:t>do</w:t>
      </w:r>
      <w:r>
        <w:rPr>
          <w:spacing w:val="-10"/>
        </w:rPr>
        <w:t xml:space="preserve"> </w:t>
      </w:r>
      <w:r>
        <w:t>projeto</w:t>
      </w:r>
      <w:r>
        <w:rPr>
          <w:spacing w:val="-14"/>
        </w:rPr>
        <w:t xml:space="preserve"> </w:t>
      </w:r>
      <w:r>
        <w:t>político-pedagógico</w:t>
      </w:r>
      <w:r>
        <w:rPr>
          <w:spacing w:val="-10"/>
        </w:rPr>
        <w:t xml:space="preserve"> </w:t>
      </w:r>
      <w:r>
        <w:t>da</w:t>
      </w:r>
      <w:r>
        <w:rPr>
          <w:spacing w:val="-10"/>
        </w:rPr>
        <w:t xml:space="preserve"> </w:t>
      </w:r>
      <w:r>
        <w:t>Escola</w:t>
      </w:r>
      <w:r>
        <w:rPr>
          <w:spacing w:val="-9"/>
        </w:rPr>
        <w:t xml:space="preserve"> </w:t>
      </w:r>
      <w:r>
        <w:t>Quilombola,</w:t>
      </w:r>
      <w:r>
        <w:rPr>
          <w:spacing w:val="-11"/>
        </w:rPr>
        <w:t xml:space="preserve"> </w:t>
      </w:r>
      <w:r>
        <w:t>deverá</w:t>
      </w:r>
      <w:r>
        <w:rPr>
          <w:spacing w:val="-9"/>
        </w:rPr>
        <w:t xml:space="preserve"> </w:t>
      </w:r>
      <w:r>
        <w:t xml:space="preserve">pautar- se na realização de diagnóstico da realidade da comunidade quilombola e seu entorno, num processo dialógico que envolva as pessoas da comunidade, as lideranças e as diversas organizações existentes no território. Na realização do diagnóstico e na análise dos dados colhidos </w:t>
      </w:r>
      <w:r>
        <w:lastRenderedPageBreak/>
        <w:t>sobre a realidade quilombola e seu entorno, o projeto político-pedagógico deverá considerar: os conhecimentos tradicionais, a oralidade, a ancestralidade, a estética, as formas de trabalho, as tecnologias</w:t>
      </w:r>
      <w:r>
        <w:rPr>
          <w:spacing w:val="-13"/>
        </w:rPr>
        <w:t xml:space="preserve"> </w:t>
      </w:r>
      <w:r>
        <w:t>e</w:t>
      </w:r>
      <w:r>
        <w:rPr>
          <w:spacing w:val="-12"/>
        </w:rPr>
        <w:t xml:space="preserve"> </w:t>
      </w:r>
      <w:r>
        <w:t>a</w:t>
      </w:r>
      <w:r>
        <w:rPr>
          <w:spacing w:val="-13"/>
        </w:rPr>
        <w:t xml:space="preserve"> </w:t>
      </w:r>
      <w:r>
        <w:t>história</w:t>
      </w:r>
      <w:r>
        <w:rPr>
          <w:spacing w:val="-14"/>
        </w:rPr>
        <w:t xml:space="preserve"> </w:t>
      </w:r>
      <w:r>
        <w:t>de</w:t>
      </w:r>
      <w:r>
        <w:rPr>
          <w:spacing w:val="-12"/>
        </w:rPr>
        <w:t xml:space="preserve"> </w:t>
      </w:r>
      <w:r>
        <w:t>cada</w:t>
      </w:r>
      <w:r>
        <w:rPr>
          <w:spacing w:val="-11"/>
        </w:rPr>
        <w:t xml:space="preserve"> </w:t>
      </w:r>
      <w:r>
        <w:t>comunidade</w:t>
      </w:r>
      <w:r>
        <w:rPr>
          <w:spacing w:val="-14"/>
        </w:rPr>
        <w:t xml:space="preserve"> </w:t>
      </w:r>
      <w:r>
        <w:t>quilombola;</w:t>
      </w:r>
      <w:r>
        <w:rPr>
          <w:spacing w:val="-12"/>
        </w:rPr>
        <w:t xml:space="preserve"> </w:t>
      </w:r>
      <w:r>
        <w:t>as</w:t>
      </w:r>
      <w:r>
        <w:rPr>
          <w:spacing w:val="-14"/>
        </w:rPr>
        <w:t xml:space="preserve"> </w:t>
      </w:r>
      <w:r>
        <w:t>formas</w:t>
      </w:r>
      <w:r>
        <w:rPr>
          <w:spacing w:val="-15"/>
        </w:rPr>
        <w:t xml:space="preserve"> </w:t>
      </w:r>
      <w:r>
        <w:t>por</w:t>
      </w:r>
      <w:r>
        <w:rPr>
          <w:spacing w:val="-12"/>
        </w:rPr>
        <w:t xml:space="preserve"> </w:t>
      </w:r>
      <w:r>
        <w:t>meio</w:t>
      </w:r>
      <w:r>
        <w:rPr>
          <w:spacing w:val="-12"/>
        </w:rPr>
        <w:t xml:space="preserve"> </w:t>
      </w:r>
      <w:r>
        <w:t>das quais as comunidades quilombolas vivenciam os seus processos educativos cotidianos em articulação com os conhecimentos escolares e demais conhecimentos produzidos pela sociedade mais ampla. Além disso, a questão da territorialidade, associada ao etnodesenvolvimento e à sustentabilidade socioambiental e cultural das comunidades quilombolas deverá orientar todo o processo educativo definido no projeto</w:t>
      </w:r>
      <w:r>
        <w:rPr>
          <w:spacing w:val="-6"/>
        </w:rPr>
        <w:t xml:space="preserve"> </w:t>
      </w:r>
      <w:r>
        <w:t>político-pedagógico.”</w:t>
      </w:r>
    </w:p>
    <w:p w:rsidR="00D3521C" w:rsidRDefault="006E1272" w:rsidP="006E1272">
      <w:pPr>
        <w:pStyle w:val="Corpodetexto"/>
        <w:spacing w:before="62" w:line="360" w:lineRule="auto"/>
        <w:ind w:left="1581" w:right="1616" w:firstLine="708"/>
        <w:jc w:val="both"/>
      </w:pPr>
      <w:r>
        <w:t>Neste sentido, é fundamental o desenvolvimento de um currículo construído a partir das Diretrizes Curriculares Nacionais para a Educação Escolar Quilombola na Educação Básica, considerando que é urgente garantir aos</w:t>
      </w:r>
      <w:r>
        <w:rPr>
          <w:spacing w:val="-18"/>
        </w:rPr>
        <w:t xml:space="preserve"> </w:t>
      </w:r>
      <w:r>
        <w:t>estudantes</w:t>
      </w:r>
      <w:r>
        <w:rPr>
          <w:spacing w:val="-17"/>
        </w:rPr>
        <w:t xml:space="preserve"> </w:t>
      </w:r>
      <w:r>
        <w:t>o</w:t>
      </w:r>
      <w:r>
        <w:rPr>
          <w:spacing w:val="-17"/>
        </w:rPr>
        <w:t xml:space="preserve"> </w:t>
      </w:r>
      <w:r>
        <w:t>direito</w:t>
      </w:r>
      <w:r>
        <w:rPr>
          <w:spacing w:val="-14"/>
        </w:rPr>
        <w:t xml:space="preserve"> </w:t>
      </w:r>
      <w:r>
        <w:t>de</w:t>
      </w:r>
      <w:r>
        <w:rPr>
          <w:spacing w:val="-15"/>
        </w:rPr>
        <w:t xml:space="preserve"> </w:t>
      </w:r>
      <w:r>
        <w:t>se</w:t>
      </w:r>
      <w:r>
        <w:rPr>
          <w:spacing w:val="-17"/>
        </w:rPr>
        <w:t xml:space="preserve"> </w:t>
      </w:r>
      <w:r>
        <w:t>apropriar</w:t>
      </w:r>
      <w:r>
        <w:rPr>
          <w:spacing w:val="-18"/>
        </w:rPr>
        <w:t xml:space="preserve"> </w:t>
      </w:r>
      <w:r>
        <w:t>dos</w:t>
      </w:r>
      <w:r>
        <w:rPr>
          <w:spacing w:val="-17"/>
        </w:rPr>
        <w:t xml:space="preserve"> </w:t>
      </w:r>
      <w:r>
        <w:t>conhecimentos</w:t>
      </w:r>
      <w:r>
        <w:rPr>
          <w:spacing w:val="-18"/>
        </w:rPr>
        <w:t xml:space="preserve"> </w:t>
      </w:r>
      <w:r>
        <w:t>tradicionais</w:t>
      </w:r>
      <w:r>
        <w:rPr>
          <w:spacing w:val="-15"/>
        </w:rPr>
        <w:t xml:space="preserve"> </w:t>
      </w:r>
      <w:r>
        <w:t>oriundos das</w:t>
      </w:r>
      <w:r>
        <w:rPr>
          <w:spacing w:val="-11"/>
        </w:rPr>
        <w:t xml:space="preserve"> </w:t>
      </w:r>
      <w:r>
        <w:t>comunidades</w:t>
      </w:r>
      <w:r>
        <w:rPr>
          <w:spacing w:val="-13"/>
        </w:rPr>
        <w:t xml:space="preserve"> </w:t>
      </w:r>
      <w:r>
        <w:t>remanescentes</w:t>
      </w:r>
      <w:r>
        <w:rPr>
          <w:spacing w:val="-12"/>
        </w:rPr>
        <w:t xml:space="preserve"> </w:t>
      </w:r>
      <w:r>
        <w:t>de</w:t>
      </w:r>
      <w:r>
        <w:rPr>
          <w:spacing w:val="-10"/>
        </w:rPr>
        <w:t xml:space="preserve"> </w:t>
      </w:r>
      <w:r>
        <w:t>quilombos</w:t>
      </w:r>
      <w:r>
        <w:rPr>
          <w:spacing w:val="-10"/>
        </w:rPr>
        <w:t xml:space="preserve"> </w:t>
      </w:r>
      <w:r>
        <w:t>e</w:t>
      </w:r>
      <w:r>
        <w:rPr>
          <w:spacing w:val="-12"/>
        </w:rPr>
        <w:t xml:space="preserve"> </w:t>
      </w:r>
      <w:r>
        <w:t>das</w:t>
      </w:r>
      <w:r>
        <w:rPr>
          <w:spacing w:val="-10"/>
        </w:rPr>
        <w:t xml:space="preserve"> </w:t>
      </w:r>
      <w:r>
        <w:t>suas</w:t>
      </w:r>
      <w:r>
        <w:rPr>
          <w:spacing w:val="-15"/>
        </w:rPr>
        <w:t xml:space="preserve"> </w:t>
      </w:r>
      <w:r>
        <w:t>formas</w:t>
      </w:r>
      <w:r>
        <w:rPr>
          <w:spacing w:val="-13"/>
        </w:rPr>
        <w:t xml:space="preserve"> </w:t>
      </w:r>
      <w:r>
        <w:t>de</w:t>
      </w:r>
      <w:r>
        <w:rPr>
          <w:spacing w:val="-9"/>
        </w:rPr>
        <w:t xml:space="preserve"> </w:t>
      </w:r>
      <w:r>
        <w:t>produção, contribuindo para o seu reconhecimento, valorização e continuidade, já que as escolas, que estão dentro destas características, não se reconhecem como tal e desconhecem, em sua maioria, a História e Cultura Afro-Brasileira e Africana ou têm experiência consistente em educação das relações étnico-raciais. O importante aqui, é a possibilidade de uma apropriação conceitual acerca do tema, com leituras de mundo e de imagens/textos que ofereçam um embasamento teórico a gestores e professores de escolas em territórios de quilombos ou que recebem estudantes oriundos de comunidades remanescentes,</w:t>
      </w:r>
      <w:r>
        <w:rPr>
          <w:spacing w:val="-11"/>
        </w:rPr>
        <w:t xml:space="preserve"> </w:t>
      </w:r>
      <w:r>
        <w:t>no</w:t>
      </w:r>
      <w:r>
        <w:rPr>
          <w:spacing w:val="-7"/>
        </w:rPr>
        <w:t xml:space="preserve"> </w:t>
      </w:r>
      <w:r>
        <w:t>sentido</w:t>
      </w:r>
      <w:r>
        <w:rPr>
          <w:spacing w:val="-7"/>
        </w:rPr>
        <w:t xml:space="preserve"> </w:t>
      </w:r>
      <w:r>
        <w:t>da</w:t>
      </w:r>
      <w:r>
        <w:rPr>
          <w:spacing w:val="-8"/>
        </w:rPr>
        <w:t xml:space="preserve"> </w:t>
      </w:r>
      <w:r>
        <w:t>apropriação,</w:t>
      </w:r>
      <w:r>
        <w:rPr>
          <w:spacing w:val="-7"/>
        </w:rPr>
        <w:t xml:space="preserve"> </w:t>
      </w:r>
      <w:r>
        <w:t>dos</w:t>
      </w:r>
      <w:r>
        <w:rPr>
          <w:spacing w:val="-5"/>
        </w:rPr>
        <w:t xml:space="preserve"> </w:t>
      </w:r>
      <w:r>
        <w:t>princípios</w:t>
      </w:r>
      <w:r>
        <w:rPr>
          <w:spacing w:val="-9"/>
        </w:rPr>
        <w:t xml:space="preserve"> </w:t>
      </w:r>
      <w:r>
        <w:t>e</w:t>
      </w:r>
      <w:r>
        <w:rPr>
          <w:spacing w:val="-7"/>
        </w:rPr>
        <w:t xml:space="preserve"> </w:t>
      </w:r>
      <w:r>
        <w:t>da</w:t>
      </w:r>
      <w:r>
        <w:rPr>
          <w:spacing w:val="-7"/>
        </w:rPr>
        <w:t xml:space="preserve"> </w:t>
      </w:r>
      <w:r>
        <w:t>metodologia</w:t>
      </w:r>
      <w:r>
        <w:rPr>
          <w:spacing w:val="-8"/>
        </w:rPr>
        <w:t xml:space="preserve"> </w:t>
      </w:r>
      <w:r>
        <w:t>que emana do conceito da Pedagogia Griô e da filosofia de vida quilombola culturalmente constituída.</w:t>
      </w:r>
    </w:p>
    <w:p w:rsidR="00D3521C" w:rsidRDefault="006E1272">
      <w:pPr>
        <w:pStyle w:val="Ttulo1"/>
        <w:numPr>
          <w:ilvl w:val="1"/>
          <w:numId w:val="18"/>
        </w:numPr>
        <w:tabs>
          <w:tab w:val="left" w:pos="2559"/>
        </w:tabs>
        <w:spacing w:before="166"/>
        <w:ind w:hanging="270"/>
        <w:jc w:val="left"/>
      </w:pPr>
      <w:bookmarkStart w:id="47" w:name="3._TEMAS_CONTEMPORÂNEOS"/>
      <w:bookmarkStart w:id="48" w:name="_bookmark25"/>
      <w:bookmarkEnd w:id="47"/>
      <w:bookmarkEnd w:id="48"/>
      <w:r>
        <w:t>TEMAS CONTEMPORÂNEOS</w:t>
      </w:r>
    </w:p>
    <w:p w:rsidR="00D3521C" w:rsidRDefault="00D3521C">
      <w:pPr>
        <w:pStyle w:val="Corpodetexto"/>
        <w:spacing w:before="11"/>
        <w:rPr>
          <w:b/>
          <w:sz w:val="32"/>
        </w:rPr>
      </w:pPr>
    </w:p>
    <w:p w:rsidR="00D3521C" w:rsidRDefault="006E1272">
      <w:pPr>
        <w:pStyle w:val="Corpodetexto"/>
        <w:spacing w:line="360" w:lineRule="auto"/>
        <w:ind w:left="1581" w:right="1614" w:firstLine="708"/>
        <w:jc w:val="both"/>
      </w:pPr>
      <w:r>
        <w:t>O compromisso com a construção do sujeito integral implica, necessariamente, uma prática educacional voltada para a compreensão da realidade social, dos direitos e responsabilidades em relação à vida pessoal, coletiva e ambiental. Nessa perspectiva é que são incorporadas como Temas Transversais questões da Ética, da Pluralidade Cultural, do Meio Ambiente, da Educação Alimentar e Nutricional, da Saúde e da Orientação Sexual e as Transformações da Tecnologia no Século XXI. Esses, entre outros que constituam</w:t>
      </w:r>
      <w:r>
        <w:rPr>
          <w:spacing w:val="-17"/>
        </w:rPr>
        <w:t xml:space="preserve"> </w:t>
      </w:r>
      <w:r>
        <w:t>a</w:t>
      </w:r>
      <w:r>
        <w:rPr>
          <w:spacing w:val="-19"/>
        </w:rPr>
        <w:t xml:space="preserve"> </w:t>
      </w:r>
      <w:r>
        <w:t>formação</w:t>
      </w:r>
      <w:r>
        <w:rPr>
          <w:spacing w:val="-16"/>
        </w:rPr>
        <w:t xml:space="preserve"> </w:t>
      </w:r>
      <w:r>
        <w:t>integral</w:t>
      </w:r>
      <w:r>
        <w:rPr>
          <w:spacing w:val="-15"/>
        </w:rPr>
        <w:t xml:space="preserve"> </w:t>
      </w:r>
      <w:r>
        <w:t>dos</w:t>
      </w:r>
      <w:r>
        <w:rPr>
          <w:spacing w:val="-15"/>
        </w:rPr>
        <w:t xml:space="preserve"> </w:t>
      </w:r>
      <w:r>
        <w:t>sujeitos,</w:t>
      </w:r>
      <w:r>
        <w:rPr>
          <w:spacing w:val="-17"/>
        </w:rPr>
        <w:t xml:space="preserve"> </w:t>
      </w:r>
      <w:r>
        <w:t>corroborando</w:t>
      </w:r>
      <w:r>
        <w:rPr>
          <w:spacing w:val="-16"/>
        </w:rPr>
        <w:t xml:space="preserve"> </w:t>
      </w:r>
      <w:r>
        <w:t>com</w:t>
      </w:r>
      <w:r>
        <w:rPr>
          <w:spacing w:val="-16"/>
        </w:rPr>
        <w:t xml:space="preserve"> </w:t>
      </w:r>
      <w:r>
        <w:t>as</w:t>
      </w:r>
      <w:r>
        <w:rPr>
          <w:spacing w:val="-16"/>
        </w:rPr>
        <w:t xml:space="preserve"> </w:t>
      </w:r>
      <w:r>
        <w:t>premissas</w:t>
      </w:r>
      <w:r>
        <w:rPr>
          <w:spacing w:val="-17"/>
        </w:rPr>
        <w:t xml:space="preserve"> </w:t>
      </w:r>
      <w:r>
        <w:t>dos Direitos da Criança e do Adolescente.</w:t>
      </w:r>
    </w:p>
    <w:p w:rsidR="00D3521C" w:rsidRDefault="006E1272">
      <w:pPr>
        <w:pStyle w:val="Corpodetexto"/>
        <w:spacing w:before="59" w:line="360" w:lineRule="auto"/>
        <w:ind w:left="1581" w:right="1614" w:firstLine="708"/>
        <w:jc w:val="both"/>
      </w:pPr>
      <w:r>
        <w:lastRenderedPageBreak/>
        <w:t>Isso</w:t>
      </w:r>
      <w:r>
        <w:rPr>
          <w:spacing w:val="-7"/>
        </w:rPr>
        <w:t xml:space="preserve"> </w:t>
      </w:r>
      <w:r>
        <w:t>não</w:t>
      </w:r>
      <w:r>
        <w:rPr>
          <w:spacing w:val="-7"/>
        </w:rPr>
        <w:t xml:space="preserve"> </w:t>
      </w:r>
      <w:r>
        <w:t>significa</w:t>
      </w:r>
      <w:r>
        <w:rPr>
          <w:spacing w:val="-4"/>
        </w:rPr>
        <w:t xml:space="preserve"> </w:t>
      </w:r>
      <w:r>
        <w:t>que</w:t>
      </w:r>
      <w:r>
        <w:rPr>
          <w:spacing w:val="-6"/>
        </w:rPr>
        <w:t xml:space="preserve"> </w:t>
      </w:r>
      <w:r>
        <w:t>tenham</w:t>
      </w:r>
      <w:r>
        <w:rPr>
          <w:spacing w:val="-6"/>
        </w:rPr>
        <w:t xml:space="preserve"> </w:t>
      </w:r>
      <w:r>
        <w:t>que</w:t>
      </w:r>
      <w:r>
        <w:rPr>
          <w:spacing w:val="-4"/>
        </w:rPr>
        <w:t xml:space="preserve"> </w:t>
      </w:r>
      <w:r>
        <w:t>ser</w:t>
      </w:r>
      <w:r>
        <w:rPr>
          <w:spacing w:val="-6"/>
        </w:rPr>
        <w:t xml:space="preserve"> </w:t>
      </w:r>
      <w:r>
        <w:t>criadas</w:t>
      </w:r>
      <w:r>
        <w:rPr>
          <w:spacing w:val="-7"/>
        </w:rPr>
        <w:t xml:space="preserve"> </w:t>
      </w:r>
      <w:r>
        <w:t>novas</w:t>
      </w:r>
      <w:r>
        <w:rPr>
          <w:spacing w:val="-8"/>
        </w:rPr>
        <w:t xml:space="preserve"> </w:t>
      </w:r>
      <w:r>
        <w:t>áreas</w:t>
      </w:r>
      <w:r>
        <w:rPr>
          <w:spacing w:val="-8"/>
        </w:rPr>
        <w:t xml:space="preserve"> </w:t>
      </w:r>
      <w:r>
        <w:t>ou</w:t>
      </w:r>
      <w:r>
        <w:rPr>
          <w:spacing w:val="-6"/>
        </w:rPr>
        <w:t xml:space="preserve"> </w:t>
      </w:r>
      <w:r>
        <w:t>disciplinas. Pelo contrário, tais temáticas precisam ser incorporadas nas áreas já existentes e</w:t>
      </w:r>
      <w:r>
        <w:rPr>
          <w:spacing w:val="-7"/>
        </w:rPr>
        <w:t xml:space="preserve"> </w:t>
      </w:r>
      <w:r>
        <w:t>no</w:t>
      </w:r>
      <w:r>
        <w:rPr>
          <w:spacing w:val="-8"/>
        </w:rPr>
        <w:t xml:space="preserve"> </w:t>
      </w:r>
      <w:r>
        <w:t>trabalho</w:t>
      </w:r>
      <w:r>
        <w:rPr>
          <w:spacing w:val="-9"/>
        </w:rPr>
        <w:t xml:space="preserve"> </w:t>
      </w:r>
      <w:r>
        <w:t>educativo</w:t>
      </w:r>
      <w:r>
        <w:rPr>
          <w:spacing w:val="-6"/>
        </w:rPr>
        <w:t xml:space="preserve"> </w:t>
      </w:r>
      <w:r>
        <w:t>da</w:t>
      </w:r>
      <w:r>
        <w:rPr>
          <w:spacing w:val="-9"/>
        </w:rPr>
        <w:t xml:space="preserve"> </w:t>
      </w:r>
      <w:r>
        <w:t>escola.</w:t>
      </w:r>
      <w:r>
        <w:rPr>
          <w:spacing w:val="-6"/>
        </w:rPr>
        <w:t xml:space="preserve"> </w:t>
      </w:r>
      <w:r>
        <w:t>É</w:t>
      </w:r>
      <w:r>
        <w:rPr>
          <w:spacing w:val="-9"/>
        </w:rPr>
        <w:t xml:space="preserve"> </w:t>
      </w:r>
      <w:r>
        <w:t>essa</w:t>
      </w:r>
      <w:r>
        <w:rPr>
          <w:spacing w:val="-8"/>
        </w:rPr>
        <w:t xml:space="preserve"> </w:t>
      </w:r>
      <w:r>
        <w:t>forma</w:t>
      </w:r>
      <w:r>
        <w:rPr>
          <w:spacing w:val="-9"/>
        </w:rPr>
        <w:t xml:space="preserve"> </w:t>
      </w:r>
      <w:r>
        <w:t>de</w:t>
      </w:r>
      <w:r>
        <w:rPr>
          <w:spacing w:val="-8"/>
        </w:rPr>
        <w:t xml:space="preserve"> </w:t>
      </w:r>
      <w:r>
        <w:t>organizar</w:t>
      </w:r>
      <w:r>
        <w:rPr>
          <w:spacing w:val="-8"/>
        </w:rPr>
        <w:t xml:space="preserve"> </w:t>
      </w:r>
      <w:r>
        <w:t>o</w:t>
      </w:r>
      <w:r>
        <w:rPr>
          <w:spacing w:val="-7"/>
        </w:rPr>
        <w:t xml:space="preserve"> </w:t>
      </w:r>
      <w:r>
        <w:t>trabalho</w:t>
      </w:r>
      <w:r>
        <w:rPr>
          <w:spacing w:val="-6"/>
        </w:rPr>
        <w:t xml:space="preserve"> </w:t>
      </w:r>
      <w:r>
        <w:t>didático que garante a transversalidade. O desafio que se apresenta para as escolas é justamente a amplitude do trabalho pedagógico com foco nas problemáticas sociais que o contexto escolar</w:t>
      </w:r>
      <w:r>
        <w:rPr>
          <w:spacing w:val="-2"/>
        </w:rPr>
        <w:t xml:space="preserve"> </w:t>
      </w:r>
      <w:r>
        <w:t>apresenta.</w:t>
      </w:r>
    </w:p>
    <w:p w:rsidR="00D3521C" w:rsidRDefault="006E1272">
      <w:pPr>
        <w:pStyle w:val="Corpodetexto"/>
        <w:spacing w:before="60" w:line="360" w:lineRule="auto"/>
        <w:ind w:left="1581" w:right="1617" w:firstLine="708"/>
        <w:jc w:val="both"/>
      </w:pPr>
      <w:r>
        <w:t>Este documento não tem a intencionalidade de conceituar cada um dos temas apresentados, mas traz à pauta que a inclusão de questões sociais no contexto escolar não é uma preocupação inédita e precisa ser transversal ao currículo, contemplando sua complexidade e sua dinâmica. Assim, o currículo ganha</w:t>
      </w:r>
      <w:r>
        <w:rPr>
          <w:spacing w:val="-7"/>
        </w:rPr>
        <w:t xml:space="preserve"> </w:t>
      </w:r>
      <w:r>
        <w:t>em</w:t>
      </w:r>
      <w:r>
        <w:rPr>
          <w:spacing w:val="-9"/>
        </w:rPr>
        <w:t xml:space="preserve"> </w:t>
      </w:r>
      <w:r>
        <w:t>flexibilidade</w:t>
      </w:r>
      <w:r>
        <w:rPr>
          <w:spacing w:val="-8"/>
        </w:rPr>
        <w:t xml:space="preserve"> </w:t>
      </w:r>
      <w:r>
        <w:t>e</w:t>
      </w:r>
      <w:r>
        <w:rPr>
          <w:spacing w:val="-4"/>
        </w:rPr>
        <w:t xml:space="preserve"> </w:t>
      </w:r>
      <w:r>
        <w:t>abertura,</w:t>
      </w:r>
      <w:r>
        <w:rPr>
          <w:spacing w:val="-5"/>
        </w:rPr>
        <w:t xml:space="preserve"> </w:t>
      </w:r>
      <w:r>
        <w:t>uma</w:t>
      </w:r>
      <w:r>
        <w:rPr>
          <w:spacing w:val="-6"/>
        </w:rPr>
        <w:t xml:space="preserve"> </w:t>
      </w:r>
      <w:r>
        <w:t>vez</w:t>
      </w:r>
      <w:r>
        <w:rPr>
          <w:spacing w:val="-8"/>
        </w:rPr>
        <w:t xml:space="preserve"> </w:t>
      </w:r>
      <w:r>
        <w:t>que</w:t>
      </w:r>
      <w:r>
        <w:rPr>
          <w:spacing w:val="-7"/>
        </w:rPr>
        <w:t xml:space="preserve"> </w:t>
      </w:r>
      <w:r>
        <w:t>os</w:t>
      </w:r>
      <w:r>
        <w:rPr>
          <w:spacing w:val="-4"/>
        </w:rPr>
        <w:t xml:space="preserve"> </w:t>
      </w:r>
      <w:r>
        <w:t>temas</w:t>
      </w:r>
      <w:r>
        <w:rPr>
          <w:spacing w:val="-5"/>
        </w:rPr>
        <w:t xml:space="preserve"> </w:t>
      </w:r>
      <w:r>
        <w:t>podem</w:t>
      </w:r>
      <w:r>
        <w:rPr>
          <w:spacing w:val="-6"/>
        </w:rPr>
        <w:t xml:space="preserve"> </w:t>
      </w:r>
      <w:r>
        <w:t>ser</w:t>
      </w:r>
      <w:r>
        <w:rPr>
          <w:spacing w:val="-5"/>
        </w:rPr>
        <w:t xml:space="preserve"> </w:t>
      </w:r>
      <w:r>
        <w:t>priorizados e contextualizados de acordo com as diferentes realidades locais e regionais e, inclusive, outros temas podem ser</w:t>
      </w:r>
      <w:r>
        <w:rPr>
          <w:spacing w:val="-6"/>
        </w:rPr>
        <w:t xml:space="preserve"> </w:t>
      </w:r>
      <w:r>
        <w:t>incluídos.</w:t>
      </w:r>
    </w:p>
    <w:p w:rsidR="00D3521C" w:rsidRDefault="006E1272">
      <w:pPr>
        <w:pStyle w:val="Corpodetexto"/>
        <w:spacing w:before="62" w:line="360" w:lineRule="auto"/>
        <w:ind w:left="1581" w:right="1616" w:firstLine="708"/>
        <w:jc w:val="both"/>
      </w:pPr>
      <w:r>
        <w:t>Os temas contemporâneos, por tratarem de questões sociais, têm natureza diferente das áreas. Sua complexidade faz com que nenhuma das áreas, isoladamente, seja suficiente para abordá-los. Ao contrário, tais problemáticas</w:t>
      </w:r>
      <w:r>
        <w:rPr>
          <w:spacing w:val="-22"/>
        </w:rPr>
        <w:t xml:space="preserve"> </w:t>
      </w:r>
      <w:r>
        <w:t>atravessam</w:t>
      </w:r>
      <w:r>
        <w:rPr>
          <w:spacing w:val="-18"/>
        </w:rPr>
        <w:t xml:space="preserve"> </w:t>
      </w:r>
      <w:r>
        <w:t>os</w:t>
      </w:r>
      <w:r>
        <w:rPr>
          <w:spacing w:val="-20"/>
        </w:rPr>
        <w:t xml:space="preserve"> </w:t>
      </w:r>
      <w:r>
        <w:t>diferentes</w:t>
      </w:r>
      <w:r>
        <w:rPr>
          <w:spacing w:val="-20"/>
        </w:rPr>
        <w:t xml:space="preserve"> </w:t>
      </w:r>
      <w:r>
        <w:t>campos</w:t>
      </w:r>
      <w:r>
        <w:rPr>
          <w:spacing w:val="-20"/>
        </w:rPr>
        <w:t xml:space="preserve"> </w:t>
      </w:r>
      <w:r>
        <w:t>do</w:t>
      </w:r>
      <w:r>
        <w:rPr>
          <w:spacing w:val="-19"/>
        </w:rPr>
        <w:t xml:space="preserve"> </w:t>
      </w:r>
      <w:r>
        <w:t>conhecimento.</w:t>
      </w:r>
      <w:r>
        <w:rPr>
          <w:spacing w:val="-20"/>
        </w:rPr>
        <w:t xml:space="preserve"> </w:t>
      </w:r>
      <w:r>
        <w:t>É</w:t>
      </w:r>
      <w:r>
        <w:rPr>
          <w:spacing w:val="-20"/>
        </w:rPr>
        <w:t xml:space="preserve"> </w:t>
      </w:r>
      <w:r>
        <w:t>no</w:t>
      </w:r>
      <w:r>
        <w:rPr>
          <w:spacing w:val="-20"/>
        </w:rPr>
        <w:t xml:space="preserve"> </w:t>
      </w:r>
      <w:r>
        <w:t>contexto escolar que a integração, a extensão e a profundidade do trabalho podem acontecer em diferentes projetos pedagógicos. Isso se efetiva mediante a organização didática eleita pela escola de acordo com as prioridades e relevâncias</w:t>
      </w:r>
      <w:r>
        <w:rPr>
          <w:spacing w:val="-1"/>
        </w:rPr>
        <w:t xml:space="preserve"> </w:t>
      </w:r>
      <w:r>
        <w:t>locais.</w:t>
      </w:r>
    </w:p>
    <w:p w:rsidR="00D3521C" w:rsidRDefault="00D3521C">
      <w:pPr>
        <w:spacing w:line="360" w:lineRule="auto"/>
        <w:jc w:val="both"/>
        <w:sectPr w:rsidR="00D3521C" w:rsidSect="00373DAB">
          <w:pgSz w:w="16840" w:h="11910" w:orient="landscape"/>
          <w:pgMar w:top="79" w:right="278" w:bottom="119" w:left="1582" w:header="269" w:footer="885" w:gutter="0"/>
          <w:cols w:space="720"/>
        </w:sectPr>
      </w:pPr>
    </w:p>
    <w:p w:rsidR="006E1272" w:rsidRDefault="006E1272" w:rsidP="006E1272">
      <w:pPr>
        <w:pStyle w:val="Corpodetexto"/>
        <w:tabs>
          <w:tab w:val="left" w:pos="3278"/>
          <w:tab w:val="left" w:pos="4422"/>
          <w:tab w:val="left" w:pos="4696"/>
          <w:tab w:val="left" w:pos="4862"/>
          <w:tab w:val="left" w:pos="6102"/>
          <w:tab w:val="left" w:pos="6436"/>
          <w:tab w:val="left" w:pos="6674"/>
          <w:tab w:val="left" w:pos="8740"/>
          <w:tab w:val="left" w:pos="8776"/>
          <w:tab w:val="left" w:pos="9433"/>
        </w:tabs>
        <w:spacing w:before="166" w:line="360" w:lineRule="auto"/>
        <w:ind w:left="1581" w:right="1614" w:firstLine="708"/>
        <w:jc w:val="both"/>
        <w:rPr>
          <w:spacing w:val="-1"/>
        </w:rPr>
      </w:pPr>
      <w:r>
        <w:lastRenderedPageBreak/>
        <w:t>Nesse</w:t>
      </w:r>
      <w:r>
        <w:tab/>
        <w:t>sentido,</w:t>
      </w:r>
      <w:r>
        <w:tab/>
        <w:t>a</w:t>
      </w:r>
      <w:r>
        <w:tab/>
      </w:r>
      <w:r>
        <w:tab/>
        <w:t>proposta</w:t>
      </w:r>
      <w:r>
        <w:tab/>
        <w:t>de</w:t>
      </w:r>
      <w:r>
        <w:tab/>
      </w:r>
      <w:r>
        <w:tab/>
        <w:t>transversalidade</w:t>
      </w:r>
      <w:r>
        <w:tab/>
        <w:t>aos</w:t>
      </w:r>
      <w:r>
        <w:tab/>
      </w:r>
      <w:r>
        <w:rPr>
          <w:spacing w:val="-4"/>
        </w:rPr>
        <w:t xml:space="preserve">temas </w:t>
      </w:r>
      <w:r>
        <w:t>contemporâneos traz a necessidade de diálogos em que a</w:t>
      </w:r>
      <w:r>
        <w:rPr>
          <w:spacing w:val="-22"/>
        </w:rPr>
        <w:t xml:space="preserve"> </w:t>
      </w:r>
      <w:r>
        <w:t>escola</w:t>
      </w:r>
      <w:r>
        <w:rPr>
          <w:spacing w:val="58"/>
        </w:rPr>
        <w:t xml:space="preserve"> </w:t>
      </w:r>
      <w:r>
        <w:t>assuma reflexões</w:t>
      </w:r>
      <w:r>
        <w:rPr>
          <w:spacing w:val="10"/>
        </w:rPr>
        <w:t xml:space="preserve"> </w:t>
      </w:r>
      <w:r>
        <w:t>e</w:t>
      </w:r>
      <w:r>
        <w:rPr>
          <w:spacing w:val="10"/>
        </w:rPr>
        <w:t xml:space="preserve"> </w:t>
      </w:r>
      <w:r>
        <w:t>que</w:t>
      </w:r>
      <w:r>
        <w:rPr>
          <w:spacing w:val="10"/>
        </w:rPr>
        <w:t xml:space="preserve"> </w:t>
      </w:r>
      <w:r>
        <w:t>atue</w:t>
      </w:r>
      <w:r>
        <w:rPr>
          <w:spacing w:val="10"/>
        </w:rPr>
        <w:t xml:space="preserve"> </w:t>
      </w:r>
      <w:r>
        <w:t>de</w:t>
      </w:r>
      <w:r>
        <w:rPr>
          <w:spacing w:val="8"/>
        </w:rPr>
        <w:t xml:space="preserve"> </w:t>
      </w:r>
      <w:r>
        <w:t>forma</w:t>
      </w:r>
      <w:r>
        <w:rPr>
          <w:spacing w:val="11"/>
        </w:rPr>
        <w:t xml:space="preserve"> </w:t>
      </w:r>
      <w:r>
        <w:t>a</w:t>
      </w:r>
      <w:r>
        <w:rPr>
          <w:spacing w:val="10"/>
        </w:rPr>
        <w:t xml:space="preserve"> </w:t>
      </w:r>
      <w:r>
        <w:t>garantir</w:t>
      </w:r>
      <w:r>
        <w:rPr>
          <w:spacing w:val="9"/>
        </w:rPr>
        <w:t xml:space="preserve"> </w:t>
      </w:r>
      <w:r>
        <w:t>a</w:t>
      </w:r>
      <w:r>
        <w:rPr>
          <w:spacing w:val="10"/>
        </w:rPr>
        <w:t xml:space="preserve"> </w:t>
      </w:r>
      <w:r>
        <w:t>perspectiva</w:t>
      </w:r>
      <w:r>
        <w:rPr>
          <w:spacing w:val="13"/>
        </w:rPr>
        <w:t xml:space="preserve"> </w:t>
      </w:r>
      <w:r>
        <w:t>político-social</w:t>
      </w:r>
      <w:r>
        <w:rPr>
          <w:spacing w:val="12"/>
        </w:rPr>
        <w:t xml:space="preserve"> </w:t>
      </w:r>
      <w:r>
        <w:t>no</w:t>
      </w:r>
      <w:r>
        <w:rPr>
          <w:spacing w:val="-2"/>
        </w:rPr>
        <w:t xml:space="preserve"> </w:t>
      </w:r>
      <w:r>
        <w:t>direcionamento</w:t>
      </w:r>
      <w:r>
        <w:tab/>
      </w:r>
      <w:r>
        <w:tab/>
      </w:r>
      <w:r>
        <w:tab/>
        <w:t>do</w:t>
      </w:r>
      <w:r>
        <w:tab/>
      </w:r>
      <w:r>
        <w:tab/>
        <w:t>trabalho</w:t>
      </w:r>
      <w:r>
        <w:tab/>
      </w:r>
      <w:r>
        <w:tab/>
      </w:r>
      <w:r>
        <w:rPr>
          <w:spacing w:val="-1"/>
        </w:rPr>
        <w:t>pedagógico.</w:t>
      </w:r>
    </w:p>
    <w:p w:rsidR="00D3521C" w:rsidRDefault="006E1272" w:rsidP="006E1272">
      <w:pPr>
        <w:pStyle w:val="Corpodetexto"/>
        <w:tabs>
          <w:tab w:val="left" w:pos="3278"/>
          <w:tab w:val="left" w:pos="4422"/>
          <w:tab w:val="left" w:pos="4696"/>
          <w:tab w:val="left" w:pos="4862"/>
          <w:tab w:val="left" w:pos="6102"/>
          <w:tab w:val="left" w:pos="6436"/>
          <w:tab w:val="left" w:pos="6674"/>
          <w:tab w:val="left" w:pos="8740"/>
          <w:tab w:val="left" w:pos="8776"/>
          <w:tab w:val="left" w:pos="9433"/>
        </w:tabs>
        <w:spacing w:before="166" w:line="360" w:lineRule="auto"/>
        <w:ind w:left="1581" w:right="1614" w:firstLine="708"/>
        <w:jc w:val="both"/>
      </w:pPr>
      <w:r>
        <w:t>As inclusões dessas temáticas implicam necessidade de</w:t>
      </w:r>
      <w:r>
        <w:rPr>
          <w:spacing w:val="13"/>
        </w:rPr>
        <w:t xml:space="preserve"> </w:t>
      </w:r>
      <w:r>
        <w:t>um</w:t>
      </w:r>
      <w:r>
        <w:rPr>
          <w:spacing w:val="51"/>
        </w:rPr>
        <w:t xml:space="preserve"> </w:t>
      </w:r>
      <w:r>
        <w:t>trabalho sistemático e contínuo no decorrer de toda a</w:t>
      </w:r>
      <w:r>
        <w:rPr>
          <w:spacing w:val="-15"/>
        </w:rPr>
        <w:t xml:space="preserve"> </w:t>
      </w:r>
      <w:r>
        <w:t>escolaridade, possibilitando</w:t>
      </w:r>
      <w:r>
        <w:rPr>
          <w:spacing w:val="51"/>
        </w:rPr>
        <w:t xml:space="preserve"> </w:t>
      </w:r>
      <w:r>
        <w:t>a articulação das competências gerais da BNCC, das competências das áreas</w:t>
      </w:r>
      <w:r>
        <w:rPr>
          <w:spacing w:val="-21"/>
        </w:rPr>
        <w:t xml:space="preserve"> </w:t>
      </w:r>
      <w:r>
        <w:t>do conhecimento e das habilidades apresentadas na extensão deste documento.</w:t>
      </w:r>
    </w:p>
    <w:p w:rsidR="00D3521C" w:rsidRDefault="006E1272">
      <w:pPr>
        <w:pStyle w:val="Corpodetexto"/>
        <w:spacing w:before="197" w:line="360" w:lineRule="auto"/>
        <w:ind w:left="1581" w:right="1616" w:firstLine="708"/>
        <w:jc w:val="both"/>
      </w:pPr>
      <w:r>
        <w:t>Na prática pedagógica, a interdisciplinaridade e a transversalidade estão intimamente</w:t>
      </w:r>
      <w:r>
        <w:rPr>
          <w:spacing w:val="-20"/>
        </w:rPr>
        <w:t xml:space="preserve"> </w:t>
      </w:r>
      <w:r>
        <w:t>ligadas,</w:t>
      </w:r>
      <w:r>
        <w:rPr>
          <w:spacing w:val="-19"/>
        </w:rPr>
        <w:t xml:space="preserve"> </w:t>
      </w:r>
      <w:r>
        <w:t>pois</w:t>
      </w:r>
      <w:r>
        <w:rPr>
          <w:spacing w:val="-21"/>
        </w:rPr>
        <w:t xml:space="preserve"> </w:t>
      </w:r>
      <w:r>
        <w:t>as</w:t>
      </w:r>
      <w:r>
        <w:rPr>
          <w:spacing w:val="-20"/>
        </w:rPr>
        <w:t xml:space="preserve"> </w:t>
      </w:r>
      <w:r>
        <w:t>questões</w:t>
      </w:r>
      <w:r>
        <w:rPr>
          <w:spacing w:val="-20"/>
        </w:rPr>
        <w:t xml:space="preserve"> </w:t>
      </w:r>
      <w:r>
        <w:t>trazidas</w:t>
      </w:r>
      <w:r>
        <w:rPr>
          <w:spacing w:val="-21"/>
        </w:rPr>
        <w:t xml:space="preserve"> </w:t>
      </w:r>
      <w:r>
        <w:t>pelos</w:t>
      </w:r>
      <w:r>
        <w:rPr>
          <w:spacing w:val="-20"/>
        </w:rPr>
        <w:t xml:space="preserve"> </w:t>
      </w:r>
      <w:r>
        <w:t>temas</w:t>
      </w:r>
      <w:r>
        <w:rPr>
          <w:spacing w:val="-21"/>
        </w:rPr>
        <w:t xml:space="preserve"> </w:t>
      </w:r>
      <w:r>
        <w:t>contemporâneos</w:t>
      </w:r>
      <w:r>
        <w:rPr>
          <w:spacing w:val="-20"/>
        </w:rPr>
        <w:t xml:space="preserve"> </w:t>
      </w:r>
      <w:r>
        <w:t>são articuladas</w:t>
      </w:r>
      <w:r>
        <w:rPr>
          <w:spacing w:val="-15"/>
        </w:rPr>
        <w:t xml:space="preserve"> </w:t>
      </w:r>
      <w:r>
        <w:t>entre</w:t>
      </w:r>
      <w:r>
        <w:rPr>
          <w:spacing w:val="-13"/>
        </w:rPr>
        <w:t xml:space="preserve"> </w:t>
      </w:r>
      <w:r>
        <w:t>os</w:t>
      </w:r>
      <w:r>
        <w:rPr>
          <w:spacing w:val="-12"/>
        </w:rPr>
        <w:t xml:space="preserve"> </w:t>
      </w:r>
      <w:r>
        <w:t>objetos</w:t>
      </w:r>
      <w:r>
        <w:rPr>
          <w:spacing w:val="-12"/>
        </w:rPr>
        <w:t xml:space="preserve"> </w:t>
      </w:r>
      <w:r>
        <w:t>de</w:t>
      </w:r>
      <w:r>
        <w:rPr>
          <w:spacing w:val="-11"/>
        </w:rPr>
        <w:t xml:space="preserve"> </w:t>
      </w:r>
      <w:r>
        <w:t>conhecimento.</w:t>
      </w:r>
      <w:r>
        <w:rPr>
          <w:spacing w:val="-14"/>
        </w:rPr>
        <w:t xml:space="preserve"> </w:t>
      </w:r>
      <w:r>
        <w:t>Dessa</w:t>
      </w:r>
      <w:r>
        <w:rPr>
          <w:spacing w:val="-13"/>
        </w:rPr>
        <w:t xml:space="preserve"> </w:t>
      </w:r>
      <w:r>
        <w:t>forma,</w:t>
      </w:r>
      <w:r>
        <w:rPr>
          <w:spacing w:val="-15"/>
        </w:rPr>
        <w:t xml:space="preserve"> </w:t>
      </w:r>
      <w:r>
        <w:t>não</w:t>
      </w:r>
      <w:r>
        <w:rPr>
          <w:spacing w:val="-13"/>
        </w:rPr>
        <w:t xml:space="preserve"> </w:t>
      </w:r>
      <w:r>
        <w:t>é</w:t>
      </w:r>
      <w:r>
        <w:rPr>
          <w:spacing w:val="-11"/>
        </w:rPr>
        <w:t xml:space="preserve"> </w:t>
      </w:r>
      <w:r>
        <w:t>possível</w:t>
      </w:r>
      <w:r>
        <w:rPr>
          <w:spacing w:val="-12"/>
        </w:rPr>
        <w:t xml:space="preserve"> </w:t>
      </w:r>
      <w:r>
        <w:t>fazer um trabalho pautado na transversalidade em uma perspectiva disciplinar rígida. Tanto a transversalidade quanto a interdisciplinaridade promovem uma compreensão</w:t>
      </w:r>
      <w:r>
        <w:rPr>
          <w:spacing w:val="-10"/>
        </w:rPr>
        <w:t xml:space="preserve"> </w:t>
      </w:r>
      <w:r>
        <w:t>abrangente</w:t>
      </w:r>
      <w:r>
        <w:rPr>
          <w:spacing w:val="-10"/>
        </w:rPr>
        <w:t xml:space="preserve"> </w:t>
      </w:r>
      <w:r>
        <w:t>dos</w:t>
      </w:r>
      <w:r>
        <w:rPr>
          <w:spacing w:val="-14"/>
        </w:rPr>
        <w:t xml:space="preserve"> </w:t>
      </w:r>
      <w:r>
        <w:t>diferentes</w:t>
      </w:r>
      <w:r>
        <w:rPr>
          <w:spacing w:val="-10"/>
        </w:rPr>
        <w:t xml:space="preserve"> </w:t>
      </w:r>
      <w:r>
        <w:t>objetos</w:t>
      </w:r>
      <w:r>
        <w:rPr>
          <w:spacing w:val="-11"/>
        </w:rPr>
        <w:t xml:space="preserve"> </w:t>
      </w:r>
      <w:r>
        <w:t>de</w:t>
      </w:r>
      <w:r>
        <w:rPr>
          <w:spacing w:val="-10"/>
        </w:rPr>
        <w:t xml:space="preserve"> </w:t>
      </w:r>
      <w:r>
        <w:t>conhecimento,</w:t>
      </w:r>
      <w:r>
        <w:rPr>
          <w:spacing w:val="-13"/>
        </w:rPr>
        <w:t xml:space="preserve"> </w:t>
      </w:r>
      <w:r>
        <w:t>afastando</w:t>
      </w:r>
      <w:r>
        <w:rPr>
          <w:spacing w:val="-9"/>
        </w:rPr>
        <w:t xml:space="preserve"> </w:t>
      </w:r>
      <w:r>
        <w:t>as dicotomias.</w:t>
      </w:r>
    </w:p>
    <w:p w:rsidR="00D3521C" w:rsidRDefault="006E1272">
      <w:pPr>
        <w:pStyle w:val="Corpodetexto"/>
        <w:spacing w:before="61" w:line="360" w:lineRule="auto"/>
        <w:ind w:left="1581" w:right="1614" w:firstLine="708"/>
        <w:jc w:val="both"/>
      </w:pPr>
      <w:r>
        <w:t>Se por um lado, tais temáticas possibilitam que as equipes pedagógicas façam novas conexões entre elas e as áreas e/ou outros temas, permitindo um trabalho didático que viabilize a reflexão e planejamento articulado, considerando</w:t>
      </w:r>
      <w:r>
        <w:rPr>
          <w:spacing w:val="-17"/>
        </w:rPr>
        <w:t xml:space="preserve"> </w:t>
      </w:r>
      <w:r>
        <w:t>a</w:t>
      </w:r>
      <w:r>
        <w:rPr>
          <w:spacing w:val="-17"/>
        </w:rPr>
        <w:t xml:space="preserve"> </w:t>
      </w:r>
      <w:r>
        <w:t>especificação</w:t>
      </w:r>
      <w:r>
        <w:rPr>
          <w:spacing w:val="-16"/>
        </w:rPr>
        <w:t xml:space="preserve"> </w:t>
      </w:r>
      <w:r>
        <w:t>dos</w:t>
      </w:r>
      <w:r>
        <w:rPr>
          <w:spacing w:val="-18"/>
        </w:rPr>
        <w:t xml:space="preserve"> </w:t>
      </w:r>
      <w:r>
        <w:t>objetos</w:t>
      </w:r>
      <w:r>
        <w:rPr>
          <w:spacing w:val="-20"/>
        </w:rPr>
        <w:t xml:space="preserve"> </w:t>
      </w:r>
      <w:r>
        <w:t>de</w:t>
      </w:r>
      <w:r>
        <w:rPr>
          <w:spacing w:val="-19"/>
        </w:rPr>
        <w:t xml:space="preserve"> </w:t>
      </w:r>
      <w:r>
        <w:t>aprendizagem</w:t>
      </w:r>
      <w:r>
        <w:rPr>
          <w:spacing w:val="-17"/>
        </w:rPr>
        <w:t xml:space="preserve"> </w:t>
      </w:r>
      <w:r>
        <w:t>aos</w:t>
      </w:r>
      <w:r>
        <w:rPr>
          <w:spacing w:val="-17"/>
        </w:rPr>
        <w:t xml:space="preserve"> </w:t>
      </w:r>
      <w:r>
        <w:t>temas;</w:t>
      </w:r>
      <w:r>
        <w:rPr>
          <w:spacing w:val="-18"/>
        </w:rPr>
        <w:t xml:space="preserve"> </w:t>
      </w:r>
      <w:r>
        <w:t>por</w:t>
      </w:r>
      <w:r>
        <w:rPr>
          <w:spacing w:val="-21"/>
        </w:rPr>
        <w:t xml:space="preserve"> </w:t>
      </w:r>
      <w:r>
        <w:t>outro lado, esses temas também exigem dos educadores preparo para o desenvolvimento dos projetos em sala de aula.</w:t>
      </w:r>
    </w:p>
    <w:p w:rsidR="00D3521C" w:rsidRDefault="006E1272">
      <w:pPr>
        <w:pStyle w:val="Corpodetexto"/>
        <w:spacing w:before="61" w:line="360" w:lineRule="auto"/>
        <w:ind w:left="1581" w:right="1616" w:firstLine="708"/>
        <w:jc w:val="both"/>
      </w:pPr>
      <w:r>
        <w:t>Portanto, a construção curricular nas escolas contempla a aproximação das áreas do conhecimento aos temas contemporâneos que fazem parte da realidade global e local dos sujeitos engendrados no contexto escolar. Assim, a transversalidade</w:t>
      </w:r>
      <w:r>
        <w:rPr>
          <w:spacing w:val="-16"/>
        </w:rPr>
        <w:t xml:space="preserve"> </w:t>
      </w:r>
      <w:r>
        <w:t>possibilita</w:t>
      </w:r>
      <w:r>
        <w:rPr>
          <w:spacing w:val="-13"/>
        </w:rPr>
        <w:t xml:space="preserve"> </w:t>
      </w:r>
      <w:r>
        <w:t>aos</w:t>
      </w:r>
      <w:r>
        <w:rPr>
          <w:spacing w:val="-16"/>
        </w:rPr>
        <w:t xml:space="preserve"> </w:t>
      </w:r>
      <w:r>
        <w:t>profissionais</w:t>
      </w:r>
      <w:r>
        <w:rPr>
          <w:spacing w:val="-17"/>
        </w:rPr>
        <w:t xml:space="preserve"> </w:t>
      </w:r>
      <w:r>
        <w:t>da</w:t>
      </w:r>
      <w:r>
        <w:rPr>
          <w:spacing w:val="-13"/>
        </w:rPr>
        <w:t xml:space="preserve"> </w:t>
      </w:r>
      <w:r>
        <w:t>educação</w:t>
      </w:r>
      <w:r>
        <w:rPr>
          <w:spacing w:val="-15"/>
        </w:rPr>
        <w:t xml:space="preserve"> </w:t>
      </w:r>
      <w:r>
        <w:t>o</w:t>
      </w:r>
      <w:r>
        <w:rPr>
          <w:spacing w:val="-14"/>
        </w:rPr>
        <w:t xml:space="preserve"> </w:t>
      </w:r>
      <w:r>
        <w:t>desenvolvimento</w:t>
      </w:r>
      <w:r>
        <w:rPr>
          <w:spacing w:val="-13"/>
        </w:rPr>
        <w:t xml:space="preserve"> </w:t>
      </w:r>
      <w:r>
        <w:t>do fazer pedagógico com uma abordagem mais dinâmica e menos imperativa ou ortodoxa.</w:t>
      </w:r>
    </w:p>
    <w:p w:rsidR="00D3521C" w:rsidRDefault="00D3521C">
      <w:pPr>
        <w:spacing w:line="360" w:lineRule="auto"/>
        <w:jc w:val="both"/>
        <w:sectPr w:rsidR="00D3521C" w:rsidSect="00373DAB">
          <w:pgSz w:w="16840" w:h="11910" w:orient="landscape"/>
          <w:pgMar w:top="79" w:right="278" w:bottom="119" w:left="1582" w:header="269" w:footer="885" w:gutter="0"/>
          <w:cols w:space="720"/>
        </w:sectPr>
      </w:pPr>
    </w:p>
    <w:p w:rsidR="00D3521C" w:rsidRDefault="00BF10AB">
      <w:pPr>
        <w:pStyle w:val="Corpodetexto"/>
        <w:spacing w:before="4"/>
        <w:rPr>
          <w:rFonts w:ascii="Times New Roman"/>
          <w:sz w:val="17"/>
        </w:rPr>
      </w:pPr>
      <w:r>
        <w:rPr>
          <w:noProof/>
          <w:lang w:val="pt-BR" w:eastAsia="pt-BR" w:bidi="ar-SA"/>
        </w:rPr>
        <w:lastRenderedPageBreak/>
        <mc:AlternateContent>
          <mc:Choice Requires="wpg">
            <w:drawing>
              <wp:anchor distT="0" distB="0" distL="114300" distR="114300" simplePos="0" relativeHeight="240897024" behindDoc="1" locked="0" layoutInCell="1" allowOverlap="1">
                <wp:simplePos x="0" y="0"/>
                <wp:positionH relativeFrom="page">
                  <wp:posOffset>1285875</wp:posOffset>
                </wp:positionH>
                <wp:positionV relativeFrom="page">
                  <wp:posOffset>161925</wp:posOffset>
                </wp:positionV>
                <wp:extent cx="7560945" cy="7200900"/>
                <wp:effectExtent l="0" t="0" r="0" b="0"/>
                <wp:wrapNone/>
                <wp:docPr id="46"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945" cy="7200900"/>
                          <a:chOff x="0" y="0"/>
                          <a:chExt cx="11907" cy="16839"/>
                        </a:xfrm>
                      </wpg:grpSpPr>
                      <pic:pic xmlns:pic="http://schemas.openxmlformats.org/drawingml/2006/picture">
                        <pic:nvPicPr>
                          <pic:cNvPr id="47" name="Picture 2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8522" y="268"/>
                            <a:ext cx="2662" cy="980"/>
                          </a:xfrm>
                          <a:prstGeom prst="rect">
                            <a:avLst/>
                          </a:prstGeom>
                          <a:noFill/>
                          <a:extLst>
                            <a:ext uri="{909E8E84-426E-40DD-AFC4-6F175D3DCCD1}">
                              <a14:hiddenFill xmlns:a14="http://schemas.microsoft.com/office/drawing/2010/main">
                                <a:solidFill>
                                  <a:srgbClr val="FFFFFF"/>
                                </a:solidFill>
                              </a14:hiddenFill>
                            </a:ext>
                          </a:extLst>
                        </pic:spPr>
                      </pic:pic>
                      <wps:wsp>
                        <wps:cNvPr id="48" name="Freeform 25"/>
                        <wps:cNvSpPr>
                          <a:spLocks/>
                        </wps:cNvSpPr>
                        <wps:spPr bwMode="auto">
                          <a:xfrm>
                            <a:off x="5604" y="15753"/>
                            <a:ext cx="1032" cy="821"/>
                          </a:xfrm>
                          <a:custGeom>
                            <a:avLst/>
                            <a:gdLst>
                              <a:gd name="T0" fmla="+- 0 6120 5604"/>
                              <a:gd name="T1" fmla="*/ T0 w 1032"/>
                              <a:gd name="T2" fmla="+- 0 15754 15754"/>
                              <a:gd name="T3" fmla="*/ 15754 h 821"/>
                              <a:gd name="T4" fmla="+- 0 6036 5604"/>
                              <a:gd name="T5" fmla="*/ T4 w 1032"/>
                              <a:gd name="T6" fmla="+- 0 15759 15754"/>
                              <a:gd name="T7" fmla="*/ 15759 h 821"/>
                              <a:gd name="T8" fmla="+- 0 5957 5604"/>
                              <a:gd name="T9" fmla="*/ T8 w 1032"/>
                              <a:gd name="T10" fmla="+- 0 15775 15754"/>
                              <a:gd name="T11" fmla="*/ 15775 h 821"/>
                              <a:gd name="T12" fmla="+- 0 5883 5604"/>
                              <a:gd name="T13" fmla="*/ T12 w 1032"/>
                              <a:gd name="T14" fmla="+- 0 15799 15754"/>
                              <a:gd name="T15" fmla="*/ 15799 h 821"/>
                              <a:gd name="T16" fmla="+- 0 5815 5604"/>
                              <a:gd name="T17" fmla="*/ T16 w 1032"/>
                              <a:gd name="T18" fmla="+- 0 15833 15754"/>
                              <a:gd name="T19" fmla="*/ 15833 h 821"/>
                              <a:gd name="T20" fmla="+- 0 5755 5604"/>
                              <a:gd name="T21" fmla="*/ T20 w 1032"/>
                              <a:gd name="T22" fmla="+- 0 15874 15754"/>
                              <a:gd name="T23" fmla="*/ 15874 h 821"/>
                              <a:gd name="T24" fmla="+- 0 5704 5604"/>
                              <a:gd name="T25" fmla="*/ T24 w 1032"/>
                              <a:gd name="T26" fmla="+- 0 15922 15754"/>
                              <a:gd name="T27" fmla="*/ 15922 h 821"/>
                              <a:gd name="T28" fmla="+- 0 5662 5604"/>
                              <a:gd name="T29" fmla="*/ T28 w 1032"/>
                              <a:gd name="T30" fmla="+- 0 15975 15754"/>
                              <a:gd name="T31" fmla="*/ 15975 h 821"/>
                              <a:gd name="T32" fmla="+- 0 5630 5604"/>
                              <a:gd name="T33" fmla="*/ T32 w 1032"/>
                              <a:gd name="T34" fmla="+- 0 16034 15754"/>
                              <a:gd name="T35" fmla="*/ 16034 h 821"/>
                              <a:gd name="T36" fmla="+- 0 5611 5604"/>
                              <a:gd name="T37" fmla="*/ T36 w 1032"/>
                              <a:gd name="T38" fmla="+- 0 16097 15754"/>
                              <a:gd name="T39" fmla="*/ 16097 h 821"/>
                              <a:gd name="T40" fmla="+- 0 5604 5604"/>
                              <a:gd name="T41" fmla="*/ T40 w 1032"/>
                              <a:gd name="T42" fmla="+- 0 16164 15754"/>
                              <a:gd name="T43" fmla="*/ 16164 h 821"/>
                              <a:gd name="T44" fmla="+- 0 5611 5604"/>
                              <a:gd name="T45" fmla="*/ T44 w 1032"/>
                              <a:gd name="T46" fmla="+- 0 16231 15754"/>
                              <a:gd name="T47" fmla="*/ 16231 h 821"/>
                              <a:gd name="T48" fmla="+- 0 5630 5604"/>
                              <a:gd name="T49" fmla="*/ T48 w 1032"/>
                              <a:gd name="T50" fmla="+- 0 16294 15754"/>
                              <a:gd name="T51" fmla="*/ 16294 h 821"/>
                              <a:gd name="T52" fmla="+- 0 5662 5604"/>
                              <a:gd name="T53" fmla="*/ T52 w 1032"/>
                              <a:gd name="T54" fmla="+- 0 16353 15754"/>
                              <a:gd name="T55" fmla="*/ 16353 h 821"/>
                              <a:gd name="T56" fmla="+- 0 5704 5604"/>
                              <a:gd name="T57" fmla="*/ T56 w 1032"/>
                              <a:gd name="T58" fmla="+- 0 16406 15754"/>
                              <a:gd name="T59" fmla="*/ 16406 h 821"/>
                              <a:gd name="T60" fmla="+- 0 5755 5604"/>
                              <a:gd name="T61" fmla="*/ T60 w 1032"/>
                              <a:gd name="T62" fmla="+- 0 16454 15754"/>
                              <a:gd name="T63" fmla="*/ 16454 h 821"/>
                              <a:gd name="T64" fmla="+- 0 5815 5604"/>
                              <a:gd name="T65" fmla="*/ T64 w 1032"/>
                              <a:gd name="T66" fmla="+- 0 16495 15754"/>
                              <a:gd name="T67" fmla="*/ 16495 h 821"/>
                              <a:gd name="T68" fmla="+- 0 5883 5604"/>
                              <a:gd name="T69" fmla="*/ T68 w 1032"/>
                              <a:gd name="T70" fmla="+- 0 16529 15754"/>
                              <a:gd name="T71" fmla="*/ 16529 h 821"/>
                              <a:gd name="T72" fmla="+- 0 5957 5604"/>
                              <a:gd name="T73" fmla="*/ T72 w 1032"/>
                              <a:gd name="T74" fmla="+- 0 16553 15754"/>
                              <a:gd name="T75" fmla="*/ 16553 h 821"/>
                              <a:gd name="T76" fmla="+- 0 6036 5604"/>
                              <a:gd name="T77" fmla="*/ T76 w 1032"/>
                              <a:gd name="T78" fmla="+- 0 16569 15754"/>
                              <a:gd name="T79" fmla="*/ 16569 h 821"/>
                              <a:gd name="T80" fmla="+- 0 6120 5604"/>
                              <a:gd name="T81" fmla="*/ T80 w 1032"/>
                              <a:gd name="T82" fmla="+- 0 16574 15754"/>
                              <a:gd name="T83" fmla="*/ 16574 h 821"/>
                              <a:gd name="T84" fmla="+- 0 6204 5604"/>
                              <a:gd name="T85" fmla="*/ T84 w 1032"/>
                              <a:gd name="T86" fmla="+- 0 16569 15754"/>
                              <a:gd name="T87" fmla="*/ 16569 h 821"/>
                              <a:gd name="T88" fmla="+- 0 6283 5604"/>
                              <a:gd name="T89" fmla="*/ T88 w 1032"/>
                              <a:gd name="T90" fmla="+- 0 16553 15754"/>
                              <a:gd name="T91" fmla="*/ 16553 h 821"/>
                              <a:gd name="T92" fmla="+- 0 6357 5604"/>
                              <a:gd name="T93" fmla="*/ T92 w 1032"/>
                              <a:gd name="T94" fmla="+- 0 16529 15754"/>
                              <a:gd name="T95" fmla="*/ 16529 h 821"/>
                              <a:gd name="T96" fmla="+- 0 6425 5604"/>
                              <a:gd name="T97" fmla="*/ T96 w 1032"/>
                              <a:gd name="T98" fmla="+- 0 16495 15754"/>
                              <a:gd name="T99" fmla="*/ 16495 h 821"/>
                              <a:gd name="T100" fmla="+- 0 6485 5604"/>
                              <a:gd name="T101" fmla="*/ T100 w 1032"/>
                              <a:gd name="T102" fmla="+- 0 16454 15754"/>
                              <a:gd name="T103" fmla="*/ 16454 h 821"/>
                              <a:gd name="T104" fmla="+- 0 6536 5604"/>
                              <a:gd name="T105" fmla="*/ T104 w 1032"/>
                              <a:gd name="T106" fmla="+- 0 16406 15754"/>
                              <a:gd name="T107" fmla="*/ 16406 h 821"/>
                              <a:gd name="T108" fmla="+- 0 6578 5604"/>
                              <a:gd name="T109" fmla="*/ T108 w 1032"/>
                              <a:gd name="T110" fmla="+- 0 16353 15754"/>
                              <a:gd name="T111" fmla="*/ 16353 h 821"/>
                              <a:gd name="T112" fmla="+- 0 6610 5604"/>
                              <a:gd name="T113" fmla="*/ T112 w 1032"/>
                              <a:gd name="T114" fmla="+- 0 16294 15754"/>
                              <a:gd name="T115" fmla="*/ 16294 h 821"/>
                              <a:gd name="T116" fmla="+- 0 6629 5604"/>
                              <a:gd name="T117" fmla="*/ T116 w 1032"/>
                              <a:gd name="T118" fmla="+- 0 16231 15754"/>
                              <a:gd name="T119" fmla="*/ 16231 h 821"/>
                              <a:gd name="T120" fmla="+- 0 6636 5604"/>
                              <a:gd name="T121" fmla="*/ T120 w 1032"/>
                              <a:gd name="T122" fmla="+- 0 16164 15754"/>
                              <a:gd name="T123" fmla="*/ 16164 h 821"/>
                              <a:gd name="T124" fmla="+- 0 6629 5604"/>
                              <a:gd name="T125" fmla="*/ T124 w 1032"/>
                              <a:gd name="T126" fmla="+- 0 16097 15754"/>
                              <a:gd name="T127" fmla="*/ 16097 h 821"/>
                              <a:gd name="T128" fmla="+- 0 6610 5604"/>
                              <a:gd name="T129" fmla="*/ T128 w 1032"/>
                              <a:gd name="T130" fmla="+- 0 16034 15754"/>
                              <a:gd name="T131" fmla="*/ 16034 h 821"/>
                              <a:gd name="T132" fmla="+- 0 6578 5604"/>
                              <a:gd name="T133" fmla="*/ T132 w 1032"/>
                              <a:gd name="T134" fmla="+- 0 15975 15754"/>
                              <a:gd name="T135" fmla="*/ 15975 h 821"/>
                              <a:gd name="T136" fmla="+- 0 6536 5604"/>
                              <a:gd name="T137" fmla="*/ T136 w 1032"/>
                              <a:gd name="T138" fmla="+- 0 15922 15754"/>
                              <a:gd name="T139" fmla="*/ 15922 h 821"/>
                              <a:gd name="T140" fmla="+- 0 6485 5604"/>
                              <a:gd name="T141" fmla="*/ T140 w 1032"/>
                              <a:gd name="T142" fmla="+- 0 15874 15754"/>
                              <a:gd name="T143" fmla="*/ 15874 h 821"/>
                              <a:gd name="T144" fmla="+- 0 6425 5604"/>
                              <a:gd name="T145" fmla="*/ T144 w 1032"/>
                              <a:gd name="T146" fmla="+- 0 15833 15754"/>
                              <a:gd name="T147" fmla="*/ 15833 h 821"/>
                              <a:gd name="T148" fmla="+- 0 6357 5604"/>
                              <a:gd name="T149" fmla="*/ T148 w 1032"/>
                              <a:gd name="T150" fmla="+- 0 15799 15754"/>
                              <a:gd name="T151" fmla="*/ 15799 h 821"/>
                              <a:gd name="T152" fmla="+- 0 6283 5604"/>
                              <a:gd name="T153" fmla="*/ T152 w 1032"/>
                              <a:gd name="T154" fmla="+- 0 15775 15754"/>
                              <a:gd name="T155" fmla="*/ 15775 h 821"/>
                              <a:gd name="T156" fmla="+- 0 6204 5604"/>
                              <a:gd name="T157" fmla="*/ T156 w 1032"/>
                              <a:gd name="T158" fmla="+- 0 15759 15754"/>
                              <a:gd name="T159" fmla="*/ 15759 h 821"/>
                              <a:gd name="T160" fmla="+- 0 6120 5604"/>
                              <a:gd name="T161" fmla="*/ T160 w 1032"/>
                              <a:gd name="T162" fmla="+- 0 15754 15754"/>
                              <a:gd name="T163" fmla="*/ 15754 h 8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032" h="821">
                                <a:moveTo>
                                  <a:pt x="516" y="0"/>
                                </a:moveTo>
                                <a:lnTo>
                                  <a:pt x="432" y="5"/>
                                </a:lnTo>
                                <a:lnTo>
                                  <a:pt x="353" y="21"/>
                                </a:lnTo>
                                <a:lnTo>
                                  <a:pt x="279" y="45"/>
                                </a:lnTo>
                                <a:lnTo>
                                  <a:pt x="211" y="79"/>
                                </a:lnTo>
                                <a:lnTo>
                                  <a:pt x="151" y="120"/>
                                </a:lnTo>
                                <a:lnTo>
                                  <a:pt x="100" y="168"/>
                                </a:lnTo>
                                <a:lnTo>
                                  <a:pt x="58" y="221"/>
                                </a:lnTo>
                                <a:lnTo>
                                  <a:pt x="26" y="280"/>
                                </a:lnTo>
                                <a:lnTo>
                                  <a:pt x="7" y="343"/>
                                </a:lnTo>
                                <a:lnTo>
                                  <a:pt x="0" y="410"/>
                                </a:lnTo>
                                <a:lnTo>
                                  <a:pt x="7" y="477"/>
                                </a:lnTo>
                                <a:lnTo>
                                  <a:pt x="26" y="540"/>
                                </a:lnTo>
                                <a:lnTo>
                                  <a:pt x="58" y="599"/>
                                </a:lnTo>
                                <a:lnTo>
                                  <a:pt x="100" y="652"/>
                                </a:lnTo>
                                <a:lnTo>
                                  <a:pt x="151" y="700"/>
                                </a:lnTo>
                                <a:lnTo>
                                  <a:pt x="211" y="741"/>
                                </a:lnTo>
                                <a:lnTo>
                                  <a:pt x="279" y="775"/>
                                </a:lnTo>
                                <a:lnTo>
                                  <a:pt x="353" y="799"/>
                                </a:lnTo>
                                <a:lnTo>
                                  <a:pt x="432" y="815"/>
                                </a:lnTo>
                                <a:lnTo>
                                  <a:pt x="516" y="820"/>
                                </a:lnTo>
                                <a:lnTo>
                                  <a:pt x="600" y="815"/>
                                </a:lnTo>
                                <a:lnTo>
                                  <a:pt x="679" y="799"/>
                                </a:lnTo>
                                <a:lnTo>
                                  <a:pt x="753" y="775"/>
                                </a:lnTo>
                                <a:lnTo>
                                  <a:pt x="821" y="741"/>
                                </a:lnTo>
                                <a:lnTo>
                                  <a:pt x="881" y="700"/>
                                </a:lnTo>
                                <a:lnTo>
                                  <a:pt x="932" y="652"/>
                                </a:lnTo>
                                <a:lnTo>
                                  <a:pt x="974" y="599"/>
                                </a:lnTo>
                                <a:lnTo>
                                  <a:pt x="1006" y="540"/>
                                </a:lnTo>
                                <a:lnTo>
                                  <a:pt x="1025" y="477"/>
                                </a:lnTo>
                                <a:lnTo>
                                  <a:pt x="1032" y="410"/>
                                </a:lnTo>
                                <a:lnTo>
                                  <a:pt x="1025" y="343"/>
                                </a:lnTo>
                                <a:lnTo>
                                  <a:pt x="1006" y="280"/>
                                </a:lnTo>
                                <a:lnTo>
                                  <a:pt x="974" y="221"/>
                                </a:lnTo>
                                <a:lnTo>
                                  <a:pt x="932" y="168"/>
                                </a:lnTo>
                                <a:lnTo>
                                  <a:pt x="881" y="120"/>
                                </a:lnTo>
                                <a:lnTo>
                                  <a:pt x="821" y="79"/>
                                </a:lnTo>
                                <a:lnTo>
                                  <a:pt x="753" y="45"/>
                                </a:lnTo>
                                <a:lnTo>
                                  <a:pt x="679" y="21"/>
                                </a:lnTo>
                                <a:lnTo>
                                  <a:pt x="600" y="5"/>
                                </a:lnTo>
                                <a:lnTo>
                                  <a:pt x="516" y="0"/>
                                </a:lnTo>
                                <a:close/>
                              </a:path>
                            </a:pathLst>
                          </a:custGeom>
                          <a:solidFill>
                            <a:srgbClr val="6F2F9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9" name="Picture 2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1907" cy="1683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58A4E79" id="Group 23" o:spid="_x0000_s1026" style="position:absolute;margin-left:101.25pt;margin-top:12.75pt;width:595.35pt;height:567pt;z-index:-262419456;mso-position-horizontal-relative:page;mso-position-vertical-relative:page" coordsize="11907,1683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6" o:spid="_x0000_s1027" type="#_x0000_t75" style="position:absolute;left:8522;top:268;width:2662;height:9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">
                  <v:imagedata r:id="rId14" o:title=""/>
                </v:shape>
                <v:shape id="Freeform 25" o:spid="_x0000_s1028" style="position:absolute;left:5604;top:15753;width:1032;height:821;visibility:visible;mso-wrap-style:square;v-text-anchor:top" coordsize="1032,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" path="m516,l432,5,353,21,279,45,211,79r-60,41l100,168,58,221,26,280,7,343,,410r7,67l26,540r32,59l100,652r51,48l211,741r68,34l353,799r79,16l516,820r84,-5l679,799r74,-24l821,741r60,-41l932,652r42,-53l1006,540r19,-63l1032,410r-7,-67l1006,280,974,221,932,168,881,120,821,79,753,45,679,21,600,5,516,xe" fillcolor="#6f2f9f" stroked="f">
                  <v:path arrowok="t" o:connecttype="custom" o:connectlocs="516,15754;432,15759;353,15775;279,15799;211,15833;151,15874;100,15922;58,15975;26,16034;7,16097;0,16164;7,16231;26,16294;58,16353;100,16406;151,16454;211,16495;279,16529;353,16553;432,16569;516,16574;600,16569;679,16553;753,16529;821,16495;881,16454;932,16406;974,16353;1006,16294;1025,16231;1032,16164;1025,16097;1006,16034;974,15975;932,15922;881,15874;821,15833;753,15799;679,15775;600,15759;516,15754" o:connectangles="0,0,0,0,0,0,0,0,0,0,0,0,0,0,0,0,0,0,0,0,0,0,0,0,0,0,0,0,0,0,0,0,0,0,0,0,0,0,0,0,0"/>
                </v:shape>
                <v:shape id="Picture 24" o:spid="_x0000_s1029" type="#_x0000_t75" style="position:absolute;width:11907;height:168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">
                  <v:imagedata r:id="rId15" o:title=""/>
                </v:shape>
                <w10:wrap anchorx="page" anchory="page"/>
              </v:group>
            </w:pict>
          </mc:Fallback>
        </mc:AlternateContent>
      </w:r>
      <w:r>
        <w:rPr>
          <w:noProof/>
          <w:lang w:val="pt-BR" w:eastAsia="pt-BR" w:bidi="ar-SA"/>
        </w:rPr>
        <mc:AlternateContent>
          <mc:Choice Requires="wps">
            <w:drawing>
              <wp:anchor distT="0" distB="0" distL="114300" distR="114300" simplePos="0" relativeHeight="240896000" behindDoc="1" locked="0" layoutInCell="1" allowOverlap="1">
                <wp:simplePos x="0" y="0"/>
                <wp:positionH relativeFrom="page">
                  <wp:posOffset>1440180</wp:posOffset>
                </wp:positionH>
                <wp:positionV relativeFrom="page">
                  <wp:posOffset>2149475</wp:posOffset>
                </wp:positionV>
                <wp:extent cx="2691765" cy="8221345"/>
                <wp:effectExtent l="0" t="0" r="0" b="0"/>
                <wp:wrapNone/>
                <wp:docPr id="45"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1765" cy="8221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31E63" w:rsidRDefault="00031E63">
                            <w:pPr>
                              <w:spacing w:line="268" w:lineRule="exact"/>
                              <w:rPr>
                                <w:b/>
                                <w:sz w:val="24"/>
                              </w:rPr>
                            </w:pPr>
                            <w:bookmarkStart w:id="49" w:name="4._CIÊNCIAS_HUMANAS*CAPA_AQUI*"/>
                            <w:bookmarkStart w:id="50" w:name="_bookmark26"/>
                            <w:bookmarkEnd w:id="49"/>
                            <w:bookmarkEnd w:id="50"/>
                            <w:r>
                              <w:rPr>
                                <w:b/>
                                <w:sz w:val="24"/>
                              </w:rPr>
                              <w:t>4. CIÊNCIAS HUMANAS*CAPA</w:t>
                            </w:r>
                            <w:r>
                              <w:rPr>
                                <w:b/>
                                <w:spacing w:val="-15"/>
                                <w:sz w:val="24"/>
                              </w:rPr>
                              <w:t xml:space="preserve"> </w:t>
                            </w:r>
                            <w:r>
                              <w:rPr>
                                <w:b/>
                                <w:sz w:val="24"/>
                              </w:rPr>
                              <w:t>AQUI*</w:t>
                            </w: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spacing w:before="5"/>
                              <w:rPr>
                                <w:rFonts w:ascii="Times New Roman"/>
                                <w:sz w:val="37"/>
                              </w:rPr>
                            </w:pPr>
                          </w:p>
                          <w:p w:rsidR="00031E63" w:rsidRDefault="00031E63">
                            <w:pPr>
                              <w:spacing w:line="289" w:lineRule="exact"/>
                              <w:ind w:right="268"/>
                              <w:jc w:val="right"/>
                              <w:rPr>
                                <w:rFonts w:ascii="Calibri"/>
                                <w:b/>
                                <w:i/>
                                <w:sz w:val="24"/>
                              </w:rPr>
                            </w:pPr>
                            <w:r>
                              <w:rPr>
                                <w:rFonts w:ascii="Calibri"/>
                                <w:b/>
                                <w:i/>
                                <w:color w:val="FFFFFF"/>
                                <w:sz w:val="24"/>
                              </w:rPr>
                              <w:t>49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id="_x0000_t202" coordsize="21600,21600" o:spt="202" path="m,l,21600r21600,l21600,xe">
                <v:stroke joinstyle="miter"/>
                <v:path gradientshapeok="t" o:connecttype="rect"/>
              </v:shapetype>
              <v:shape id="Text Box 27" o:spid="_x0000_s1026" type="#_x0000_t202" style="position:absolute;margin-left:113.4pt;margin-top:169.25pt;width:211.95pt;height:647.35pt;z-index:-262420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" filled="f" stroked="f">
                <v:textbox inset="0,0,0,0">
                  <w:txbxContent>
                    <w:p w:rsidR="00031E63" w:rsidRDefault="00031E63">
                      <w:pPr>
                        <w:spacing w:line="268" w:lineRule="exact"/>
                        <w:rPr>
                          <w:b/>
                          <w:sz w:val="24"/>
                        </w:rPr>
                      </w:pPr>
                      <w:bookmarkStart w:id="51" w:name="4._CIÊNCIAS_HUMANAS*CAPA_AQUI*"/>
                      <w:bookmarkStart w:id="52" w:name="_bookmark26"/>
                      <w:bookmarkEnd w:id="51"/>
                      <w:bookmarkEnd w:id="52"/>
                      <w:r>
                        <w:rPr>
                          <w:b/>
                          <w:sz w:val="24"/>
                        </w:rPr>
                        <w:t>4. CIÊNCIAS HUMANAS*CAPA</w:t>
                      </w:r>
                      <w:r>
                        <w:rPr>
                          <w:b/>
                          <w:spacing w:val="-15"/>
                          <w:sz w:val="24"/>
                        </w:rPr>
                        <w:t xml:space="preserve"> </w:t>
                      </w:r>
                      <w:r>
                        <w:rPr>
                          <w:b/>
                          <w:sz w:val="24"/>
                        </w:rPr>
                        <w:t>AQUI*</w:t>
                      </w: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spacing w:before="5"/>
                        <w:rPr>
                          <w:rFonts w:ascii="Times New Roman"/>
                          <w:sz w:val="37"/>
                        </w:rPr>
                      </w:pPr>
                    </w:p>
                    <w:p w:rsidR="00031E63" w:rsidRDefault="00031E63">
                      <w:pPr>
                        <w:spacing w:line="289" w:lineRule="exact"/>
                        <w:ind w:right="268"/>
                        <w:jc w:val="right"/>
                        <w:rPr>
                          <w:rFonts w:ascii="Calibri"/>
                          <w:b/>
                          <w:i/>
                          <w:sz w:val="24"/>
                        </w:rPr>
                      </w:pPr>
                      <w:r>
                        <w:rPr>
                          <w:rFonts w:ascii="Calibri"/>
                          <w:b/>
                          <w:i/>
                          <w:color w:val="FFFFFF"/>
                          <w:sz w:val="24"/>
                        </w:rPr>
                        <w:t>49</w:t>
                      </w:r>
                    </w:p>
                  </w:txbxContent>
                </v:textbox>
                <w10:wrap anchorx="page" anchory="page"/>
              </v:shape>
            </w:pict>
          </mc:Fallback>
        </mc:AlternateContent>
      </w:r>
    </w:p>
    <w:p w:rsidR="00D3521C" w:rsidRDefault="00D3521C">
      <w:pPr>
        <w:rPr>
          <w:rFonts w:ascii="Times New Roman"/>
          <w:sz w:val="17"/>
        </w:rPr>
        <w:sectPr w:rsidR="00D3521C" w:rsidSect="00373DAB">
          <w:headerReference w:type="default" r:id="rId16"/>
          <w:footerReference w:type="default" r:id="rId17"/>
          <w:pgSz w:w="16840" w:h="11910" w:orient="landscape"/>
          <w:pgMar w:top="79" w:right="278" w:bottom="119" w:left="1582" w:header="0" w:footer="0" w:gutter="0"/>
          <w:cols w:space="720"/>
        </w:sectPr>
      </w:pPr>
    </w:p>
    <w:p w:rsidR="00D3521C" w:rsidRDefault="00D3521C">
      <w:pPr>
        <w:pStyle w:val="Corpodetexto"/>
        <w:ind w:left="8402"/>
        <w:rPr>
          <w:rFonts w:ascii="Times New Roman"/>
          <w:sz w:val="20"/>
        </w:rPr>
      </w:pPr>
    </w:p>
    <w:p w:rsidR="00D3521C" w:rsidRDefault="006E1272">
      <w:pPr>
        <w:pStyle w:val="Corpodetexto"/>
        <w:spacing w:before="161" w:line="360" w:lineRule="auto"/>
        <w:ind w:left="1581" w:right="1616" w:firstLine="566"/>
        <w:jc w:val="both"/>
      </w:pPr>
      <w:r>
        <w:t>A Lei de Diretrizes e Bases da Educação Nacional (LDBN 9394/96) estabelece como finalidades da educação básica: o pleno desenvolvimento do estudante, seu preparo para o exercício da cidadania e sua qualificação para o trabalho;</w:t>
      </w:r>
      <w:r>
        <w:rPr>
          <w:spacing w:val="-10"/>
        </w:rPr>
        <w:t xml:space="preserve"> </w:t>
      </w:r>
      <w:r>
        <w:t>o</w:t>
      </w:r>
      <w:r>
        <w:rPr>
          <w:spacing w:val="-8"/>
        </w:rPr>
        <w:t xml:space="preserve"> </w:t>
      </w:r>
      <w:r>
        <w:t>aprimoramento</w:t>
      </w:r>
      <w:r>
        <w:rPr>
          <w:spacing w:val="-9"/>
        </w:rPr>
        <w:t xml:space="preserve"> </w:t>
      </w:r>
      <w:r>
        <w:t>como</w:t>
      </w:r>
      <w:r>
        <w:rPr>
          <w:spacing w:val="-8"/>
        </w:rPr>
        <w:t xml:space="preserve"> </w:t>
      </w:r>
      <w:r>
        <w:t>pessoa</w:t>
      </w:r>
      <w:r>
        <w:rPr>
          <w:spacing w:val="-8"/>
        </w:rPr>
        <w:t xml:space="preserve"> </w:t>
      </w:r>
      <w:r>
        <w:t>humana,</w:t>
      </w:r>
      <w:r>
        <w:rPr>
          <w:spacing w:val="-10"/>
        </w:rPr>
        <w:t xml:space="preserve"> </w:t>
      </w:r>
      <w:r>
        <w:t>incluindo</w:t>
      </w:r>
      <w:r>
        <w:rPr>
          <w:spacing w:val="-8"/>
        </w:rPr>
        <w:t xml:space="preserve"> </w:t>
      </w:r>
      <w:r>
        <w:t>a</w:t>
      </w:r>
      <w:r>
        <w:rPr>
          <w:spacing w:val="-9"/>
        </w:rPr>
        <w:t xml:space="preserve"> </w:t>
      </w:r>
      <w:r>
        <w:t>formação</w:t>
      </w:r>
      <w:r>
        <w:rPr>
          <w:spacing w:val="-8"/>
        </w:rPr>
        <w:t xml:space="preserve"> </w:t>
      </w:r>
      <w:r>
        <w:t>ética</w:t>
      </w:r>
      <w:r>
        <w:rPr>
          <w:spacing w:val="-8"/>
        </w:rPr>
        <w:t xml:space="preserve"> </w:t>
      </w:r>
      <w:r>
        <w:t>e</w:t>
      </w:r>
      <w:r>
        <w:rPr>
          <w:spacing w:val="-12"/>
        </w:rPr>
        <w:t xml:space="preserve"> </w:t>
      </w:r>
      <w:r>
        <w:t>o desenvolvimento da autonomia intelectual e do pensamento crítico; e a compreensão dos fundamentos científico-tecnológicos dos processos produtivos. Tais finalidades são explicitadas também nas Diretrizes Curriculares Nacionais da Educação Básica (Res. CNE/CBE nº 04/2010). Em consonância com os marcos legais, a Base Nacional Comum Curricular (Res. CNE/CP nº 2/2017), reforça essas prerrogativas ao sinalizar o conjunto orgânico e progressivo de aprendizagens essenciais que todos os estudantes devem desenvolver ao longo da escolaridade básica, balizados pelos princípios éticos, políticos e estéticos que visam a formação humana integral e a construção de uma sociedade justa, democrática e</w:t>
      </w:r>
      <w:r>
        <w:rPr>
          <w:spacing w:val="-4"/>
        </w:rPr>
        <w:t xml:space="preserve"> </w:t>
      </w:r>
      <w:r>
        <w:t>inclusiva.</w:t>
      </w:r>
    </w:p>
    <w:p w:rsidR="00D3521C" w:rsidRDefault="006E1272">
      <w:pPr>
        <w:pStyle w:val="Corpodetexto"/>
        <w:spacing w:before="61" w:line="360" w:lineRule="auto"/>
        <w:ind w:left="1581" w:right="1614" w:firstLine="566"/>
        <w:jc w:val="both"/>
      </w:pPr>
      <w:r>
        <w:t>As</w:t>
      </w:r>
      <w:r>
        <w:rPr>
          <w:spacing w:val="-8"/>
        </w:rPr>
        <w:t xml:space="preserve"> </w:t>
      </w:r>
      <w:r>
        <w:t>disciplinas</w:t>
      </w:r>
      <w:r>
        <w:rPr>
          <w:spacing w:val="-8"/>
        </w:rPr>
        <w:t xml:space="preserve"> </w:t>
      </w:r>
      <w:r>
        <w:t>de</w:t>
      </w:r>
      <w:r>
        <w:rPr>
          <w:spacing w:val="-7"/>
        </w:rPr>
        <w:t xml:space="preserve"> </w:t>
      </w:r>
      <w:r>
        <w:t>História</w:t>
      </w:r>
      <w:r>
        <w:rPr>
          <w:spacing w:val="-7"/>
        </w:rPr>
        <w:t xml:space="preserve"> </w:t>
      </w:r>
      <w:r>
        <w:t>e</w:t>
      </w:r>
      <w:r>
        <w:rPr>
          <w:spacing w:val="-7"/>
        </w:rPr>
        <w:t xml:space="preserve"> </w:t>
      </w:r>
      <w:r>
        <w:t>Geografia,</w:t>
      </w:r>
      <w:r>
        <w:rPr>
          <w:spacing w:val="-7"/>
        </w:rPr>
        <w:t xml:space="preserve"> </w:t>
      </w:r>
      <w:r>
        <w:t>constituem</w:t>
      </w:r>
      <w:r>
        <w:rPr>
          <w:spacing w:val="-9"/>
        </w:rPr>
        <w:t xml:space="preserve"> </w:t>
      </w:r>
      <w:r>
        <w:t>no</w:t>
      </w:r>
      <w:r>
        <w:rPr>
          <w:spacing w:val="-7"/>
        </w:rPr>
        <w:t xml:space="preserve"> </w:t>
      </w:r>
      <w:r>
        <w:t>ensino</w:t>
      </w:r>
      <w:r>
        <w:rPr>
          <w:spacing w:val="-8"/>
        </w:rPr>
        <w:t xml:space="preserve"> </w:t>
      </w:r>
      <w:r>
        <w:t>fundamental</w:t>
      </w:r>
      <w:r>
        <w:rPr>
          <w:spacing w:val="-8"/>
        </w:rPr>
        <w:t xml:space="preserve"> </w:t>
      </w:r>
      <w:r>
        <w:t>a área de Ciências Humanas, cujo objetivo é oportunizar conhecimentos, competências e habilidades que serão mobilizados na resolução de problemas complexos, que ocorrem em sociedade e no mundo em transformação, a partir da</w:t>
      </w:r>
      <w:r>
        <w:rPr>
          <w:spacing w:val="-5"/>
        </w:rPr>
        <w:t xml:space="preserve"> </w:t>
      </w:r>
      <w:r>
        <w:t>perspectiva</w:t>
      </w:r>
      <w:r>
        <w:rPr>
          <w:spacing w:val="-4"/>
        </w:rPr>
        <w:t xml:space="preserve"> </w:t>
      </w:r>
      <w:r>
        <w:t>do</w:t>
      </w:r>
      <w:r>
        <w:rPr>
          <w:spacing w:val="-8"/>
        </w:rPr>
        <w:t xml:space="preserve"> </w:t>
      </w:r>
      <w:r>
        <w:t>desenvolvimento</w:t>
      </w:r>
      <w:r>
        <w:rPr>
          <w:spacing w:val="-4"/>
        </w:rPr>
        <w:t xml:space="preserve"> </w:t>
      </w:r>
      <w:r>
        <w:t>da</w:t>
      </w:r>
      <w:r>
        <w:rPr>
          <w:spacing w:val="-5"/>
        </w:rPr>
        <w:t xml:space="preserve"> </w:t>
      </w:r>
      <w:r>
        <w:t>autonomia,</w:t>
      </w:r>
      <w:r>
        <w:rPr>
          <w:spacing w:val="-7"/>
        </w:rPr>
        <w:t xml:space="preserve"> </w:t>
      </w:r>
      <w:r>
        <w:t>dos</w:t>
      </w:r>
      <w:r>
        <w:rPr>
          <w:spacing w:val="-6"/>
        </w:rPr>
        <w:t xml:space="preserve"> </w:t>
      </w:r>
      <w:r>
        <w:t>valores,</w:t>
      </w:r>
      <w:r>
        <w:rPr>
          <w:spacing w:val="-7"/>
        </w:rPr>
        <w:t xml:space="preserve"> </w:t>
      </w:r>
      <w:r>
        <w:t>da</w:t>
      </w:r>
      <w:r>
        <w:rPr>
          <w:spacing w:val="-7"/>
        </w:rPr>
        <w:t xml:space="preserve"> </w:t>
      </w:r>
      <w:r>
        <w:t>criatividade</w:t>
      </w:r>
      <w:r>
        <w:rPr>
          <w:spacing w:val="-8"/>
        </w:rPr>
        <w:t xml:space="preserve"> </w:t>
      </w:r>
      <w:r>
        <w:t>e do</w:t>
      </w:r>
      <w:r>
        <w:rPr>
          <w:spacing w:val="-13"/>
        </w:rPr>
        <w:t xml:space="preserve"> </w:t>
      </w:r>
      <w:r>
        <w:t>pensamento</w:t>
      </w:r>
      <w:r>
        <w:rPr>
          <w:spacing w:val="-12"/>
        </w:rPr>
        <w:t xml:space="preserve"> </w:t>
      </w:r>
      <w:r>
        <w:t>crítico.</w:t>
      </w:r>
      <w:r>
        <w:rPr>
          <w:spacing w:val="-12"/>
        </w:rPr>
        <w:t xml:space="preserve"> </w:t>
      </w:r>
      <w:r>
        <w:t>É</w:t>
      </w:r>
      <w:r>
        <w:rPr>
          <w:spacing w:val="-12"/>
        </w:rPr>
        <w:t xml:space="preserve"> </w:t>
      </w:r>
      <w:r>
        <w:t>sob</w:t>
      </w:r>
      <w:r>
        <w:rPr>
          <w:spacing w:val="-14"/>
        </w:rPr>
        <w:t xml:space="preserve"> </w:t>
      </w:r>
      <w:r>
        <w:t>esta</w:t>
      </w:r>
      <w:r>
        <w:rPr>
          <w:spacing w:val="-12"/>
        </w:rPr>
        <w:t xml:space="preserve"> </w:t>
      </w:r>
      <w:r>
        <w:t>perspectiva</w:t>
      </w:r>
      <w:r>
        <w:rPr>
          <w:spacing w:val="-12"/>
        </w:rPr>
        <w:t xml:space="preserve"> </w:t>
      </w:r>
      <w:r>
        <w:t>que</w:t>
      </w:r>
      <w:r>
        <w:rPr>
          <w:spacing w:val="-12"/>
        </w:rPr>
        <w:t xml:space="preserve"> </w:t>
      </w:r>
      <w:r>
        <w:t>a</w:t>
      </w:r>
      <w:r>
        <w:rPr>
          <w:spacing w:val="-14"/>
        </w:rPr>
        <w:t xml:space="preserve"> </w:t>
      </w:r>
      <w:r>
        <w:t>área</w:t>
      </w:r>
      <w:r>
        <w:rPr>
          <w:spacing w:val="-13"/>
        </w:rPr>
        <w:t xml:space="preserve"> </w:t>
      </w:r>
      <w:r>
        <w:t>de</w:t>
      </w:r>
      <w:r>
        <w:rPr>
          <w:spacing w:val="-12"/>
        </w:rPr>
        <w:t xml:space="preserve"> </w:t>
      </w:r>
      <w:r>
        <w:t>Ciências</w:t>
      </w:r>
      <w:r>
        <w:rPr>
          <w:spacing w:val="-13"/>
        </w:rPr>
        <w:t xml:space="preserve"> </w:t>
      </w:r>
      <w:r>
        <w:t>Humanas, dentro de uma concepção de currículo que contemple a diversidade da sociedade atual e que respondam à emergência de nosso tempo, requer mais do</w:t>
      </w:r>
      <w:r>
        <w:rPr>
          <w:spacing w:val="-4"/>
        </w:rPr>
        <w:t xml:space="preserve"> </w:t>
      </w:r>
      <w:r>
        <w:t>que</w:t>
      </w:r>
      <w:r>
        <w:rPr>
          <w:spacing w:val="-7"/>
        </w:rPr>
        <w:t xml:space="preserve"> </w:t>
      </w:r>
      <w:r>
        <w:t>reproduzir</w:t>
      </w:r>
      <w:r>
        <w:rPr>
          <w:spacing w:val="-6"/>
        </w:rPr>
        <w:t xml:space="preserve"> </w:t>
      </w:r>
      <w:r>
        <w:t>dados</w:t>
      </w:r>
      <w:r>
        <w:rPr>
          <w:spacing w:val="-5"/>
        </w:rPr>
        <w:t xml:space="preserve"> </w:t>
      </w:r>
      <w:r>
        <w:t>e</w:t>
      </w:r>
      <w:r>
        <w:rPr>
          <w:spacing w:val="-7"/>
        </w:rPr>
        <w:t xml:space="preserve"> </w:t>
      </w:r>
      <w:r>
        <w:t>denominar</w:t>
      </w:r>
      <w:r>
        <w:rPr>
          <w:spacing w:val="-6"/>
        </w:rPr>
        <w:t xml:space="preserve"> </w:t>
      </w:r>
      <w:r>
        <w:t>classificações,</w:t>
      </w:r>
      <w:r>
        <w:rPr>
          <w:spacing w:val="-7"/>
        </w:rPr>
        <w:t xml:space="preserve"> </w:t>
      </w:r>
      <w:r>
        <w:t>já</w:t>
      </w:r>
      <w:r>
        <w:rPr>
          <w:spacing w:val="-4"/>
        </w:rPr>
        <w:t xml:space="preserve"> </w:t>
      </w:r>
      <w:r>
        <w:t>que</w:t>
      </w:r>
      <w:r>
        <w:rPr>
          <w:spacing w:val="-7"/>
        </w:rPr>
        <w:t xml:space="preserve"> </w:t>
      </w:r>
      <w:r>
        <w:t>educar</w:t>
      </w:r>
      <w:r>
        <w:rPr>
          <w:spacing w:val="-8"/>
        </w:rPr>
        <w:t xml:space="preserve"> </w:t>
      </w:r>
      <w:r>
        <w:t>“na”</w:t>
      </w:r>
      <w:r>
        <w:rPr>
          <w:spacing w:val="-6"/>
        </w:rPr>
        <w:t xml:space="preserve"> </w:t>
      </w:r>
      <w:r>
        <w:t>e</w:t>
      </w:r>
      <w:r>
        <w:rPr>
          <w:spacing w:val="-4"/>
        </w:rPr>
        <w:t xml:space="preserve"> </w:t>
      </w:r>
      <w:r>
        <w:t>“para” a</w:t>
      </w:r>
      <w:r>
        <w:rPr>
          <w:spacing w:val="-11"/>
        </w:rPr>
        <w:t xml:space="preserve"> </w:t>
      </w:r>
      <w:r>
        <w:t>cidadania</w:t>
      </w:r>
      <w:r>
        <w:rPr>
          <w:spacing w:val="-10"/>
        </w:rPr>
        <w:t xml:space="preserve"> </w:t>
      </w:r>
      <w:r>
        <w:t>significa</w:t>
      </w:r>
      <w:r>
        <w:rPr>
          <w:spacing w:val="-10"/>
        </w:rPr>
        <w:t xml:space="preserve"> </w:t>
      </w:r>
      <w:r>
        <w:t>saber</w:t>
      </w:r>
      <w:r>
        <w:rPr>
          <w:spacing w:val="-11"/>
        </w:rPr>
        <w:t xml:space="preserve"> </w:t>
      </w:r>
      <w:r>
        <w:t>se</w:t>
      </w:r>
      <w:r>
        <w:rPr>
          <w:spacing w:val="-10"/>
        </w:rPr>
        <w:t xml:space="preserve"> </w:t>
      </w:r>
      <w:r>
        <w:t>informar,</w:t>
      </w:r>
      <w:r>
        <w:rPr>
          <w:spacing w:val="-11"/>
        </w:rPr>
        <w:t xml:space="preserve"> </w:t>
      </w:r>
      <w:r>
        <w:t>se</w:t>
      </w:r>
      <w:r>
        <w:rPr>
          <w:spacing w:val="-10"/>
        </w:rPr>
        <w:t xml:space="preserve"> </w:t>
      </w:r>
      <w:r>
        <w:t>comunicar,</w:t>
      </w:r>
      <w:r>
        <w:rPr>
          <w:spacing w:val="-11"/>
        </w:rPr>
        <w:t xml:space="preserve"> </w:t>
      </w:r>
      <w:r>
        <w:t>argumentar,</w:t>
      </w:r>
      <w:r>
        <w:rPr>
          <w:spacing w:val="-11"/>
        </w:rPr>
        <w:t xml:space="preserve"> </w:t>
      </w:r>
      <w:r>
        <w:t>compreender e agir, enfrentar problemas de qualquer natureza, participar socialmente, de forma prática e solidária, ser capaz de elaborar críticas ou propostas e, especialmente, adquirir uma atitude de permanente aprendizado. Nestes princípios,</w:t>
      </w:r>
      <w:r>
        <w:rPr>
          <w:spacing w:val="-10"/>
        </w:rPr>
        <w:t xml:space="preserve"> </w:t>
      </w:r>
      <w:r>
        <w:t>a</w:t>
      </w:r>
      <w:r>
        <w:rPr>
          <w:spacing w:val="-9"/>
        </w:rPr>
        <w:t xml:space="preserve"> </w:t>
      </w:r>
      <w:r>
        <w:t>área</w:t>
      </w:r>
      <w:r>
        <w:rPr>
          <w:spacing w:val="-12"/>
        </w:rPr>
        <w:t xml:space="preserve"> </w:t>
      </w:r>
      <w:r>
        <w:t>de</w:t>
      </w:r>
      <w:r>
        <w:rPr>
          <w:spacing w:val="-9"/>
        </w:rPr>
        <w:t xml:space="preserve"> </w:t>
      </w:r>
      <w:r>
        <w:t>Ciências</w:t>
      </w:r>
      <w:r>
        <w:rPr>
          <w:spacing w:val="-10"/>
        </w:rPr>
        <w:t xml:space="preserve"> </w:t>
      </w:r>
      <w:r>
        <w:t>Humanas</w:t>
      </w:r>
      <w:r>
        <w:rPr>
          <w:spacing w:val="-13"/>
        </w:rPr>
        <w:t xml:space="preserve"> </w:t>
      </w:r>
      <w:r>
        <w:t>abarca</w:t>
      </w:r>
      <w:r>
        <w:rPr>
          <w:spacing w:val="-9"/>
        </w:rPr>
        <w:t xml:space="preserve"> </w:t>
      </w:r>
      <w:r>
        <w:t>e</w:t>
      </w:r>
      <w:r>
        <w:rPr>
          <w:spacing w:val="-9"/>
        </w:rPr>
        <w:t xml:space="preserve"> </w:t>
      </w:r>
      <w:r>
        <w:t>insere-se</w:t>
      </w:r>
      <w:r>
        <w:rPr>
          <w:spacing w:val="-12"/>
        </w:rPr>
        <w:t xml:space="preserve"> </w:t>
      </w:r>
      <w:r>
        <w:t>na</w:t>
      </w:r>
      <w:r>
        <w:rPr>
          <w:spacing w:val="-12"/>
        </w:rPr>
        <w:t xml:space="preserve"> </w:t>
      </w:r>
      <w:r>
        <w:t>perspectiva</w:t>
      </w:r>
      <w:r>
        <w:rPr>
          <w:spacing w:val="-9"/>
        </w:rPr>
        <w:t xml:space="preserve"> </w:t>
      </w:r>
      <w:r>
        <w:t>de</w:t>
      </w:r>
      <w:r>
        <w:rPr>
          <w:spacing w:val="-9"/>
        </w:rPr>
        <w:t xml:space="preserve"> </w:t>
      </w:r>
      <w:r>
        <w:t>se integrar com as demais áreas do conhecimento para contribuir com a consecução</w:t>
      </w:r>
      <w:r>
        <w:rPr>
          <w:spacing w:val="-8"/>
        </w:rPr>
        <w:t xml:space="preserve"> </w:t>
      </w:r>
      <w:r>
        <w:t>das</w:t>
      </w:r>
      <w:r>
        <w:rPr>
          <w:spacing w:val="-9"/>
        </w:rPr>
        <w:t xml:space="preserve"> </w:t>
      </w:r>
      <w:r>
        <w:t>10</w:t>
      </w:r>
      <w:r>
        <w:rPr>
          <w:spacing w:val="-7"/>
        </w:rPr>
        <w:t xml:space="preserve"> </w:t>
      </w:r>
      <w:r>
        <w:t>Competências</w:t>
      </w:r>
      <w:r>
        <w:rPr>
          <w:spacing w:val="-9"/>
        </w:rPr>
        <w:t xml:space="preserve"> </w:t>
      </w:r>
      <w:r>
        <w:t>Gerais</w:t>
      </w:r>
      <w:r>
        <w:rPr>
          <w:spacing w:val="-9"/>
        </w:rPr>
        <w:t xml:space="preserve"> </w:t>
      </w:r>
      <w:r>
        <w:t>da</w:t>
      </w:r>
      <w:r>
        <w:rPr>
          <w:spacing w:val="-9"/>
        </w:rPr>
        <w:t xml:space="preserve"> </w:t>
      </w:r>
      <w:r>
        <w:t>Educação</w:t>
      </w:r>
      <w:r>
        <w:rPr>
          <w:spacing w:val="-8"/>
        </w:rPr>
        <w:t xml:space="preserve"> </w:t>
      </w:r>
      <w:r>
        <w:t>Básica</w:t>
      </w:r>
      <w:r>
        <w:rPr>
          <w:spacing w:val="-8"/>
        </w:rPr>
        <w:t xml:space="preserve"> </w:t>
      </w:r>
      <w:r>
        <w:t>normatizadas</w:t>
      </w:r>
      <w:r>
        <w:rPr>
          <w:spacing w:val="-8"/>
        </w:rPr>
        <w:t xml:space="preserve"> </w:t>
      </w:r>
      <w:r>
        <w:t>na BNCC.</w:t>
      </w:r>
    </w:p>
    <w:p w:rsidR="00D3521C" w:rsidRDefault="00D3521C">
      <w:pPr>
        <w:pStyle w:val="Corpodetexto"/>
        <w:rPr>
          <w:sz w:val="20"/>
        </w:rPr>
      </w:pPr>
    </w:p>
    <w:p w:rsidR="00D3521C" w:rsidRDefault="00D3521C">
      <w:pPr>
        <w:pStyle w:val="Corpodetexto"/>
        <w:rPr>
          <w:sz w:val="20"/>
        </w:rPr>
      </w:pPr>
    </w:p>
    <w:p w:rsidR="00D3521C" w:rsidRDefault="00D3521C">
      <w:pPr>
        <w:pStyle w:val="Corpodetexto"/>
        <w:rPr>
          <w:sz w:val="20"/>
        </w:rPr>
      </w:pPr>
    </w:p>
    <w:p w:rsidR="00D3521C" w:rsidRDefault="00D3521C">
      <w:pPr>
        <w:pStyle w:val="Corpodetexto"/>
        <w:rPr>
          <w:sz w:val="20"/>
        </w:rPr>
      </w:pPr>
    </w:p>
    <w:p w:rsidR="00D3521C" w:rsidRDefault="00D3521C">
      <w:pPr>
        <w:pStyle w:val="Corpodetexto"/>
        <w:rPr>
          <w:sz w:val="20"/>
        </w:rPr>
      </w:pPr>
    </w:p>
    <w:p w:rsidR="00D3521C" w:rsidRDefault="00D3521C">
      <w:pPr>
        <w:pStyle w:val="Corpodetexto"/>
        <w:spacing w:before="4"/>
        <w:rPr>
          <w:sz w:val="22"/>
        </w:rPr>
      </w:pPr>
    </w:p>
    <w:p w:rsidR="00D3521C" w:rsidRDefault="00D3521C">
      <w:pPr>
        <w:sectPr w:rsidR="00D3521C" w:rsidSect="00373DAB">
          <w:headerReference w:type="default" r:id="rId18"/>
          <w:footerReference w:type="default" r:id="rId19"/>
          <w:pgSz w:w="16840" w:h="11910" w:orient="landscape"/>
          <w:pgMar w:top="79" w:right="278" w:bottom="119" w:left="1582" w:header="0" w:footer="0" w:gutter="0"/>
          <w:cols w:space="720"/>
        </w:sectPr>
      </w:pPr>
    </w:p>
    <w:p w:rsidR="00D3521C" w:rsidRDefault="00BF10AB">
      <w:pPr>
        <w:pStyle w:val="Corpodetexto"/>
        <w:spacing w:before="4"/>
        <w:rPr>
          <w:rFonts w:ascii="Times New Roman"/>
          <w:sz w:val="17"/>
        </w:rPr>
      </w:pPr>
      <w:r>
        <w:rPr>
          <w:noProof/>
          <w:lang w:val="pt-BR" w:eastAsia="pt-BR" w:bidi="ar-SA"/>
        </w:rPr>
        <w:lastRenderedPageBreak/>
        <mc:AlternateContent>
          <mc:Choice Requires="wpg">
            <w:drawing>
              <wp:anchor distT="0" distB="0" distL="114300" distR="114300" simplePos="0" relativeHeight="240901120" behindDoc="1" locked="0" layoutInCell="1" allowOverlap="1">
                <wp:simplePos x="0" y="0"/>
                <wp:positionH relativeFrom="page">
                  <wp:posOffset>918845</wp:posOffset>
                </wp:positionH>
                <wp:positionV relativeFrom="page">
                  <wp:posOffset>194945</wp:posOffset>
                </wp:positionV>
                <wp:extent cx="8705850" cy="7010400"/>
                <wp:effectExtent l="0" t="0" r="0" b="0"/>
                <wp:wrapNone/>
                <wp:docPr id="41"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705850" cy="7010400"/>
                          <a:chOff x="0" y="34"/>
                          <a:chExt cx="11897" cy="16805"/>
                        </a:xfrm>
                      </wpg:grpSpPr>
                      <pic:pic xmlns:pic="http://schemas.openxmlformats.org/drawingml/2006/picture">
                        <pic:nvPicPr>
                          <pic:cNvPr id="42" name="Picture 1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8522" y="268"/>
                            <a:ext cx="2662" cy="980"/>
                          </a:xfrm>
                          <a:prstGeom prst="rect">
                            <a:avLst/>
                          </a:prstGeom>
                          <a:noFill/>
                          <a:extLst>
                            <a:ext uri="{909E8E84-426E-40DD-AFC4-6F175D3DCCD1}">
                              <a14:hiddenFill xmlns:a14="http://schemas.microsoft.com/office/drawing/2010/main">
                                <a:solidFill>
                                  <a:srgbClr val="FFFFFF"/>
                                </a:solidFill>
                              </a14:hiddenFill>
                            </a:ext>
                          </a:extLst>
                        </pic:spPr>
                      </pic:pic>
                      <wps:wsp>
                        <wps:cNvPr id="43" name="Freeform 17"/>
                        <wps:cNvSpPr>
                          <a:spLocks/>
                        </wps:cNvSpPr>
                        <wps:spPr bwMode="auto">
                          <a:xfrm>
                            <a:off x="5604" y="15753"/>
                            <a:ext cx="1032" cy="821"/>
                          </a:xfrm>
                          <a:custGeom>
                            <a:avLst/>
                            <a:gdLst>
                              <a:gd name="T0" fmla="+- 0 6120 5604"/>
                              <a:gd name="T1" fmla="*/ T0 w 1032"/>
                              <a:gd name="T2" fmla="+- 0 15754 15754"/>
                              <a:gd name="T3" fmla="*/ 15754 h 821"/>
                              <a:gd name="T4" fmla="+- 0 6036 5604"/>
                              <a:gd name="T5" fmla="*/ T4 w 1032"/>
                              <a:gd name="T6" fmla="+- 0 15759 15754"/>
                              <a:gd name="T7" fmla="*/ 15759 h 821"/>
                              <a:gd name="T8" fmla="+- 0 5957 5604"/>
                              <a:gd name="T9" fmla="*/ T8 w 1032"/>
                              <a:gd name="T10" fmla="+- 0 15775 15754"/>
                              <a:gd name="T11" fmla="*/ 15775 h 821"/>
                              <a:gd name="T12" fmla="+- 0 5883 5604"/>
                              <a:gd name="T13" fmla="*/ T12 w 1032"/>
                              <a:gd name="T14" fmla="+- 0 15799 15754"/>
                              <a:gd name="T15" fmla="*/ 15799 h 821"/>
                              <a:gd name="T16" fmla="+- 0 5815 5604"/>
                              <a:gd name="T17" fmla="*/ T16 w 1032"/>
                              <a:gd name="T18" fmla="+- 0 15833 15754"/>
                              <a:gd name="T19" fmla="*/ 15833 h 821"/>
                              <a:gd name="T20" fmla="+- 0 5755 5604"/>
                              <a:gd name="T21" fmla="*/ T20 w 1032"/>
                              <a:gd name="T22" fmla="+- 0 15874 15754"/>
                              <a:gd name="T23" fmla="*/ 15874 h 821"/>
                              <a:gd name="T24" fmla="+- 0 5704 5604"/>
                              <a:gd name="T25" fmla="*/ T24 w 1032"/>
                              <a:gd name="T26" fmla="+- 0 15922 15754"/>
                              <a:gd name="T27" fmla="*/ 15922 h 821"/>
                              <a:gd name="T28" fmla="+- 0 5662 5604"/>
                              <a:gd name="T29" fmla="*/ T28 w 1032"/>
                              <a:gd name="T30" fmla="+- 0 15975 15754"/>
                              <a:gd name="T31" fmla="*/ 15975 h 821"/>
                              <a:gd name="T32" fmla="+- 0 5630 5604"/>
                              <a:gd name="T33" fmla="*/ T32 w 1032"/>
                              <a:gd name="T34" fmla="+- 0 16034 15754"/>
                              <a:gd name="T35" fmla="*/ 16034 h 821"/>
                              <a:gd name="T36" fmla="+- 0 5611 5604"/>
                              <a:gd name="T37" fmla="*/ T36 w 1032"/>
                              <a:gd name="T38" fmla="+- 0 16097 15754"/>
                              <a:gd name="T39" fmla="*/ 16097 h 821"/>
                              <a:gd name="T40" fmla="+- 0 5604 5604"/>
                              <a:gd name="T41" fmla="*/ T40 w 1032"/>
                              <a:gd name="T42" fmla="+- 0 16164 15754"/>
                              <a:gd name="T43" fmla="*/ 16164 h 821"/>
                              <a:gd name="T44" fmla="+- 0 5611 5604"/>
                              <a:gd name="T45" fmla="*/ T44 w 1032"/>
                              <a:gd name="T46" fmla="+- 0 16231 15754"/>
                              <a:gd name="T47" fmla="*/ 16231 h 821"/>
                              <a:gd name="T48" fmla="+- 0 5630 5604"/>
                              <a:gd name="T49" fmla="*/ T48 w 1032"/>
                              <a:gd name="T50" fmla="+- 0 16294 15754"/>
                              <a:gd name="T51" fmla="*/ 16294 h 821"/>
                              <a:gd name="T52" fmla="+- 0 5662 5604"/>
                              <a:gd name="T53" fmla="*/ T52 w 1032"/>
                              <a:gd name="T54" fmla="+- 0 16353 15754"/>
                              <a:gd name="T55" fmla="*/ 16353 h 821"/>
                              <a:gd name="T56" fmla="+- 0 5704 5604"/>
                              <a:gd name="T57" fmla="*/ T56 w 1032"/>
                              <a:gd name="T58" fmla="+- 0 16406 15754"/>
                              <a:gd name="T59" fmla="*/ 16406 h 821"/>
                              <a:gd name="T60" fmla="+- 0 5755 5604"/>
                              <a:gd name="T61" fmla="*/ T60 w 1032"/>
                              <a:gd name="T62" fmla="+- 0 16454 15754"/>
                              <a:gd name="T63" fmla="*/ 16454 h 821"/>
                              <a:gd name="T64" fmla="+- 0 5815 5604"/>
                              <a:gd name="T65" fmla="*/ T64 w 1032"/>
                              <a:gd name="T66" fmla="+- 0 16495 15754"/>
                              <a:gd name="T67" fmla="*/ 16495 h 821"/>
                              <a:gd name="T68" fmla="+- 0 5883 5604"/>
                              <a:gd name="T69" fmla="*/ T68 w 1032"/>
                              <a:gd name="T70" fmla="+- 0 16529 15754"/>
                              <a:gd name="T71" fmla="*/ 16529 h 821"/>
                              <a:gd name="T72" fmla="+- 0 5957 5604"/>
                              <a:gd name="T73" fmla="*/ T72 w 1032"/>
                              <a:gd name="T74" fmla="+- 0 16553 15754"/>
                              <a:gd name="T75" fmla="*/ 16553 h 821"/>
                              <a:gd name="T76" fmla="+- 0 6036 5604"/>
                              <a:gd name="T77" fmla="*/ T76 w 1032"/>
                              <a:gd name="T78" fmla="+- 0 16569 15754"/>
                              <a:gd name="T79" fmla="*/ 16569 h 821"/>
                              <a:gd name="T80" fmla="+- 0 6120 5604"/>
                              <a:gd name="T81" fmla="*/ T80 w 1032"/>
                              <a:gd name="T82" fmla="+- 0 16574 15754"/>
                              <a:gd name="T83" fmla="*/ 16574 h 821"/>
                              <a:gd name="T84" fmla="+- 0 6204 5604"/>
                              <a:gd name="T85" fmla="*/ T84 w 1032"/>
                              <a:gd name="T86" fmla="+- 0 16569 15754"/>
                              <a:gd name="T87" fmla="*/ 16569 h 821"/>
                              <a:gd name="T88" fmla="+- 0 6283 5604"/>
                              <a:gd name="T89" fmla="*/ T88 w 1032"/>
                              <a:gd name="T90" fmla="+- 0 16553 15754"/>
                              <a:gd name="T91" fmla="*/ 16553 h 821"/>
                              <a:gd name="T92" fmla="+- 0 6357 5604"/>
                              <a:gd name="T93" fmla="*/ T92 w 1032"/>
                              <a:gd name="T94" fmla="+- 0 16529 15754"/>
                              <a:gd name="T95" fmla="*/ 16529 h 821"/>
                              <a:gd name="T96" fmla="+- 0 6425 5604"/>
                              <a:gd name="T97" fmla="*/ T96 w 1032"/>
                              <a:gd name="T98" fmla="+- 0 16495 15754"/>
                              <a:gd name="T99" fmla="*/ 16495 h 821"/>
                              <a:gd name="T100" fmla="+- 0 6485 5604"/>
                              <a:gd name="T101" fmla="*/ T100 w 1032"/>
                              <a:gd name="T102" fmla="+- 0 16454 15754"/>
                              <a:gd name="T103" fmla="*/ 16454 h 821"/>
                              <a:gd name="T104" fmla="+- 0 6536 5604"/>
                              <a:gd name="T105" fmla="*/ T104 w 1032"/>
                              <a:gd name="T106" fmla="+- 0 16406 15754"/>
                              <a:gd name="T107" fmla="*/ 16406 h 821"/>
                              <a:gd name="T108" fmla="+- 0 6578 5604"/>
                              <a:gd name="T109" fmla="*/ T108 w 1032"/>
                              <a:gd name="T110" fmla="+- 0 16353 15754"/>
                              <a:gd name="T111" fmla="*/ 16353 h 821"/>
                              <a:gd name="T112" fmla="+- 0 6610 5604"/>
                              <a:gd name="T113" fmla="*/ T112 w 1032"/>
                              <a:gd name="T114" fmla="+- 0 16294 15754"/>
                              <a:gd name="T115" fmla="*/ 16294 h 821"/>
                              <a:gd name="T116" fmla="+- 0 6629 5604"/>
                              <a:gd name="T117" fmla="*/ T116 w 1032"/>
                              <a:gd name="T118" fmla="+- 0 16231 15754"/>
                              <a:gd name="T119" fmla="*/ 16231 h 821"/>
                              <a:gd name="T120" fmla="+- 0 6636 5604"/>
                              <a:gd name="T121" fmla="*/ T120 w 1032"/>
                              <a:gd name="T122" fmla="+- 0 16164 15754"/>
                              <a:gd name="T123" fmla="*/ 16164 h 821"/>
                              <a:gd name="T124" fmla="+- 0 6629 5604"/>
                              <a:gd name="T125" fmla="*/ T124 w 1032"/>
                              <a:gd name="T126" fmla="+- 0 16097 15754"/>
                              <a:gd name="T127" fmla="*/ 16097 h 821"/>
                              <a:gd name="T128" fmla="+- 0 6610 5604"/>
                              <a:gd name="T129" fmla="*/ T128 w 1032"/>
                              <a:gd name="T130" fmla="+- 0 16034 15754"/>
                              <a:gd name="T131" fmla="*/ 16034 h 821"/>
                              <a:gd name="T132" fmla="+- 0 6578 5604"/>
                              <a:gd name="T133" fmla="*/ T132 w 1032"/>
                              <a:gd name="T134" fmla="+- 0 15975 15754"/>
                              <a:gd name="T135" fmla="*/ 15975 h 821"/>
                              <a:gd name="T136" fmla="+- 0 6536 5604"/>
                              <a:gd name="T137" fmla="*/ T136 w 1032"/>
                              <a:gd name="T138" fmla="+- 0 15922 15754"/>
                              <a:gd name="T139" fmla="*/ 15922 h 821"/>
                              <a:gd name="T140" fmla="+- 0 6485 5604"/>
                              <a:gd name="T141" fmla="*/ T140 w 1032"/>
                              <a:gd name="T142" fmla="+- 0 15874 15754"/>
                              <a:gd name="T143" fmla="*/ 15874 h 821"/>
                              <a:gd name="T144" fmla="+- 0 6425 5604"/>
                              <a:gd name="T145" fmla="*/ T144 w 1032"/>
                              <a:gd name="T146" fmla="+- 0 15833 15754"/>
                              <a:gd name="T147" fmla="*/ 15833 h 821"/>
                              <a:gd name="T148" fmla="+- 0 6357 5604"/>
                              <a:gd name="T149" fmla="*/ T148 w 1032"/>
                              <a:gd name="T150" fmla="+- 0 15799 15754"/>
                              <a:gd name="T151" fmla="*/ 15799 h 821"/>
                              <a:gd name="T152" fmla="+- 0 6283 5604"/>
                              <a:gd name="T153" fmla="*/ T152 w 1032"/>
                              <a:gd name="T154" fmla="+- 0 15775 15754"/>
                              <a:gd name="T155" fmla="*/ 15775 h 821"/>
                              <a:gd name="T156" fmla="+- 0 6204 5604"/>
                              <a:gd name="T157" fmla="*/ T156 w 1032"/>
                              <a:gd name="T158" fmla="+- 0 15759 15754"/>
                              <a:gd name="T159" fmla="*/ 15759 h 821"/>
                              <a:gd name="T160" fmla="+- 0 6120 5604"/>
                              <a:gd name="T161" fmla="*/ T160 w 1032"/>
                              <a:gd name="T162" fmla="+- 0 15754 15754"/>
                              <a:gd name="T163" fmla="*/ 15754 h 8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032" h="821">
                                <a:moveTo>
                                  <a:pt x="516" y="0"/>
                                </a:moveTo>
                                <a:lnTo>
                                  <a:pt x="432" y="5"/>
                                </a:lnTo>
                                <a:lnTo>
                                  <a:pt x="353" y="21"/>
                                </a:lnTo>
                                <a:lnTo>
                                  <a:pt x="279" y="45"/>
                                </a:lnTo>
                                <a:lnTo>
                                  <a:pt x="211" y="79"/>
                                </a:lnTo>
                                <a:lnTo>
                                  <a:pt x="151" y="120"/>
                                </a:lnTo>
                                <a:lnTo>
                                  <a:pt x="100" y="168"/>
                                </a:lnTo>
                                <a:lnTo>
                                  <a:pt x="58" y="221"/>
                                </a:lnTo>
                                <a:lnTo>
                                  <a:pt x="26" y="280"/>
                                </a:lnTo>
                                <a:lnTo>
                                  <a:pt x="7" y="343"/>
                                </a:lnTo>
                                <a:lnTo>
                                  <a:pt x="0" y="410"/>
                                </a:lnTo>
                                <a:lnTo>
                                  <a:pt x="7" y="477"/>
                                </a:lnTo>
                                <a:lnTo>
                                  <a:pt x="26" y="540"/>
                                </a:lnTo>
                                <a:lnTo>
                                  <a:pt x="58" y="599"/>
                                </a:lnTo>
                                <a:lnTo>
                                  <a:pt x="100" y="652"/>
                                </a:lnTo>
                                <a:lnTo>
                                  <a:pt x="151" y="700"/>
                                </a:lnTo>
                                <a:lnTo>
                                  <a:pt x="211" y="741"/>
                                </a:lnTo>
                                <a:lnTo>
                                  <a:pt x="279" y="775"/>
                                </a:lnTo>
                                <a:lnTo>
                                  <a:pt x="353" y="799"/>
                                </a:lnTo>
                                <a:lnTo>
                                  <a:pt x="432" y="815"/>
                                </a:lnTo>
                                <a:lnTo>
                                  <a:pt x="516" y="820"/>
                                </a:lnTo>
                                <a:lnTo>
                                  <a:pt x="600" y="815"/>
                                </a:lnTo>
                                <a:lnTo>
                                  <a:pt x="679" y="799"/>
                                </a:lnTo>
                                <a:lnTo>
                                  <a:pt x="753" y="775"/>
                                </a:lnTo>
                                <a:lnTo>
                                  <a:pt x="821" y="741"/>
                                </a:lnTo>
                                <a:lnTo>
                                  <a:pt x="881" y="700"/>
                                </a:lnTo>
                                <a:lnTo>
                                  <a:pt x="932" y="652"/>
                                </a:lnTo>
                                <a:lnTo>
                                  <a:pt x="974" y="599"/>
                                </a:lnTo>
                                <a:lnTo>
                                  <a:pt x="1006" y="540"/>
                                </a:lnTo>
                                <a:lnTo>
                                  <a:pt x="1025" y="477"/>
                                </a:lnTo>
                                <a:lnTo>
                                  <a:pt x="1032" y="410"/>
                                </a:lnTo>
                                <a:lnTo>
                                  <a:pt x="1025" y="343"/>
                                </a:lnTo>
                                <a:lnTo>
                                  <a:pt x="1006" y="280"/>
                                </a:lnTo>
                                <a:lnTo>
                                  <a:pt x="974" y="221"/>
                                </a:lnTo>
                                <a:lnTo>
                                  <a:pt x="932" y="168"/>
                                </a:lnTo>
                                <a:lnTo>
                                  <a:pt x="881" y="120"/>
                                </a:lnTo>
                                <a:lnTo>
                                  <a:pt x="821" y="79"/>
                                </a:lnTo>
                                <a:lnTo>
                                  <a:pt x="753" y="45"/>
                                </a:lnTo>
                                <a:lnTo>
                                  <a:pt x="679" y="21"/>
                                </a:lnTo>
                                <a:lnTo>
                                  <a:pt x="600" y="5"/>
                                </a:lnTo>
                                <a:lnTo>
                                  <a:pt x="516" y="0"/>
                                </a:lnTo>
                                <a:close/>
                              </a:path>
                            </a:pathLst>
                          </a:custGeom>
                          <a:solidFill>
                            <a:srgbClr val="6F2F9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4" name="Picture 1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33"/>
                            <a:ext cx="11897" cy="1680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16F5413" id="Group 15" o:spid="_x0000_s1026" style="position:absolute;margin-left:72.35pt;margin-top:15.35pt;width:685.5pt;height:552pt;z-index:-262415360;mso-position-horizontal-relative:page;mso-position-vertical-relative:page" coordorigin=",34" coordsize="11897,1680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">
                <v:shape id="Picture 18" o:spid="_x0000_s1027" type="#_x0000_t75" style="position:absolute;left:8522;top:268;width:2662;height:9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">
                  <v:imagedata r:id="rId14" o:title=""/>
                </v:shape>
                <v:shape id="Freeform 17" o:spid="_x0000_s1028" style="position:absolute;left:5604;top:15753;width:1032;height:821;visibility:visible;mso-wrap-style:square;v-text-anchor:top" coordsize="1032,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" path="m516,l432,5,353,21,279,45,211,79r-60,41l100,168,58,221,26,280,7,343,,410r7,67l26,540r32,59l100,652r51,48l211,741r68,34l353,799r79,16l516,820r84,-5l679,799r74,-24l821,741r60,-41l932,652r42,-53l1006,540r19,-63l1032,410r-7,-67l1006,280,974,221,932,168,881,120,821,79,753,45,679,21,600,5,516,xe" fillcolor="#6f2f9f" stroked="f">
                  <v:path arrowok="t" o:connecttype="custom" o:connectlocs="516,15754;432,15759;353,15775;279,15799;211,15833;151,15874;100,15922;58,15975;26,16034;7,16097;0,16164;7,16231;26,16294;58,16353;100,16406;151,16454;211,16495;279,16529;353,16553;432,16569;516,16574;600,16569;679,16553;753,16529;821,16495;881,16454;932,16406;974,16353;1006,16294;1025,16231;1032,16164;1025,16097;1006,16034;974,15975;932,15922;881,15874;821,15833;753,15799;679,15775;600,15759;516,15754" o:connectangles="0,0,0,0,0,0,0,0,0,0,0,0,0,0,0,0,0,0,0,0,0,0,0,0,0,0,0,0,0,0,0,0,0,0,0,0,0,0,0,0,0"/>
                </v:shape>
                <v:shape id="Picture 16" o:spid="_x0000_s1029" type="#_x0000_t75" style="position:absolute;top:33;width:11897;height:168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">
                  <v:imagedata r:id="rId21" o:title=""/>
                </v:shape>
                <w10:wrap anchorx="page" anchory="page"/>
              </v:group>
            </w:pict>
          </mc:Fallback>
        </mc:AlternateContent>
      </w:r>
      <w:r>
        <w:rPr>
          <w:noProof/>
          <w:lang w:val="pt-BR" w:eastAsia="pt-BR" w:bidi="ar-SA"/>
        </w:rPr>
        <mc:AlternateContent>
          <mc:Choice Requires="wps">
            <w:drawing>
              <wp:anchor distT="0" distB="0" distL="114300" distR="114300" simplePos="0" relativeHeight="240900096" behindDoc="1" locked="0" layoutInCell="1" allowOverlap="1">
                <wp:simplePos x="0" y="0"/>
                <wp:positionH relativeFrom="page">
                  <wp:posOffset>1080770</wp:posOffset>
                </wp:positionH>
                <wp:positionV relativeFrom="page">
                  <wp:posOffset>902970</wp:posOffset>
                </wp:positionV>
                <wp:extent cx="2879090" cy="9468485"/>
                <wp:effectExtent l="0" t="0" r="0" b="0"/>
                <wp:wrapNone/>
                <wp:docPr id="40"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9090" cy="9468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31E63" w:rsidRDefault="00031E63">
                            <w:pPr>
                              <w:spacing w:line="268" w:lineRule="exact"/>
                              <w:rPr>
                                <w:b/>
                                <w:sz w:val="24"/>
                              </w:rPr>
                            </w:pPr>
                            <w:bookmarkStart w:id="51" w:name="5._GEOGRAFIA"/>
                            <w:bookmarkStart w:id="52" w:name="_bookmark27"/>
                            <w:bookmarkEnd w:id="51"/>
                            <w:bookmarkEnd w:id="52"/>
                            <w:r>
                              <w:rPr>
                                <w:b/>
                                <w:sz w:val="24"/>
                              </w:rPr>
                              <w:t>5. GEOGRAFIA</w:t>
                            </w: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spacing w:before="2"/>
                              <w:rPr>
                                <w:rFonts w:ascii="Times New Roman"/>
                                <w:sz w:val="26"/>
                              </w:rPr>
                            </w:pPr>
                          </w:p>
                          <w:p w:rsidR="00031E63" w:rsidRDefault="00031E63">
                            <w:pPr>
                              <w:spacing w:line="289" w:lineRule="exact"/>
                              <w:jc w:val="right"/>
                              <w:rPr>
                                <w:rFonts w:ascii="Calibri"/>
                                <w:b/>
                                <w:i/>
                                <w:sz w:val="24"/>
                              </w:rPr>
                            </w:pPr>
                            <w:r>
                              <w:rPr>
                                <w:rFonts w:ascii="Calibri"/>
                                <w:b/>
                                <w:i/>
                                <w:color w:val="FFFFFF"/>
                                <w:sz w:val="24"/>
                              </w:rPr>
                              <w:t>51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Text Box 19" o:spid="_x0000_s1027" type="#_x0000_t202" style="position:absolute;margin-left:85.1pt;margin-top:71.1pt;width:226.7pt;height:745.55pt;z-index:-262416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" filled="f" stroked="f">
                <v:textbox inset="0,0,0,0">
                  <w:txbxContent>
                    <w:p w:rsidR="00031E63" w:rsidRDefault="00031E63">
                      <w:pPr>
                        <w:spacing w:line="268" w:lineRule="exact"/>
                        <w:rPr>
                          <w:b/>
                          <w:sz w:val="24"/>
                        </w:rPr>
                      </w:pPr>
                      <w:bookmarkStart w:id="55" w:name="5._GEOGRAFIA"/>
                      <w:bookmarkStart w:id="56" w:name="_bookmark27"/>
                      <w:bookmarkEnd w:id="55"/>
                      <w:bookmarkEnd w:id="56"/>
                      <w:r>
                        <w:rPr>
                          <w:b/>
                          <w:sz w:val="24"/>
                        </w:rPr>
                        <w:t>5. GEOGRAFIA</w:t>
                      </w: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spacing w:before="2"/>
                        <w:rPr>
                          <w:rFonts w:ascii="Times New Roman"/>
                          <w:sz w:val="26"/>
                        </w:rPr>
                      </w:pPr>
                    </w:p>
                    <w:p w:rsidR="00031E63" w:rsidRDefault="00031E63">
                      <w:pPr>
                        <w:spacing w:line="289" w:lineRule="exact"/>
                        <w:jc w:val="right"/>
                        <w:rPr>
                          <w:rFonts w:ascii="Calibri"/>
                          <w:b/>
                          <w:i/>
                          <w:sz w:val="24"/>
                        </w:rPr>
                      </w:pPr>
                      <w:r>
                        <w:rPr>
                          <w:rFonts w:ascii="Calibri"/>
                          <w:b/>
                          <w:i/>
                          <w:color w:val="FFFFFF"/>
                          <w:sz w:val="24"/>
                        </w:rPr>
                        <w:t>51</w:t>
                      </w:r>
                    </w:p>
                  </w:txbxContent>
                </v:textbox>
                <w10:wrap anchorx="page" anchory="page"/>
              </v:shape>
            </w:pict>
          </mc:Fallback>
        </mc:AlternateContent>
      </w:r>
    </w:p>
    <w:p w:rsidR="00D3521C" w:rsidRDefault="00D3521C">
      <w:pPr>
        <w:rPr>
          <w:rFonts w:ascii="Times New Roman"/>
          <w:sz w:val="17"/>
        </w:rPr>
        <w:sectPr w:rsidR="00D3521C" w:rsidSect="00373DAB">
          <w:headerReference w:type="default" r:id="rId22"/>
          <w:footerReference w:type="default" r:id="rId23"/>
          <w:pgSz w:w="16840" w:h="11910" w:orient="landscape"/>
          <w:pgMar w:top="79" w:right="278" w:bottom="119" w:left="1582" w:header="0" w:footer="0" w:gutter="0"/>
          <w:cols w:space="720"/>
        </w:sectPr>
      </w:pPr>
    </w:p>
    <w:p w:rsidR="00D3521C" w:rsidRDefault="00D3521C">
      <w:pPr>
        <w:pStyle w:val="Corpodetexto"/>
        <w:rPr>
          <w:rFonts w:ascii="Times New Roman"/>
          <w:sz w:val="20"/>
        </w:rPr>
      </w:pPr>
    </w:p>
    <w:p w:rsidR="00D3521C" w:rsidRDefault="00D3521C">
      <w:pPr>
        <w:pStyle w:val="Corpodetexto"/>
        <w:spacing w:before="6"/>
        <w:rPr>
          <w:rFonts w:ascii="Times New Roman"/>
          <w:sz w:val="18"/>
        </w:rPr>
      </w:pPr>
    </w:p>
    <w:p w:rsidR="00D3521C" w:rsidRDefault="006E1272">
      <w:pPr>
        <w:pStyle w:val="Corpodetexto"/>
        <w:spacing w:before="92" w:line="360" w:lineRule="auto"/>
        <w:ind w:left="1581" w:right="1614" w:firstLine="566"/>
        <w:jc w:val="both"/>
      </w:pPr>
      <w:r>
        <w:t>Toda</w:t>
      </w:r>
      <w:r>
        <w:rPr>
          <w:spacing w:val="-7"/>
        </w:rPr>
        <w:t xml:space="preserve"> </w:t>
      </w:r>
      <w:r>
        <w:t>ciência</w:t>
      </w:r>
      <w:r>
        <w:rPr>
          <w:spacing w:val="-6"/>
        </w:rPr>
        <w:t xml:space="preserve"> </w:t>
      </w:r>
      <w:r>
        <w:t>deve</w:t>
      </w:r>
      <w:r>
        <w:rPr>
          <w:spacing w:val="-6"/>
        </w:rPr>
        <w:t xml:space="preserve"> </w:t>
      </w:r>
      <w:r>
        <w:t>ter</w:t>
      </w:r>
      <w:r>
        <w:rPr>
          <w:spacing w:val="-11"/>
        </w:rPr>
        <w:t xml:space="preserve"> </w:t>
      </w:r>
      <w:r>
        <w:t>muito</w:t>
      </w:r>
      <w:r>
        <w:rPr>
          <w:spacing w:val="-8"/>
        </w:rPr>
        <w:t xml:space="preserve"> </w:t>
      </w:r>
      <w:r>
        <w:t>bem</w:t>
      </w:r>
      <w:r>
        <w:rPr>
          <w:spacing w:val="-7"/>
        </w:rPr>
        <w:t xml:space="preserve"> </w:t>
      </w:r>
      <w:r>
        <w:t>definido</w:t>
      </w:r>
      <w:r>
        <w:rPr>
          <w:spacing w:val="-6"/>
        </w:rPr>
        <w:t xml:space="preserve"> </w:t>
      </w:r>
      <w:r>
        <w:t>seu</w:t>
      </w:r>
      <w:r>
        <w:rPr>
          <w:spacing w:val="-7"/>
        </w:rPr>
        <w:t xml:space="preserve"> </w:t>
      </w:r>
      <w:r>
        <w:t>objeto</w:t>
      </w:r>
      <w:r>
        <w:rPr>
          <w:spacing w:val="-8"/>
        </w:rPr>
        <w:t xml:space="preserve"> </w:t>
      </w:r>
      <w:r>
        <w:t>de</w:t>
      </w:r>
      <w:r>
        <w:rPr>
          <w:spacing w:val="-6"/>
        </w:rPr>
        <w:t xml:space="preserve"> </w:t>
      </w:r>
      <w:r>
        <w:t>estudo,</w:t>
      </w:r>
      <w:r>
        <w:rPr>
          <w:spacing w:val="-7"/>
        </w:rPr>
        <w:t xml:space="preserve"> </w:t>
      </w:r>
      <w:r>
        <w:t>seu</w:t>
      </w:r>
      <w:r>
        <w:rPr>
          <w:spacing w:val="-6"/>
        </w:rPr>
        <w:t xml:space="preserve"> </w:t>
      </w:r>
      <w:r>
        <w:t>corpus teórico,</w:t>
      </w:r>
      <w:r>
        <w:rPr>
          <w:spacing w:val="-10"/>
        </w:rPr>
        <w:t xml:space="preserve"> </w:t>
      </w:r>
      <w:r>
        <w:t>que</w:t>
      </w:r>
      <w:r>
        <w:rPr>
          <w:spacing w:val="-8"/>
        </w:rPr>
        <w:t xml:space="preserve"> </w:t>
      </w:r>
      <w:r>
        <w:t>lhe</w:t>
      </w:r>
      <w:r>
        <w:rPr>
          <w:spacing w:val="-11"/>
        </w:rPr>
        <w:t xml:space="preserve"> </w:t>
      </w:r>
      <w:r>
        <w:t>dê</w:t>
      </w:r>
      <w:r>
        <w:rPr>
          <w:spacing w:val="-9"/>
        </w:rPr>
        <w:t xml:space="preserve"> </w:t>
      </w:r>
      <w:r>
        <w:t>a</w:t>
      </w:r>
      <w:r>
        <w:rPr>
          <w:spacing w:val="-8"/>
        </w:rPr>
        <w:t xml:space="preserve"> </w:t>
      </w:r>
      <w:r>
        <w:t>referida</w:t>
      </w:r>
      <w:r>
        <w:rPr>
          <w:spacing w:val="-11"/>
        </w:rPr>
        <w:t xml:space="preserve"> </w:t>
      </w:r>
      <w:r>
        <w:t>fundamentação.</w:t>
      </w:r>
      <w:r>
        <w:rPr>
          <w:spacing w:val="-12"/>
        </w:rPr>
        <w:t xml:space="preserve"> </w:t>
      </w:r>
      <w:r>
        <w:t>A</w:t>
      </w:r>
      <w:r>
        <w:rPr>
          <w:spacing w:val="-8"/>
        </w:rPr>
        <w:t xml:space="preserve"> </w:t>
      </w:r>
      <w:r>
        <w:t>Geografia,</w:t>
      </w:r>
      <w:r>
        <w:rPr>
          <w:spacing w:val="-9"/>
        </w:rPr>
        <w:t xml:space="preserve"> </w:t>
      </w:r>
      <w:r>
        <w:t>que</w:t>
      </w:r>
      <w:r>
        <w:rPr>
          <w:spacing w:val="-9"/>
        </w:rPr>
        <w:t xml:space="preserve"> </w:t>
      </w:r>
      <w:r>
        <w:t>se</w:t>
      </w:r>
      <w:r>
        <w:rPr>
          <w:spacing w:val="-8"/>
        </w:rPr>
        <w:t xml:space="preserve"> </w:t>
      </w:r>
      <w:r>
        <w:t>instituiu</w:t>
      </w:r>
      <w:r>
        <w:rPr>
          <w:spacing w:val="-8"/>
        </w:rPr>
        <w:t xml:space="preserve"> </w:t>
      </w:r>
      <w:r>
        <w:t>como ciência</w:t>
      </w:r>
      <w:r>
        <w:rPr>
          <w:spacing w:val="-19"/>
        </w:rPr>
        <w:t xml:space="preserve"> </w:t>
      </w:r>
      <w:r>
        <w:t>no</w:t>
      </w:r>
      <w:r>
        <w:rPr>
          <w:spacing w:val="-16"/>
        </w:rPr>
        <w:t xml:space="preserve"> </w:t>
      </w:r>
      <w:r>
        <w:t>século</w:t>
      </w:r>
      <w:r>
        <w:rPr>
          <w:spacing w:val="-19"/>
        </w:rPr>
        <w:t xml:space="preserve"> </w:t>
      </w:r>
      <w:r>
        <w:t>XIX,</w:t>
      </w:r>
      <w:r>
        <w:rPr>
          <w:spacing w:val="-17"/>
        </w:rPr>
        <w:t xml:space="preserve"> </w:t>
      </w:r>
      <w:r>
        <w:t>por</w:t>
      </w:r>
      <w:r>
        <w:rPr>
          <w:spacing w:val="-18"/>
        </w:rPr>
        <w:t xml:space="preserve"> </w:t>
      </w:r>
      <w:r>
        <w:t>volta</w:t>
      </w:r>
      <w:r>
        <w:rPr>
          <w:spacing w:val="-19"/>
        </w:rPr>
        <w:t xml:space="preserve"> </w:t>
      </w:r>
      <w:r>
        <w:t>de</w:t>
      </w:r>
      <w:r>
        <w:rPr>
          <w:spacing w:val="-18"/>
        </w:rPr>
        <w:t xml:space="preserve"> </w:t>
      </w:r>
      <w:r>
        <w:t>1870,</w:t>
      </w:r>
      <w:r>
        <w:rPr>
          <w:spacing w:val="-19"/>
        </w:rPr>
        <w:t xml:space="preserve"> </w:t>
      </w:r>
      <w:r>
        <w:t>debateu-se</w:t>
      </w:r>
      <w:r>
        <w:rPr>
          <w:spacing w:val="-19"/>
        </w:rPr>
        <w:t xml:space="preserve"> </w:t>
      </w:r>
      <w:r>
        <w:t>na</w:t>
      </w:r>
      <w:r>
        <w:rPr>
          <w:spacing w:val="-16"/>
        </w:rPr>
        <w:t xml:space="preserve"> </w:t>
      </w:r>
      <w:r>
        <w:t>construção</w:t>
      </w:r>
      <w:r>
        <w:rPr>
          <w:spacing w:val="-19"/>
        </w:rPr>
        <w:t xml:space="preserve"> </w:t>
      </w:r>
      <w:r>
        <w:t>de</w:t>
      </w:r>
      <w:r>
        <w:rPr>
          <w:spacing w:val="-16"/>
        </w:rPr>
        <w:t xml:space="preserve"> </w:t>
      </w:r>
      <w:r>
        <w:t>seu</w:t>
      </w:r>
      <w:r>
        <w:rPr>
          <w:spacing w:val="-19"/>
        </w:rPr>
        <w:t xml:space="preserve"> </w:t>
      </w:r>
      <w:r>
        <w:t>objeto de estudo e o definiu epistemologicamente no decorrer dos anos. Compreender a ciência geográfica, requer uma visão clara a respeito da constituição de sua teoria: suas leis e princípios, os quais permitem analisar um determinado fenômeno. Pensar a Geografia requer uma revisão minuciosa e detalhada dos conceitos</w:t>
      </w:r>
      <w:r>
        <w:rPr>
          <w:spacing w:val="-10"/>
        </w:rPr>
        <w:t xml:space="preserve"> </w:t>
      </w:r>
      <w:r>
        <w:t>que</w:t>
      </w:r>
      <w:r>
        <w:rPr>
          <w:spacing w:val="-11"/>
        </w:rPr>
        <w:t xml:space="preserve"> </w:t>
      </w:r>
      <w:r>
        <w:t>lhe</w:t>
      </w:r>
      <w:r>
        <w:rPr>
          <w:spacing w:val="-12"/>
        </w:rPr>
        <w:t xml:space="preserve"> </w:t>
      </w:r>
      <w:r>
        <w:t>dão</w:t>
      </w:r>
      <w:r>
        <w:rPr>
          <w:spacing w:val="-13"/>
        </w:rPr>
        <w:t xml:space="preserve"> </w:t>
      </w:r>
      <w:r>
        <w:t>forma.</w:t>
      </w:r>
      <w:r>
        <w:rPr>
          <w:spacing w:val="-12"/>
        </w:rPr>
        <w:t xml:space="preserve"> </w:t>
      </w:r>
      <w:r>
        <w:t>Como</w:t>
      </w:r>
      <w:r>
        <w:rPr>
          <w:spacing w:val="-11"/>
        </w:rPr>
        <w:t xml:space="preserve"> </w:t>
      </w:r>
      <w:r>
        <w:t>Ciência</w:t>
      </w:r>
      <w:r>
        <w:rPr>
          <w:spacing w:val="-11"/>
        </w:rPr>
        <w:t xml:space="preserve"> </w:t>
      </w:r>
      <w:r>
        <w:t>Social,</w:t>
      </w:r>
      <w:r>
        <w:rPr>
          <w:spacing w:val="-12"/>
        </w:rPr>
        <w:t xml:space="preserve"> </w:t>
      </w:r>
      <w:r>
        <w:t>a</w:t>
      </w:r>
      <w:r>
        <w:rPr>
          <w:spacing w:val="-11"/>
        </w:rPr>
        <w:t xml:space="preserve"> </w:t>
      </w:r>
      <w:r>
        <w:t>Geografia</w:t>
      </w:r>
      <w:r>
        <w:rPr>
          <w:spacing w:val="-12"/>
        </w:rPr>
        <w:t xml:space="preserve"> </w:t>
      </w:r>
      <w:r>
        <w:t>tem</w:t>
      </w:r>
      <w:r>
        <w:rPr>
          <w:spacing w:val="-12"/>
        </w:rPr>
        <w:t xml:space="preserve"> </w:t>
      </w:r>
      <w:r>
        <w:t>como</w:t>
      </w:r>
      <w:r>
        <w:rPr>
          <w:spacing w:val="-13"/>
        </w:rPr>
        <w:t xml:space="preserve"> </w:t>
      </w:r>
      <w:r>
        <w:t>objeto de</w:t>
      </w:r>
      <w:r>
        <w:rPr>
          <w:spacing w:val="-8"/>
        </w:rPr>
        <w:t xml:space="preserve"> </w:t>
      </w:r>
      <w:r>
        <w:t>estudo</w:t>
      </w:r>
      <w:r>
        <w:rPr>
          <w:spacing w:val="-7"/>
        </w:rPr>
        <w:t xml:space="preserve"> </w:t>
      </w:r>
      <w:r>
        <w:t>a</w:t>
      </w:r>
      <w:r>
        <w:rPr>
          <w:spacing w:val="-7"/>
        </w:rPr>
        <w:t xml:space="preserve"> </w:t>
      </w:r>
      <w:r>
        <w:t>sociedade,</w:t>
      </w:r>
      <w:r>
        <w:rPr>
          <w:spacing w:val="-6"/>
        </w:rPr>
        <w:t xml:space="preserve"> </w:t>
      </w:r>
      <w:r>
        <w:t>que</w:t>
      </w:r>
      <w:r>
        <w:rPr>
          <w:spacing w:val="-7"/>
        </w:rPr>
        <w:t xml:space="preserve"> </w:t>
      </w:r>
      <w:r>
        <w:t>é</w:t>
      </w:r>
      <w:r>
        <w:rPr>
          <w:spacing w:val="-7"/>
        </w:rPr>
        <w:t xml:space="preserve"> </w:t>
      </w:r>
      <w:r>
        <w:t>objetivada</w:t>
      </w:r>
      <w:r>
        <w:rPr>
          <w:spacing w:val="-5"/>
        </w:rPr>
        <w:t xml:space="preserve"> </w:t>
      </w:r>
      <w:r>
        <w:t>pela</w:t>
      </w:r>
      <w:r>
        <w:rPr>
          <w:spacing w:val="-7"/>
        </w:rPr>
        <w:t xml:space="preserve"> </w:t>
      </w:r>
      <w:r>
        <w:t>análise</w:t>
      </w:r>
      <w:r>
        <w:rPr>
          <w:spacing w:val="-7"/>
        </w:rPr>
        <w:t xml:space="preserve"> </w:t>
      </w:r>
      <w:r>
        <w:t>de</w:t>
      </w:r>
      <w:r>
        <w:rPr>
          <w:spacing w:val="-5"/>
        </w:rPr>
        <w:t xml:space="preserve"> </w:t>
      </w:r>
      <w:r>
        <w:t>cinco</w:t>
      </w:r>
      <w:r>
        <w:rPr>
          <w:spacing w:val="-7"/>
        </w:rPr>
        <w:t xml:space="preserve"> </w:t>
      </w:r>
      <w:r>
        <w:t>conceitos-chaves que entre si guardam forte grau de parentesco, pois todos se referem à ação humana</w:t>
      </w:r>
      <w:r>
        <w:rPr>
          <w:spacing w:val="-10"/>
        </w:rPr>
        <w:t xml:space="preserve"> </w:t>
      </w:r>
      <w:r>
        <w:t>sobre</w:t>
      </w:r>
      <w:r>
        <w:rPr>
          <w:spacing w:val="-10"/>
        </w:rPr>
        <w:t xml:space="preserve"> </w:t>
      </w:r>
      <w:r>
        <w:t>a</w:t>
      </w:r>
      <w:r>
        <w:rPr>
          <w:spacing w:val="-9"/>
        </w:rPr>
        <w:t xml:space="preserve"> </w:t>
      </w:r>
      <w:r>
        <w:t>superfície</w:t>
      </w:r>
      <w:r>
        <w:rPr>
          <w:spacing w:val="-10"/>
        </w:rPr>
        <w:t xml:space="preserve"> </w:t>
      </w:r>
      <w:r>
        <w:t>terrestre:</w:t>
      </w:r>
      <w:r>
        <w:rPr>
          <w:spacing w:val="-10"/>
        </w:rPr>
        <w:t xml:space="preserve"> </w:t>
      </w:r>
      <w:r>
        <w:t>espaço,</w:t>
      </w:r>
      <w:r>
        <w:rPr>
          <w:spacing w:val="-10"/>
        </w:rPr>
        <w:t xml:space="preserve"> </w:t>
      </w:r>
      <w:r>
        <w:t>lugar,</w:t>
      </w:r>
      <w:r>
        <w:rPr>
          <w:spacing w:val="-11"/>
        </w:rPr>
        <w:t xml:space="preserve"> </w:t>
      </w:r>
      <w:r>
        <w:t>território,</w:t>
      </w:r>
      <w:r>
        <w:rPr>
          <w:spacing w:val="-10"/>
        </w:rPr>
        <w:t xml:space="preserve"> </w:t>
      </w:r>
      <w:r>
        <w:t>região</w:t>
      </w:r>
      <w:r>
        <w:rPr>
          <w:spacing w:val="-10"/>
        </w:rPr>
        <w:t xml:space="preserve"> </w:t>
      </w:r>
      <w:r>
        <w:t>e</w:t>
      </w:r>
      <w:r>
        <w:rPr>
          <w:spacing w:val="-9"/>
        </w:rPr>
        <w:t xml:space="preserve"> </w:t>
      </w:r>
      <w:r>
        <w:t>paisagem.</w:t>
      </w:r>
    </w:p>
    <w:p w:rsidR="00D3521C" w:rsidRDefault="006E1272">
      <w:pPr>
        <w:pStyle w:val="Corpodetexto"/>
        <w:spacing w:before="60" w:line="360" w:lineRule="auto"/>
        <w:ind w:left="1581" w:right="1616" w:firstLine="566"/>
        <w:jc w:val="both"/>
      </w:pPr>
      <w:r>
        <w:t>Tendo essa perspectiva conceitual fundamental ao desenvolvimento da prática pedagógica, a Geografia vincula-se a uma reflexão pedagógica que diz respeito às necessidades de seu tempo histórico, às transformações sofridas pela</w:t>
      </w:r>
      <w:r>
        <w:rPr>
          <w:spacing w:val="-20"/>
        </w:rPr>
        <w:t xml:space="preserve"> </w:t>
      </w:r>
      <w:r>
        <w:t>sociedade</w:t>
      </w:r>
      <w:r>
        <w:rPr>
          <w:spacing w:val="-19"/>
        </w:rPr>
        <w:t xml:space="preserve"> </w:t>
      </w:r>
      <w:r>
        <w:t>na</w:t>
      </w:r>
      <w:r>
        <w:rPr>
          <w:spacing w:val="-19"/>
        </w:rPr>
        <w:t xml:space="preserve"> </w:t>
      </w:r>
      <w:r>
        <w:t>pós-modernidade</w:t>
      </w:r>
      <w:r>
        <w:rPr>
          <w:spacing w:val="-19"/>
        </w:rPr>
        <w:t xml:space="preserve"> </w:t>
      </w:r>
      <w:r>
        <w:t>e</w:t>
      </w:r>
      <w:r>
        <w:rPr>
          <w:spacing w:val="-20"/>
        </w:rPr>
        <w:t xml:space="preserve"> </w:t>
      </w:r>
      <w:r>
        <w:t>à</w:t>
      </w:r>
      <w:r>
        <w:rPr>
          <w:spacing w:val="-19"/>
        </w:rPr>
        <w:t xml:space="preserve"> </w:t>
      </w:r>
      <w:r>
        <w:t>necessidade</w:t>
      </w:r>
      <w:r>
        <w:rPr>
          <w:spacing w:val="-19"/>
        </w:rPr>
        <w:t xml:space="preserve"> </w:t>
      </w:r>
      <w:r>
        <w:t>de</w:t>
      </w:r>
      <w:r>
        <w:rPr>
          <w:spacing w:val="-19"/>
        </w:rPr>
        <w:t xml:space="preserve"> </w:t>
      </w:r>
      <w:r>
        <w:t>dar</w:t>
      </w:r>
      <w:r>
        <w:rPr>
          <w:spacing w:val="-19"/>
        </w:rPr>
        <w:t xml:space="preserve"> </w:t>
      </w:r>
      <w:r>
        <w:t>conta</w:t>
      </w:r>
      <w:r>
        <w:rPr>
          <w:spacing w:val="-19"/>
        </w:rPr>
        <w:t xml:space="preserve"> </w:t>
      </w:r>
      <w:r>
        <w:t>da</w:t>
      </w:r>
      <w:r>
        <w:rPr>
          <w:spacing w:val="-16"/>
        </w:rPr>
        <w:t xml:space="preserve"> </w:t>
      </w:r>
      <w:r>
        <w:t>pluralidade de interesses e diversidade de nosso</w:t>
      </w:r>
      <w:r>
        <w:rPr>
          <w:spacing w:val="-2"/>
        </w:rPr>
        <w:t xml:space="preserve"> </w:t>
      </w:r>
      <w:r>
        <w:t>educando.</w:t>
      </w:r>
    </w:p>
    <w:p w:rsidR="00D3521C" w:rsidRDefault="006E1272">
      <w:pPr>
        <w:pStyle w:val="Corpodetexto"/>
        <w:spacing w:before="61" w:line="360" w:lineRule="auto"/>
        <w:ind w:left="1581" w:right="1614" w:firstLine="566"/>
        <w:jc w:val="both"/>
      </w:pPr>
      <w:r>
        <w:t>Em</w:t>
      </w:r>
      <w:r>
        <w:rPr>
          <w:spacing w:val="-9"/>
        </w:rPr>
        <w:t xml:space="preserve"> </w:t>
      </w:r>
      <w:r>
        <w:t>diálogo</w:t>
      </w:r>
      <w:r>
        <w:rPr>
          <w:spacing w:val="-8"/>
        </w:rPr>
        <w:t xml:space="preserve"> </w:t>
      </w:r>
      <w:r>
        <w:t>sistemático</w:t>
      </w:r>
      <w:r>
        <w:rPr>
          <w:spacing w:val="-7"/>
        </w:rPr>
        <w:t xml:space="preserve"> </w:t>
      </w:r>
      <w:r>
        <w:t>com</w:t>
      </w:r>
      <w:r>
        <w:rPr>
          <w:spacing w:val="-9"/>
        </w:rPr>
        <w:t xml:space="preserve"> </w:t>
      </w:r>
      <w:r>
        <w:t>a</w:t>
      </w:r>
      <w:r>
        <w:rPr>
          <w:spacing w:val="-8"/>
        </w:rPr>
        <w:t xml:space="preserve"> </w:t>
      </w:r>
      <w:r>
        <w:t>Base</w:t>
      </w:r>
      <w:r>
        <w:rPr>
          <w:spacing w:val="-7"/>
        </w:rPr>
        <w:t xml:space="preserve"> </w:t>
      </w:r>
      <w:r>
        <w:t>Nacional</w:t>
      </w:r>
      <w:r>
        <w:rPr>
          <w:spacing w:val="-9"/>
        </w:rPr>
        <w:t xml:space="preserve"> </w:t>
      </w:r>
      <w:r>
        <w:t>Comum</w:t>
      </w:r>
      <w:r>
        <w:rPr>
          <w:spacing w:val="-9"/>
        </w:rPr>
        <w:t xml:space="preserve"> </w:t>
      </w:r>
      <w:r>
        <w:t>Curricular</w:t>
      </w:r>
      <w:r>
        <w:rPr>
          <w:spacing w:val="-8"/>
        </w:rPr>
        <w:t xml:space="preserve"> </w:t>
      </w:r>
      <w:r>
        <w:t>(BNCC),</w:t>
      </w:r>
      <w:r>
        <w:rPr>
          <w:spacing w:val="-8"/>
        </w:rPr>
        <w:t xml:space="preserve"> </w:t>
      </w:r>
      <w:r>
        <w:t>a qual</w:t>
      </w:r>
      <w:r>
        <w:rPr>
          <w:spacing w:val="-14"/>
        </w:rPr>
        <w:t xml:space="preserve"> </w:t>
      </w:r>
      <w:r>
        <w:t>estabelece,</w:t>
      </w:r>
      <w:r>
        <w:rPr>
          <w:spacing w:val="-15"/>
        </w:rPr>
        <w:t xml:space="preserve"> </w:t>
      </w:r>
      <w:r>
        <w:t>em</w:t>
      </w:r>
      <w:r>
        <w:rPr>
          <w:spacing w:val="-11"/>
        </w:rPr>
        <w:t xml:space="preserve"> </w:t>
      </w:r>
      <w:r>
        <w:t>linhas</w:t>
      </w:r>
      <w:r>
        <w:rPr>
          <w:spacing w:val="-14"/>
        </w:rPr>
        <w:t xml:space="preserve"> </w:t>
      </w:r>
      <w:r>
        <w:t>gerais,</w:t>
      </w:r>
      <w:r>
        <w:rPr>
          <w:spacing w:val="-12"/>
        </w:rPr>
        <w:t xml:space="preserve"> </w:t>
      </w:r>
      <w:r>
        <w:t>as</w:t>
      </w:r>
      <w:r>
        <w:rPr>
          <w:spacing w:val="-13"/>
        </w:rPr>
        <w:t xml:space="preserve"> </w:t>
      </w:r>
      <w:r>
        <w:t>“aprendizagens</w:t>
      </w:r>
      <w:r>
        <w:rPr>
          <w:spacing w:val="-13"/>
        </w:rPr>
        <w:t xml:space="preserve"> </w:t>
      </w:r>
      <w:r>
        <w:t>essenciais”</w:t>
      </w:r>
      <w:r>
        <w:rPr>
          <w:spacing w:val="-14"/>
        </w:rPr>
        <w:t xml:space="preserve"> </w:t>
      </w:r>
      <w:r>
        <w:t>que</w:t>
      </w:r>
      <w:r>
        <w:rPr>
          <w:spacing w:val="-12"/>
        </w:rPr>
        <w:t xml:space="preserve"> </w:t>
      </w:r>
      <w:r>
        <w:t>devem</w:t>
      </w:r>
      <w:r>
        <w:rPr>
          <w:spacing w:val="-11"/>
        </w:rPr>
        <w:t xml:space="preserve"> </w:t>
      </w:r>
      <w:r>
        <w:t>ser asseguradas aos alunos da Educação Básica no desenrolar de sua vivência escolar, produz-se um direcionamento curricular estadual capaz de atender às demandas e particularidades locais deste complexo e diversificado espaço sul- rio-grandense.</w:t>
      </w:r>
      <w:r>
        <w:rPr>
          <w:spacing w:val="-13"/>
        </w:rPr>
        <w:t xml:space="preserve"> </w:t>
      </w:r>
      <w:r>
        <w:t>Longe</w:t>
      </w:r>
      <w:r>
        <w:rPr>
          <w:spacing w:val="-12"/>
        </w:rPr>
        <w:t xml:space="preserve"> </w:t>
      </w:r>
      <w:r>
        <w:t>de</w:t>
      </w:r>
      <w:r>
        <w:rPr>
          <w:spacing w:val="-9"/>
        </w:rPr>
        <w:t xml:space="preserve"> </w:t>
      </w:r>
      <w:r>
        <w:t>se</w:t>
      </w:r>
      <w:r>
        <w:rPr>
          <w:spacing w:val="-12"/>
        </w:rPr>
        <w:t xml:space="preserve"> </w:t>
      </w:r>
      <w:r>
        <w:t>constituir</w:t>
      </w:r>
      <w:r>
        <w:rPr>
          <w:spacing w:val="-11"/>
        </w:rPr>
        <w:t xml:space="preserve"> </w:t>
      </w:r>
      <w:r>
        <w:t>uma</w:t>
      </w:r>
      <w:r>
        <w:rPr>
          <w:spacing w:val="-12"/>
        </w:rPr>
        <w:t xml:space="preserve"> </w:t>
      </w:r>
      <w:r>
        <w:t>orientação</w:t>
      </w:r>
      <w:r>
        <w:rPr>
          <w:spacing w:val="-12"/>
        </w:rPr>
        <w:t xml:space="preserve"> </w:t>
      </w:r>
      <w:r>
        <w:t>pragmática</w:t>
      </w:r>
      <w:r>
        <w:rPr>
          <w:spacing w:val="-9"/>
        </w:rPr>
        <w:t xml:space="preserve"> </w:t>
      </w:r>
      <w:r>
        <w:t>e</w:t>
      </w:r>
      <w:r>
        <w:rPr>
          <w:spacing w:val="-14"/>
        </w:rPr>
        <w:t xml:space="preserve"> </w:t>
      </w:r>
      <w:r>
        <w:t>estanque,</w:t>
      </w:r>
      <w:r>
        <w:rPr>
          <w:spacing w:val="-11"/>
        </w:rPr>
        <w:t xml:space="preserve"> </w:t>
      </w:r>
      <w:r>
        <w:t>as diretrizes curriculares da Geografia, expressas neste documento, devem funcionar como norteadoras da estruturação dos currículos escolares e os desdobramentos que na prática ocorrerão em sua transposição</w:t>
      </w:r>
      <w:r>
        <w:rPr>
          <w:spacing w:val="-14"/>
        </w:rPr>
        <w:t xml:space="preserve"> </w:t>
      </w:r>
      <w:r>
        <w:t>didática.</w:t>
      </w:r>
    </w:p>
    <w:p w:rsidR="00D3521C" w:rsidRDefault="006E1272">
      <w:pPr>
        <w:pStyle w:val="Corpodetexto"/>
        <w:spacing w:before="59" w:line="360" w:lineRule="auto"/>
        <w:ind w:left="1581" w:right="1617" w:firstLine="566"/>
        <w:jc w:val="both"/>
      </w:pPr>
      <w:r>
        <w:t>O</w:t>
      </w:r>
      <w:r>
        <w:rPr>
          <w:spacing w:val="-13"/>
        </w:rPr>
        <w:t xml:space="preserve"> </w:t>
      </w:r>
      <w:r>
        <w:t>documento</w:t>
      </w:r>
      <w:r>
        <w:rPr>
          <w:spacing w:val="-12"/>
        </w:rPr>
        <w:t xml:space="preserve"> </w:t>
      </w:r>
      <w:r>
        <w:t>orientador</w:t>
      </w:r>
      <w:r>
        <w:rPr>
          <w:spacing w:val="-13"/>
        </w:rPr>
        <w:t xml:space="preserve"> </w:t>
      </w:r>
      <w:r>
        <w:t>divide-se</w:t>
      </w:r>
      <w:r>
        <w:rPr>
          <w:spacing w:val="-12"/>
        </w:rPr>
        <w:t xml:space="preserve"> </w:t>
      </w:r>
      <w:r>
        <w:t>em</w:t>
      </w:r>
      <w:r>
        <w:rPr>
          <w:spacing w:val="-14"/>
        </w:rPr>
        <w:t xml:space="preserve"> </w:t>
      </w:r>
      <w:r>
        <w:t>cinco</w:t>
      </w:r>
      <w:r>
        <w:rPr>
          <w:spacing w:val="-14"/>
        </w:rPr>
        <w:t xml:space="preserve"> </w:t>
      </w:r>
      <w:r>
        <w:t>eixos</w:t>
      </w:r>
      <w:r>
        <w:rPr>
          <w:spacing w:val="-13"/>
        </w:rPr>
        <w:t xml:space="preserve"> </w:t>
      </w:r>
      <w:r>
        <w:t>temáticos:</w:t>
      </w:r>
      <w:r>
        <w:rPr>
          <w:spacing w:val="-12"/>
        </w:rPr>
        <w:t xml:space="preserve"> </w:t>
      </w:r>
      <w:r>
        <w:t>o</w:t>
      </w:r>
      <w:r>
        <w:rPr>
          <w:spacing w:val="-14"/>
        </w:rPr>
        <w:t xml:space="preserve"> </w:t>
      </w:r>
      <w:r>
        <w:t>sujeito</w:t>
      </w:r>
      <w:r>
        <w:rPr>
          <w:spacing w:val="-13"/>
        </w:rPr>
        <w:t xml:space="preserve"> </w:t>
      </w:r>
      <w:r>
        <w:t>e</w:t>
      </w:r>
      <w:r>
        <w:rPr>
          <w:spacing w:val="-12"/>
        </w:rPr>
        <w:t xml:space="preserve"> </w:t>
      </w:r>
      <w:r>
        <w:t>seu lugar no mundo, conexões e escalas, mundo do trabalho, formas de representação</w:t>
      </w:r>
      <w:r>
        <w:rPr>
          <w:spacing w:val="-14"/>
        </w:rPr>
        <w:t xml:space="preserve"> </w:t>
      </w:r>
      <w:r>
        <w:t>e</w:t>
      </w:r>
      <w:r>
        <w:rPr>
          <w:spacing w:val="-15"/>
        </w:rPr>
        <w:t xml:space="preserve"> </w:t>
      </w:r>
      <w:r>
        <w:t>pensamento</w:t>
      </w:r>
      <w:r>
        <w:rPr>
          <w:spacing w:val="-15"/>
        </w:rPr>
        <w:t xml:space="preserve"> </w:t>
      </w:r>
      <w:r>
        <w:t>espacial,</w:t>
      </w:r>
      <w:r>
        <w:rPr>
          <w:spacing w:val="-13"/>
        </w:rPr>
        <w:t xml:space="preserve"> </w:t>
      </w:r>
      <w:r>
        <w:t>natureza,</w:t>
      </w:r>
      <w:r>
        <w:rPr>
          <w:spacing w:val="-14"/>
        </w:rPr>
        <w:t xml:space="preserve"> </w:t>
      </w:r>
      <w:r>
        <w:t>ambientes</w:t>
      </w:r>
      <w:r>
        <w:rPr>
          <w:spacing w:val="-16"/>
        </w:rPr>
        <w:t xml:space="preserve"> </w:t>
      </w:r>
      <w:r>
        <w:t>e</w:t>
      </w:r>
      <w:r>
        <w:rPr>
          <w:spacing w:val="-13"/>
        </w:rPr>
        <w:t xml:space="preserve"> </w:t>
      </w:r>
      <w:r>
        <w:t>qualidade</w:t>
      </w:r>
      <w:r>
        <w:rPr>
          <w:spacing w:val="-15"/>
        </w:rPr>
        <w:t xml:space="preserve"> </w:t>
      </w:r>
      <w:r>
        <w:t>de</w:t>
      </w:r>
      <w:r>
        <w:rPr>
          <w:spacing w:val="-15"/>
        </w:rPr>
        <w:t xml:space="preserve"> </w:t>
      </w:r>
      <w:r>
        <w:t>vida. Estes</w:t>
      </w:r>
      <w:r>
        <w:rPr>
          <w:spacing w:val="-10"/>
        </w:rPr>
        <w:t xml:space="preserve"> </w:t>
      </w:r>
      <w:r>
        <w:t>eixos</w:t>
      </w:r>
      <w:r>
        <w:rPr>
          <w:spacing w:val="-9"/>
        </w:rPr>
        <w:t xml:space="preserve"> </w:t>
      </w:r>
      <w:r>
        <w:t>são</w:t>
      </w:r>
      <w:r>
        <w:rPr>
          <w:spacing w:val="-8"/>
        </w:rPr>
        <w:t xml:space="preserve"> </w:t>
      </w:r>
      <w:r>
        <w:t>comuns</w:t>
      </w:r>
      <w:r>
        <w:rPr>
          <w:spacing w:val="-9"/>
        </w:rPr>
        <w:t xml:space="preserve"> </w:t>
      </w:r>
      <w:r>
        <w:t>a</w:t>
      </w:r>
      <w:r>
        <w:rPr>
          <w:spacing w:val="-9"/>
        </w:rPr>
        <w:t xml:space="preserve"> </w:t>
      </w:r>
      <w:r>
        <w:t>todos</w:t>
      </w:r>
      <w:r>
        <w:rPr>
          <w:spacing w:val="-12"/>
        </w:rPr>
        <w:t xml:space="preserve"> </w:t>
      </w:r>
      <w:r>
        <w:t>os</w:t>
      </w:r>
      <w:r>
        <w:rPr>
          <w:spacing w:val="-9"/>
        </w:rPr>
        <w:t xml:space="preserve"> </w:t>
      </w:r>
      <w:r>
        <w:t>anos</w:t>
      </w:r>
      <w:r>
        <w:rPr>
          <w:spacing w:val="-12"/>
        </w:rPr>
        <w:t xml:space="preserve"> </w:t>
      </w:r>
      <w:r>
        <w:t>do</w:t>
      </w:r>
      <w:r>
        <w:rPr>
          <w:spacing w:val="-11"/>
        </w:rPr>
        <w:t xml:space="preserve"> </w:t>
      </w:r>
      <w:r>
        <w:t>Ensino</w:t>
      </w:r>
      <w:r>
        <w:rPr>
          <w:spacing w:val="-8"/>
        </w:rPr>
        <w:t xml:space="preserve"> </w:t>
      </w:r>
      <w:r>
        <w:t>Fundamental</w:t>
      </w:r>
      <w:r>
        <w:rPr>
          <w:spacing w:val="-10"/>
        </w:rPr>
        <w:t xml:space="preserve"> </w:t>
      </w:r>
      <w:r>
        <w:t>e</w:t>
      </w:r>
      <w:r>
        <w:rPr>
          <w:spacing w:val="-11"/>
        </w:rPr>
        <w:t xml:space="preserve"> </w:t>
      </w:r>
      <w:r>
        <w:t>a</w:t>
      </w:r>
      <w:r>
        <w:rPr>
          <w:spacing w:val="-12"/>
        </w:rPr>
        <w:t xml:space="preserve"> </w:t>
      </w:r>
      <w:r>
        <w:t>partir</w:t>
      </w:r>
      <w:r>
        <w:rPr>
          <w:spacing w:val="-10"/>
        </w:rPr>
        <w:t xml:space="preserve"> </w:t>
      </w:r>
      <w:r>
        <w:t>deles ocorrem desdobramentos em objetos de conhecimento e a inserção de habilidades</w:t>
      </w:r>
      <w:r>
        <w:rPr>
          <w:spacing w:val="-19"/>
        </w:rPr>
        <w:t xml:space="preserve"> </w:t>
      </w:r>
      <w:r>
        <w:t>que</w:t>
      </w:r>
      <w:r>
        <w:rPr>
          <w:spacing w:val="-20"/>
        </w:rPr>
        <w:t xml:space="preserve"> </w:t>
      </w:r>
      <w:r>
        <w:t>potencializam</w:t>
      </w:r>
      <w:r>
        <w:rPr>
          <w:spacing w:val="-17"/>
        </w:rPr>
        <w:t xml:space="preserve"> </w:t>
      </w:r>
      <w:r>
        <w:t>a</w:t>
      </w:r>
      <w:r>
        <w:rPr>
          <w:spacing w:val="-17"/>
        </w:rPr>
        <w:t xml:space="preserve"> </w:t>
      </w:r>
      <w:r>
        <w:t>consecução</w:t>
      </w:r>
      <w:r>
        <w:rPr>
          <w:spacing w:val="-17"/>
        </w:rPr>
        <w:t xml:space="preserve"> </w:t>
      </w:r>
      <w:r>
        <w:t>das</w:t>
      </w:r>
      <w:r>
        <w:rPr>
          <w:spacing w:val="-18"/>
        </w:rPr>
        <w:t xml:space="preserve"> </w:t>
      </w:r>
      <w:r>
        <w:t>competências</w:t>
      </w:r>
      <w:r>
        <w:rPr>
          <w:spacing w:val="-21"/>
        </w:rPr>
        <w:t xml:space="preserve"> </w:t>
      </w:r>
      <w:r>
        <w:t>gerais</w:t>
      </w:r>
      <w:r>
        <w:rPr>
          <w:spacing w:val="-18"/>
        </w:rPr>
        <w:t xml:space="preserve"> </w:t>
      </w:r>
      <w:r>
        <w:t>da</w:t>
      </w:r>
      <w:r>
        <w:rPr>
          <w:spacing w:val="-18"/>
        </w:rPr>
        <w:t xml:space="preserve"> </w:t>
      </w:r>
      <w:r>
        <w:t>BNCC, tendo como perspectiva a progressão contínua e espiralar das</w:t>
      </w:r>
      <w:r>
        <w:rPr>
          <w:spacing w:val="-30"/>
        </w:rPr>
        <w:t xml:space="preserve"> </w:t>
      </w:r>
      <w:r>
        <w:t>aprendizagens.</w:t>
      </w:r>
    </w:p>
    <w:p w:rsidR="00D3521C" w:rsidRDefault="00D3521C">
      <w:pPr>
        <w:spacing w:line="360" w:lineRule="auto"/>
        <w:jc w:val="both"/>
        <w:sectPr w:rsidR="00D3521C" w:rsidSect="00373DAB">
          <w:headerReference w:type="default" r:id="rId24"/>
          <w:footerReference w:type="default" r:id="rId25"/>
          <w:pgSz w:w="16840" w:h="11910" w:orient="landscape"/>
          <w:pgMar w:top="79" w:right="278" w:bottom="119" w:left="1582" w:header="269" w:footer="466" w:gutter="0"/>
          <w:pgNumType w:start="52"/>
          <w:cols w:space="720"/>
        </w:sectPr>
      </w:pPr>
    </w:p>
    <w:p w:rsidR="00D3521C" w:rsidRDefault="00D3521C">
      <w:pPr>
        <w:pStyle w:val="Corpodetexto"/>
        <w:spacing w:before="7"/>
        <w:rPr>
          <w:rFonts w:ascii="Times New Roman"/>
          <w:sz w:val="14"/>
        </w:rPr>
      </w:pPr>
    </w:p>
    <w:tbl>
      <w:tblPr>
        <w:tblStyle w:val="TableNormal"/>
        <w:tblW w:w="0" w:type="auto"/>
        <w:tblInd w:w="-9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11"/>
        <w:gridCol w:w="2410"/>
        <w:gridCol w:w="2976"/>
        <w:gridCol w:w="3686"/>
        <w:gridCol w:w="3686"/>
      </w:tblGrid>
      <w:tr w:rsidR="00745AA5" w:rsidTr="007B7C15">
        <w:trPr>
          <w:trHeight w:val="549"/>
        </w:trPr>
        <w:tc>
          <w:tcPr>
            <w:tcW w:w="11483" w:type="dxa"/>
            <w:gridSpan w:val="4"/>
            <w:shd w:val="clear" w:color="auto" w:fill="9252DA"/>
          </w:tcPr>
          <w:p w:rsidR="00745AA5" w:rsidRDefault="00745AA5">
            <w:pPr>
              <w:pStyle w:val="TableParagraph"/>
              <w:spacing w:before="115"/>
              <w:ind w:left="3150" w:right="3146"/>
              <w:jc w:val="center"/>
              <w:rPr>
                <w:b/>
                <w:sz w:val="24"/>
              </w:rPr>
            </w:pPr>
            <w:r>
              <w:rPr>
                <w:b/>
                <w:color w:val="FFFFFF"/>
                <w:sz w:val="24"/>
              </w:rPr>
              <w:t>ENSINO FUNDAMENTAL 1º e 2º ANO</w:t>
            </w:r>
          </w:p>
        </w:tc>
        <w:tc>
          <w:tcPr>
            <w:tcW w:w="3686" w:type="dxa"/>
            <w:shd w:val="clear" w:color="auto" w:fill="9252DA"/>
          </w:tcPr>
          <w:p w:rsidR="00745AA5" w:rsidRPr="00745AA5" w:rsidRDefault="00745AA5">
            <w:pPr>
              <w:pStyle w:val="TableParagraph"/>
              <w:spacing w:before="115"/>
              <w:ind w:left="3150" w:right="3146"/>
              <w:jc w:val="center"/>
              <w:rPr>
                <w:b/>
                <w:color w:val="FFFFFF"/>
                <w:sz w:val="24"/>
                <w:highlight w:val="darkMagenta"/>
              </w:rPr>
            </w:pPr>
          </w:p>
        </w:tc>
      </w:tr>
      <w:tr w:rsidR="00745AA5" w:rsidTr="007B7C15">
        <w:trPr>
          <w:trHeight w:val="546"/>
        </w:trPr>
        <w:tc>
          <w:tcPr>
            <w:tcW w:w="11483" w:type="dxa"/>
            <w:gridSpan w:val="4"/>
            <w:shd w:val="clear" w:color="auto" w:fill="9252DA"/>
          </w:tcPr>
          <w:p w:rsidR="00745AA5" w:rsidRDefault="00745AA5">
            <w:pPr>
              <w:pStyle w:val="TableParagraph"/>
              <w:spacing w:before="113"/>
              <w:ind w:left="3154" w:right="3146"/>
              <w:jc w:val="center"/>
              <w:rPr>
                <w:b/>
                <w:sz w:val="24"/>
              </w:rPr>
            </w:pPr>
            <w:r>
              <w:rPr>
                <w:b/>
                <w:color w:val="FFFFFF"/>
                <w:sz w:val="24"/>
              </w:rPr>
              <w:t>COMPONENTE CURRICULAR: GEOGRAFIA</w:t>
            </w:r>
          </w:p>
        </w:tc>
        <w:tc>
          <w:tcPr>
            <w:tcW w:w="3686" w:type="dxa"/>
            <w:shd w:val="clear" w:color="auto" w:fill="9252DA"/>
          </w:tcPr>
          <w:p w:rsidR="00745AA5" w:rsidRPr="00745AA5" w:rsidRDefault="00745AA5">
            <w:pPr>
              <w:pStyle w:val="TableParagraph"/>
              <w:spacing w:before="113"/>
              <w:ind w:left="3154" w:right="3146"/>
              <w:jc w:val="center"/>
              <w:rPr>
                <w:b/>
                <w:color w:val="FFFFFF"/>
                <w:sz w:val="24"/>
                <w:highlight w:val="darkMagenta"/>
              </w:rPr>
            </w:pPr>
          </w:p>
        </w:tc>
      </w:tr>
      <w:tr w:rsidR="00745AA5" w:rsidTr="007B7C15">
        <w:trPr>
          <w:trHeight w:val="537"/>
        </w:trPr>
        <w:tc>
          <w:tcPr>
            <w:tcW w:w="11483" w:type="dxa"/>
            <w:gridSpan w:val="4"/>
            <w:shd w:val="clear" w:color="auto" w:fill="9252DA"/>
          </w:tcPr>
          <w:p w:rsidR="00745AA5" w:rsidRDefault="00745AA5">
            <w:pPr>
              <w:pStyle w:val="TableParagraph"/>
              <w:spacing w:before="103"/>
              <w:ind w:left="3150" w:right="3146"/>
              <w:jc w:val="center"/>
              <w:rPr>
                <w:b/>
                <w:sz w:val="24"/>
              </w:rPr>
            </w:pPr>
            <w:r>
              <w:rPr>
                <w:b/>
                <w:color w:val="FFFFFF"/>
                <w:sz w:val="24"/>
              </w:rPr>
              <w:t>1ºANO</w:t>
            </w:r>
          </w:p>
        </w:tc>
        <w:tc>
          <w:tcPr>
            <w:tcW w:w="3686" w:type="dxa"/>
            <w:shd w:val="clear" w:color="auto" w:fill="9252DA"/>
          </w:tcPr>
          <w:p w:rsidR="00745AA5" w:rsidRPr="00745AA5" w:rsidRDefault="00745AA5">
            <w:pPr>
              <w:pStyle w:val="TableParagraph"/>
              <w:spacing w:before="103"/>
              <w:ind w:left="3150" w:right="3146"/>
              <w:jc w:val="center"/>
              <w:rPr>
                <w:b/>
                <w:color w:val="FFFFFF"/>
                <w:sz w:val="24"/>
                <w:highlight w:val="darkMagenta"/>
              </w:rPr>
            </w:pPr>
          </w:p>
        </w:tc>
      </w:tr>
      <w:tr w:rsidR="00745AA5" w:rsidTr="007B7C15">
        <w:trPr>
          <w:trHeight w:val="1240"/>
        </w:trPr>
        <w:tc>
          <w:tcPr>
            <w:tcW w:w="2411" w:type="dxa"/>
          </w:tcPr>
          <w:p w:rsidR="00745AA5" w:rsidRDefault="00745AA5">
            <w:pPr>
              <w:pStyle w:val="TableParagraph"/>
              <w:spacing w:before="233" w:line="360" w:lineRule="auto"/>
              <w:ind w:left="367" w:right="42" w:firstLine="72"/>
              <w:rPr>
                <w:b/>
                <w:sz w:val="24"/>
              </w:rPr>
            </w:pPr>
            <w:r>
              <w:rPr>
                <w:b/>
                <w:color w:val="9252DA"/>
                <w:sz w:val="24"/>
              </w:rPr>
              <w:t>UNIDADES TEMÁTICAS</w:t>
            </w:r>
          </w:p>
        </w:tc>
        <w:tc>
          <w:tcPr>
            <w:tcW w:w="2410" w:type="dxa"/>
          </w:tcPr>
          <w:p w:rsidR="00745AA5" w:rsidRDefault="00745AA5">
            <w:pPr>
              <w:pStyle w:val="TableParagraph"/>
              <w:spacing w:before="233" w:line="360" w:lineRule="auto"/>
              <w:ind w:left="76" w:right="47" w:firstLine="211"/>
              <w:rPr>
                <w:b/>
                <w:sz w:val="24"/>
              </w:rPr>
            </w:pPr>
            <w:r>
              <w:rPr>
                <w:b/>
                <w:color w:val="9252DA"/>
                <w:sz w:val="24"/>
              </w:rPr>
              <w:t>OBJETOS DE CONHECIMENTO</w:t>
            </w:r>
          </w:p>
        </w:tc>
        <w:tc>
          <w:tcPr>
            <w:tcW w:w="2976" w:type="dxa"/>
          </w:tcPr>
          <w:p w:rsidR="00745AA5" w:rsidRDefault="00745AA5">
            <w:pPr>
              <w:pStyle w:val="TableParagraph"/>
              <w:spacing w:before="4"/>
              <w:rPr>
                <w:rFonts w:ascii="Times New Roman"/>
                <w:sz w:val="38"/>
              </w:rPr>
            </w:pPr>
          </w:p>
          <w:p w:rsidR="00745AA5" w:rsidRDefault="00745AA5">
            <w:pPr>
              <w:pStyle w:val="TableParagraph"/>
              <w:spacing w:before="1"/>
              <w:ind w:left="248"/>
              <w:rPr>
                <w:b/>
                <w:sz w:val="24"/>
              </w:rPr>
            </w:pPr>
            <w:r>
              <w:rPr>
                <w:b/>
                <w:color w:val="9252DA"/>
                <w:sz w:val="24"/>
              </w:rPr>
              <w:t>HABILIDADES BNCC</w:t>
            </w:r>
          </w:p>
        </w:tc>
        <w:tc>
          <w:tcPr>
            <w:tcW w:w="3686" w:type="dxa"/>
          </w:tcPr>
          <w:p w:rsidR="00745AA5" w:rsidRDefault="00745AA5">
            <w:pPr>
              <w:pStyle w:val="TableParagraph"/>
              <w:spacing w:before="4"/>
              <w:rPr>
                <w:rFonts w:ascii="Times New Roman"/>
                <w:sz w:val="38"/>
              </w:rPr>
            </w:pPr>
          </w:p>
          <w:p w:rsidR="00745AA5" w:rsidRDefault="00745AA5">
            <w:pPr>
              <w:pStyle w:val="TableParagraph"/>
              <w:spacing w:before="1"/>
              <w:ind w:left="1061"/>
              <w:rPr>
                <w:b/>
                <w:sz w:val="24"/>
              </w:rPr>
            </w:pPr>
            <w:r>
              <w:rPr>
                <w:b/>
                <w:color w:val="9252DA"/>
                <w:sz w:val="24"/>
              </w:rPr>
              <w:t>HABILIDADES RS</w:t>
            </w:r>
          </w:p>
        </w:tc>
        <w:tc>
          <w:tcPr>
            <w:tcW w:w="3686" w:type="dxa"/>
          </w:tcPr>
          <w:p w:rsidR="00745AA5" w:rsidRDefault="00745AA5">
            <w:pPr>
              <w:pStyle w:val="TableParagraph"/>
              <w:spacing w:before="4"/>
              <w:rPr>
                <w:rFonts w:ascii="Times New Roman"/>
                <w:sz w:val="38"/>
              </w:rPr>
            </w:pPr>
          </w:p>
          <w:p w:rsidR="00745AA5" w:rsidRDefault="00745AA5" w:rsidP="00745AA5">
            <w:pPr>
              <w:pStyle w:val="TableParagraph"/>
              <w:spacing w:before="4"/>
              <w:jc w:val="center"/>
              <w:rPr>
                <w:rFonts w:ascii="Times New Roman"/>
                <w:sz w:val="38"/>
              </w:rPr>
            </w:pPr>
            <w:r>
              <w:rPr>
                <w:b/>
                <w:color w:val="9252DA"/>
                <w:sz w:val="24"/>
              </w:rPr>
              <w:t>HABILIDADES DOCUMENTO LOCAL</w:t>
            </w:r>
          </w:p>
        </w:tc>
      </w:tr>
      <w:tr w:rsidR="00745AA5" w:rsidTr="007B7C15">
        <w:trPr>
          <w:trHeight w:val="4160"/>
        </w:trPr>
        <w:tc>
          <w:tcPr>
            <w:tcW w:w="2411" w:type="dxa"/>
            <w:tcBorders>
              <w:bottom w:val="nil"/>
            </w:tcBorders>
          </w:tcPr>
          <w:p w:rsidR="00745AA5" w:rsidRDefault="00745AA5">
            <w:pPr>
              <w:pStyle w:val="TableParagraph"/>
              <w:spacing w:before="113" w:line="360" w:lineRule="auto"/>
              <w:ind w:left="55" w:right="42"/>
              <w:rPr>
                <w:b/>
                <w:sz w:val="24"/>
              </w:rPr>
            </w:pPr>
            <w:r>
              <w:rPr>
                <w:b/>
                <w:color w:val="6F2F9F"/>
                <w:sz w:val="24"/>
              </w:rPr>
              <w:t>O sujeito e seu lugar no mundo</w:t>
            </w:r>
          </w:p>
        </w:tc>
        <w:tc>
          <w:tcPr>
            <w:tcW w:w="2410" w:type="dxa"/>
            <w:tcBorders>
              <w:bottom w:val="nil"/>
            </w:tcBorders>
          </w:tcPr>
          <w:p w:rsidR="00745AA5" w:rsidRDefault="00745AA5">
            <w:pPr>
              <w:pStyle w:val="TableParagraph"/>
              <w:spacing w:before="113" w:line="360" w:lineRule="auto"/>
              <w:ind w:left="54" w:right="42"/>
              <w:jc w:val="both"/>
              <w:rPr>
                <w:sz w:val="24"/>
              </w:rPr>
            </w:pPr>
            <w:r>
              <w:rPr>
                <w:sz w:val="24"/>
              </w:rPr>
              <w:t>O modo de vida das crianças em diferentes lugares</w:t>
            </w:r>
          </w:p>
        </w:tc>
        <w:tc>
          <w:tcPr>
            <w:tcW w:w="2976" w:type="dxa"/>
            <w:tcBorders>
              <w:bottom w:val="nil"/>
            </w:tcBorders>
          </w:tcPr>
          <w:p w:rsidR="00745AA5" w:rsidRDefault="00745AA5" w:rsidP="00DF3AE6">
            <w:pPr>
              <w:pStyle w:val="TableParagraph"/>
              <w:tabs>
                <w:tab w:val="left" w:pos="1275"/>
                <w:tab w:val="left" w:pos="1417"/>
                <w:tab w:val="left" w:pos="1683"/>
                <w:tab w:val="left" w:pos="1755"/>
                <w:tab w:val="left" w:pos="1980"/>
                <w:tab w:val="left" w:pos="2220"/>
                <w:tab w:val="left" w:pos="2343"/>
              </w:tabs>
              <w:spacing w:before="113" w:line="360" w:lineRule="auto"/>
              <w:ind w:left="51" w:right="44"/>
              <w:jc w:val="both"/>
              <w:rPr>
                <w:sz w:val="24"/>
              </w:rPr>
            </w:pPr>
            <w:r>
              <w:rPr>
                <w:b/>
                <w:sz w:val="24"/>
              </w:rPr>
              <w:t>(EF01GE01)</w:t>
            </w:r>
            <w:r>
              <w:rPr>
                <w:b/>
                <w:sz w:val="24"/>
              </w:rPr>
              <w:tab/>
            </w:r>
            <w:r>
              <w:rPr>
                <w:sz w:val="24"/>
              </w:rPr>
              <w:t xml:space="preserve">Descrever características observadas de </w:t>
            </w:r>
            <w:r>
              <w:rPr>
                <w:spacing w:val="-5"/>
                <w:sz w:val="24"/>
              </w:rPr>
              <w:t xml:space="preserve">seus </w:t>
            </w:r>
            <w:r>
              <w:rPr>
                <w:sz w:val="24"/>
              </w:rPr>
              <w:t xml:space="preserve">lugares </w:t>
            </w:r>
            <w:r w:rsidR="00DF3AE6">
              <w:rPr>
                <w:sz w:val="24"/>
              </w:rPr>
              <w:t xml:space="preserve">de </w:t>
            </w:r>
            <w:r>
              <w:rPr>
                <w:spacing w:val="-3"/>
                <w:sz w:val="24"/>
              </w:rPr>
              <w:t xml:space="preserve">vivência </w:t>
            </w:r>
            <w:r>
              <w:rPr>
                <w:sz w:val="24"/>
              </w:rPr>
              <w:t>(moradia, escola etc.) e identificar semelhanças e diferenças</w:t>
            </w:r>
            <w:r w:rsidR="00DF3AE6">
              <w:rPr>
                <w:sz w:val="24"/>
              </w:rPr>
              <w:t xml:space="preserve"> </w:t>
            </w:r>
            <w:r>
              <w:rPr>
                <w:sz w:val="24"/>
              </w:rPr>
              <w:t>entre</w:t>
            </w:r>
            <w:r w:rsidR="00DF3AE6">
              <w:rPr>
                <w:sz w:val="24"/>
              </w:rPr>
              <w:t xml:space="preserve"> </w:t>
            </w:r>
            <w:r>
              <w:rPr>
                <w:spacing w:val="-4"/>
                <w:sz w:val="24"/>
              </w:rPr>
              <w:t xml:space="preserve">esses </w:t>
            </w:r>
            <w:r>
              <w:rPr>
                <w:sz w:val="24"/>
              </w:rPr>
              <w:t>lugares.</w:t>
            </w:r>
          </w:p>
        </w:tc>
        <w:tc>
          <w:tcPr>
            <w:tcW w:w="3686" w:type="dxa"/>
            <w:tcBorders>
              <w:bottom w:val="nil"/>
            </w:tcBorders>
          </w:tcPr>
          <w:p w:rsidR="00745AA5" w:rsidRDefault="00745AA5">
            <w:pPr>
              <w:pStyle w:val="TableParagraph"/>
              <w:tabs>
                <w:tab w:val="left" w:pos="3137"/>
              </w:tabs>
              <w:spacing w:before="113" w:line="360" w:lineRule="auto"/>
              <w:ind w:left="51" w:right="42"/>
              <w:jc w:val="both"/>
              <w:rPr>
                <w:sz w:val="24"/>
              </w:rPr>
            </w:pPr>
            <w:r>
              <w:rPr>
                <w:b/>
                <w:sz w:val="24"/>
              </w:rPr>
              <w:t xml:space="preserve">(EF01GE01RS-1) </w:t>
            </w:r>
            <w:r>
              <w:rPr>
                <w:spacing w:val="-3"/>
                <w:sz w:val="24"/>
              </w:rPr>
              <w:t xml:space="preserve">Perceber </w:t>
            </w:r>
            <w:r>
              <w:rPr>
                <w:sz w:val="24"/>
              </w:rPr>
              <w:t>semelhanças (traços comuns) e diferenças (traços únicos) nas feições de crianças de diferentes lugares e origens.</w:t>
            </w:r>
          </w:p>
          <w:p w:rsidR="00745AA5" w:rsidRDefault="00745AA5">
            <w:pPr>
              <w:pStyle w:val="TableParagraph"/>
              <w:spacing w:before="5"/>
              <w:rPr>
                <w:rFonts w:ascii="Times New Roman"/>
                <w:sz w:val="20"/>
              </w:rPr>
            </w:pPr>
          </w:p>
          <w:p w:rsidR="00745AA5" w:rsidRDefault="00745AA5">
            <w:pPr>
              <w:pStyle w:val="TableParagraph"/>
              <w:spacing w:line="360" w:lineRule="auto"/>
              <w:ind w:left="51" w:right="42"/>
              <w:jc w:val="both"/>
              <w:rPr>
                <w:sz w:val="24"/>
              </w:rPr>
            </w:pPr>
            <w:r>
              <w:rPr>
                <w:b/>
                <w:sz w:val="24"/>
              </w:rPr>
              <w:t xml:space="preserve">(EF01GE01RS-2) </w:t>
            </w:r>
            <w:r>
              <w:rPr>
                <w:sz w:val="24"/>
              </w:rPr>
              <w:t>Listar atributos (sugerindo usos e funções) dos lugares presentes em seus</w:t>
            </w:r>
            <w:r>
              <w:rPr>
                <w:spacing w:val="-23"/>
                <w:sz w:val="24"/>
              </w:rPr>
              <w:t xml:space="preserve"> </w:t>
            </w:r>
            <w:r>
              <w:rPr>
                <w:sz w:val="24"/>
              </w:rPr>
              <w:t>percursos.</w:t>
            </w:r>
          </w:p>
        </w:tc>
        <w:tc>
          <w:tcPr>
            <w:tcW w:w="3686" w:type="dxa"/>
            <w:tcBorders>
              <w:bottom w:val="nil"/>
            </w:tcBorders>
          </w:tcPr>
          <w:p w:rsidR="00745AA5" w:rsidRDefault="00745AA5">
            <w:pPr>
              <w:pStyle w:val="TableParagraph"/>
              <w:tabs>
                <w:tab w:val="left" w:pos="3137"/>
              </w:tabs>
              <w:spacing w:before="113" w:line="360" w:lineRule="auto"/>
              <w:ind w:left="51" w:right="42"/>
              <w:jc w:val="both"/>
              <w:rPr>
                <w:b/>
                <w:sz w:val="24"/>
              </w:rPr>
            </w:pPr>
          </w:p>
        </w:tc>
      </w:tr>
      <w:tr w:rsidR="00745AA5" w:rsidTr="007B7C15">
        <w:trPr>
          <w:trHeight w:val="2604"/>
        </w:trPr>
        <w:tc>
          <w:tcPr>
            <w:tcW w:w="2411" w:type="dxa"/>
            <w:tcBorders>
              <w:top w:val="nil"/>
              <w:bottom w:val="nil"/>
            </w:tcBorders>
          </w:tcPr>
          <w:p w:rsidR="00745AA5" w:rsidRDefault="00745AA5">
            <w:pPr>
              <w:pStyle w:val="TableParagraph"/>
              <w:rPr>
                <w:rFonts w:ascii="Times New Roman"/>
                <w:sz w:val="24"/>
              </w:rPr>
            </w:pPr>
          </w:p>
        </w:tc>
        <w:tc>
          <w:tcPr>
            <w:tcW w:w="2410" w:type="dxa"/>
            <w:tcBorders>
              <w:top w:val="nil"/>
              <w:bottom w:val="nil"/>
            </w:tcBorders>
          </w:tcPr>
          <w:p w:rsidR="00745AA5" w:rsidRDefault="00745AA5">
            <w:pPr>
              <w:pStyle w:val="TableParagraph"/>
              <w:rPr>
                <w:rFonts w:ascii="Times New Roman"/>
                <w:sz w:val="24"/>
              </w:rPr>
            </w:pPr>
          </w:p>
        </w:tc>
        <w:tc>
          <w:tcPr>
            <w:tcW w:w="2976" w:type="dxa"/>
            <w:tcBorders>
              <w:top w:val="nil"/>
              <w:bottom w:val="nil"/>
            </w:tcBorders>
          </w:tcPr>
          <w:p w:rsidR="00745AA5" w:rsidRDefault="00745AA5">
            <w:pPr>
              <w:pStyle w:val="TableParagraph"/>
              <w:rPr>
                <w:rFonts w:ascii="Times New Roman"/>
                <w:sz w:val="24"/>
              </w:rPr>
            </w:pPr>
          </w:p>
        </w:tc>
        <w:tc>
          <w:tcPr>
            <w:tcW w:w="3686" w:type="dxa"/>
            <w:tcBorders>
              <w:top w:val="nil"/>
              <w:bottom w:val="nil"/>
            </w:tcBorders>
          </w:tcPr>
          <w:p w:rsidR="00745AA5" w:rsidRDefault="00745AA5">
            <w:pPr>
              <w:pStyle w:val="TableParagraph"/>
              <w:spacing w:line="360" w:lineRule="auto"/>
              <w:ind w:left="51" w:right="43"/>
              <w:jc w:val="both"/>
              <w:rPr>
                <w:sz w:val="24"/>
              </w:rPr>
            </w:pPr>
            <w:r>
              <w:rPr>
                <w:b/>
                <w:sz w:val="24"/>
              </w:rPr>
              <w:t xml:space="preserve">(EF01GE01RS-3) </w:t>
            </w:r>
            <w:r>
              <w:rPr>
                <w:sz w:val="24"/>
              </w:rPr>
              <w:t>Identificar e oralizar elementos naturais e elementos construídos pelos humanos em seus percursos, quantificando-os e atribuindo significado às descobertas.</w:t>
            </w:r>
          </w:p>
        </w:tc>
        <w:tc>
          <w:tcPr>
            <w:tcW w:w="3686" w:type="dxa"/>
            <w:tcBorders>
              <w:top w:val="nil"/>
              <w:bottom w:val="nil"/>
            </w:tcBorders>
          </w:tcPr>
          <w:p w:rsidR="00745AA5" w:rsidRDefault="00745AA5">
            <w:pPr>
              <w:pStyle w:val="TableParagraph"/>
              <w:spacing w:line="360" w:lineRule="auto"/>
              <w:ind w:left="51" w:right="43"/>
              <w:jc w:val="both"/>
              <w:rPr>
                <w:b/>
                <w:sz w:val="24"/>
              </w:rPr>
            </w:pPr>
          </w:p>
        </w:tc>
      </w:tr>
      <w:tr w:rsidR="00745AA5" w:rsidTr="007B7C15">
        <w:trPr>
          <w:trHeight w:val="1629"/>
        </w:trPr>
        <w:tc>
          <w:tcPr>
            <w:tcW w:w="2411" w:type="dxa"/>
            <w:tcBorders>
              <w:top w:val="nil"/>
              <w:bottom w:val="nil"/>
            </w:tcBorders>
          </w:tcPr>
          <w:p w:rsidR="00745AA5" w:rsidRDefault="00745AA5">
            <w:pPr>
              <w:pStyle w:val="TableParagraph"/>
              <w:rPr>
                <w:rFonts w:ascii="Times New Roman"/>
                <w:sz w:val="24"/>
              </w:rPr>
            </w:pPr>
          </w:p>
        </w:tc>
        <w:tc>
          <w:tcPr>
            <w:tcW w:w="2410" w:type="dxa"/>
            <w:tcBorders>
              <w:top w:val="nil"/>
              <w:bottom w:val="nil"/>
            </w:tcBorders>
          </w:tcPr>
          <w:p w:rsidR="00745AA5" w:rsidRDefault="00745AA5">
            <w:pPr>
              <w:pStyle w:val="TableParagraph"/>
              <w:rPr>
                <w:rFonts w:ascii="Times New Roman"/>
                <w:sz w:val="24"/>
              </w:rPr>
            </w:pPr>
          </w:p>
        </w:tc>
        <w:tc>
          <w:tcPr>
            <w:tcW w:w="2976" w:type="dxa"/>
            <w:tcBorders>
              <w:top w:val="nil"/>
            </w:tcBorders>
          </w:tcPr>
          <w:p w:rsidR="00745AA5" w:rsidRDefault="00745AA5">
            <w:pPr>
              <w:pStyle w:val="TableParagraph"/>
              <w:rPr>
                <w:rFonts w:ascii="Times New Roman"/>
                <w:sz w:val="24"/>
              </w:rPr>
            </w:pPr>
          </w:p>
        </w:tc>
        <w:tc>
          <w:tcPr>
            <w:tcW w:w="3686" w:type="dxa"/>
            <w:tcBorders>
              <w:top w:val="nil"/>
            </w:tcBorders>
          </w:tcPr>
          <w:p w:rsidR="00745AA5" w:rsidRDefault="00745AA5">
            <w:pPr>
              <w:pStyle w:val="TableParagraph"/>
              <w:spacing w:before="10"/>
              <w:rPr>
                <w:rFonts w:ascii="Times New Roman"/>
                <w:sz w:val="28"/>
              </w:rPr>
            </w:pPr>
          </w:p>
          <w:p w:rsidR="00745AA5" w:rsidRDefault="00745AA5">
            <w:pPr>
              <w:pStyle w:val="TableParagraph"/>
              <w:spacing w:line="360" w:lineRule="auto"/>
              <w:ind w:left="51" w:right="42"/>
              <w:jc w:val="both"/>
              <w:rPr>
                <w:sz w:val="24"/>
              </w:rPr>
            </w:pPr>
            <w:r>
              <w:rPr>
                <w:b/>
                <w:sz w:val="24"/>
              </w:rPr>
              <w:t xml:space="preserve">(EF01GE01RS-4) </w:t>
            </w:r>
            <w:r>
              <w:rPr>
                <w:sz w:val="24"/>
              </w:rPr>
              <w:t>Expressar atributos únicos e comuns em paisagens de diferentes lugares.</w:t>
            </w:r>
          </w:p>
        </w:tc>
        <w:tc>
          <w:tcPr>
            <w:tcW w:w="3686" w:type="dxa"/>
            <w:tcBorders>
              <w:top w:val="nil"/>
            </w:tcBorders>
          </w:tcPr>
          <w:p w:rsidR="00745AA5" w:rsidRDefault="00745AA5">
            <w:pPr>
              <w:pStyle w:val="TableParagraph"/>
              <w:spacing w:before="10"/>
              <w:rPr>
                <w:rFonts w:ascii="Times New Roman"/>
                <w:sz w:val="28"/>
              </w:rPr>
            </w:pPr>
          </w:p>
        </w:tc>
      </w:tr>
      <w:tr w:rsidR="00745AA5" w:rsidTr="007B7C15">
        <w:trPr>
          <w:trHeight w:val="2301"/>
        </w:trPr>
        <w:tc>
          <w:tcPr>
            <w:tcW w:w="2411" w:type="dxa"/>
            <w:tcBorders>
              <w:top w:val="nil"/>
            </w:tcBorders>
          </w:tcPr>
          <w:p w:rsidR="00745AA5" w:rsidRDefault="00745AA5">
            <w:pPr>
              <w:pStyle w:val="TableParagraph"/>
              <w:rPr>
                <w:rFonts w:ascii="Times New Roman"/>
                <w:sz w:val="24"/>
              </w:rPr>
            </w:pPr>
          </w:p>
        </w:tc>
        <w:tc>
          <w:tcPr>
            <w:tcW w:w="2410" w:type="dxa"/>
            <w:tcBorders>
              <w:top w:val="nil"/>
            </w:tcBorders>
          </w:tcPr>
          <w:p w:rsidR="00745AA5" w:rsidRDefault="00745AA5">
            <w:pPr>
              <w:pStyle w:val="TableParagraph"/>
              <w:rPr>
                <w:rFonts w:ascii="Times New Roman"/>
                <w:sz w:val="24"/>
              </w:rPr>
            </w:pPr>
          </w:p>
        </w:tc>
        <w:tc>
          <w:tcPr>
            <w:tcW w:w="2976" w:type="dxa"/>
          </w:tcPr>
          <w:p w:rsidR="00745AA5" w:rsidRDefault="00745AA5">
            <w:pPr>
              <w:pStyle w:val="TableParagraph"/>
              <w:spacing w:before="113" w:line="360" w:lineRule="auto"/>
              <w:ind w:left="51" w:right="46"/>
              <w:jc w:val="both"/>
              <w:rPr>
                <w:sz w:val="24"/>
              </w:rPr>
            </w:pPr>
            <w:r>
              <w:rPr>
                <w:b/>
                <w:sz w:val="24"/>
              </w:rPr>
              <w:t xml:space="preserve">(EF01GE02) </w:t>
            </w:r>
            <w:r>
              <w:rPr>
                <w:sz w:val="24"/>
              </w:rPr>
              <w:t>Identificar semelhanças e diferenças entre jogos e brincadeiras de diferentes épocas e lugares.</w:t>
            </w:r>
          </w:p>
        </w:tc>
        <w:tc>
          <w:tcPr>
            <w:tcW w:w="3686" w:type="dxa"/>
          </w:tcPr>
          <w:p w:rsidR="00745AA5" w:rsidRDefault="00745AA5">
            <w:pPr>
              <w:pStyle w:val="TableParagraph"/>
              <w:spacing w:before="113" w:line="360" w:lineRule="auto"/>
              <w:ind w:left="51" w:right="42"/>
              <w:jc w:val="both"/>
              <w:rPr>
                <w:sz w:val="24"/>
              </w:rPr>
            </w:pPr>
            <w:r>
              <w:rPr>
                <w:b/>
                <w:sz w:val="24"/>
              </w:rPr>
              <w:t xml:space="preserve">(EF01GE02RS-1) </w:t>
            </w:r>
            <w:r>
              <w:rPr>
                <w:sz w:val="24"/>
              </w:rPr>
              <w:t>Compreender regras como necessidades pessoais</w:t>
            </w:r>
            <w:r>
              <w:rPr>
                <w:spacing w:val="-39"/>
                <w:sz w:val="24"/>
              </w:rPr>
              <w:t xml:space="preserve"> </w:t>
            </w:r>
            <w:r>
              <w:rPr>
                <w:sz w:val="24"/>
              </w:rPr>
              <w:t>e mútuas, demonstrando noções éticas e de respeito às</w:t>
            </w:r>
            <w:r>
              <w:rPr>
                <w:spacing w:val="-5"/>
                <w:sz w:val="24"/>
              </w:rPr>
              <w:t xml:space="preserve"> </w:t>
            </w:r>
            <w:r>
              <w:rPr>
                <w:sz w:val="24"/>
              </w:rPr>
              <w:t>diversidades.</w:t>
            </w:r>
          </w:p>
          <w:p w:rsidR="002931A7" w:rsidRDefault="002931A7" w:rsidP="002931A7">
            <w:pPr>
              <w:pStyle w:val="TableParagraph"/>
              <w:tabs>
                <w:tab w:val="left" w:pos="2990"/>
              </w:tabs>
              <w:spacing w:before="115" w:line="360" w:lineRule="auto"/>
              <w:ind w:left="51" w:right="43"/>
              <w:jc w:val="both"/>
              <w:rPr>
                <w:sz w:val="24"/>
              </w:rPr>
            </w:pPr>
            <w:r>
              <w:rPr>
                <w:b/>
                <w:sz w:val="24"/>
              </w:rPr>
              <w:t xml:space="preserve">(EF01GE02RS-2) </w:t>
            </w:r>
            <w:r>
              <w:rPr>
                <w:sz w:val="24"/>
              </w:rPr>
              <w:t>Manifestar temperança e sensibilidade em interações.</w:t>
            </w:r>
          </w:p>
          <w:p w:rsidR="002931A7" w:rsidRDefault="002931A7" w:rsidP="002931A7">
            <w:pPr>
              <w:pStyle w:val="TableParagraph"/>
              <w:rPr>
                <w:rFonts w:ascii="Times New Roman"/>
                <w:sz w:val="26"/>
              </w:rPr>
            </w:pPr>
          </w:p>
          <w:p w:rsidR="002931A7" w:rsidRDefault="002931A7" w:rsidP="002931A7">
            <w:pPr>
              <w:pStyle w:val="TableParagraph"/>
              <w:spacing w:before="233" w:line="360" w:lineRule="auto"/>
              <w:ind w:left="51" w:right="46"/>
              <w:jc w:val="both"/>
              <w:rPr>
                <w:sz w:val="24"/>
              </w:rPr>
            </w:pPr>
            <w:r>
              <w:rPr>
                <w:b/>
                <w:sz w:val="24"/>
              </w:rPr>
              <w:t xml:space="preserve">(EF01GE02RS-3) </w:t>
            </w:r>
            <w:r>
              <w:rPr>
                <w:sz w:val="24"/>
              </w:rPr>
              <w:t>Refletir e reconhecer formas, texturas, cores, entre outros atributos.</w:t>
            </w:r>
          </w:p>
          <w:p w:rsidR="002931A7" w:rsidRDefault="002931A7" w:rsidP="002931A7">
            <w:pPr>
              <w:pStyle w:val="TableParagraph"/>
              <w:spacing w:before="5"/>
              <w:rPr>
                <w:rFonts w:ascii="Times New Roman"/>
                <w:sz w:val="20"/>
              </w:rPr>
            </w:pPr>
          </w:p>
          <w:p w:rsidR="002931A7" w:rsidRDefault="002931A7" w:rsidP="002931A7">
            <w:pPr>
              <w:pStyle w:val="TableParagraph"/>
              <w:spacing w:before="113" w:line="360" w:lineRule="auto"/>
              <w:ind w:left="51" w:right="42"/>
              <w:jc w:val="both"/>
              <w:rPr>
                <w:sz w:val="24"/>
              </w:rPr>
            </w:pPr>
            <w:r>
              <w:rPr>
                <w:b/>
                <w:sz w:val="24"/>
              </w:rPr>
              <w:t xml:space="preserve">(EF01GE02RS-4) </w:t>
            </w:r>
            <w:r>
              <w:rPr>
                <w:sz w:val="24"/>
              </w:rPr>
              <w:t>Identificar em brinquedos e jogos a tipologia e procedência dos materiais.</w:t>
            </w:r>
          </w:p>
        </w:tc>
        <w:tc>
          <w:tcPr>
            <w:tcW w:w="3686" w:type="dxa"/>
          </w:tcPr>
          <w:p w:rsidR="00745AA5" w:rsidRDefault="00745AA5">
            <w:pPr>
              <w:pStyle w:val="TableParagraph"/>
              <w:spacing w:before="113" w:line="360" w:lineRule="auto"/>
              <w:ind w:left="51" w:right="42"/>
              <w:jc w:val="both"/>
              <w:rPr>
                <w:b/>
                <w:sz w:val="24"/>
              </w:rPr>
            </w:pPr>
          </w:p>
        </w:tc>
      </w:tr>
    </w:tbl>
    <w:p w:rsidR="00D3521C" w:rsidRDefault="00D3521C">
      <w:pPr>
        <w:pStyle w:val="Corpodetexto"/>
        <w:spacing w:before="7"/>
        <w:rPr>
          <w:rFonts w:ascii="Times New Roman"/>
          <w:sz w:val="14"/>
        </w:rPr>
      </w:pPr>
    </w:p>
    <w:tbl>
      <w:tblPr>
        <w:tblStyle w:val="TableNormal"/>
        <w:tblW w:w="0" w:type="auto"/>
        <w:tblInd w:w="-9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11"/>
        <w:gridCol w:w="2410"/>
        <w:gridCol w:w="2976"/>
        <w:gridCol w:w="3686"/>
        <w:gridCol w:w="3686"/>
      </w:tblGrid>
      <w:tr w:rsidR="002931A7" w:rsidTr="007B7C15">
        <w:trPr>
          <w:trHeight w:val="5377"/>
        </w:trPr>
        <w:tc>
          <w:tcPr>
            <w:tcW w:w="2411" w:type="dxa"/>
            <w:vMerge w:val="restart"/>
          </w:tcPr>
          <w:p w:rsidR="002931A7" w:rsidRDefault="002931A7">
            <w:pPr>
              <w:pStyle w:val="TableParagraph"/>
              <w:rPr>
                <w:rFonts w:ascii="Times New Roman"/>
                <w:sz w:val="24"/>
              </w:rPr>
            </w:pPr>
          </w:p>
        </w:tc>
        <w:tc>
          <w:tcPr>
            <w:tcW w:w="2410" w:type="dxa"/>
            <w:vMerge w:val="restart"/>
          </w:tcPr>
          <w:p w:rsidR="002931A7" w:rsidRDefault="002931A7">
            <w:pPr>
              <w:pStyle w:val="TableParagraph"/>
              <w:tabs>
                <w:tab w:val="left" w:pos="1804"/>
              </w:tabs>
              <w:spacing w:before="113"/>
              <w:ind w:left="54"/>
              <w:rPr>
                <w:sz w:val="24"/>
              </w:rPr>
            </w:pPr>
            <w:r>
              <w:rPr>
                <w:sz w:val="24"/>
              </w:rPr>
              <w:t>Situações</w:t>
            </w:r>
            <w:r>
              <w:rPr>
                <w:sz w:val="24"/>
              </w:rPr>
              <w:tab/>
              <w:t>de</w:t>
            </w:r>
          </w:p>
          <w:p w:rsidR="002931A7" w:rsidRDefault="002931A7">
            <w:pPr>
              <w:pStyle w:val="TableParagraph"/>
              <w:tabs>
                <w:tab w:val="left" w:pos="1734"/>
              </w:tabs>
              <w:spacing w:before="137" w:line="360" w:lineRule="auto"/>
              <w:ind w:left="54" w:right="45"/>
              <w:rPr>
                <w:sz w:val="24"/>
              </w:rPr>
            </w:pPr>
            <w:r>
              <w:rPr>
                <w:sz w:val="24"/>
              </w:rPr>
              <w:t>convívio</w:t>
            </w:r>
            <w:r>
              <w:rPr>
                <w:sz w:val="24"/>
              </w:rPr>
              <w:tab/>
            </w:r>
            <w:r>
              <w:rPr>
                <w:spacing w:val="-8"/>
                <w:sz w:val="24"/>
              </w:rPr>
              <w:t xml:space="preserve">em </w:t>
            </w:r>
            <w:r>
              <w:rPr>
                <w:sz w:val="24"/>
              </w:rPr>
              <w:t>diferentes</w:t>
            </w:r>
            <w:r>
              <w:rPr>
                <w:spacing w:val="-3"/>
                <w:sz w:val="24"/>
              </w:rPr>
              <w:t xml:space="preserve"> </w:t>
            </w:r>
            <w:r>
              <w:rPr>
                <w:sz w:val="24"/>
              </w:rPr>
              <w:t>lugares</w:t>
            </w:r>
          </w:p>
        </w:tc>
        <w:tc>
          <w:tcPr>
            <w:tcW w:w="2976" w:type="dxa"/>
          </w:tcPr>
          <w:p w:rsidR="002931A7" w:rsidRDefault="002931A7">
            <w:pPr>
              <w:pStyle w:val="TableParagraph"/>
              <w:spacing w:before="113" w:line="360" w:lineRule="auto"/>
              <w:ind w:left="51" w:right="44"/>
              <w:jc w:val="both"/>
              <w:rPr>
                <w:b/>
                <w:sz w:val="24"/>
              </w:rPr>
            </w:pPr>
            <w:r>
              <w:rPr>
                <w:b/>
                <w:sz w:val="24"/>
              </w:rPr>
              <w:t xml:space="preserve">(EF01GE03) </w:t>
            </w:r>
            <w:r>
              <w:rPr>
                <w:sz w:val="24"/>
              </w:rPr>
              <w:t>Identificar e relatar semelhanças e diferenças de uso dos espaços públicos (praças, parques) para o lazer e diferentes manifestações</w:t>
            </w:r>
            <w:r>
              <w:rPr>
                <w:b/>
                <w:sz w:val="24"/>
              </w:rPr>
              <w:t>.</w:t>
            </w:r>
          </w:p>
        </w:tc>
        <w:tc>
          <w:tcPr>
            <w:tcW w:w="3686" w:type="dxa"/>
          </w:tcPr>
          <w:p w:rsidR="002931A7" w:rsidRDefault="002931A7">
            <w:pPr>
              <w:pStyle w:val="TableParagraph"/>
              <w:spacing w:before="113" w:line="360" w:lineRule="auto"/>
              <w:ind w:left="51" w:right="43"/>
              <w:jc w:val="both"/>
              <w:rPr>
                <w:sz w:val="24"/>
              </w:rPr>
            </w:pPr>
            <w:r>
              <w:rPr>
                <w:b/>
                <w:sz w:val="24"/>
              </w:rPr>
              <w:t xml:space="preserve">(EF01GE03RS-1) </w:t>
            </w:r>
            <w:r>
              <w:rPr>
                <w:sz w:val="24"/>
              </w:rPr>
              <w:t>Observar e ilustrar a infraestrutura dos espaços de uso coletivo, inferindo significado e funcionalidade.</w:t>
            </w:r>
          </w:p>
          <w:p w:rsidR="002931A7" w:rsidRDefault="002931A7">
            <w:pPr>
              <w:pStyle w:val="TableParagraph"/>
              <w:rPr>
                <w:rFonts w:ascii="Times New Roman"/>
                <w:sz w:val="26"/>
              </w:rPr>
            </w:pPr>
          </w:p>
          <w:p w:rsidR="002931A7" w:rsidRDefault="002931A7">
            <w:pPr>
              <w:pStyle w:val="TableParagraph"/>
              <w:spacing w:before="4"/>
              <w:rPr>
                <w:rFonts w:ascii="Times New Roman"/>
                <w:sz w:val="20"/>
              </w:rPr>
            </w:pPr>
          </w:p>
          <w:p w:rsidR="002931A7" w:rsidRDefault="002931A7">
            <w:pPr>
              <w:pStyle w:val="TableParagraph"/>
              <w:spacing w:line="360" w:lineRule="auto"/>
              <w:ind w:left="51" w:right="42"/>
              <w:jc w:val="both"/>
              <w:rPr>
                <w:sz w:val="24"/>
              </w:rPr>
            </w:pPr>
            <w:r>
              <w:rPr>
                <w:b/>
                <w:sz w:val="24"/>
              </w:rPr>
              <w:t xml:space="preserve">(EF01GE03RS-2) </w:t>
            </w:r>
            <w:r>
              <w:rPr>
                <w:sz w:val="24"/>
              </w:rPr>
              <w:t>Identificar e refletir sobre distorções em espaços</w:t>
            </w:r>
            <w:r>
              <w:rPr>
                <w:spacing w:val="-24"/>
                <w:sz w:val="24"/>
              </w:rPr>
              <w:t xml:space="preserve"> </w:t>
            </w:r>
            <w:r>
              <w:rPr>
                <w:sz w:val="24"/>
              </w:rPr>
              <w:t>públicos como local de moradia, depredação e outras</w:t>
            </w:r>
            <w:r>
              <w:rPr>
                <w:spacing w:val="-1"/>
                <w:sz w:val="24"/>
              </w:rPr>
              <w:t xml:space="preserve"> </w:t>
            </w:r>
            <w:r>
              <w:rPr>
                <w:sz w:val="24"/>
              </w:rPr>
              <w:t>situações-problema.</w:t>
            </w:r>
          </w:p>
          <w:p w:rsidR="002931A7" w:rsidRDefault="002931A7">
            <w:pPr>
              <w:pStyle w:val="TableParagraph"/>
              <w:rPr>
                <w:rFonts w:ascii="Times New Roman"/>
                <w:sz w:val="26"/>
              </w:rPr>
            </w:pPr>
          </w:p>
          <w:p w:rsidR="002931A7" w:rsidRDefault="002931A7">
            <w:pPr>
              <w:pStyle w:val="TableParagraph"/>
              <w:spacing w:before="6"/>
              <w:rPr>
                <w:rFonts w:ascii="Times New Roman"/>
                <w:sz w:val="20"/>
              </w:rPr>
            </w:pPr>
          </w:p>
          <w:p w:rsidR="002931A7" w:rsidRDefault="002931A7">
            <w:pPr>
              <w:pStyle w:val="TableParagraph"/>
              <w:spacing w:line="360" w:lineRule="auto"/>
              <w:ind w:left="51" w:right="48"/>
              <w:jc w:val="both"/>
              <w:rPr>
                <w:sz w:val="24"/>
              </w:rPr>
            </w:pPr>
            <w:r>
              <w:rPr>
                <w:b/>
                <w:sz w:val="24"/>
              </w:rPr>
              <w:t xml:space="preserve">(EF01GE03RS-3) </w:t>
            </w:r>
            <w:r>
              <w:rPr>
                <w:sz w:val="24"/>
              </w:rPr>
              <w:t>Traduzir a dimensão estética das paisagens.</w:t>
            </w:r>
          </w:p>
        </w:tc>
        <w:tc>
          <w:tcPr>
            <w:tcW w:w="3686" w:type="dxa"/>
          </w:tcPr>
          <w:p w:rsidR="002931A7" w:rsidRDefault="002931A7">
            <w:pPr>
              <w:pStyle w:val="TableParagraph"/>
              <w:spacing w:before="113" w:line="360" w:lineRule="auto"/>
              <w:ind w:left="51" w:right="43"/>
              <w:jc w:val="both"/>
              <w:rPr>
                <w:b/>
                <w:sz w:val="24"/>
              </w:rPr>
            </w:pPr>
          </w:p>
        </w:tc>
      </w:tr>
      <w:tr w:rsidR="002931A7" w:rsidTr="007B7C15">
        <w:trPr>
          <w:trHeight w:val="3230"/>
        </w:trPr>
        <w:tc>
          <w:tcPr>
            <w:tcW w:w="2411" w:type="dxa"/>
            <w:vMerge/>
            <w:tcBorders>
              <w:top w:val="nil"/>
            </w:tcBorders>
          </w:tcPr>
          <w:p w:rsidR="002931A7" w:rsidRDefault="002931A7">
            <w:pPr>
              <w:rPr>
                <w:sz w:val="2"/>
                <w:szCs w:val="2"/>
              </w:rPr>
            </w:pPr>
          </w:p>
        </w:tc>
        <w:tc>
          <w:tcPr>
            <w:tcW w:w="2410" w:type="dxa"/>
            <w:vMerge/>
            <w:tcBorders>
              <w:top w:val="nil"/>
            </w:tcBorders>
          </w:tcPr>
          <w:p w:rsidR="002931A7" w:rsidRDefault="002931A7">
            <w:pPr>
              <w:rPr>
                <w:sz w:val="2"/>
                <w:szCs w:val="2"/>
              </w:rPr>
            </w:pPr>
          </w:p>
        </w:tc>
        <w:tc>
          <w:tcPr>
            <w:tcW w:w="2976" w:type="dxa"/>
          </w:tcPr>
          <w:p w:rsidR="002931A7" w:rsidRDefault="002931A7">
            <w:pPr>
              <w:pStyle w:val="TableParagraph"/>
              <w:spacing w:before="113" w:line="360" w:lineRule="auto"/>
              <w:ind w:left="51" w:right="44"/>
              <w:jc w:val="both"/>
              <w:rPr>
                <w:sz w:val="24"/>
              </w:rPr>
            </w:pPr>
            <w:r>
              <w:rPr>
                <w:b/>
                <w:sz w:val="24"/>
              </w:rPr>
              <w:t xml:space="preserve">(EF01GE04) </w:t>
            </w:r>
            <w:r>
              <w:rPr>
                <w:sz w:val="24"/>
              </w:rPr>
              <w:t>Discutir e elaborar, coletivamente, regras de convívio em diferentes espaços (sala de aula, escola etc.).</w:t>
            </w:r>
          </w:p>
        </w:tc>
        <w:tc>
          <w:tcPr>
            <w:tcW w:w="3686" w:type="dxa"/>
          </w:tcPr>
          <w:p w:rsidR="002931A7" w:rsidRDefault="002931A7">
            <w:pPr>
              <w:pStyle w:val="TableParagraph"/>
              <w:spacing w:before="113" w:line="360" w:lineRule="auto"/>
              <w:ind w:left="51" w:right="43"/>
              <w:jc w:val="both"/>
              <w:rPr>
                <w:sz w:val="24"/>
              </w:rPr>
            </w:pPr>
            <w:r>
              <w:rPr>
                <w:b/>
                <w:sz w:val="24"/>
              </w:rPr>
              <w:t xml:space="preserve">(EF01GE04RS-1) </w:t>
            </w:r>
            <w:r>
              <w:rPr>
                <w:sz w:val="24"/>
              </w:rPr>
              <w:t>Compreender a necessidade de regramentos.</w:t>
            </w:r>
          </w:p>
          <w:p w:rsidR="002931A7" w:rsidRDefault="002931A7">
            <w:pPr>
              <w:pStyle w:val="TableParagraph"/>
              <w:spacing w:before="234" w:line="360" w:lineRule="auto"/>
              <w:ind w:left="51" w:right="43"/>
              <w:jc w:val="both"/>
              <w:rPr>
                <w:sz w:val="24"/>
              </w:rPr>
            </w:pPr>
            <w:r>
              <w:rPr>
                <w:b/>
                <w:sz w:val="24"/>
              </w:rPr>
              <w:t xml:space="preserve">(EF01GE04RS-2) </w:t>
            </w:r>
            <w:r>
              <w:rPr>
                <w:sz w:val="24"/>
              </w:rPr>
              <w:t>Identificar regras relacionando-as aos modos de ser e de estar das pessoas, em diferentes ambientes.</w:t>
            </w:r>
          </w:p>
        </w:tc>
        <w:tc>
          <w:tcPr>
            <w:tcW w:w="3686" w:type="dxa"/>
          </w:tcPr>
          <w:p w:rsidR="002931A7" w:rsidRDefault="002931A7">
            <w:pPr>
              <w:pStyle w:val="TableParagraph"/>
              <w:spacing w:before="113" w:line="360" w:lineRule="auto"/>
              <w:ind w:left="51" w:right="43"/>
              <w:jc w:val="both"/>
              <w:rPr>
                <w:b/>
                <w:sz w:val="24"/>
              </w:rPr>
            </w:pPr>
          </w:p>
        </w:tc>
      </w:tr>
    </w:tbl>
    <w:p w:rsidR="00D3521C" w:rsidRDefault="00D3521C">
      <w:pPr>
        <w:spacing w:line="360" w:lineRule="auto"/>
        <w:jc w:val="both"/>
        <w:rPr>
          <w:sz w:val="24"/>
        </w:rPr>
        <w:sectPr w:rsidR="00D3521C" w:rsidSect="00373DAB">
          <w:pgSz w:w="16840" w:h="11910" w:orient="landscape"/>
          <w:pgMar w:top="79" w:right="278" w:bottom="119" w:left="1582" w:header="269" w:footer="466" w:gutter="0"/>
          <w:cols w:space="720"/>
        </w:sectPr>
      </w:pPr>
    </w:p>
    <w:p w:rsidR="00D3521C" w:rsidRDefault="00D3521C">
      <w:pPr>
        <w:pStyle w:val="Corpodetexto"/>
        <w:spacing w:before="7"/>
        <w:rPr>
          <w:rFonts w:ascii="Times New Roman"/>
          <w:sz w:val="14"/>
        </w:rPr>
      </w:pPr>
    </w:p>
    <w:tbl>
      <w:tblPr>
        <w:tblStyle w:val="TableNormal"/>
        <w:tblW w:w="0" w:type="auto"/>
        <w:tblInd w:w="-9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11"/>
        <w:gridCol w:w="2410"/>
        <w:gridCol w:w="2976"/>
        <w:gridCol w:w="3686"/>
        <w:gridCol w:w="3686"/>
      </w:tblGrid>
      <w:tr w:rsidR="005047EB" w:rsidTr="007B7C15">
        <w:trPr>
          <w:trHeight w:val="4430"/>
        </w:trPr>
        <w:tc>
          <w:tcPr>
            <w:tcW w:w="2411" w:type="dxa"/>
          </w:tcPr>
          <w:p w:rsidR="005047EB" w:rsidRDefault="005047EB">
            <w:pPr>
              <w:pStyle w:val="TableParagraph"/>
              <w:rPr>
                <w:rFonts w:ascii="Times New Roman"/>
                <w:sz w:val="24"/>
              </w:rPr>
            </w:pPr>
          </w:p>
        </w:tc>
        <w:tc>
          <w:tcPr>
            <w:tcW w:w="2410" w:type="dxa"/>
          </w:tcPr>
          <w:p w:rsidR="005047EB" w:rsidRDefault="005047EB">
            <w:pPr>
              <w:pStyle w:val="TableParagraph"/>
              <w:rPr>
                <w:rFonts w:ascii="Times New Roman"/>
                <w:sz w:val="24"/>
              </w:rPr>
            </w:pPr>
          </w:p>
        </w:tc>
        <w:tc>
          <w:tcPr>
            <w:tcW w:w="2976" w:type="dxa"/>
          </w:tcPr>
          <w:p w:rsidR="005047EB" w:rsidRDefault="005047EB">
            <w:pPr>
              <w:pStyle w:val="TableParagraph"/>
              <w:rPr>
                <w:rFonts w:ascii="Times New Roman"/>
                <w:sz w:val="24"/>
              </w:rPr>
            </w:pPr>
          </w:p>
        </w:tc>
        <w:tc>
          <w:tcPr>
            <w:tcW w:w="3686" w:type="dxa"/>
          </w:tcPr>
          <w:p w:rsidR="005047EB" w:rsidRDefault="005047EB">
            <w:pPr>
              <w:pStyle w:val="TableParagraph"/>
              <w:spacing w:before="115" w:line="360" w:lineRule="auto"/>
              <w:ind w:left="51" w:right="42"/>
              <w:jc w:val="both"/>
              <w:rPr>
                <w:sz w:val="24"/>
              </w:rPr>
            </w:pPr>
            <w:r>
              <w:rPr>
                <w:b/>
                <w:sz w:val="24"/>
              </w:rPr>
              <w:t xml:space="preserve">(EF01GE04RS-3) </w:t>
            </w:r>
            <w:r>
              <w:rPr>
                <w:sz w:val="24"/>
              </w:rPr>
              <w:t>Reconhecer seu papel e do outro como partes dinâmicas de diferentes grupos sociais, sem dissociá-los.</w:t>
            </w:r>
          </w:p>
          <w:p w:rsidR="005047EB" w:rsidRDefault="005047EB">
            <w:pPr>
              <w:pStyle w:val="TableParagraph"/>
              <w:spacing w:before="4"/>
              <w:rPr>
                <w:rFonts w:ascii="Times New Roman"/>
                <w:sz w:val="20"/>
              </w:rPr>
            </w:pPr>
          </w:p>
          <w:p w:rsidR="005047EB" w:rsidRDefault="005047EB">
            <w:pPr>
              <w:pStyle w:val="TableParagraph"/>
              <w:spacing w:line="360" w:lineRule="auto"/>
              <w:ind w:left="51" w:right="43"/>
              <w:jc w:val="both"/>
              <w:rPr>
                <w:sz w:val="24"/>
              </w:rPr>
            </w:pPr>
            <w:r>
              <w:rPr>
                <w:b/>
                <w:sz w:val="24"/>
              </w:rPr>
              <w:t xml:space="preserve">(EF01GE04RS-4) </w:t>
            </w:r>
            <w:r>
              <w:rPr>
                <w:sz w:val="24"/>
              </w:rPr>
              <w:t>Respeitar e demonstrar responsabilidade no uso de bens presentes e serviços usufruídos em seus espaços de circulação e vivência.</w:t>
            </w:r>
          </w:p>
        </w:tc>
        <w:tc>
          <w:tcPr>
            <w:tcW w:w="3686" w:type="dxa"/>
          </w:tcPr>
          <w:p w:rsidR="005047EB" w:rsidRDefault="005047EB">
            <w:pPr>
              <w:pStyle w:val="TableParagraph"/>
              <w:spacing w:before="115" w:line="360" w:lineRule="auto"/>
              <w:ind w:left="51" w:right="42"/>
              <w:jc w:val="both"/>
              <w:rPr>
                <w:b/>
                <w:sz w:val="24"/>
              </w:rPr>
            </w:pPr>
          </w:p>
        </w:tc>
      </w:tr>
      <w:tr w:rsidR="005047EB" w:rsidTr="007B7C15">
        <w:trPr>
          <w:trHeight w:val="4160"/>
        </w:trPr>
        <w:tc>
          <w:tcPr>
            <w:tcW w:w="2411" w:type="dxa"/>
            <w:tcBorders>
              <w:bottom w:val="nil"/>
            </w:tcBorders>
          </w:tcPr>
          <w:p w:rsidR="005047EB" w:rsidRDefault="005047EB">
            <w:pPr>
              <w:pStyle w:val="TableParagraph"/>
              <w:tabs>
                <w:tab w:val="left" w:pos="1946"/>
              </w:tabs>
              <w:spacing w:before="113" w:line="360" w:lineRule="auto"/>
              <w:ind w:left="55" w:right="42"/>
              <w:rPr>
                <w:b/>
                <w:sz w:val="24"/>
              </w:rPr>
            </w:pPr>
            <w:r>
              <w:rPr>
                <w:b/>
                <w:color w:val="6F2F9F"/>
                <w:sz w:val="24"/>
              </w:rPr>
              <w:t>Conexões</w:t>
            </w:r>
            <w:r>
              <w:rPr>
                <w:b/>
                <w:color w:val="6F2F9F"/>
                <w:sz w:val="24"/>
              </w:rPr>
              <w:tab/>
            </w:r>
            <w:r>
              <w:rPr>
                <w:b/>
                <w:color w:val="6F2F9F"/>
                <w:spacing w:val="-18"/>
                <w:sz w:val="24"/>
              </w:rPr>
              <w:t xml:space="preserve">e </w:t>
            </w:r>
            <w:r>
              <w:rPr>
                <w:b/>
                <w:color w:val="6F2F9F"/>
                <w:sz w:val="24"/>
              </w:rPr>
              <w:t>escalas</w:t>
            </w:r>
          </w:p>
        </w:tc>
        <w:tc>
          <w:tcPr>
            <w:tcW w:w="2410" w:type="dxa"/>
            <w:tcBorders>
              <w:bottom w:val="nil"/>
            </w:tcBorders>
          </w:tcPr>
          <w:p w:rsidR="005047EB" w:rsidRDefault="005047EB">
            <w:pPr>
              <w:pStyle w:val="TableParagraph"/>
              <w:spacing w:before="113" w:line="360" w:lineRule="auto"/>
              <w:ind w:left="54" w:right="47"/>
              <w:rPr>
                <w:sz w:val="24"/>
              </w:rPr>
            </w:pPr>
            <w:r>
              <w:rPr>
                <w:sz w:val="24"/>
              </w:rPr>
              <w:t>Ciclos naturais e a vida cotidiana</w:t>
            </w:r>
          </w:p>
        </w:tc>
        <w:tc>
          <w:tcPr>
            <w:tcW w:w="2976" w:type="dxa"/>
            <w:tcBorders>
              <w:bottom w:val="nil"/>
            </w:tcBorders>
          </w:tcPr>
          <w:p w:rsidR="005047EB" w:rsidRDefault="005047EB">
            <w:pPr>
              <w:pStyle w:val="TableParagraph"/>
              <w:spacing w:before="113" w:line="360" w:lineRule="auto"/>
              <w:ind w:left="51" w:right="43"/>
              <w:jc w:val="both"/>
              <w:rPr>
                <w:sz w:val="24"/>
              </w:rPr>
            </w:pPr>
            <w:r>
              <w:rPr>
                <w:b/>
                <w:sz w:val="24"/>
              </w:rPr>
              <w:t xml:space="preserve">(EF01GE05) </w:t>
            </w:r>
            <w:r>
              <w:rPr>
                <w:sz w:val="24"/>
              </w:rPr>
              <w:t>Observar e descrever ritmos naturais (dia e noite, variação de temperatura e umidade etc.) em diferentes escalas espaciais e temporais, comparando a sua realidade com</w:t>
            </w:r>
            <w:r>
              <w:rPr>
                <w:spacing w:val="-9"/>
                <w:sz w:val="24"/>
              </w:rPr>
              <w:t xml:space="preserve"> </w:t>
            </w:r>
            <w:r>
              <w:rPr>
                <w:sz w:val="24"/>
              </w:rPr>
              <w:t>outras.</w:t>
            </w:r>
          </w:p>
        </w:tc>
        <w:tc>
          <w:tcPr>
            <w:tcW w:w="3686" w:type="dxa"/>
            <w:tcBorders>
              <w:bottom w:val="nil"/>
            </w:tcBorders>
          </w:tcPr>
          <w:p w:rsidR="005047EB" w:rsidRDefault="005047EB">
            <w:pPr>
              <w:pStyle w:val="TableParagraph"/>
              <w:spacing w:before="113" w:line="360" w:lineRule="auto"/>
              <w:ind w:left="51" w:right="42"/>
              <w:jc w:val="both"/>
              <w:rPr>
                <w:sz w:val="24"/>
              </w:rPr>
            </w:pPr>
            <w:r>
              <w:rPr>
                <w:b/>
                <w:sz w:val="24"/>
              </w:rPr>
              <w:t xml:space="preserve">(EF01GE05RS-1) </w:t>
            </w:r>
            <w:r>
              <w:rPr>
                <w:sz w:val="24"/>
              </w:rPr>
              <w:t>Perceber e ilustrar, em diferentes momentos do dia, as mudanças nos elementos que compõem o tempo.</w:t>
            </w:r>
          </w:p>
          <w:p w:rsidR="005047EB" w:rsidRDefault="005047EB">
            <w:pPr>
              <w:pStyle w:val="TableParagraph"/>
              <w:rPr>
                <w:rFonts w:ascii="Times New Roman"/>
                <w:sz w:val="26"/>
              </w:rPr>
            </w:pPr>
          </w:p>
          <w:p w:rsidR="005047EB" w:rsidRDefault="005047EB">
            <w:pPr>
              <w:pStyle w:val="TableParagraph"/>
              <w:spacing w:before="6"/>
              <w:rPr>
                <w:rFonts w:ascii="Times New Roman"/>
                <w:sz w:val="20"/>
              </w:rPr>
            </w:pPr>
          </w:p>
          <w:p w:rsidR="005047EB" w:rsidRDefault="005047EB" w:rsidP="005047EB">
            <w:pPr>
              <w:pStyle w:val="TableParagraph"/>
              <w:tabs>
                <w:tab w:val="left" w:pos="3058"/>
              </w:tabs>
              <w:spacing w:line="360" w:lineRule="auto"/>
              <w:ind w:left="51" w:right="41"/>
              <w:jc w:val="both"/>
              <w:rPr>
                <w:sz w:val="24"/>
              </w:rPr>
            </w:pPr>
            <w:r>
              <w:rPr>
                <w:b/>
                <w:sz w:val="24"/>
              </w:rPr>
              <w:t xml:space="preserve">(EF01GE05RS-2) </w:t>
            </w:r>
            <w:r>
              <w:rPr>
                <w:sz w:val="24"/>
              </w:rPr>
              <w:t>Observar, categorizar, ordenar e quantificar variáveis</w:t>
            </w:r>
            <w:r>
              <w:rPr>
                <w:spacing w:val="-13"/>
                <w:sz w:val="24"/>
              </w:rPr>
              <w:t xml:space="preserve"> </w:t>
            </w:r>
            <w:r>
              <w:rPr>
                <w:sz w:val="24"/>
              </w:rPr>
              <w:t>naturais</w:t>
            </w:r>
            <w:r>
              <w:rPr>
                <w:spacing w:val="-15"/>
                <w:sz w:val="24"/>
              </w:rPr>
              <w:t xml:space="preserve"> </w:t>
            </w:r>
            <w:r>
              <w:rPr>
                <w:sz w:val="24"/>
              </w:rPr>
              <w:t>presentes</w:t>
            </w:r>
            <w:r>
              <w:rPr>
                <w:spacing w:val="-15"/>
                <w:sz w:val="24"/>
              </w:rPr>
              <w:t xml:space="preserve"> </w:t>
            </w:r>
            <w:r>
              <w:rPr>
                <w:sz w:val="24"/>
              </w:rPr>
              <w:t>num</w:t>
            </w:r>
            <w:r>
              <w:rPr>
                <w:spacing w:val="-12"/>
                <w:sz w:val="24"/>
              </w:rPr>
              <w:t xml:space="preserve"> </w:t>
            </w:r>
            <w:r>
              <w:rPr>
                <w:sz w:val="24"/>
              </w:rPr>
              <w:t>dia</w:t>
            </w:r>
            <w:r>
              <w:rPr>
                <w:spacing w:val="-14"/>
                <w:sz w:val="24"/>
              </w:rPr>
              <w:t xml:space="preserve"> </w:t>
            </w:r>
            <w:r>
              <w:rPr>
                <w:sz w:val="24"/>
              </w:rPr>
              <w:t>e numa sequência de</w:t>
            </w:r>
            <w:r>
              <w:rPr>
                <w:spacing w:val="-2"/>
                <w:sz w:val="24"/>
              </w:rPr>
              <w:t xml:space="preserve"> </w:t>
            </w:r>
            <w:r>
              <w:rPr>
                <w:sz w:val="24"/>
              </w:rPr>
              <w:t>dias.</w:t>
            </w:r>
          </w:p>
        </w:tc>
        <w:tc>
          <w:tcPr>
            <w:tcW w:w="3686" w:type="dxa"/>
            <w:tcBorders>
              <w:bottom w:val="nil"/>
            </w:tcBorders>
          </w:tcPr>
          <w:p w:rsidR="005047EB" w:rsidRDefault="005047EB">
            <w:pPr>
              <w:pStyle w:val="TableParagraph"/>
              <w:spacing w:before="113" w:line="360" w:lineRule="auto"/>
              <w:ind w:left="51" w:right="42"/>
              <w:jc w:val="both"/>
              <w:rPr>
                <w:b/>
                <w:sz w:val="24"/>
              </w:rPr>
            </w:pPr>
          </w:p>
        </w:tc>
      </w:tr>
      <w:tr w:rsidR="005047EB" w:rsidTr="007B7C15">
        <w:trPr>
          <w:trHeight w:val="1776"/>
        </w:trPr>
        <w:tc>
          <w:tcPr>
            <w:tcW w:w="2411" w:type="dxa"/>
            <w:tcBorders>
              <w:top w:val="nil"/>
              <w:bottom w:val="nil"/>
            </w:tcBorders>
          </w:tcPr>
          <w:p w:rsidR="005047EB" w:rsidRDefault="005047EB">
            <w:pPr>
              <w:pStyle w:val="TableParagraph"/>
              <w:rPr>
                <w:rFonts w:ascii="Times New Roman"/>
                <w:sz w:val="24"/>
              </w:rPr>
            </w:pPr>
          </w:p>
        </w:tc>
        <w:tc>
          <w:tcPr>
            <w:tcW w:w="2410" w:type="dxa"/>
            <w:tcBorders>
              <w:top w:val="nil"/>
              <w:bottom w:val="nil"/>
            </w:tcBorders>
          </w:tcPr>
          <w:p w:rsidR="005047EB" w:rsidRDefault="005047EB">
            <w:pPr>
              <w:pStyle w:val="TableParagraph"/>
              <w:rPr>
                <w:rFonts w:ascii="Times New Roman"/>
                <w:sz w:val="24"/>
              </w:rPr>
            </w:pPr>
          </w:p>
        </w:tc>
        <w:tc>
          <w:tcPr>
            <w:tcW w:w="2976" w:type="dxa"/>
            <w:tcBorders>
              <w:top w:val="nil"/>
              <w:bottom w:val="nil"/>
            </w:tcBorders>
          </w:tcPr>
          <w:p w:rsidR="005047EB" w:rsidRDefault="005047EB">
            <w:pPr>
              <w:pStyle w:val="TableParagraph"/>
              <w:rPr>
                <w:rFonts w:ascii="Times New Roman"/>
                <w:sz w:val="24"/>
              </w:rPr>
            </w:pPr>
          </w:p>
        </w:tc>
        <w:tc>
          <w:tcPr>
            <w:tcW w:w="3686" w:type="dxa"/>
            <w:tcBorders>
              <w:top w:val="nil"/>
              <w:bottom w:val="nil"/>
            </w:tcBorders>
          </w:tcPr>
          <w:p w:rsidR="005047EB" w:rsidRDefault="005047EB">
            <w:pPr>
              <w:pStyle w:val="TableParagraph"/>
              <w:spacing w:before="10"/>
              <w:rPr>
                <w:rFonts w:ascii="Times New Roman"/>
                <w:sz w:val="28"/>
              </w:rPr>
            </w:pPr>
          </w:p>
          <w:p w:rsidR="005047EB" w:rsidRDefault="005047EB">
            <w:pPr>
              <w:pStyle w:val="TableParagraph"/>
              <w:spacing w:line="360" w:lineRule="auto"/>
              <w:ind w:left="51" w:right="42"/>
              <w:jc w:val="both"/>
              <w:rPr>
                <w:sz w:val="24"/>
              </w:rPr>
            </w:pPr>
            <w:r>
              <w:rPr>
                <w:b/>
                <w:sz w:val="24"/>
              </w:rPr>
              <w:t xml:space="preserve">(EF01GE05RS-3) </w:t>
            </w:r>
            <w:r>
              <w:rPr>
                <w:sz w:val="24"/>
              </w:rPr>
              <w:t>Conhecer os movimentos terrestres de rotação e translação.</w:t>
            </w:r>
          </w:p>
        </w:tc>
        <w:tc>
          <w:tcPr>
            <w:tcW w:w="3686" w:type="dxa"/>
            <w:tcBorders>
              <w:top w:val="nil"/>
              <w:bottom w:val="nil"/>
            </w:tcBorders>
          </w:tcPr>
          <w:p w:rsidR="005047EB" w:rsidRDefault="005047EB">
            <w:pPr>
              <w:pStyle w:val="TableParagraph"/>
              <w:spacing w:before="10"/>
              <w:rPr>
                <w:rFonts w:ascii="Times New Roman"/>
                <w:sz w:val="28"/>
              </w:rPr>
            </w:pPr>
          </w:p>
        </w:tc>
      </w:tr>
      <w:tr w:rsidR="005047EB" w:rsidTr="007B7C15">
        <w:trPr>
          <w:trHeight w:val="2457"/>
        </w:trPr>
        <w:tc>
          <w:tcPr>
            <w:tcW w:w="2411" w:type="dxa"/>
            <w:tcBorders>
              <w:top w:val="nil"/>
            </w:tcBorders>
          </w:tcPr>
          <w:p w:rsidR="005047EB" w:rsidRDefault="005047EB">
            <w:pPr>
              <w:pStyle w:val="TableParagraph"/>
              <w:rPr>
                <w:rFonts w:ascii="Times New Roman"/>
                <w:sz w:val="24"/>
              </w:rPr>
            </w:pPr>
          </w:p>
        </w:tc>
        <w:tc>
          <w:tcPr>
            <w:tcW w:w="2410" w:type="dxa"/>
            <w:tcBorders>
              <w:top w:val="nil"/>
            </w:tcBorders>
          </w:tcPr>
          <w:p w:rsidR="005047EB" w:rsidRDefault="005047EB">
            <w:pPr>
              <w:pStyle w:val="TableParagraph"/>
              <w:rPr>
                <w:rFonts w:ascii="Times New Roman"/>
                <w:sz w:val="24"/>
              </w:rPr>
            </w:pPr>
          </w:p>
        </w:tc>
        <w:tc>
          <w:tcPr>
            <w:tcW w:w="2976" w:type="dxa"/>
            <w:tcBorders>
              <w:top w:val="nil"/>
            </w:tcBorders>
          </w:tcPr>
          <w:p w:rsidR="005047EB" w:rsidRDefault="005047EB">
            <w:pPr>
              <w:pStyle w:val="TableParagraph"/>
              <w:rPr>
                <w:rFonts w:ascii="Times New Roman"/>
                <w:sz w:val="24"/>
              </w:rPr>
            </w:pPr>
          </w:p>
        </w:tc>
        <w:tc>
          <w:tcPr>
            <w:tcW w:w="3686" w:type="dxa"/>
            <w:tcBorders>
              <w:top w:val="nil"/>
            </w:tcBorders>
          </w:tcPr>
          <w:p w:rsidR="005047EB" w:rsidRDefault="005047EB">
            <w:pPr>
              <w:pStyle w:val="TableParagraph"/>
              <w:spacing w:before="10"/>
              <w:rPr>
                <w:rFonts w:ascii="Times New Roman"/>
                <w:sz w:val="28"/>
              </w:rPr>
            </w:pPr>
          </w:p>
          <w:p w:rsidR="005047EB" w:rsidRDefault="005047EB">
            <w:pPr>
              <w:pStyle w:val="TableParagraph"/>
              <w:spacing w:line="360" w:lineRule="auto"/>
              <w:ind w:left="51" w:right="42"/>
              <w:jc w:val="both"/>
              <w:rPr>
                <w:sz w:val="24"/>
              </w:rPr>
            </w:pPr>
            <w:r>
              <w:rPr>
                <w:b/>
                <w:sz w:val="24"/>
              </w:rPr>
              <w:t xml:space="preserve">(EF01GE05RS-4) </w:t>
            </w:r>
            <w:r>
              <w:rPr>
                <w:sz w:val="24"/>
              </w:rPr>
              <w:t>Explicar, a partir de suas</w:t>
            </w:r>
            <w:r>
              <w:rPr>
                <w:spacing w:val="-18"/>
                <w:sz w:val="24"/>
              </w:rPr>
              <w:t xml:space="preserve"> </w:t>
            </w:r>
            <w:r>
              <w:rPr>
                <w:sz w:val="24"/>
              </w:rPr>
              <w:t>observações</w:t>
            </w:r>
            <w:r>
              <w:rPr>
                <w:spacing w:val="-17"/>
                <w:sz w:val="24"/>
              </w:rPr>
              <w:t xml:space="preserve"> </w:t>
            </w:r>
            <w:r>
              <w:rPr>
                <w:sz w:val="24"/>
              </w:rPr>
              <w:t>e</w:t>
            </w:r>
            <w:r>
              <w:rPr>
                <w:spacing w:val="-18"/>
                <w:sz w:val="24"/>
              </w:rPr>
              <w:t xml:space="preserve"> </w:t>
            </w:r>
            <w:r>
              <w:rPr>
                <w:sz w:val="24"/>
              </w:rPr>
              <w:t>experimentações, os ritmos das temporalidades (estações do ano, por exemplo) da natureza.</w:t>
            </w:r>
          </w:p>
        </w:tc>
        <w:tc>
          <w:tcPr>
            <w:tcW w:w="3686" w:type="dxa"/>
            <w:tcBorders>
              <w:top w:val="nil"/>
            </w:tcBorders>
          </w:tcPr>
          <w:p w:rsidR="005047EB" w:rsidRDefault="005047EB">
            <w:pPr>
              <w:pStyle w:val="TableParagraph"/>
              <w:spacing w:before="10"/>
              <w:rPr>
                <w:rFonts w:ascii="Times New Roman"/>
                <w:sz w:val="28"/>
              </w:rPr>
            </w:pPr>
          </w:p>
        </w:tc>
      </w:tr>
      <w:tr w:rsidR="005047EB" w:rsidTr="007B7C15">
        <w:trPr>
          <w:trHeight w:val="1000"/>
        </w:trPr>
        <w:tc>
          <w:tcPr>
            <w:tcW w:w="2411" w:type="dxa"/>
          </w:tcPr>
          <w:p w:rsidR="005047EB" w:rsidRDefault="005047EB">
            <w:pPr>
              <w:pStyle w:val="TableParagraph"/>
              <w:tabs>
                <w:tab w:val="left" w:pos="1783"/>
              </w:tabs>
              <w:spacing w:before="115" w:line="360" w:lineRule="auto"/>
              <w:ind w:left="55" w:right="46"/>
              <w:rPr>
                <w:b/>
                <w:sz w:val="24"/>
              </w:rPr>
            </w:pPr>
            <w:r>
              <w:rPr>
                <w:b/>
                <w:color w:val="6F2F9F"/>
                <w:sz w:val="24"/>
              </w:rPr>
              <w:t>Mundo</w:t>
            </w:r>
            <w:r>
              <w:rPr>
                <w:b/>
                <w:color w:val="6F2F9F"/>
                <w:sz w:val="24"/>
              </w:rPr>
              <w:tab/>
            </w:r>
            <w:r>
              <w:rPr>
                <w:b/>
                <w:color w:val="6F2F9F"/>
                <w:spacing w:val="-10"/>
                <w:sz w:val="24"/>
              </w:rPr>
              <w:t xml:space="preserve">do </w:t>
            </w:r>
            <w:r>
              <w:rPr>
                <w:b/>
                <w:color w:val="6F2F9F"/>
                <w:sz w:val="24"/>
              </w:rPr>
              <w:t>trabalho</w:t>
            </w:r>
          </w:p>
        </w:tc>
        <w:tc>
          <w:tcPr>
            <w:tcW w:w="2410" w:type="dxa"/>
          </w:tcPr>
          <w:p w:rsidR="005047EB" w:rsidRDefault="005047EB" w:rsidP="005047EB">
            <w:pPr>
              <w:pStyle w:val="TableParagraph"/>
              <w:spacing w:line="360" w:lineRule="auto"/>
              <w:rPr>
                <w:rFonts w:ascii="Times New Roman"/>
                <w:sz w:val="24"/>
              </w:rPr>
            </w:pPr>
            <w:r>
              <w:rPr>
                <w:sz w:val="24"/>
              </w:rPr>
              <w:t>Diferentes tipos de trabalho existentes no seu dia a dia</w:t>
            </w:r>
          </w:p>
        </w:tc>
        <w:tc>
          <w:tcPr>
            <w:tcW w:w="2976" w:type="dxa"/>
          </w:tcPr>
          <w:p w:rsidR="005047EB" w:rsidRDefault="005047EB" w:rsidP="005047EB">
            <w:pPr>
              <w:pStyle w:val="TableParagraph"/>
              <w:spacing w:before="115" w:line="360" w:lineRule="auto"/>
              <w:ind w:left="51"/>
              <w:jc w:val="both"/>
              <w:rPr>
                <w:sz w:val="24"/>
              </w:rPr>
            </w:pPr>
            <w:r>
              <w:rPr>
                <w:b/>
                <w:sz w:val="24"/>
              </w:rPr>
              <w:t xml:space="preserve">(EF01GE06) </w:t>
            </w:r>
            <w:r>
              <w:rPr>
                <w:sz w:val="24"/>
              </w:rPr>
              <w:t>Descrever e comparar diferentes tipos de moradia ou objetos de uso cotidiano</w:t>
            </w:r>
            <w:r>
              <w:rPr>
                <w:spacing w:val="-31"/>
                <w:sz w:val="24"/>
              </w:rPr>
              <w:t xml:space="preserve"> </w:t>
            </w:r>
            <w:r>
              <w:rPr>
                <w:sz w:val="24"/>
              </w:rPr>
              <w:t>(brinquedos, roupas, mobiliários), considerando técnicas e materiais utilizados em sua produção.</w:t>
            </w:r>
          </w:p>
        </w:tc>
        <w:tc>
          <w:tcPr>
            <w:tcW w:w="3686" w:type="dxa"/>
          </w:tcPr>
          <w:p w:rsidR="005047EB" w:rsidRDefault="005047EB" w:rsidP="005047EB">
            <w:pPr>
              <w:pStyle w:val="TableParagraph"/>
              <w:spacing w:before="55" w:line="360" w:lineRule="auto"/>
              <w:ind w:left="51" w:right="43"/>
              <w:jc w:val="both"/>
              <w:rPr>
                <w:sz w:val="24"/>
              </w:rPr>
            </w:pPr>
            <w:r>
              <w:rPr>
                <w:b/>
                <w:sz w:val="24"/>
              </w:rPr>
              <w:t xml:space="preserve">(EF01GE06RS-1) </w:t>
            </w:r>
            <w:r>
              <w:rPr>
                <w:sz w:val="24"/>
              </w:rPr>
              <w:t>Estabelecer relações entre objetos de uso diário</w:t>
            </w:r>
            <w:r>
              <w:rPr>
                <w:spacing w:val="38"/>
                <w:sz w:val="24"/>
              </w:rPr>
              <w:t xml:space="preserve"> </w:t>
            </w:r>
            <w:r>
              <w:rPr>
                <w:sz w:val="24"/>
              </w:rPr>
              <w:t>e comum com as fontes possíveis de origem de matérias-primas, identificando-as no seu espaço de vivência.</w:t>
            </w:r>
          </w:p>
          <w:p w:rsidR="005047EB" w:rsidRDefault="005047EB" w:rsidP="005047EB">
            <w:pPr>
              <w:pStyle w:val="TableParagraph"/>
              <w:spacing w:before="55" w:line="360" w:lineRule="auto"/>
              <w:ind w:left="51" w:right="43"/>
              <w:jc w:val="both"/>
              <w:rPr>
                <w:sz w:val="24"/>
              </w:rPr>
            </w:pPr>
          </w:p>
          <w:p w:rsidR="005047EB" w:rsidRDefault="005047EB" w:rsidP="005047EB">
            <w:pPr>
              <w:pStyle w:val="TableParagraph"/>
              <w:spacing w:before="55" w:line="360" w:lineRule="auto"/>
              <w:ind w:left="51" w:right="43"/>
              <w:jc w:val="both"/>
              <w:rPr>
                <w:sz w:val="24"/>
              </w:rPr>
            </w:pPr>
            <w:r>
              <w:rPr>
                <w:b/>
                <w:sz w:val="24"/>
              </w:rPr>
              <w:t>(EF01GE06RS-2)</w:t>
            </w:r>
            <w:r>
              <w:rPr>
                <w:b/>
                <w:sz w:val="24"/>
              </w:rPr>
              <w:tab/>
            </w:r>
            <w:r>
              <w:rPr>
                <w:sz w:val="24"/>
              </w:rPr>
              <w:t>Identificar habitações humanas e materiais empregados em suas edificações (moradias indígenas, palafitas, subúrbios, favelas, prédios</w:t>
            </w:r>
            <w:r>
              <w:rPr>
                <w:spacing w:val="-8"/>
                <w:sz w:val="24"/>
              </w:rPr>
              <w:t xml:space="preserve"> </w:t>
            </w:r>
            <w:r>
              <w:rPr>
                <w:sz w:val="24"/>
              </w:rPr>
              <w:t>etc.).</w:t>
            </w:r>
          </w:p>
          <w:p w:rsidR="005047EB" w:rsidRDefault="005047EB" w:rsidP="005047EB">
            <w:pPr>
              <w:pStyle w:val="TableParagraph"/>
              <w:spacing w:before="55" w:line="360" w:lineRule="auto"/>
              <w:ind w:left="51" w:right="43"/>
              <w:jc w:val="both"/>
              <w:rPr>
                <w:sz w:val="24"/>
              </w:rPr>
            </w:pPr>
          </w:p>
          <w:p w:rsidR="005047EB" w:rsidRDefault="005047EB" w:rsidP="005047EB">
            <w:pPr>
              <w:pStyle w:val="TableParagraph"/>
              <w:spacing w:before="55" w:line="360" w:lineRule="auto"/>
              <w:ind w:left="51" w:right="43"/>
              <w:jc w:val="both"/>
              <w:rPr>
                <w:sz w:val="24"/>
              </w:rPr>
            </w:pPr>
            <w:r>
              <w:rPr>
                <w:b/>
                <w:sz w:val="24"/>
              </w:rPr>
              <w:t xml:space="preserve">(EF01GE06RS-3) </w:t>
            </w:r>
            <w:r>
              <w:rPr>
                <w:sz w:val="24"/>
              </w:rPr>
              <w:t>Observar espaço compreendendo</w:t>
            </w:r>
            <w:r>
              <w:rPr>
                <w:spacing w:val="-17"/>
                <w:sz w:val="24"/>
              </w:rPr>
              <w:t xml:space="preserve"> </w:t>
            </w:r>
            <w:r>
              <w:rPr>
                <w:sz w:val="24"/>
              </w:rPr>
              <w:t>as</w:t>
            </w:r>
            <w:r>
              <w:rPr>
                <w:spacing w:val="-18"/>
                <w:sz w:val="24"/>
              </w:rPr>
              <w:t xml:space="preserve"> </w:t>
            </w:r>
            <w:r>
              <w:rPr>
                <w:sz w:val="24"/>
              </w:rPr>
              <w:t>formas</w:t>
            </w:r>
            <w:r>
              <w:rPr>
                <w:spacing w:val="-17"/>
                <w:sz w:val="24"/>
              </w:rPr>
              <w:t xml:space="preserve"> </w:t>
            </w:r>
            <w:r>
              <w:rPr>
                <w:sz w:val="24"/>
              </w:rPr>
              <w:t>naturais</w:t>
            </w:r>
            <w:r>
              <w:rPr>
                <w:spacing w:val="-16"/>
                <w:sz w:val="24"/>
              </w:rPr>
              <w:t xml:space="preserve"> </w:t>
            </w:r>
            <w:r>
              <w:rPr>
                <w:sz w:val="24"/>
              </w:rPr>
              <w:t>de abrigo dos animais e materiais que os compõem</w:t>
            </w:r>
            <w:r>
              <w:rPr>
                <w:color w:val="FF0000"/>
                <w:sz w:val="24"/>
              </w:rPr>
              <w:t>.</w:t>
            </w:r>
          </w:p>
        </w:tc>
        <w:tc>
          <w:tcPr>
            <w:tcW w:w="3686" w:type="dxa"/>
          </w:tcPr>
          <w:p w:rsidR="005047EB" w:rsidRDefault="005047EB">
            <w:pPr>
              <w:pStyle w:val="TableParagraph"/>
              <w:tabs>
                <w:tab w:val="left" w:pos="2844"/>
              </w:tabs>
              <w:spacing w:before="115" w:line="360" w:lineRule="auto"/>
              <w:ind w:left="51" w:right="43"/>
              <w:rPr>
                <w:b/>
                <w:sz w:val="24"/>
              </w:rPr>
            </w:pPr>
          </w:p>
        </w:tc>
      </w:tr>
    </w:tbl>
    <w:p w:rsidR="00D3521C" w:rsidRDefault="00D3521C">
      <w:pPr>
        <w:pStyle w:val="Corpodetexto"/>
        <w:spacing w:before="7"/>
        <w:rPr>
          <w:rFonts w:ascii="Times New Roman"/>
          <w:sz w:val="14"/>
        </w:rPr>
      </w:pPr>
    </w:p>
    <w:tbl>
      <w:tblPr>
        <w:tblStyle w:val="TableNormal"/>
        <w:tblW w:w="0" w:type="auto"/>
        <w:tblInd w:w="-9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11"/>
        <w:gridCol w:w="2410"/>
        <w:gridCol w:w="2976"/>
        <w:gridCol w:w="3686"/>
        <w:gridCol w:w="3686"/>
      </w:tblGrid>
      <w:tr w:rsidR="005047EB" w:rsidTr="005047EB">
        <w:trPr>
          <w:trHeight w:val="1964"/>
        </w:trPr>
        <w:tc>
          <w:tcPr>
            <w:tcW w:w="2411" w:type="dxa"/>
            <w:vMerge w:val="restart"/>
            <w:tcBorders>
              <w:top w:val="nil"/>
            </w:tcBorders>
          </w:tcPr>
          <w:p w:rsidR="005047EB" w:rsidRDefault="005047EB">
            <w:pPr>
              <w:rPr>
                <w:sz w:val="2"/>
                <w:szCs w:val="2"/>
              </w:rPr>
            </w:pPr>
          </w:p>
        </w:tc>
        <w:tc>
          <w:tcPr>
            <w:tcW w:w="2410" w:type="dxa"/>
            <w:tcBorders>
              <w:top w:val="nil"/>
              <w:bottom w:val="nil"/>
            </w:tcBorders>
          </w:tcPr>
          <w:p w:rsidR="005047EB" w:rsidRDefault="005047EB">
            <w:pPr>
              <w:pStyle w:val="TableParagraph"/>
              <w:rPr>
                <w:rFonts w:ascii="Times New Roman"/>
                <w:sz w:val="24"/>
              </w:rPr>
            </w:pPr>
          </w:p>
        </w:tc>
        <w:tc>
          <w:tcPr>
            <w:tcW w:w="2976" w:type="dxa"/>
            <w:tcBorders>
              <w:bottom w:val="nil"/>
            </w:tcBorders>
          </w:tcPr>
          <w:p w:rsidR="005047EB" w:rsidRDefault="005047EB">
            <w:pPr>
              <w:pStyle w:val="TableParagraph"/>
              <w:spacing w:before="113" w:line="360" w:lineRule="auto"/>
              <w:ind w:left="51" w:right="45"/>
              <w:jc w:val="both"/>
              <w:rPr>
                <w:sz w:val="24"/>
              </w:rPr>
            </w:pPr>
            <w:r>
              <w:rPr>
                <w:b/>
                <w:sz w:val="24"/>
              </w:rPr>
              <w:t xml:space="preserve">(EF01GE07) </w:t>
            </w:r>
            <w:r>
              <w:rPr>
                <w:sz w:val="24"/>
              </w:rPr>
              <w:t>Descrever atividades de trabalho relacionadas com o dia a dia da sua comunidade.</w:t>
            </w:r>
          </w:p>
        </w:tc>
        <w:tc>
          <w:tcPr>
            <w:tcW w:w="3686" w:type="dxa"/>
            <w:tcBorders>
              <w:bottom w:val="nil"/>
            </w:tcBorders>
          </w:tcPr>
          <w:p w:rsidR="005047EB" w:rsidRDefault="005047EB" w:rsidP="005047EB">
            <w:pPr>
              <w:pStyle w:val="TableParagraph"/>
              <w:tabs>
                <w:tab w:val="left" w:pos="1001"/>
                <w:tab w:val="left" w:pos="2683"/>
                <w:tab w:val="left" w:pos="3979"/>
              </w:tabs>
              <w:spacing w:before="113" w:line="360" w:lineRule="auto"/>
              <w:ind w:left="51" w:right="43"/>
              <w:jc w:val="both"/>
              <w:rPr>
                <w:sz w:val="24"/>
              </w:rPr>
            </w:pPr>
            <w:r>
              <w:rPr>
                <w:b/>
                <w:sz w:val="24"/>
              </w:rPr>
              <w:t xml:space="preserve">(EF01GE07RS-1) </w:t>
            </w:r>
            <w:r>
              <w:rPr>
                <w:sz w:val="24"/>
              </w:rPr>
              <w:t xml:space="preserve">Reconhecer que o trabalho, em suas diversas formas, é a garantia para </w:t>
            </w:r>
            <w:r>
              <w:rPr>
                <w:spacing w:val="-17"/>
                <w:sz w:val="24"/>
              </w:rPr>
              <w:t xml:space="preserve">o </w:t>
            </w:r>
            <w:r>
              <w:rPr>
                <w:sz w:val="24"/>
              </w:rPr>
              <w:t>autodesenvolvimento e da</w:t>
            </w:r>
            <w:r>
              <w:rPr>
                <w:spacing w:val="-5"/>
                <w:sz w:val="24"/>
              </w:rPr>
              <w:t xml:space="preserve"> </w:t>
            </w:r>
            <w:r>
              <w:rPr>
                <w:sz w:val="24"/>
              </w:rPr>
              <w:t>vida.</w:t>
            </w:r>
          </w:p>
        </w:tc>
        <w:tc>
          <w:tcPr>
            <w:tcW w:w="3686" w:type="dxa"/>
            <w:tcBorders>
              <w:bottom w:val="nil"/>
            </w:tcBorders>
          </w:tcPr>
          <w:p w:rsidR="005047EB" w:rsidRDefault="005047EB">
            <w:pPr>
              <w:pStyle w:val="TableParagraph"/>
              <w:tabs>
                <w:tab w:val="left" w:pos="1001"/>
                <w:tab w:val="left" w:pos="2683"/>
                <w:tab w:val="left" w:pos="3979"/>
              </w:tabs>
              <w:spacing w:before="113" w:line="360" w:lineRule="auto"/>
              <w:ind w:left="51" w:right="43"/>
              <w:jc w:val="both"/>
              <w:rPr>
                <w:b/>
                <w:sz w:val="24"/>
              </w:rPr>
            </w:pPr>
          </w:p>
        </w:tc>
      </w:tr>
      <w:tr w:rsidR="005047EB" w:rsidTr="005047EB">
        <w:trPr>
          <w:trHeight w:val="1627"/>
        </w:trPr>
        <w:tc>
          <w:tcPr>
            <w:tcW w:w="2411" w:type="dxa"/>
            <w:vMerge/>
            <w:tcBorders>
              <w:top w:val="nil"/>
            </w:tcBorders>
          </w:tcPr>
          <w:p w:rsidR="005047EB" w:rsidRDefault="005047EB">
            <w:pPr>
              <w:rPr>
                <w:sz w:val="2"/>
                <w:szCs w:val="2"/>
              </w:rPr>
            </w:pPr>
          </w:p>
        </w:tc>
        <w:tc>
          <w:tcPr>
            <w:tcW w:w="2410" w:type="dxa"/>
            <w:tcBorders>
              <w:top w:val="nil"/>
            </w:tcBorders>
          </w:tcPr>
          <w:p w:rsidR="005047EB" w:rsidRDefault="005047EB">
            <w:pPr>
              <w:pStyle w:val="TableParagraph"/>
              <w:rPr>
                <w:rFonts w:ascii="Times New Roman"/>
                <w:sz w:val="24"/>
              </w:rPr>
            </w:pPr>
          </w:p>
        </w:tc>
        <w:tc>
          <w:tcPr>
            <w:tcW w:w="2976" w:type="dxa"/>
            <w:tcBorders>
              <w:top w:val="nil"/>
            </w:tcBorders>
          </w:tcPr>
          <w:p w:rsidR="005047EB" w:rsidRDefault="005047EB">
            <w:pPr>
              <w:pStyle w:val="TableParagraph"/>
              <w:rPr>
                <w:rFonts w:ascii="Times New Roman"/>
                <w:sz w:val="24"/>
              </w:rPr>
            </w:pPr>
          </w:p>
        </w:tc>
        <w:tc>
          <w:tcPr>
            <w:tcW w:w="3686" w:type="dxa"/>
            <w:tcBorders>
              <w:top w:val="nil"/>
            </w:tcBorders>
          </w:tcPr>
          <w:p w:rsidR="005047EB" w:rsidRDefault="005047EB">
            <w:pPr>
              <w:pStyle w:val="TableParagraph"/>
              <w:spacing w:before="5"/>
              <w:rPr>
                <w:rFonts w:ascii="Times New Roman"/>
                <w:sz w:val="28"/>
              </w:rPr>
            </w:pPr>
          </w:p>
          <w:p w:rsidR="005047EB" w:rsidRDefault="005047EB">
            <w:pPr>
              <w:pStyle w:val="TableParagraph"/>
              <w:spacing w:line="360" w:lineRule="auto"/>
              <w:ind w:left="51" w:right="42" w:firstLine="67"/>
              <w:jc w:val="both"/>
              <w:rPr>
                <w:sz w:val="24"/>
              </w:rPr>
            </w:pPr>
            <w:r>
              <w:rPr>
                <w:b/>
                <w:sz w:val="24"/>
              </w:rPr>
              <w:t xml:space="preserve">(EF01GE07RS-2) </w:t>
            </w:r>
            <w:r>
              <w:rPr>
                <w:sz w:val="24"/>
              </w:rPr>
              <w:t>Distinguir formas de produção e de trabalho, entre espaços urbanos e rurais.</w:t>
            </w:r>
          </w:p>
        </w:tc>
        <w:tc>
          <w:tcPr>
            <w:tcW w:w="3686" w:type="dxa"/>
            <w:tcBorders>
              <w:top w:val="nil"/>
            </w:tcBorders>
          </w:tcPr>
          <w:p w:rsidR="005047EB" w:rsidRDefault="005047EB">
            <w:pPr>
              <w:pStyle w:val="TableParagraph"/>
              <w:spacing w:before="5"/>
              <w:rPr>
                <w:rFonts w:ascii="Times New Roman"/>
                <w:sz w:val="28"/>
              </w:rPr>
            </w:pPr>
          </w:p>
        </w:tc>
      </w:tr>
      <w:tr w:rsidR="005047EB" w:rsidTr="005047EB">
        <w:trPr>
          <w:trHeight w:val="2238"/>
        </w:trPr>
        <w:tc>
          <w:tcPr>
            <w:tcW w:w="2411" w:type="dxa"/>
          </w:tcPr>
          <w:p w:rsidR="005047EB" w:rsidRDefault="005047EB">
            <w:pPr>
              <w:pStyle w:val="TableParagraph"/>
              <w:tabs>
                <w:tab w:val="left" w:pos="1799"/>
                <w:tab w:val="left" w:pos="1945"/>
              </w:tabs>
              <w:spacing w:before="113" w:line="360" w:lineRule="auto"/>
              <w:ind w:left="55" w:right="42"/>
              <w:rPr>
                <w:b/>
                <w:sz w:val="24"/>
              </w:rPr>
            </w:pPr>
            <w:r>
              <w:rPr>
                <w:b/>
                <w:color w:val="6F2F9F"/>
                <w:sz w:val="24"/>
              </w:rPr>
              <w:t>Formas</w:t>
            </w:r>
            <w:r>
              <w:rPr>
                <w:b/>
                <w:color w:val="6F2F9F"/>
                <w:sz w:val="24"/>
              </w:rPr>
              <w:tab/>
            </w:r>
            <w:r>
              <w:rPr>
                <w:b/>
                <w:color w:val="6F2F9F"/>
                <w:spacing w:val="-9"/>
                <w:sz w:val="24"/>
              </w:rPr>
              <w:t xml:space="preserve">de </w:t>
            </w:r>
            <w:r>
              <w:rPr>
                <w:b/>
                <w:color w:val="6F2F9F"/>
                <w:sz w:val="24"/>
              </w:rPr>
              <w:t>representação</w:t>
            </w:r>
            <w:r>
              <w:rPr>
                <w:b/>
                <w:color w:val="6F2F9F"/>
                <w:sz w:val="24"/>
              </w:rPr>
              <w:tab/>
            </w:r>
            <w:r>
              <w:rPr>
                <w:b/>
                <w:color w:val="6F2F9F"/>
                <w:sz w:val="24"/>
              </w:rPr>
              <w:tab/>
            </w:r>
            <w:r>
              <w:rPr>
                <w:b/>
                <w:color w:val="6F2F9F"/>
                <w:spacing w:val="-17"/>
                <w:sz w:val="24"/>
              </w:rPr>
              <w:t xml:space="preserve">e </w:t>
            </w:r>
            <w:r>
              <w:rPr>
                <w:b/>
                <w:color w:val="6F2F9F"/>
                <w:sz w:val="24"/>
              </w:rPr>
              <w:t>pensamento espacial</w:t>
            </w:r>
          </w:p>
        </w:tc>
        <w:tc>
          <w:tcPr>
            <w:tcW w:w="2410" w:type="dxa"/>
          </w:tcPr>
          <w:p w:rsidR="005047EB" w:rsidRDefault="005047EB">
            <w:pPr>
              <w:pStyle w:val="TableParagraph"/>
              <w:tabs>
                <w:tab w:val="left" w:pos="1803"/>
              </w:tabs>
              <w:spacing w:before="113" w:line="360" w:lineRule="auto"/>
              <w:ind w:left="54" w:right="42"/>
              <w:rPr>
                <w:sz w:val="24"/>
              </w:rPr>
            </w:pPr>
            <w:r>
              <w:rPr>
                <w:sz w:val="24"/>
              </w:rPr>
              <w:t>Pontos</w:t>
            </w:r>
            <w:r>
              <w:rPr>
                <w:sz w:val="24"/>
              </w:rPr>
              <w:tab/>
            </w:r>
            <w:r>
              <w:rPr>
                <w:spacing w:val="-8"/>
                <w:sz w:val="24"/>
              </w:rPr>
              <w:t xml:space="preserve">de </w:t>
            </w:r>
            <w:r>
              <w:rPr>
                <w:sz w:val="24"/>
              </w:rPr>
              <w:t>referência</w:t>
            </w:r>
          </w:p>
        </w:tc>
        <w:tc>
          <w:tcPr>
            <w:tcW w:w="2976" w:type="dxa"/>
          </w:tcPr>
          <w:p w:rsidR="005047EB" w:rsidRDefault="005047EB">
            <w:pPr>
              <w:pStyle w:val="TableParagraph"/>
              <w:spacing w:before="113" w:line="360" w:lineRule="auto"/>
              <w:ind w:left="51" w:right="44"/>
              <w:jc w:val="both"/>
              <w:rPr>
                <w:sz w:val="24"/>
              </w:rPr>
            </w:pPr>
            <w:r>
              <w:rPr>
                <w:b/>
                <w:sz w:val="24"/>
              </w:rPr>
              <w:t xml:space="preserve">(EF01GE08) </w:t>
            </w:r>
            <w:r>
              <w:rPr>
                <w:sz w:val="24"/>
              </w:rPr>
              <w:t>Criar mapas mentais e desenhos com base em itinerários, contos literários, histórias inventadas e</w:t>
            </w:r>
            <w:r>
              <w:rPr>
                <w:spacing w:val="-21"/>
                <w:sz w:val="24"/>
              </w:rPr>
              <w:t xml:space="preserve"> </w:t>
            </w:r>
            <w:r>
              <w:rPr>
                <w:sz w:val="24"/>
              </w:rPr>
              <w:t>brincadeiras.</w:t>
            </w:r>
          </w:p>
        </w:tc>
        <w:tc>
          <w:tcPr>
            <w:tcW w:w="3686" w:type="dxa"/>
          </w:tcPr>
          <w:p w:rsidR="005047EB" w:rsidRDefault="005047EB">
            <w:pPr>
              <w:pStyle w:val="TableParagraph"/>
              <w:spacing w:before="113" w:line="360" w:lineRule="auto"/>
              <w:ind w:left="51" w:right="43"/>
              <w:jc w:val="both"/>
              <w:rPr>
                <w:sz w:val="24"/>
              </w:rPr>
            </w:pPr>
            <w:r>
              <w:rPr>
                <w:b/>
                <w:sz w:val="24"/>
              </w:rPr>
              <w:t xml:space="preserve">(EF01GE08RS-1) </w:t>
            </w:r>
            <w:r>
              <w:rPr>
                <w:sz w:val="24"/>
              </w:rPr>
              <w:t>Identificar e representar objetos, explorando-os a partir de experiências sensoriais e visuais.</w:t>
            </w:r>
          </w:p>
        </w:tc>
        <w:tc>
          <w:tcPr>
            <w:tcW w:w="3686" w:type="dxa"/>
          </w:tcPr>
          <w:p w:rsidR="005047EB" w:rsidRDefault="005047EB">
            <w:pPr>
              <w:pStyle w:val="TableParagraph"/>
              <w:spacing w:before="113" w:line="360" w:lineRule="auto"/>
              <w:ind w:left="51" w:right="43"/>
              <w:jc w:val="both"/>
              <w:rPr>
                <w:b/>
                <w:sz w:val="24"/>
              </w:rPr>
            </w:pPr>
          </w:p>
        </w:tc>
      </w:tr>
      <w:tr w:rsidR="00185E63" w:rsidTr="00185E63">
        <w:trPr>
          <w:trHeight w:val="4310"/>
        </w:trPr>
        <w:tc>
          <w:tcPr>
            <w:tcW w:w="2411" w:type="dxa"/>
          </w:tcPr>
          <w:p w:rsidR="00185E63" w:rsidRDefault="00185E63">
            <w:pPr>
              <w:pStyle w:val="TableParagraph"/>
              <w:rPr>
                <w:rFonts w:ascii="Times New Roman"/>
                <w:sz w:val="24"/>
              </w:rPr>
            </w:pPr>
          </w:p>
        </w:tc>
        <w:tc>
          <w:tcPr>
            <w:tcW w:w="2410" w:type="dxa"/>
          </w:tcPr>
          <w:p w:rsidR="00185E63" w:rsidRDefault="00185E63">
            <w:pPr>
              <w:pStyle w:val="TableParagraph"/>
              <w:rPr>
                <w:rFonts w:ascii="Times New Roman"/>
                <w:sz w:val="24"/>
              </w:rPr>
            </w:pPr>
          </w:p>
        </w:tc>
        <w:tc>
          <w:tcPr>
            <w:tcW w:w="2976" w:type="dxa"/>
          </w:tcPr>
          <w:p w:rsidR="00185E63" w:rsidRDefault="00185E63">
            <w:pPr>
              <w:pStyle w:val="TableParagraph"/>
              <w:spacing w:before="115" w:line="360" w:lineRule="auto"/>
              <w:ind w:left="51" w:right="43"/>
              <w:jc w:val="both"/>
              <w:rPr>
                <w:sz w:val="24"/>
              </w:rPr>
            </w:pPr>
            <w:r>
              <w:rPr>
                <w:b/>
                <w:sz w:val="24"/>
              </w:rPr>
              <w:t xml:space="preserve">(EF01GE09) </w:t>
            </w:r>
            <w:r>
              <w:rPr>
                <w:sz w:val="24"/>
              </w:rPr>
              <w:t>Elaborar e utilizar mapas simples para localizar elementos do local de vivência, considerando referenciais espaciais (frente e atrás, esquerda e direita, em cima e embaixo, dentro e fora) e tendo o corpo como referência.</w:t>
            </w:r>
          </w:p>
        </w:tc>
        <w:tc>
          <w:tcPr>
            <w:tcW w:w="3686" w:type="dxa"/>
          </w:tcPr>
          <w:p w:rsidR="00185E63" w:rsidRDefault="00185E63">
            <w:pPr>
              <w:pStyle w:val="TableParagraph"/>
              <w:tabs>
                <w:tab w:val="left" w:pos="2777"/>
              </w:tabs>
              <w:spacing w:before="115" w:line="360" w:lineRule="auto"/>
              <w:ind w:left="51" w:right="45"/>
              <w:jc w:val="both"/>
              <w:rPr>
                <w:sz w:val="24"/>
              </w:rPr>
            </w:pPr>
            <w:r>
              <w:rPr>
                <w:b/>
                <w:sz w:val="24"/>
              </w:rPr>
              <w:t xml:space="preserve">(EF01GE09RS-1) </w:t>
            </w:r>
            <w:r>
              <w:rPr>
                <w:spacing w:val="-1"/>
                <w:sz w:val="24"/>
              </w:rPr>
              <w:t xml:space="preserve">Desenvolver </w:t>
            </w:r>
            <w:r>
              <w:rPr>
                <w:sz w:val="24"/>
              </w:rPr>
              <w:t>noções de distância (longe, perto, grande, pequeno etc.).</w:t>
            </w:r>
          </w:p>
          <w:p w:rsidR="00185E63" w:rsidRDefault="00185E63">
            <w:pPr>
              <w:pStyle w:val="TableParagraph"/>
              <w:rPr>
                <w:rFonts w:ascii="Times New Roman"/>
                <w:sz w:val="26"/>
              </w:rPr>
            </w:pPr>
          </w:p>
          <w:p w:rsidR="00185E63" w:rsidRDefault="00185E63">
            <w:pPr>
              <w:pStyle w:val="TableParagraph"/>
              <w:spacing w:before="233" w:line="360" w:lineRule="auto"/>
              <w:ind w:left="51" w:right="41"/>
              <w:jc w:val="both"/>
              <w:rPr>
                <w:sz w:val="24"/>
              </w:rPr>
            </w:pPr>
            <w:r>
              <w:rPr>
                <w:b/>
                <w:sz w:val="24"/>
              </w:rPr>
              <w:t xml:space="preserve">(EF01GE09RS-2) </w:t>
            </w:r>
            <w:r>
              <w:rPr>
                <w:sz w:val="24"/>
              </w:rPr>
              <w:t>Demonstrar noções básicas de posição, localização, orientação, limites e fronteiras.</w:t>
            </w:r>
          </w:p>
        </w:tc>
        <w:tc>
          <w:tcPr>
            <w:tcW w:w="3686" w:type="dxa"/>
          </w:tcPr>
          <w:p w:rsidR="00185E63" w:rsidRDefault="00185E63">
            <w:pPr>
              <w:pStyle w:val="TableParagraph"/>
              <w:tabs>
                <w:tab w:val="left" w:pos="2777"/>
              </w:tabs>
              <w:spacing w:before="115" w:line="360" w:lineRule="auto"/>
              <w:ind w:left="51" w:right="45"/>
              <w:jc w:val="both"/>
              <w:rPr>
                <w:b/>
                <w:sz w:val="24"/>
              </w:rPr>
            </w:pPr>
          </w:p>
        </w:tc>
      </w:tr>
      <w:tr w:rsidR="00185E63" w:rsidTr="00185E63">
        <w:trPr>
          <w:trHeight w:val="4845"/>
        </w:trPr>
        <w:tc>
          <w:tcPr>
            <w:tcW w:w="2411" w:type="dxa"/>
            <w:vMerge w:val="restart"/>
          </w:tcPr>
          <w:p w:rsidR="00185E63" w:rsidRDefault="00185E63">
            <w:pPr>
              <w:pStyle w:val="TableParagraph"/>
              <w:tabs>
                <w:tab w:val="left" w:pos="1946"/>
              </w:tabs>
              <w:spacing w:before="113" w:line="360" w:lineRule="auto"/>
              <w:ind w:left="55" w:right="42"/>
              <w:rPr>
                <w:b/>
                <w:sz w:val="24"/>
              </w:rPr>
            </w:pPr>
            <w:r>
              <w:rPr>
                <w:b/>
                <w:color w:val="6F2F9F"/>
                <w:sz w:val="24"/>
              </w:rPr>
              <w:lastRenderedPageBreak/>
              <w:t>Natureza, ambientes</w:t>
            </w:r>
            <w:r>
              <w:rPr>
                <w:b/>
                <w:color w:val="6F2F9F"/>
                <w:sz w:val="24"/>
              </w:rPr>
              <w:tab/>
            </w:r>
            <w:r>
              <w:rPr>
                <w:b/>
                <w:color w:val="6F2F9F"/>
                <w:spacing w:val="-18"/>
                <w:sz w:val="24"/>
              </w:rPr>
              <w:t xml:space="preserve">e </w:t>
            </w:r>
            <w:r>
              <w:rPr>
                <w:b/>
                <w:color w:val="6F2F9F"/>
                <w:sz w:val="24"/>
              </w:rPr>
              <w:t>qualidade de</w:t>
            </w:r>
            <w:r>
              <w:rPr>
                <w:b/>
                <w:color w:val="6F2F9F"/>
                <w:spacing w:val="-8"/>
                <w:sz w:val="24"/>
              </w:rPr>
              <w:t xml:space="preserve"> </w:t>
            </w:r>
            <w:r>
              <w:rPr>
                <w:b/>
                <w:color w:val="6F2F9F"/>
                <w:sz w:val="24"/>
              </w:rPr>
              <w:t>vida</w:t>
            </w:r>
          </w:p>
        </w:tc>
        <w:tc>
          <w:tcPr>
            <w:tcW w:w="2410" w:type="dxa"/>
            <w:vMerge w:val="restart"/>
          </w:tcPr>
          <w:p w:rsidR="00185E63" w:rsidRDefault="00185E63">
            <w:pPr>
              <w:pStyle w:val="TableParagraph"/>
              <w:spacing w:before="113" w:line="360" w:lineRule="auto"/>
              <w:ind w:left="54" w:right="42"/>
              <w:jc w:val="both"/>
              <w:rPr>
                <w:sz w:val="24"/>
              </w:rPr>
            </w:pPr>
            <w:r>
              <w:rPr>
                <w:sz w:val="24"/>
              </w:rPr>
              <w:t>Condições de vida nos lugares de vivência</w:t>
            </w:r>
          </w:p>
        </w:tc>
        <w:tc>
          <w:tcPr>
            <w:tcW w:w="2976" w:type="dxa"/>
          </w:tcPr>
          <w:p w:rsidR="00185E63" w:rsidRDefault="00185E63">
            <w:pPr>
              <w:pStyle w:val="TableParagraph"/>
              <w:tabs>
                <w:tab w:val="left" w:pos="2341"/>
              </w:tabs>
              <w:spacing w:before="113" w:line="360" w:lineRule="auto"/>
              <w:ind w:left="51" w:right="44"/>
              <w:jc w:val="both"/>
              <w:rPr>
                <w:sz w:val="24"/>
              </w:rPr>
            </w:pPr>
            <w:r>
              <w:rPr>
                <w:b/>
                <w:sz w:val="24"/>
              </w:rPr>
              <w:t xml:space="preserve">(EF01GE10) </w:t>
            </w:r>
            <w:r>
              <w:rPr>
                <w:sz w:val="24"/>
              </w:rPr>
              <w:t>Descrever características</w:t>
            </w:r>
            <w:r>
              <w:rPr>
                <w:sz w:val="24"/>
              </w:rPr>
              <w:tab/>
            </w:r>
            <w:r>
              <w:rPr>
                <w:spacing w:val="-4"/>
                <w:sz w:val="24"/>
              </w:rPr>
              <w:t xml:space="preserve">mais </w:t>
            </w:r>
            <w:r>
              <w:rPr>
                <w:sz w:val="24"/>
              </w:rPr>
              <w:t>marcantes de seus lugares de vivência relacionadas aos ritmos da</w:t>
            </w:r>
            <w:r>
              <w:rPr>
                <w:spacing w:val="-21"/>
                <w:sz w:val="24"/>
              </w:rPr>
              <w:t xml:space="preserve"> </w:t>
            </w:r>
            <w:r>
              <w:rPr>
                <w:sz w:val="24"/>
              </w:rPr>
              <w:t>natureza</w:t>
            </w:r>
            <w:r>
              <w:rPr>
                <w:spacing w:val="-17"/>
                <w:sz w:val="24"/>
              </w:rPr>
              <w:t xml:space="preserve"> </w:t>
            </w:r>
            <w:r>
              <w:rPr>
                <w:sz w:val="24"/>
              </w:rPr>
              <w:t>(chuva,</w:t>
            </w:r>
            <w:r>
              <w:rPr>
                <w:spacing w:val="-19"/>
                <w:sz w:val="24"/>
              </w:rPr>
              <w:t xml:space="preserve"> </w:t>
            </w:r>
            <w:r>
              <w:rPr>
                <w:sz w:val="24"/>
              </w:rPr>
              <w:t>vento, calor</w:t>
            </w:r>
            <w:r>
              <w:rPr>
                <w:spacing w:val="-2"/>
                <w:sz w:val="24"/>
              </w:rPr>
              <w:t xml:space="preserve"> </w:t>
            </w:r>
            <w:r>
              <w:rPr>
                <w:sz w:val="24"/>
              </w:rPr>
              <w:t>etc.).</w:t>
            </w:r>
          </w:p>
        </w:tc>
        <w:tc>
          <w:tcPr>
            <w:tcW w:w="3686" w:type="dxa"/>
          </w:tcPr>
          <w:p w:rsidR="00185E63" w:rsidRDefault="00185E63">
            <w:pPr>
              <w:pStyle w:val="TableParagraph"/>
              <w:spacing w:before="113" w:line="360" w:lineRule="auto"/>
              <w:ind w:left="51" w:right="41"/>
              <w:jc w:val="both"/>
              <w:rPr>
                <w:sz w:val="24"/>
              </w:rPr>
            </w:pPr>
            <w:r>
              <w:rPr>
                <w:b/>
                <w:sz w:val="24"/>
              </w:rPr>
              <w:t xml:space="preserve">(EF01GE10RS-1) </w:t>
            </w:r>
            <w:r>
              <w:rPr>
                <w:sz w:val="24"/>
              </w:rPr>
              <w:t>Representar as paisagens do seu cotidiano em momentos diferentes do dia, reforçando as principais mudanças sofridas nos e pelos elementos representados.</w:t>
            </w:r>
          </w:p>
          <w:p w:rsidR="00185E63" w:rsidRDefault="00185E63">
            <w:pPr>
              <w:pStyle w:val="TableParagraph"/>
              <w:rPr>
                <w:rFonts w:ascii="Times New Roman"/>
                <w:sz w:val="26"/>
              </w:rPr>
            </w:pPr>
          </w:p>
          <w:p w:rsidR="00185E63" w:rsidRDefault="00185E63">
            <w:pPr>
              <w:pStyle w:val="TableParagraph"/>
              <w:spacing w:before="6"/>
              <w:rPr>
                <w:rFonts w:ascii="Times New Roman"/>
                <w:sz w:val="20"/>
              </w:rPr>
            </w:pPr>
          </w:p>
          <w:p w:rsidR="00185E63" w:rsidRDefault="00185E63" w:rsidP="00185E63">
            <w:pPr>
              <w:pStyle w:val="TableParagraph"/>
              <w:tabs>
                <w:tab w:val="left" w:pos="3070"/>
              </w:tabs>
              <w:spacing w:line="360" w:lineRule="auto"/>
              <w:ind w:left="51" w:right="42"/>
              <w:jc w:val="both"/>
              <w:rPr>
                <w:sz w:val="24"/>
              </w:rPr>
            </w:pPr>
            <w:r>
              <w:rPr>
                <w:b/>
                <w:sz w:val="24"/>
              </w:rPr>
              <w:t xml:space="preserve">(EF01GE10RS-2) </w:t>
            </w:r>
            <w:r>
              <w:rPr>
                <w:sz w:val="24"/>
              </w:rPr>
              <w:t>Identificar mudanças pontuais presentes em uma mesma paisagem ao longo do tempo.</w:t>
            </w:r>
          </w:p>
        </w:tc>
        <w:tc>
          <w:tcPr>
            <w:tcW w:w="3686" w:type="dxa"/>
          </w:tcPr>
          <w:p w:rsidR="00185E63" w:rsidRDefault="00185E63">
            <w:pPr>
              <w:pStyle w:val="TableParagraph"/>
              <w:spacing w:before="113" w:line="360" w:lineRule="auto"/>
              <w:ind w:left="51" w:right="41"/>
              <w:jc w:val="both"/>
              <w:rPr>
                <w:b/>
                <w:sz w:val="24"/>
              </w:rPr>
            </w:pPr>
          </w:p>
        </w:tc>
      </w:tr>
      <w:tr w:rsidR="00185E63" w:rsidTr="00185E63">
        <w:trPr>
          <w:trHeight w:val="4014"/>
        </w:trPr>
        <w:tc>
          <w:tcPr>
            <w:tcW w:w="2411" w:type="dxa"/>
            <w:vMerge/>
            <w:tcBorders>
              <w:top w:val="nil"/>
            </w:tcBorders>
          </w:tcPr>
          <w:p w:rsidR="00185E63" w:rsidRDefault="00185E63">
            <w:pPr>
              <w:rPr>
                <w:sz w:val="2"/>
                <w:szCs w:val="2"/>
              </w:rPr>
            </w:pPr>
          </w:p>
        </w:tc>
        <w:tc>
          <w:tcPr>
            <w:tcW w:w="2410" w:type="dxa"/>
            <w:vMerge/>
            <w:tcBorders>
              <w:top w:val="nil"/>
            </w:tcBorders>
          </w:tcPr>
          <w:p w:rsidR="00185E63" w:rsidRDefault="00185E63">
            <w:pPr>
              <w:rPr>
                <w:sz w:val="2"/>
                <w:szCs w:val="2"/>
              </w:rPr>
            </w:pPr>
          </w:p>
        </w:tc>
        <w:tc>
          <w:tcPr>
            <w:tcW w:w="2976" w:type="dxa"/>
          </w:tcPr>
          <w:p w:rsidR="00185E63" w:rsidRDefault="00185E63">
            <w:pPr>
              <w:pStyle w:val="TableParagraph"/>
              <w:spacing w:before="113" w:line="360" w:lineRule="auto"/>
              <w:ind w:left="51" w:right="45"/>
              <w:jc w:val="both"/>
              <w:rPr>
                <w:sz w:val="24"/>
              </w:rPr>
            </w:pPr>
            <w:r>
              <w:rPr>
                <w:b/>
                <w:sz w:val="24"/>
              </w:rPr>
              <w:t xml:space="preserve">(EF01GE11) </w:t>
            </w:r>
            <w:r>
              <w:rPr>
                <w:sz w:val="24"/>
              </w:rPr>
              <w:t>Associar mudanças de vestuário e hábitos alimentares em sua comunidade ao longo do ano, decorrentes da variação de temperatura</w:t>
            </w:r>
            <w:r>
              <w:rPr>
                <w:spacing w:val="-16"/>
                <w:sz w:val="24"/>
              </w:rPr>
              <w:t xml:space="preserve"> </w:t>
            </w:r>
            <w:r>
              <w:rPr>
                <w:sz w:val="24"/>
              </w:rPr>
              <w:t>e umidade no</w:t>
            </w:r>
            <w:r>
              <w:rPr>
                <w:spacing w:val="-4"/>
                <w:sz w:val="24"/>
              </w:rPr>
              <w:t xml:space="preserve"> </w:t>
            </w:r>
            <w:r>
              <w:rPr>
                <w:sz w:val="24"/>
              </w:rPr>
              <w:t>ambiente.</w:t>
            </w:r>
          </w:p>
        </w:tc>
        <w:tc>
          <w:tcPr>
            <w:tcW w:w="3686" w:type="dxa"/>
          </w:tcPr>
          <w:p w:rsidR="00185E63" w:rsidRDefault="00185E63">
            <w:pPr>
              <w:pStyle w:val="TableParagraph"/>
              <w:spacing w:before="113" w:line="360" w:lineRule="auto"/>
              <w:ind w:left="51" w:right="42"/>
              <w:jc w:val="both"/>
              <w:rPr>
                <w:sz w:val="24"/>
              </w:rPr>
            </w:pPr>
            <w:r>
              <w:rPr>
                <w:b/>
                <w:sz w:val="24"/>
              </w:rPr>
              <w:t>(EF01GE11RS-1)</w:t>
            </w:r>
            <w:r>
              <w:rPr>
                <w:b/>
                <w:spacing w:val="-17"/>
                <w:sz w:val="24"/>
              </w:rPr>
              <w:t xml:space="preserve"> </w:t>
            </w:r>
            <w:r>
              <w:rPr>
                <w:sz w:val="24"/>
              </w:rPr>
              <w:t>Associar</w:t>
            </w:r>
            <w:r>
              <w:rPr>
                <w:spacing w:val="-16"/>
                <w:sz w:val="24"/>
              </w:rPr>
              <w:t xml:space="preserve"> </w:t>
            </w:r>
            <w:r>
              <w:rPr>
                <w:sz w:val="24"/>
              </w:rPr>
              <w:t>os</w:t>
            </w:r>
            <w:r>
              <w:rPr>
                <w:spacing w:val="-15"/>
                <w:sz w:val="24"/>
              </w:rPr>
              <w:t xml:space="preserve"> </w:t>
            </w:r>
            <w:r>
              <w:rPr>
                <w:sz w:val="24"/>
              </w:rPr>
              <w:t>tipos</w:t>
            </w:r>
            <w:r>
              <w:rPr>
                <w:spacing w:val="-17"/>
                <w:sz w:val="24"/>
              </w:rPr>
              <w:t xml:space="preserve"> </w:t>
            </w:r>
            <w:r>
              <w:rPr>
                <w:sz w:val="24"/>
              </w:rPr>
              <w:t>de vestimenta às partes adequadas do corpo,</w:t>
            </w:r>
            <w:r>
              <w:rPr>
                <w:spacing w:val="-14"/>
                <w:sz w:val="24"/>
              </w:rPr>
              <w:t xml:space="preserve"> </w:t>
            </w:r>
            <w:r>
              <w:rPr>
                <w:sz w:val="24"/>
              </w:rPr>
              <w:t>de</w:t>
            </w:r>
            <w:r>
              <w:rPr>
                <w:spacing w:val="-13"/>
                <w:sz w:val="24"/>
              </w:rPr>
              <w:t xml:space="preserve"> </w:t>
            </w:r>
            <w:r>
              <w:rPr>
                <w:sz w:val="24"/>
              </w:rPr>
              <w:t>acordo</w:t>
            </w:r>
            <w:r>
              <w:rPr>
                <w:spacing w:val="-13"/>
                <w:sz w:val="24"/>
              </w:rPr>
              <w:t xml:space="preserve"> </w:t>
            </w:r>
            <w:r>
              <w:rPr>
                <w:sz w:val="24"/>
              </w:rPr>
              <w:t>com</w:t>
            </w:r>
            <w:r>
              <w:rPr>
                <w:spacing w:val="-12"/>
                <w:sz w:val="24"/>
              </w:rPr>
              <w:t xml:space="preserve"> </w:t>
            </w:r>
            <w:r>
              <w:rPr>
                <w:sz w:val="24"/>
              </w:rPr>
              <w:t>as</w:t>
            </w:r>
            <w:r>
              <w:rPr>
                <w:spacing w:val="-12"/>
                <w:sz w:val="24"/>
              </w:rPr>
              <w:t xml:space="preserve"> </w:t>
            </w:r>
            <w:r>
              <w:rPr>
                <w:sz w:val="24"/>
              </w:rPr>
              <w:t>condições</w:t>
            </w:r>
            <w:r>
              <w:rPr>
                <w:spacing w:val="-14"/>
                <w:sz w:val="24"/>
              </w:rPr>
              <w:t xml:space="preserve"> </w:t>
            </w:r>
            <w:r>
              <w:rPr>
                <w:sz w:val="24"/>
              </w:rPr>
              <w:t>do tempo durante um dia e ao longo de um</w:t>
            </w:r>
            <w:r>
              <w:rPr>
                <w:spacing w:val="-2"/>
                <w:sz w:val="24"/>
              </w:rPr>
              <w:t xml:space="preserve"> </w:t>
            </w:r>
            <w:r>
              <w:rPr>
                <w:sz w:val="24"/>
              </w:rPr>
              <w:t>ano.</w:t>
            </w:r>
          </w:p>
          <w:p w:rsidR="00185E63" w:rsidRDefault="00185E63">
            <w:pPr>
              <w:pStyle w:val="TableParagraph"/>
              <w:spacing w:before="5"/>
              <w:rPr>
                <w:rFonts w:ascii="Times New Roman"/>
                <w:sz w:val="20"/>
              </w:rPr>
            </w:pPr>
          </w:p>
          <w:p w:rsidR="00185E63" w:rsidRDefault="00185E63">
            <w:pPr>
              <w:pStyle w:val="TableParagraph"/>
              <w:spacing w:line="360" w:lineRule="auto"/>
              <w:ind w:left="51" w:right="43"/>
              <w:jc w:val="both"/>
              <w:rPr>
                <w:sz w:val="24"/>
              </w:rPr>
            </w:pPr>
            <w:r>
              <w:rPr>
                <w:b/>
                <w:sz w:val="24"/>
              </w:rPr>
              <w:t xml:space="preserve">(EF01GE11RS-2) </w:t>
            </w:r>
            <w:r>
              <w:rPr>
                <w:sz w:val="24"/>
              </w:rPr>
              <w:t>Identificar a procedência/origem geográfica de hortifrutigranjeiros, associando-os à oferta e à qualidade, no período de um ano.</w:t>
            </w:r>
          </w:p>
        </w:tc>
        <w:tc>
          <w:tcPr>
            <w:tcW w:w="3686" w:type="dxa"/>
          </w:tcPr>
          <w:p w:rsidR="00185E63" w:rsidRDefault="00185E63">
            <w:pPr>
              <w:pStyle w:val="TableParagraph"/>
              <w:spacing w:before="113" w:line="360" w:lineRule="auto"/>
              <w:ind w:left="51" w:right="42"/>
              <w:jc w:val="both"/>
              <w:rPr>
                <w:b/>
                <w:sz w:val="24"/>
              </w:rPr>
            </w:pPr>
          </w:p>
        </w:tc>
      </w:tr>
    </w:tbl>
    <w:p w:rsidR="00D3521C" w:rsidRDefault="00D3521C">
      <w:pPr>
        <w:spacing w:line="360" w:lineRule="auto"/>
        <w:jc w:val="both"/>
        <w:rPr>
          <w:sz w:val="24"/>
        </w:rPr>
        <w:sectPr w:rsidR="00D3521C" w:rsidSect="00373DAB">
          <w:pgSz w:w="16840" w:h="11910" w:orient="landscape"/>
          <w:pgMar w:top="79" w:right="278" w:bottom="119" w:left="1582" w:header="269" w:footer="466" w:gutter="0"/>
          <w:cols w:space="720"/>
        </w:sectPr>
      </w:pPr>
    </w:p>
    <w:p w:rsidR="00D3521C" w:rsidRDefault="00D3521C">
      <w:pPr>
        <w:pStyle w:val="Corpodetexto"/>
        <w:spacing w:before="7"/>
        <w:rPr>
          <w:rFonts w:ascii="Times New Roman"/>
          <w:sz w:val="14"/>
        </w:rPr>
      </w:pPr>
    </w:p>
    <w:tbl>
      <w:tblPr>
        <w:tblStyle w:val="TableNormal"/>
        <w:tblW w:w="0" w:type="auto"/>
        <w:tblInd w:w="-9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11"/>
        <w:gridCol w:w="2410"/>
        <w:gridCol w:w="2976"/>
        <w:gridCol w:w="3686"/>
        <w:gridCol w:w="3686"/>
      </w:tblGrid>
      <w:tr w:rsidR="00185E63" w:rsidTr="007B7C15">
        <w:trPr>
          <w:trHeight w:val="537"/>
        </w:trPr>
        <w:tc>
          <w:tcPr>
            <w:tcW w:w="11483" w:type="dxa"/>
            <w:gridSpan w:val="4"/>
            <w:shd w:val="clear" w:color="auto" w:fill="9252DA"/>
          </w:tcPr>
          <w:p w:rsidR="00185E63" w:rsidRDefault="00185E63">
            <w:pPr>
              <w:pStyle w:val="TableParagraph"/>
              <w:spacing w:before="103"/>
              <w:ind w:left="3150" w:right="3146"/>
              <w:jc w:val="center"/>
              <w:rPr>
                <w:b/>
                <w:sz w:val="24"/>
              </w:rPr>
            </w:pPr>
            <w:r>
              <w:rPr>
                <w:b/>
                <w:color w:val="FFFFFF"/>
                <w:sz w:val="24"/>
              </w:rPr>
              <w:t>2ºANO</w:t>
            </w:r>
          </w:p>
        </w:tc>
        <w:tc>
          <w:tcPr>
            <w:tcW w:w="3686" w:type="dxa"/>
            <w:shd w:val="clear" w:color="auto" w:fill="9252DA"/>
          </w:tcPr>
          <w:p w:rsidR="00185E63" w:rsidRPr="00185E63" w:rsidRDefault="00185E63">
            <w:pPr>
              <w:pStyle w:val="TableParagraph"/>
              <w:spacing w:before="103"/>
              <w:ind w:left="3150" w:right="3146"/>
              <w:jc w:val="center"/>
              <w:rPr>
                <w:b/>
                <w:color w:val="FFFFFF"/>
                <w:sz w:val="24"/>
                <w:highlight w:val="darkMagenta"/>
              </w:rPr>
            </w:pPr>
          </w:p>
        </w:tc>
      </w:tr>
      <w:tr w:rsidR="00185E63" w:rsidTr="007B7C15">
        <w:trPr>
          <w:trHeight w:val="2797"/>
        </w:trPr>
        <w:tc>
          <w:tcPr>
            <w:tcW w:w="2411" w:type="dxa"/>
            <w:tcBorders>
              <w:bottom w:val="nil"/>
            </w:tcBorders>
          </w:tcPr>
          <w:p w:rsidR="00185E63" w:rsidRDefault="00185E63">
            <w:pPr>
              <w:pStyle w:val="TableParagraph"/>
              <w:spacing w:before="113" w:line="360" w:lineRule="auto"/>
              <w:ind w:left="55" w:right="42"/>
              <w:rPr>
                <w:b/>
                <w:sz w:val="24"/>
              </w:rPr>
            </w:pPr>
            <w:r>
              <w:rPr>
                <w:b/>
                <w:color w:val="6F2F9F"/>
                <w:sz w:val="24"/>
              </w:rPr>
              <w:t>O sujeito e seu lugar no mundo</w:t>
            </w:r>
          </w:p>
        </w:tc>
        <w:tc>
          <w:tcPr>
            <w:tcW w:w="2410" w:type="dxa"/>
            <w:tcBorders>
              <w:bottom w:val="nil"/>
            </w:tcBorders>
          </w:tcPr>
          <w:p w:rsidR="00185E63" w:rsidRDefault="00185E63">
            <w:pPr>
              <w:pStyle w:val="TableParagraph"/>
              <w:tabs>
                <w:tab w:val="left" w:pos="1804"/>
              </w:tabs>
              <w:spacing w:before="113" w:line="360" w:lineRule="auto"/>
              <w:ind w:left="54" w:right="42"/>
              <w:jc w:val="both"/>
              <w:rPr>
                <w:sz w:val="24"/>
              </w:rPr>
            </w:pPr>
            <w:r>
              <w:rPr>
                <w:sz w:val="24"/>
              </w:rPr>
              <w:t>Convivência e interações entre pessoas</w:t>
            </w:r>
            <w:r>
              <w:rPr>
                <w:sz w:val="24"/>
              </w:rPr>
              <w:tab/>
            </w:r>
            <w:r>
              <w:rPr>
                <w:spacing w:val="-8"/>
                <w:sz w:val="24"/>
              </w:rPr>
              <w:t xml:space="preserve">na </w:t>
            </w:r>
            <w:r>
              <w:rPr>
                <w:sz w:val="24"/>
              </w:rPr>
              <w:t>comunidade</w:t>
            </w:r>
          </w:p>
        </w:tc>
        <w:tc>
          <w:tcPr>
            <w:tcW w:w="2976" w:type="dxa"/>
            <w:tcBorders>
              <w:bottom w:val="nil"/>
            </w:tcBorders>
          </w:tcPr>
          <w:p w:rsidR="00185E63" w:rsidRDefault="00185E63">
            <w:pPr>
              <w:pStyle w:val="TableParagraph"/>
              <w:spacing w:before="113" w:line="360" w:lineRule="auto"/>
              <w:ind w:left="51" w:right="42"/>
              <w:jc w:val="both"/>
              <w:rPr>
                <w:sz w:val="24"/>
              </w:rPr>
            </w:pPr>
            <w:r>
              <w:rPr>
                <w:b/>
                <w:sz w:val="24"/>
              </w:rPr>
              <w:t xml:space="preserve">(EF02GE01) </w:t>
            </w:r>
            <w:r>
              <w:rPr>
                <w:sz w:val="24"/>
              </w:rPr>
              <w:t>Descrever a história das migrações no bairro ou comunidade em que vive.</w:t>
            </w:r>
          </w:p>
        </w:tc>
        <w:tc>
          <w:tcPr>
            <w:tcW w:w="3686" w:type="dxa"/>
            <w:tcBorders>
              <w:bottom w:val="nil"/>
            </w:tcBorders>
          </w:tcPr>
          <w:p w:rsidR="00185E63" w:rsidRDefault="00185E63">
            <w:pPr>
              <w:pStyle w:val="TableParagraph"/>
              <w:tabs>
                <w:tab w:val="left" w:pos="2510"/>
              </w:tabs>
              <w:spacing w:before="113" w:line="360" w:lineRule="auto"/>
              <w:ind w:left="51" w:right="42"/>
              <w:jc w:val="both"/>
              <w:rPr>
                <w:sz w:val="24"/>
              </w:rPr>
            </w:pPr>
            <w:r>
              <w:rPr>
                <w:b/>
                <w:sz w:val="24"/>
              </w:rPr>
              <w:t xml:space="preserve">(EF02GE01RS-1) </w:t>
            </w:r>
            <w:r>
              <w:rPr>
                <w:sz w:val="24"/>
              </w:rPr>
              <w:t xml:space="preserve">Compreender a si mesmo e os outros como pessoas em </w:t>
            </w:r>
            <w:r w:rsidR="00801D5E">
              <w:rPr>
                <w:sz w:val="24"/>
              </w:rPr>
              <w:t xml:space="preserve">permanente </w:t>
            </w:r>
            <w:r>
              <w:rPr>
                <w:sz w:val="24"/>
              </w:rPr>
              <w:t>transformação, demonstrando entendimento na relação com hábitos saudáveis e atitudes</w:t>
            </w:r>
            <w:r>
              <w:rPr>
                <w:spacing w:val="-1"/>
                <w:sz w:val="24"/>
              </w:rPr>
              <w:t xml:space="preserve"> </w:t>
            </w:r>
            <w:r>
              <w:rPr>
                <w:sz w:val="24"/>
              </w:rPr>
              <w:t>positivas.</w:t>
            </w:r>
          </w:p>
        </w:tc>
        <w:tc>
          <w:tcPr>
            <w:tcW w:w="3686" w:type="dxa"/>
            <w:tcBorders>
              <w:bottom w:val="nil"/>
            </w:tcBorders>
          </w:tcPr>
          <w:p w:rsidR="00185E63" w:rsidRDefault="00185E63">
            <w:pPr>
              <w:pStyle w:val="TableParagraph"/>
              <w:tabs>
                <w:tab w:val="left" w:pos="2510"/>
              </w:tabs>
              <w:spacing w:before="113" w:line="360" w:lineRule="auto"/>
              <w:ind w:left="51" w:right="42"/>
              <w:jc w:val="both"/>
              <w:rPr>
                <w:b/>
                <w:sz w:val="24"/>
              </w:rPr>
            </w:pPr>
          </w:p>
        </w:tc>
      </w:tr>
      <w:tr w:rsidR="00185E63" w:rsidTr="007B7C15">
        <w:trPr>
          <w:trHeight w:val="1775"/>
        </w:trPr>
        <w:tc>
          <w:tcPr>
            <w:tcW w:w="2411" w:type="dxa"/>
            <w:tcBorders>
              <w:top w:val="nil"/>
              <w:bottom w:val="nil"/>
            </w:tcBorders>
          </w:tcPr>
          <w:p w:rsidR="00185E63" w:rsidRDefault="00185E63">
            <w:pPr>
              <w:pStyle w:val="TableParagraph"/>
              <w:rPr>
                <w:rFonts w:ascii="Times New Roman"/>
                <w:sz w:val="24"/>
              </w:rPr>
            </w:pPr>
          </w:p>
        </w:tc>
        <w:tc>
          <w:tcPr>
            <w:tcW w:w="2410" w:type="dxa"/>
            <w:tcBorders>
              <w:top w:val="nil"/>
              <w:bottom w:val="nil"/>
            </w:tcBorders>
          </w:tcPr>
          <w:p w:rsidR="00185E63" w:rsidRDefault="00185E63">
            <w:pPr>
              <w:pStyle w:val="TableParagraph"/>
              <w:rPr>
                <w:rFonts w:ascii="Times New Roman"/>
                <w:sz w:val="24"/>
              </w:rPr>
            </w:pPr>
          </w:p>
        </w:tc>
        <w:tc>
          <w:tcPr>
            <w:tcW w:w="2976" w:type="dxa"/>
            <w:tcBorders>
              <w:top w:val="nil"/>
              <w:bottom w:val="nil"/>
            </w:tcBorders>
          </w:tcPr>
          <w:p w:rsidR="00185E63" w:rsidRDefault="00185E63">
            <w:pPr>
              <w:pStyle w:val="TableParagraph"/>
              <w:rPr>
                <w:rFonts w:ascii="Times New Roman"/>
                <w:sz w:val="24"/>
              </w:rPr>
            </w:pPr>
          </w:p>
        </w:tc>
        <w:tc>
          <w:tcPr>
            <w:tcW w:w="3686" w:type="dxa"/>
            <w:tcBorders>
              <w:top w:val="nil"/>
              <w:bottom w:val="nil"/>
            </w:tcBorders>
          </w:tcPr>
          <w:p w:rsidR="00185E63" w:rsidRDefault="00185E63">
            <w:pPr>
              <w:pStyle w:val="TableParagraph"/>
              <w:spacing w:before="10"/>
              <w:rPr>
                <w:rFonts w:ascii="Times New Roman"/>
                <w:sz w:val="28"/>
              </w:rPr>
            </w:pPr>
          </w:p>
          <w:p w:rsidR="00185E63" w:rsidRDefault="00185E63">
            <w:pPr>
              <w:pStyle w:val="TableParagraph"/>
              <w:spacing w:line="360" w:lineRule="auto"/>
              <w:ind w:left="51" w:right="44"/>
              <w:jc w:val="both"/>
              <w:rPr>
                <w:sz w:val="24"/>
              </w:rPr>
            </w:pPr>
            <w:r>
              <w:rPr>
                <w:b/>
                <w:sz w:val="24"/>
              </w:rPr>
              <w:t xml:space="preserve">(EF02GE01RS-3) </w:t>
            </w:r>
            <w:r>
              <w:rPr>
                <w:sz w:val="24"/>
              </w:rPr>
              <w:t>Reconhecer povos autóctones, imigrantes e emigrantes, observando miscigenação e cultura.</w:t>
            </w:r>
          </w:p>
        </w:tc>
        <w:tc>
          <w:tcPr>
            <w:tcW w:w="3686" w:type="dxa"/>
            <w:tcBorders>
              <w:top w:val="nil"/>
              <w:bottom w:val="nil"/>
            </w:tcBorders>
          </w:tcPr>
          <w:p w:rsidR="00185E63" w:rsidRDefault="00185E63">
            <w:pPr>
              <w:pStyle w:val="TableParagraph"/>
              <w:spacing w:before="10"/>
              <w:rPr>
                <w:rFonts w:ascii="Times New Roman"/>
                <w:sz w:val="28"/>
              </w:rPr>
            </w:pPr>
          </w:p>
        </w:tc>
      </w:tr>
      <w:tr w:rsidR="00185E63" w:rsidTr="007B7C15">
        <w:trPr>
          <w:trHeight w:val="2191"/>
        </w:trPr>
        <w:tc>
          <w:tcPr>
            <w:tcW w:w="2411" w:type="dxa"/>
            <w:tcBorders>
              <w:top w:val="nil"/>
              <w:bottom w:val="nil"/>
            </w:tcBorders>
          </w:tcPr>
          <w:p w:rsidR="00185E63" w:rsidRDefault="00185E63">
            <w:pPr>
              <w:pStyle w:val="TableParagraph"/>
              <w:rPr>
                <w:rFonts w:ascii="Times New Roman"/>
                <w:sz w:val="24"/>
              </w:rPr>
            </w:pPr>
          </w:p>
        </w:tc>
        <w:tc>
          <w:tcPr>
            <w:tcW w:w="2410" w:type="dxa"/>
            <w:tcBorders>
              <w:top w:val="nil"/>
              <w:bottom w:val="nil"/>
            </w:tcBorders>
          </w:tcPr>
          <w:p w:rsidR="00185E63" w:rsidRDefault="00185E63">
            <w:pPr>
              <w:pStyle w:val="TableParagraph"/>
              <w:rPr>
                <w:rFonts w:ascii="Times New Roman"/>
                <w:sz w:val="24"/>
              </w:rPr>
            </w:pPr>
          </w:p>
        </w:tc>
        <w:tc>
          <w:tcPr>
            <w:tcW w:w="2976" w:type="dxa"/>
            <w:tcBorders>
              <w:top w:val="nil"/>
              <w:bottom w:val="nil"/>
            </w:tcBorders>
          </w:tcPr>
          <w:p w:rsidR="00185E63" w:rsidRDefault="00185E63">
            <w:pPr>
              <w:pStyle w:val="TableParagraph"/>
              <w:rPr>
                <w:rFonts w:ascii="Times New Roman"/>
                <w:sz w:val="24"/>
              </w:rPr>
            </w:pPr>
          </w:p>
        </w:tc>
        <w:tc>
          <w:tcPr>
            <w:tcW w:w="3686" w:type="dxa"/>
            <w:tcBorders>
              <w:top w:val="nil"/>
              <w:bottom w:val="nil"/>
            </w:tcBorders>
          </w:tcPr>
          <w:p w:rsidR="00185E63" w:rsidRDefault="00185E63">
            <w:pPr>
              <w:pStyle w:val="TableParagraph"/>
              <w:spacing w:before="10"/>
              <w:rPr>
                <w:rFonts w:ascii="Times New Roman"/>
                <w:sz w:val="28"/>
              </w:rPr>
            </w:pPr>
          </w:p>
          <w:p w:rsidR="00185E63" w:rsidRDefault="00185E63">
            <w:pPr>
              <w:pStyle w:val="TableParagraph"/>
              <w:spacing w:line="360" w:lineRule="auto"/>
              <w:ind w:left="51" w:right="42"/>
              <w:jc w:val="both"/>
              <w:rPr>
                <w:sz w:val="24"/>
              </w:rPr>
            </w:pPr>
            <w:r>
              <w:rPr>
                <w:b/>
                <w:sz w:val="24"/>
              </w:rPr>
              <w:t xml:space="preserve">(EF02GE01RS-2) </w:t>
            </w:r>
            <w:r>
              <w:rPr>
                <w:sz w:val="24"/>
              </w:rPr>
              <w:t>Sugerir motivações para os movimentos humanos e as consequências/impactos sobre os lugares de partida e de chegada.</w:t>
            </w:r>
          </w:p>
        </w:tc>
        <w:tc>
          <w:tcPr>
            <w:tcW w:w="3686" w:type="dxa"/>
            <w:tcBorders>
              <w:top w:val="nil"/>
              <w:bottom w:val="nil"/>
            </w:tcBorders>
          </w:tcPr>
          <w:p w:rsidR="00185E63" w:rsidRDefault="00185E63">
            <w:pPr>
              <w:pStyle w:val="TableParagraph"/>
              <w:spacing w:before="10"/>
              <w:rPr>
                <w:rFonts w:ascii="Times New Roman"/>
                <w:sz w:val="28"/>
              </w:rPr>
            </w:pPr>
          </w:p>
        </w:tc>
      </w:tr>
      <w:tr w:rsidR="00185E63" w:rsidTr="007B7C15">
        <w:trPr>
          <w:trHeight w:val="1775"/>
        </w:trPr>
        <w:tc>
          <w:tcPr>
            <w:tcW w:w="2411" w:type="dxa"/>
            <w:tcBorders>
              <w:top w:val="nil"/>
              <w:bottom w:val="nil"/>
            </w:tcBorders>
          </w:tcPr>
          <w:p w:rsidR="00185E63" w:rsidRDefault="00185E63">
            <w:pPr>
              <w:pStyle w:val="TableParagraph"/>
              <w:rPr>
                <w:rFonts w:ascii="Times New Roman"/>
                <w:sz w:val="24"/>
              </w:rPr>
            </w:pPr>
          </w:p>
        </w:tc>
        <w:tc>
          <w:tcPr>
            <w:tcW w:w="2410" w:type="dxa"/>
            <w:tcBorders>
              <w:top w:val="nil"/>
              <w:bottom w:val="nil"/>
            </w:tcBorders>
          </w:tcPr>
          <w:p w:rsidR="00185E63" w:rsidRDefault="00185E63">
            <w:pPr>
              <w:pStyle w:val="TableParagraph"/>
              <w:rPr>
                <w:rFonts w:ascii="Times New Roman"/>
                <w:sz w:val="24"/>
              </w:rPr>
            </w:pPr>
          </w:p>
        </w:tc>
        <w:tc>
          <w:tcPr>
            <w:tcW w:w="2976" w:type="dxa"/>
            <w:tcBorders>
              <w:top w:val="nil"/>
              <w:bottom w:val="nil"/>
            </w:tcBorders>
          </w:tcPr>
          <w:p w:rsidR="00185E63" w:rsidRDefault="00185E63">
            <w:pPr>
              <w:pStyle w:val="TableParagraph"/>
              <w:rPr>
                <w:rFonts w:ascii="Times New Roman"/>
                <w:sz w:val="24"/>
              </w:rPr>
            </w:pPr>
          </w:p>
        </w:tc>
        <w:tc>
          <w:tcPr>
            <w:tcW w:w="3686" w:type="dxa"/>
            <w:tcBorders>
              <w:top w:val="nil"/>
              <w:bottom w:val="nil"/>
            </w:tcBorders>
          </w:tcPr>
          <w:p w:rsidR="00185E63" w:rsidRDefault="00185E63">
            <w:pPr>
              <w:pStyle w:val="TableParagraph"/>
              <w:spacing w:before="10"/>
              <w:rPr>
                <w:rFonts w:ascii="Times New Roman"/>
                <w:sz w:val="28"/>
              </w:rPr>
            </w:pPr>
          </w:p>
          <w:p w:rsidR="00185E63" w:rsidRDefault="00185E63">
            <w:pPr>
              <w:pStyle w:val="TableParagraph"/>
              <w:spacing w:line="360" w:lineRule="auto"/>
              <w:ind w:left="51" w:right="42"/>
              <w:jc w:val="both"/>
              <w:rPr>
                <w:sz w:val="24"/>
              </w:rPr>
            </w:pPr>
            <w:r>
              <w:rPr>
                <w:b/>
                <w:sz w:val="24"/>
              </w:rPr>
              <w:t xml:space="preserve">(EF02GE01RS-4) </w:t>
            </w:r>
            <w:r>
              <w:rPr>
                <w:sz w:val="24"/>
              </w:rPr>
              <w:t>Conhecer povos do mundo</w:t>
            </w:r>
            <w:r>
              <w:rPr>
                <w:spacing w:val="-19"/>
                <w:sz w:val="24"/>
              </w:rPr>
              <w:t xml:space="preserve"> </w:t>
            </w:r>
            <w:r>
              <w:rPr>
                <w:sz w:val="24"/>
              </w:rPr>
              <w:t>e</w:t>
            </w:r>
            <w:r>
              <w:rPr>
                <w:spacing w:val="-18"/>
                <w:sz w:val="24"/>
              </w:rPr>
              <w:t xml:space="preserve"> </w:t>
            </w:r>
            <w:r>
              <w:rPr>
                <w:sz w:val="24"/>
              </w:rPr>
              <w:t>culturas</w:t>
            </w:r>
            <w:r>
              <w:rPr>
                <w:spacing w:val="-21"/>
                <w:sz w:val="24"/>
              </w:rPr>
              <w:t xml:space="preserve"> </w:t>
            </w:r>
            <w:r>
              <w:rPr>
                <w:sz w:val="24"/>
              </w:rPr>
              <w:t>migrantes</w:t>
            </w:r>
            <w:r>
              <w:rPr>
                <w:spacing w:val="-19"/>
                <w:sz w:val="24"/>
              </w:rPr>
              <w:t xml:space="preserve"> </w:t>
            </w:r>
            <w:r>
              <w:rPr>
                <w:sz w:val="24"/>
              </w:rPr>
              <w:t>que</w:t>
            </w:r>
            <w:r>
              <w:rPr>
                <w:spacing w:val="-15"/>
                <w:sz w:val="24"/>
              </w:rPr>
              <w:t xml:space="preserve"> </w:t>
            </w:r>
            <w:r>
              <w:rPr>
                <w:sz w:val="24"/>
              </w:rPr>
              <w:t>levam suas moradias</w:t>
            </w:r>
            <w:r>
              <w:rPr>
                <w:spacing w:val="-3"/>
                <w:sz w:val="24"/>
              </w:rPr>
              <w:t xml:space="preserve"> </w:t>
            </w:r>
            <w:r>
              <w:rPr>
                <w:sz w:val="24"/>
              </w:rPr>
              <w:t>consigo.</w:t>
            </w:r>
          </w:p>
        </w:tc>
        <w:tc>
          <w:tcPr>
            <w:tcW w:w="3686" w:type="dxa"/>
            <w:tcBorders>
              <w:top w:val="nil"/>
              <w:bottom w:val="nil"/>
            </w:tcBorders>
          </w:tcPr>
          <w:p w:rsidR="00185E63" w:rsidRDefault="00185E63">
            <w:pPr>
              <w:pStyle w:val="TableParagraph"/>
              <w:spacing w:before="10"/>
              <w:rPr>
                <w:rFonts w:ascii="Times New Roman"/>
                <w:sz w:val="28"/>
              </w:rPr>
            </w:pPr>
          </w:p>
        </w:tc>
      </w:tr>
      <w:tr w:rsidR="00185E63" w:rsidTr="007B7C15">
        <w:trPr>
          <w:trHeight w:val="1629"/>
        </w:trPr>
        <w:tc>
          <w:tcPr>
            <w:tcW w:w="2411" w:type="dxa"/>
            <w:tcBorders>
              <w:top w:val="nil"/>
            </w:tcBorders>
          </w:tcPr>
          <w:p w:rsidR="00185E63" w:rsidRDefault="00185E63">
            <w:pPr>
              <w:pStyle w:val="TableParagraph"/>
              <w:rPr>
                <w:rFonts w:ascii="Times New Roman"/>
                <w:sz w:val="24"/>
              </w:rPr>
            </w:pPr>
          </w:p>
        </w:tc>
        <w:tc>
          <w:tcPr>
            <w:tcW w:w="2410" w:type="dxa"/>
            <w:tcBorders>
              <w:top w:val="nil"/>
            </w:tcBorders>
          </w:tcPr>
          <w:p w:rsidR="00185E63" w:rsidRDefault="00185E63">
            <w:pPr>
              <w:pStyle w:val="TableParagraph"/>
              <w:rPr>
                <w:rFonts w:ascii="Times New Roman"/>
                <w:sz w:val="24"/>
              </w:rPr>
            </w:pPr>
          </w:p>
        </w:tc>
        <w:tc>
          <w:tcPr>
            <w:tcW w:w="2976" w:type="dxa"/>
            <w:tcBorders>
              <w:top w:val="nil"/>
            </w:tcBorders>
          </w:tcPr>
          <w:p w:rsidR="00185E63" w:rsidRDefault="00185E63">
            <w:pPr>
              <w:pStyle w:val="TableParagraph"/>
              <w:rPr>
                <w:rFonts w:ascii="Times New Roman"/>
                <w:sz w:val="24"/>
              </w:rPr>
            </w:pPr>
          </w:p>
        </w:tc>
        <w:tc>
          <w:tcPr>
            <w:tcW w:w="3686" w:type="dxa"/>
            <w:tcBorders>
              <w:top w:val="nil"/>
            </w:tcBorders>
          </w:tcPr>
          <w:p w:rsidR="00185E63" w:rsidRDefault="00185E63">
            <w:pPr>
              <w:pStyle w:val="TableParagraph"/>
              <w:spacing w:before="10"/>
              <w:rPr>
                <w:rFonts w:ascii="Times New Roman"/>
                <w:sz w:val="28"/>
              </w:rPr>
            </w:pPr>
          </w:p>
          <w:p w:rsidR="00185E63" w:rsidRDefault="00185E63" w:rsidP="00801D5E">
            <w:pPr>
              <w:pStyle w:val="TableParagraph"/>
              <w:tabs>
                <w:tab w:val="left" w:pos="2964"/>
              </w:tabs>
              <w:spacing w:line="360" w:lineRule="auto"/>
              <w:ind w:left="51" w:right="43"/>
              <w:jc w:val="both"/>
              <w:rPr>
                <w:sz w:val="24"/>
              </w:rPr>
            </w:pPr>
            <w:r>
              <w:rPr>
                <w:b/>
                <w:sz w:val="24"/>
              </w:rPr>
              <w:t>(EF02GE01RS-5)</w:t>
            </w:r>
            <w:r w:rsidR="00801D5E">
              <w:rPr>
                <w:b/>
                <w:sz w:val="24"/>
              </w:rPr>
              <w:t xml:space="preserve"> </w:t>
            </w:r>
            <w:r>
              <w:rPr>
                <w:sz w:val="24"/>
              </w:rPr>
              <w:t>Relacionar sobrenomes a origens e a procedências</w:t>
            </w:r>
            <w:r>
              <w:rPr>
                <w:spacing w:val="-3"/>
                <w:sz w:val="24"/>
              </w:rPr>
              <w:t xml:space="preserve"> </w:t>
            </w:r>
            <w:r>
              <w:rPr>
                <w:sz w:val="24"/>
              </w:rPr>
              <w:t>espaciais.</w:t>
            </w:r>
          </w:p>
        </w:tc>
        <w:tc>
          <w:tcPr>
            <w:tcW w:w="3686" w:type="dxa"/>
            <w:tcBorders>
              <w:top w:val="nil"/>
            </w:tcBorders>
          </w:tcPr>
          <w:p w:rsidR="00185E63" w:rsidRDefault="00185E63">
            <w:pPr>
              <w:pStyle w:val="TableParagraph"/>
              <w:spacing w:before="10"/>
              <w:rPr>
                <w:rFonts w:ascii="Times New Roman"/>
                <w:sz w:val="28"/>
              </w:rPr>
            </w:pPr>
          </w:p>
        </w:tc>
      </w:tr>
      <w:tr w:rsidR="00801D5E" w:rsidTr="007B7C15">
        <w:trPr>
          <w:trHeight w:val="3482"/>
        </w:trPr>
        <w:tc>
          <w:tcPr>
            <w:tcW w:w="2411" w:type="dxa"/>
          </w:tcPr>
          <w:p w:rsidR="00801D5E" w:rsidRDefault="00801D5E">
            <w:pPr>
              <w:pStyle w:val="TableParagraph"/>
              <w:rPr>
                <w:rFonts w:ascii="Times New Roman"/>
                <w:sz w:val="24"/>
              </w:rPr>
            </w:pPr>
          </w:p>
        </w:tc>
        <w:tc>
          <w:tcPr>
            <w:tcW w:w="2410" w:type="dxa"/>
          </w:tcPr>
          <w:p w:rsidR="00801D5E" w:rsidRDefault="00801D5E">
            <w:pPr>
              <w:pStyle w:val="TableParagraph"/>
              <w:rPr>
                <w:rFonts w:ascii="Times New Roman"/>
                <w:sz w:val="24"/>
              </w:rPr>
            </w:pPr>
          </w:p>
        </w:tc>
        <w:tc>
          <w:tcPr>
            <w:tcW w:w="2976" w:type="dxa"/>
          </w:tcPr>
          <w:p w:rsidR="00801D5E" w:rsidRDefault="00801D5E">
            <w:pPr>
              <w:pStyle w:val="TableParagraph"/>
              <w:tabs>
                <w:tab w:val="left" w:pos="2715"/>
              </w:tabs>
              <w:spacing w:before="115" w:line="360" w:lineRule="auto"/>
              <w:ind w:left="51" w:right="44"/>
              <w:jc w:val="both"/>
              <w:rPr>
                <w:sz w:val="24"/>
              </w:rPr>
            </w:pPr>
            <w:r>
              <w:rPr>
                <w:b/>
                <w:sz w:val="24"/>
              </w:rPr>
              <w:t xml:space="preserve">(EF02GE02) </w:t>
            </w:r>
            <w:r>
              <w:rPr>
                <w:sz w:val="24"/>
              </w:rPr>
              <w:t>Comparar costumes e tradições de diferentes populações inseridas no bairro ou comunidade em que vive, reconhecendo</w:t>
            </w:r>
            <w:r>
              <w:rPr>
                <w:sz w:val="24"/>
              </w:rPr>
              <w:tab/>
            </w:r>
            <w:r>
              <w:rPr>
                <w:spacing w:val="-16"/>
                <w:sz w:val="24"/>
              </w:rPr>
              <w:t xml:space="preserve">a </w:t>
            </w:r>
            <w:r>
              <w:rPr>
                <w:sz w:val="24"/>
              </w:rPr>
              <w:t>importância do respeito</w:t>
            </w:r>
            <w:r>
              <w:rPr>
                <w:spacing w:val="-29"/>
                <w:sz w:val="24"/>
              </w:rPr>
              <w:t xml:space="preserve"> </w:t>
            </w:r>
            <w:r>
              <w:rPr>
                <w:sz w:val="24"/>
              </w:rPr>
              <w:t>às diferenças.</w:t>
            </w:r>
          </w:p>
        </w:tc>
        <w:tc>
          <w:tcPr>
            <w:tcW w:w="3686" w:type="dxa"/>
          </w:tcPr>
          <w:p w:rsidR="00801D5E" w:rsidRDefault="00801D5E">
            <w:pPr>
              <w:pStyle w:val="TableParagraph"/>
              <w:spacing w:before="115" w:line="360" w:lineRule="auto"/>
              <w:ind w:left="51" w:right="42"/>
              <w:jc w:val="both"/>
              <w:rPr>
                <w:sz w:val="24"/>
              </w:rPr>
            </w:pPr>
            <w:r>
              <w:rPr>
                <w:b/>
                <w:sz w:val="24"/>
              </w:rPr>
              <w:t xml:space="preserve">(EF02GE02RS-1) </w:t>
            </w:r>
            <w:r>
              <w:rPr>
                <w:sz w:val="24"/>
              </w:rPr>
              <w:t>Conhecer os costumes</w:t>
            </w:r>
            <w:r>
              <w:rPr>
                <w:spacing w:val="-19"/>
                <w:sz w:val="24"/>
              </w:rPr>
              <w:t xml:space="preserve"> </w:t>
            </w:r>
            <w:r>
              <w:rPr>
                <w:sz w:val="24"/>
              </w:rPr>
              <w:t>e</w:t>
            </w:r>
            <w:r>
              <w:rPr>
                <w:spacing w:val="-18"/>
                <w:sz w:val="24"/>
              </w:rPr>
              <w:t xml:space="preserve"> </w:t>
            </w:r>
            <w:r>
              <w:rPr>
                <w:sz w:val="24"/>
              </w:rPr>
              <w:t>as</w:t>
            </w:r>
            <w:r>
              <w:rPr>
                <w:spacing w:val="-16"/>
                <w:sz w:val="24"/>
              </w:rPr>
              <w:t xml:space="preserve"> </w:t>
            </w:r>
            <w:r>
              <w:rPr>
                <w:sz w:val="24"/>
              </w:rPr>
              <w:t>tradições</w:t>
            </w:r>
            <w:r>
              <w:rPr>
                <w:spacing w:val="-15"/>
                <w:sz w:val="24"/>
              </w:rPr>
              <w:t xml:space="preserve"> </w:t>
            </w:r>
            <w:r>
              <w:rPr>
                <w:sz w:val="24"/>
              </w:rPr>
              <w:t>da</w:t>
            </w:r>
            <w:r>
              <w:rPr>
                <w:spacing w:val="-18"/>
                <w:sz w:val="24"/>
              </w:rPr>
              <w:t xml:space="preserve"> </w:t>
            </w:r>
            <w:r>
              <w:rPr>
                <w:sz w:val="24"/>
              </w:rPr>
              <w:t>sua</w:t>
            </w:r>
            <w:r>
              <w:rPr>
                <w:spacing w:val="-20"/>
                <w:sz w:val="24"/>
              </w:rPr>
              <w:t xml:space="preserve"> </w:t>
            </w:r>
            <w:r>
              <w:rPr>
                <w:sz w:val="24"/>
              </w:rPr>
              <w:t>família para compreender o conceito de cultura.</w:t>
            </w:r>
          </w:p>
        </w:tc>
        <w:tc>
          <w:tcPr>
            <w:tcW w:w="3686" w:type="dxa"/>
          </w:tcPr>
          <w:p w:rsidR="00801D5E" w:rsidRDefault="00801D5E">
            <w:pPr>
              <w:pStyle w:val="TableParagraph"/>
              <w:spacing w:before="115" w:line="360" w:lineRule="auto"/>
              <w:ind w:left="51" w:right="42"/>
              <w:jc w:val="both"/>
              <w:rPr>
                <w:b/>
                <w:sz w:val="24"/>
              </w:rPr>
            </w:pPr>
          </w:p>
        </w:tc>
      </w:tr>
      <w:tr w:rsidR="00801D5E" w:rsidTr="007B7C15">
        <w:trPr>
          <w:trHeight w:val="10113"/>
        </w:trPr>
        <w:tc>
          <w:tcPr>
            <w:tcW w:w="2411" w:type="dxa"/>
          </w:tcPr>
          <w:p w:rsidR="00801D5E" w:rsidRDefault="00801D5E">
            <w:pPr>
              <w:pStyle w:val="TableParagraph"/>
              <w:rPr>
                <w:rFonts w:ascii="Times New Roman"/>
                <w:sz w:val="24"/>
              </w:rPr>
            </w:pPr>
          </w:p>
        </w:tc>
        <w:tc>
          <w:tcPr>
            <w:tcW w:w="2410" w:type="dxa"/>
          </w:tcPr>
          <w:p w:rsidR="00801D5E" w:rsidRDefault="00801D5E">
            <w:pPr>
              <w:pStyle w:val="TableParagraph"/>
              <w:spacing w:before="113" w:line="360" w:lineRule="auto"/>
              <w:ind w:left="54" w:right="41"/>
              <w:jc w:val="both"/>
              <w:rPr>
                <w:sz w:val="24"/>
              </w:rPr>
            </w:pPr>
            <w:r>
              <w:rPr>
                <w:sz w:val="24"/>
              </w:rPr>
              <w:t>Riscos e cuidados nos meios de transporte e de comunicação</w:t>
            </w:r>
          </w:p>
        </w:tc>
        <w:tc>
          <w:tcPr>
            <w:tcW w:w="2976" w:type="dxa"/>
          </w:tcPr>
          <w:p w:rsidR="00801D5E" w:rsidRDefault="00801D5E">
            <w:pPr>
              <w:pStyle w:val="TableParagraph"/>
              <w:spacing w:before="113" w:line="360" w:lineRule="auto"/>
              <w:ind w:left="51" w:right="45"/>
              <w:jc w:val="both"/>
              <w:rPr>
                <w:sz w:val="24"/>
              </w:rPr>
            </w:pPr>
            <w:r>
              <w:rPr>
                <w:b/>
                <w:sz w:val="24"/>
              </w:rPr>
              <w:t xml:space="preserve">(EF02GE03) </w:t>
            </w:r>
            <w:r>
              <w:rPr>
                <w:sz w:val="24"/>
              </w:rPr>
              <w:t>Comparar diferentes meios de transporte e de comunicação, indicando o seu papel na conexão entre lugares e discutir os riscos para a vida e para</w:t>
            </w:r>
            <w:r>
              <w:rPr>
                <w:spacing w:val="-41"/>
                <w:sz w:val="24"/>
              </w:rPr>
              <w:t xml:space="preserve"> </w:t>
            </w:r>
            <w:r>
              <w:rPr>
                <w:sz w:val="24"/>
              </w:rPr>
              <w:t>o ambiente e seu uso responsável.</w:t>
            </w:r>
          </w:p>
        </w:tc>
        <w:tc>
          <w:tcPr>
            <w:tcW w:w="3686" w:type="dxa"/>
          </w:tcPr>
          <w:p w:rsidR="00801D5E" w:rsidRDefault="00801D5E" w:rsidP="008318AD">
            <w:pPr>
              <w:pStyle w:val="TableParagraph"/>
              <w:spacing w:before="113" w:line="360" w:lineRule="auto"/>
              <w:ind w:left="51" w:right="43"/>
              <w:jc w:val="both"/>
              <w:rPr>
                <w:rFonts w:ascii="Times New Roman"/>
                <w:sz w:val="20"/>
              </w:rPr>
            </w:pPr>
            <w:r>
              <w:rPr>
                <w:b/>
                <w:sz w:val="24"/>
              </w:rPr>
              <w:t xml:space="preserve">(EF02GE03RS-1) </w:t>
            </w:r>
            <w:r>
              <w:rPr>
                <w:sz w:val="24"/>
              </w:rPr>
              <w:t>Reconhecer o uso responsável</w:t>
            </w:r>
            <w:r>
              <w:rPr>
                <w:spacing w:val="-19"/>
                <w:sz w:val="24"/>
              </w:rPr>
              <w:t xml:space="preserve"> </w:t>
            </w:r>
            <w:r>
              <w:rPr>
                <w:sz w:val="24"/>
              </w:rPr>
              <w:t>dos</w:t>
            </w:r>
            <w:r>
              <w:rPr>
                <w:spacing w:val="-20"/>
                <w:sz w:val="24"/>
              </w:rPr>
              <w:t xml:space="preserve"> </w:t>
            </w:r>
            <w:r>
              <w:rPr>
                <w:sz w:val="24"/>
              </w:rPr>
              <w:t>meios</w:t>
            </w:r>
            <w:r>
              <w:rPr>
                <w:spacing w:val="-20"/>
                <w:sz w:val="24"/>
              </w:rPr>
              <w:t xml:space="preserve"> </w:t>
            </w:r>
            <w:r>
              <w:rPr>
                <w:sz w:val="24"/>
              </w:rPr>
              <w:t>de</w:t>
            </w:r>
            <w:r>
              <w:rPr>
                <w:spacing w:val="-19"/>
                <w:sz w:val="24"/>
              </w:rPr>
              <w:t xml:space="preserve"> </w:t>
            </w:r>
            <w:r>
              <w:rPr>
                <w:sz w:val="24"/>
              </w:rPr>
              <w:t>transporte</w:t>
            </w:r>
            <w:r>
              <w:rPr>
                <w:spacing w:val="-16"/>
                <w:sz w:val="24"/>
              </w:rPr>
              <w:t xml:space="preserve"> </w:t>
            </w:r>
            <w:r>
              <w:rPr>
                <w:sz w:val="24"/>
              </w:rPr>
              <w:t>e das novas tecnologias de comunicação.</w:t>
            </w:r>
          </w:p>
          <w:p w:rsidR="00801D5E" w:rsidRDefault="00801D5E">
            <w:pPr>
              <w:pStyle w:val="TableParagraph"/>
              <w:spacing w:line="360" w:lineRule="auto"/>
              <w:ind w:left="51" w:right="41"/>
              <w:jc w:val="both"/>
              <w:rPr>
                <w:sz w:val="24"/>
              </w:rPr>
            </w:pPr>
            <w:r>
              <w:rPr>
                <w:b/>
                <w:sz w:val="24"/>
              </w:rPr>
              <w:t xml:space="preserve">(EF02GE03RS-2) </w:t>
            </w:r>
            <w:r>
              <w:rPr>
                <w:sz w:val="24"/>
              </w:rPr>
              <w:t>Identificar os modais de transporte e seus fins, que se destacam no seu espaço de vivência em razão de suas particularidades.</w:t>
            </w:r>
          </w:p>
          <w:p w:rsidR="00801D5E" w:rsidRDefault="00801D5E">
            <w:pPr>
              <w:pStyle w:val="TableParagraph"/>
              <w:spacing w:before="5"/>
              <w:rPr>
                <w:rFonts w:ascii="Times New Roman"/>
                <w:sz w:val="20"/>
              </w:rPr>
            </w:pPr>
          </w:p>
          <w:p w:rsidR="00801D5E" w:rsidRDefault="00801D5E">
            <w:pPr>
              <w:pStyle w:val="TableParagraph"/>
              <w:spacing w:line="360" w:lineRule="auto"/>
              <w:ind w:left="51" w:right="42"/>
              <w:jc w:val="both"/>
              <w:rPr>
                <w:sz w:val="24"/>
              </w:rPr>
            </w:pPr>
            <w:r>
              <w:rPr>
                <w:b/>
                <w:sz w:val="24"/>
              </w:rPr>
              <w:t xml:space="preserve">(EF02GE03RS-3) </w:t>
            </w:r>
            <w:r>
              <w:rPr>
                <w:sz w:val="24"/>
              </w:rPr>
              <w:t>Comparar as formas e os meios de transporte e de comunicação empregados nos processos de construção do seu espaço vivido e de aproximação das pessoas em diferentes tempos.</w:t>
            </w:r>
          </w:p>
          <w:p w:rsidR="00801D5E" w:rsidRDefault="00801D5E">
            <w:pPr>
              <w:pStyle w:val="TableParagraph"/>
              <w:spacing w:before="61" w:line="360" w:lineRule="auto"/>
              <w:ind w:left="51" w:right="43"/>
              <w:jc w:val="both"/>
              <w:rPr>
                <w:sz w:val="24"/>
              </w:rPr>
            </w:pPr>
            <w:r>
              <w:rPr>
                <w:b/>
                <w:sz w:val="24"/>
              </w:rPr>
              <w:t xml:space="preserve">(EF02GE03RS-4) </w:t>
            </w:r>
            <w:r>
              <w:rPr>
                <w:sz w:val="24"/>
              </w:rPr>
              <w:t>Conhecer e respeitar as leis e sinais de trânsito.</w:t>
            </w:r>
          </w:p>
          <w:p w:rsidR="00801D5E" w:rsidRDefault="00801D5E">
            <w:pPr>
              <w:pStyle w:val="TableParagraph"/>
              <w:spacing w:before="233" w:line="360" w:lineRule="auto"/>
              <w:ind w:left="51" w:right="43"/>
              <w:jc w:val="both"/>
              <w:rPr>
                <w:sz w:val="24"/>
              </w:rPr>
            </w:pPr>
            <w:r>
              <w:rPr>
                <w:b/>
                <w:sz w:val="24"/>
              </w:rPr>
              <w:t xml:space="preserve">(EF02GE04RS-5) </w:t>
            </w:r>
            <w:r>
              <w:rPr>
                <w:sz w:val="24"/>
              </w:rPr>
              <w:t>Conhecer novas soluções de transporte e relacionar seus impactos na dinâmica da vida e</w:t>
            </w:r>
            <w:r w:rsidR="008318AD">
              <w:rPr>
                <w:sz w:val="24"/>
              </w:rPr>
              <w:t xml:space="preserve"> no meio ambiente local, e em outras realidades escolares.</w:t>
            </w:r>
          </w:p>
        </w:tc>
        <w:tc>
          <w:tcPr>
            <w:tcW w:w="3686" w:type="dxa"/>
          </w:tcPr>
          <w:p w:rsidR="00801D5E" w:rsidRDefault="00801D5E">
            <w:pPr>
              <w:pStyle w:val="TableParagraph"/>
              <w:spacing w:before="113" w:line="360" w:lineRule="auto"/>
              <w:ind w:left="51" w:right="43"/>
              <w:jc w:val="both"/>
              <w:rPr>
                <w:b/>
                <w:sz w:val="24"/>
              </w:rPr>
            </w:pPr>
          </w:p>
        </w:tc>
      </w:tr>
    </w:tbl>
    <w:p w:rsidR="00D3521C" w:rsidRDefault="00D3521C">
      <w:pPr>
        <w:spacing w:line="360" w:lineRule="auto"/>
        <w:jc w:val="both"/>
        <w:rPr>
          <w:sz w:val="24"/>
        </w:rPr>
        <w:sectPr w:rsidR="00D3521C" w:rsidSect="00373DAB">
          <w:pgSz w:w="16840" w:h="11910" w:orient="landscape"/>
          <w:pgMar w:top="79" w:right="278" w:bottom="119" w:left="1582" w:header="269" w:footer="466" w:gutter="0"/>
          <w:cols w:space="720"/>
        </w:sectPr>
      </w:pPr>
    </w:p>
    <w:p w:rsidR="00D3521C" w:rsidRDefault="00D3521C">
      <w:pPr>
        <w:pStyle w:val="Corpodetexto"/>
        <w:spacing w:before="7"/>
        <w:rPr>
          <w:rFonts w:ascii="Times New Roman"/>
          <w:sz w:val="14"/>
        </w:rPr>
      </w:pPr>
    </w:p>
    <w:tbl>
      <w:tblPr>
        <w:tblStyle w:val="TableNormal"/>
        <w:tblW w:w="0" w:type="auto"/>
        <w:tblInd w:w="-9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11"/>
        <w:gridCol w:w="2410"/>
        <w:gridCol w:w="25"/>
        <w:gridCol w:w="2956"/>
        <w:gridCol w:w="3686"/>
        <w:gridCol w:w="3686"/>
      </w:tblGrid>
      <w:tr w:rsidR="008318AD" w:rsidTr="007B7C15">
        <w:trPr>
          <w:trHeight w:val="4310"/>
        </w:trPr>
        <w:tc>
          <w:tcPr>
            <w:tcW w:w="2411" w:type="dxa"/>
          </w:tcPr>
          <w:p w:rsidR="008318AD" w:rsidRDefault="008318AD">
            <w:pPr>
              <w:pStyle w:val="TableParagraph"/>
              <w:tabs>
                <w:tab w:val="left" w:pos="1946"/>
              </w:tabs>
              <w:spacing w:before="113" w:line="360" w:lineRule="auto"/>
              <w:ind w:left="55" w:right="42" w:firstLine="67"/>
              <w:rPr>
                <w:b/>
                <w:sz w:val="24"/>
              </w:rPr>
            </w:pPr>
            <w:r>
              <w:rPr>
                <w:b/>
                <w:color w:val="6F2F9F"/>
                <w:sz w:val="24"/>
              </w:rPr>
              <w:t xml:space="preserve">Conexões </w:t>
            </w:r>
            <w:r>
              <w:rPr>
                <w:b/>
                <w:color w:val="6F2F9F"/>
                <w:spacing w:val="-18"/>
                <w:sz w:val="24"/>
              </w:rPr>
              <w:t xml:space="preserve">e  </w:t>
            </w:r>
            <w:r>
              <w:rPr>
                <w:b/>
                <w:color w:val="6F2F9F"/>
                <w:sz w:val="24"/>
              </w:rPr>
              <w:t>Escalas</w:t>
            </w:r>
          </w:p>
        </w:tc>
        <w:tc>
          <w:tcPr>
            <w:tcW w:w="2410" w:type="dxa"/>
          </w:tcPr>
          <w:p w:rsidR="008318AD" w:rsidRDefault="008318AD">
            <w:pPr>
              <w:pStyle w:val="TableParagraph"/>
              <w:spacing w:before="113" w:line="360" w:lineRule="auto"/>
              <w:ind w:left="54" w:right="43"/>
              <w:jc w:val="both"/>
              <w:rPr>
                <w:sz w:val="24"/>
              </w:rPr>
            </w:pPr>
            <w:r>
              <w:rPr>
                <w:sz w:val="24"/>
              </w:rPr>
              <w:t>Experiências da comunidade no tempo e no</w:t>
            </w:r>
            <w:r>
              <w:rPr>
                <w:spacing w:val="-34"/>
                <w:sz w:val="24"/>
              </w:rPr>
              <w:t xml:space="preserve"> </w:t>
            </w:r>
            <w:r>
              <w:rPr>
                <w:sz w:val="24"/>
              </w:rPr>
              <w:t>espaço</w:t>
            </w:r>
          </w:p>
        </w:tc>
        <w:tc>
          <w:tcPr>
            <w:tcW w:w="2976" w:type="dxa"/>
            <w:gridSpan w:val="2"/>
          </w:tcPr>
          <w:p w:rsidR="008318AD" w:rsidRDefault="008318AD">
            <w:pPr>
              <w:pStyle w:val="TableParagraph"/>
              <w:spacing w:before="113" w:line="360" w:lineRule="auto"/>
              <w:ind w:left="50" w:right="44"/>
              <w:jc w:val="both"/>
              <w:rPr>
                <w:sz w:val="24"/>
              </w:rPr>
            </w:pPr>
            <w:r>
              <w:rPr>
                <w:b/>
                <w:sz w:val="24"/>
              </w:rPr>
              <w:t xml:space="preserve">(EF02GE04) </w:t>
            </w:r>
            <w:r>
              <w:rPr>
                <w:sz w:val="24"/>
              </w:rPr>
              <w:t>Reconhecer semelhanças e diferenças nos hábitos, nas relações com</w:t>
            </w:r>
            <w:r>
              <w:rPr>
                <w:spacing w:val="-15"/>
                <w:sz w:val="24"/>
              </w:rPr>
              <w:t xml:space="preserve"> </w:t>
            </w:r>
            <w:r>
              <w:rPr>
                <w:sz w:val="24"/>
              </w:rPr>
              <w:t>a</w:t>
            </w:r>
            <w:r>
              <w:rPr>
                <w:spacing w:val="-12"/>
                <w:sz w:val="24"/>
              </w:rPr>
              <w:t xml:space="preserve"> </w:t>
            </w:r>
            <w:r>
              <w:rPr>
                <w:sz w:val="24"/>
              </w:rPr>
              <w:t>natureza</w:t>
            </w:r>
            <w:r>
              <w:rPr>
                <w:spacing w:val="-12"/>
                <w:sz w:val="24"/>
              </w:rPr>
              <w:t xml:space="preserve"> </w:t>
            </w:r>
            <w:r>
              <w:rPr>
                <w:sz w:val="24"/>
              </w:rPr>
              <w:t>e</w:t>
            </w:r>
            <w:r>
              <w:rPr>
                <w:spacing w:val="-15"/>
                <w:sz w:val="24"/>
              </w:rPr>
              <w:t xml:space="preserve"> </w:t>
            </w:r>
            <w:r>
              <w:rPr>
                <w:sz w:val="24"/>
              </w:rPr>
              <w:t>no</w:t>
            </w:r>
            <w:r>
              <w:rPr>
                <w:spacing w:val="-14"/>
                <w:sz w:val="24"/>
              </w:rPr>
              <w:t xml:space="preserve"> </w:t>
            </w:r>
            <w:r>
              <w:rPr>
                <w:sz w:val="24"/>
              </w:rPr>
              <w:t>modo de viver de pessoas em diferentes</w:t>
            </w:r>
            <w:r>
              <w:rPr>
                <w:spacing w:val="-1"/>
                <w:sz w:val="24"/>
              </w:rPr>
              <w:t xml:space="preserve"> </w:t>
            </w:r>
            <w:r>
              <w:rPr>
                <w:sz w:val="24"/>
              </w:rPr>
              <w:t>lugares.</w:t>
            </w:r>
          </w:p>
        </w:tc>
        <w:tc>
          <w:tcPr>
            <w:tcW w:w="3686" w:type="dxa"/>
          </w:tcPr>
          <w:p w:rsidR="008318AD" w:rsidRDefault="008318AD">
            <w:pPr>
              <w:pStyle w:val="TableParagraph"/>
              <w:spacing w:before="113" w:line="360" w:lineRule="auto"/>
              <w:ind w:left="50" w:right="43"/>
              <w:jc w:val="both"/>
              <w:rPr>
                <w:sz w:val="24"/>
              </w:rPr>
            </w:pPr>
            <w:r>
              <w:rPr>
                <w:b/>
                <w:sz w:val="24"/>
              </w:rPr>
              <w:t xml:space="preserve">(EF02GE04RS-1) </w:t>
            </w:r>
            <w:r>
              <w:rPr>
                <w:sz w:val="24"/>
              </w:rPr>
              <w:t>Identificar, na diversidade de hábitos e de costumes elencados pelos seus pares, experimentados em trocas durante situações de convívio, a representação das diversidades e multiplicidades</w:t>
            </w:r>
            <w:r>
              <w:rPr>
                <w:spacing w:val="-18"/>
                <w:sz w:val="24"/>
              </w:rPr>
              <w:t xml:space="preserve"> </w:t>
            </w:r>
            <w:r>
              <w:rPr>
                <w:sz w:val="24"/>
              </w:rPr>
              <w:t>culturais</w:t>
            </w:r>
            <w:r>
              <w:rPr>
                <w:spacing w:val="-18"/>
                <w:sz w:val="24"/>
              </w:rPr>
              <w:t xml:space="preserve"> </w:t>
            </w:r>
            <w:r>
              <w:rPr>
                <w:sz w:val="24"/>
              </w:rPr>
              <w:t>da</w:t>
            </w:r>
            <w:r>
              <w:rPr>
                <w:spacing w:val="-17"/>
                <w:sz w:val="24"/>
              </w:rPr>
              <w:t xml:space="preserve"> </w:t>
            </w:r>
            <w:r>
              <w:rPr>
                <w:sz w:val="24"/>
              </w:rPr>
              <w:t>sociedade, compreendendo-as</w:t>
            </w:r>
            <w:r>
              <w:rPr>
                <w:spacing w:val="-23"/>
                <w:sz w:val="24"/>
              </w:rPr>
              <w:t xml:space="preserve"> </w:t>
            </w:r>
            <w:r>
              <w:rPr>
                <w:sz w:val="24"/>
              </w:rPr>
              <w:t>como</w:t>
            </w:r>
            <w:r>
              <w:rPr>
                <w:spacing w:val="-22"/>
                <w:sz w:val="24"/>
              </w:rPr>
              <w:t xml:space="preserve"> </w:t>
            </w:r>
            <w:r>
              <w:rPr>
                <w:sz w:val="24"/>
              </w:rPr>
              <w:t>elemento</w:t>
            </w:r>
            <w:r>
              <w:rPr>
                <w:spacing w:val="-22"/>
                <w:sz w:val="24"/>
              </w:rPr>
              <w:t xml:space="preserve"> </w:t>
            </w:r>
            <w:r>
              <w:rPr>
                <w:sz w:val="24"/>
              </w:rPr>
              <w:t>de fortalecimento e aproximação de pessoas, povos e</w:t>
            </w:r>
            <w:r>
              <w:rPr>
                <w:spacing w:val="-1"/>
                <w:sz w:val="24"/>
              </w:rPr>
              <w:t xml:space="preserve"> </w:t>
            </w:r>
            <w:r>
              <w:rPr>
                <w:sz w:val="24"/>
              </w:rPr>
              <w:t>territórios.</w:t>
            </w:r>
          </w:p>
        </w:tc>
        <w:tc>
          <w:tcPr>
            <w:tcW w:w="3686" w:type="dxa"/>
          </w:tcPr>
          <w:p w:rsidR="008318AD" w:rsidRDefault="008318AD">
            <w:pPr>
              <w:pStyle w:val="TableParagraph"/>
              <w:spacing w:before="113" w:line="360" w:lineRule="auto"/>
              <w:ind w:left="50" w:right="43"/>
              <w:jc w:val="both"/>
              <w:rPr>
                <w:b/>
                <w:sz w:val="24"/>
              </w:rPr>
            </w:pPr>
          </w:p>
        </w:tc>
      </w:tr>
      <w:tr w:rsidR="008318AD" w:rsidTr="008318AD">
        <w:trPr>
          <w:trHeight w:val="3919"/>
        </w:trPr>
        <w:tc>
          <w:tcPr>
            <w:tcW w:w="2411" w:type="dxa"/>
            <w:vMerge w:val="restart"/>
          </w:tcPr>
          <w:p w:rsidR="008318AD" w:rsidRDefault="008318AD">
            <w:pPr>
              <w:pStyle w:val="TableParagraph"/>
              <w:rPr>
                <w:rFonts w:ascii="Times New Roman"/>
                <w:sz w:val="24"/>
              </w:rPr>
            </w:pPr>
          </w:p>
        </w:tc>
        <w:tc>
          <w:tcPr>
            <w:tcW w:w="2410" w:type="dxa"/>
            <w:tcBorders>
              <w:bottom w:val="nil"/>
              <w:right w:val="nil"/>
            </w:tcBorders>
          </w:tcPr>
          <w:p w:rsidR="008318AD" w:rsidRDefault="008318AD" w:rsidP="008318AD">
            <w:pPr>
              <w:pStyle w:val="TableParagraph"/>
              <w:spacing w:before="113" w:line="360" w:lineRule="auto"/>
              <w:ind w:left="54" w:right="152"/>
              <w:rPr>
                <w:sz w:val="24"/>
              </w:rPr>
            </w:pPr>
            <w:r>
              <w:rPr>
                <w:sz w:val="24"/>
              </w:rPr>
              <w:t>Mudanças e Permanências</w:t>
            </w:r>
          </w:p>
        </w:tc>
        <w:tc>
          <w:tcPr>
            <w:tcW w:w="20" w:type="dxa"/>
            <w:tcBorders>
              <w:left w:val="nil"/>
              <w:bottom w:val="nil"/>
            </w:tcBorders>
          </w:tcPr>
          <w:p w:rsidR="008318AD" w:rsidRDefault="008318AD">
            <w:pPr>
              <w:pStyle w:val="TableParagraph"/>
              <w:spacing w:before="113"/>
              <w:ind w:left="177"/>
              <w:rPr>
                <w:sz w:val="24"/>
              </w:rPr>
            </w:pPr>
          </w:p>
        </w:tc>
        <w:tc>
          <w:tcPr>
            <w:tcW w:w="2956" w:type="dxa"/>
            <w:tcBorders>
              <w:bottom w:val="nil"/>
            </w:tcBorders>
          </w:tcPr>
          <w:p w:rsidR="008318AD" w:rsidRDefault="008318AD">
            <w:pPr>
              <w:pStyle w:val="TableParagraph"/>
              <w:tabs>
                <w:tab w:val="left" w:pos="1980"/>
                <w:tab w:val="left" w:pos="2712"/>
              </w:tabs>
              <w:spacing w:before="113" w:line="360" w:lineRule="auto"/>
              <w:ind w:left="50" w:right="46"/>
              <w:rPr>
                <w:sz w:val="24"/>
              </w:rPr>
            </w:pPr>
            <w:r>
              <w:rPr>
                <w:b/>
                <w:sz w:val="24"/>
              </w:rPr>
              <w:t>(EF02GE05)</w:t>
            </w:r>
            <w:r>
              <w:rPr>
                <w:b/>
                <w:sz w:val="24"/>
              </w:rPr>
              <w:tab/>
            </w:r>
            <w:r>
              <w:rPr>
                <w:spacing w:val="-3"/>
                <w:sz w:val="24"/>
              </w:rPr>
              <w:t xml:space="preserve">Analisar </w:t>
            </w:r>
            <w:r>
              <w:rPr>
                <w:sz w:val="24"/>
              </w:rPr>
              <w:t>mudanças</w:t>
            </w:r>
            <w:r>
              <w:rPr>
                <w:sz w:val="24"/>
              </w:rPr>
              <w:tab/>
            </w:r>
            <w:r>
              <w:rPr>
                <w:sz w:val="24"/>
              </w:rPr>
              <w:tab/>
            </w:r>
            <w:r>
              <w:rPr>
                <w:spacing w:val="-15"/>
                <w:sz w:val="24"/>
              </w:rPr>
              <w:t>e</w:t>
            </w:r>
          </w:p>
          <w:p w:rsidR="008318AD" w:rsidRDefault="008318AD">
            <w:pPr>
              <w:pStyle w:val="TableParagraph"/>
              <w:tabs>
                <w:tab w:val="left" w:pos="655"/>
                <w:tab w:val="left" w:pos="1711"/>
                <w:tab w:val="left" w:pos="2515"/>
              </w:tabs>
              <w:spacing w:line="360" w:lineRule="auto"/>
              <w:ind w:left="50" w:right="46"/>
              <w:rPr>
                <w:sz w:val="24"/>
              </w:rPr>
            </w:pPr>
            <w:r>
              <w:rPr>
                <w:sz w:val="24"/>
              </w:rPr>
              <w:t>permanências, comparando imagens de um</w:t>
            </w:r>
            <w:r>
              <w:rPr>
                <w:sz w:val="24"/>
              </w:rPr>
              <w:tab/>
              <w:t>mesmo</w:t>
            </w:r>
            <w:r>
              <w:rPr>
                <w:sz w:val="24"/>
              </w:rPr>
              <w:tab/>
              <w:t>lugar</w:t>
            </w:r>
            <w:r>
              <w:rPr>
                <w:sz w:val="24"/>
              </w:rPr>
              <w:tab/>
            </w:r>
            <w:r>
              <w:rPr>
                <w:spacing w:val="-9"/>
                <w:sz w:val="24"/>
              </w:rPr>
              <w:t xml:space="preserve">em </w:t>
            </w:r>
            <w:r>
              <w:rPr>
                <w:sz w:val="24"/>
              </w:rPr>
              <w:t>diferentes</w:t>
            </w:r>
            <w:r>
              <w:rPr>
                <w:spacing w:val="-1"/>
                <w:sz w:val="24"/>
              </w:rPr>
              <w:t xml:space="preserve"> </w:t>
            </w:r>
            <w:r>
              <w:rPr>
                <w:sz w:val="24"/>
              </w:rPr>
              <w:t>tempos.</w:t>
            </w:r>
          </w:p>
        </w:tc>
        <w:tc>
          <w:tcPr>
            <w:tcW w:w="3686" w:type="dxa"/>
            <w:tcBorders>
              <w:bottom w:val="nil"/>
            </w:tcBorders>
          </w:tcPr>
          <w:p w:rsidR="008318AD" w:rsidRDefault="008318AD">
            <w:pPr>
              <w:pStyle w:val="TableParagraph"/>
              <w:tabs>
                <w:tab w:val="left" w:pos="2963"/>
              </w:tabs>
              <w:spacing w:before="113" w:line="360" w:lineRule="auto"/>
              <w:ind w:left="50" w:right="43"/>
              <w:jc w:val="both"/>
              <w:rPr>
                <w:sz w:val="24"/>
              </w:rPr>
            </w:pPr>
            <w:r>
              <w:rPr>
                <w:b/>
                <w:sz w:val="24"/>
              </w:rPr>
              <w:t xml:space="preserve">(EF02GE05RS-1) </w:t>
            </w:r>
            <w:r>
              <w:rPr>
                <w:sz w:val="24"/>
              </w:rPr>
              <w:t>Relacionar compromissos e responsabilidades em diferentes momentos da</w:t>
            </w:r>
            <w:r>
              <w:rPr>
                <w:spacing w:val="-8"/>
                <w:sz w:val="24"/>
              </w:rPr>
              <w:t xml:space="preserve"> </w:t>
            </w:r>
            <w:r>
              <w:rPr>
                <w:sz w:val="24"/>
              </w:rPr>
              <w:t>vida.</w:t>
            </w:r>
          </w:p>
          <w:p w:rsidR="008318AD" w:rsidRDefault="008318AD">
            <w:pPr>
              <w:pStyle w:val="TableParagraph"/>
              <w:spacing w:before="5"/>
              <w:rPr>
                <w:rFonts w:ascii="Times New Roman"/>
                <w:sz w:val="20"/>
              </w:rPr>
            </w:pPr>
          </w:p>
          <w:p w:rsidR="008318AD" w:rsidRDefault="008318AD">
            <w:pPr>
              <w:pStyle w:val="TableParagraph"/>
              <w:spacing w:line="360" w:lineRule="auto"/>
              <w:ind w:left="50" w:right="42"/>
              <w:jc w:val="both"/>
              <w:rPr>
                <w:sz w:val="24"/>
              </w:rPr>
            </w:pPr>
            <w:r>
              <w:rPr>
                <w:b/>
                <w:sz w:val="24"/>
              </w:rPr>
              <w:t xml:space="preserve">(EF02GE05RS-2) </w:t>
            </w:r>
            <w:r>
              <w:rPr>
                <w:sz w:val="24"/>
              </w:rPr>
              <w:t>Elaborar noções sobre parte, todo e contiguidade, a partir dos elementos naturais e humanizados presentes em</w:t>
            </w:r>
            <w:r>
              <w:rPr>
                <w:spacing w:val="57"/>
                <w:sz w:val="24"/>
              </w:rPr>
              <w:t xml:space="preserve"> </w:t>
            </w:r>
            <w:r>
              <w:rPr>
                <w:sz w:val="24"/>
              </w:rPr>
              <w:t>seus</w:t>
            </w:r>
          </w:p>
          <w:p w:rsidR="008318AD" w:rsidRDefault="008318AD">
            <w:pPr>
              <w:pStyle w:val="TableParagraph"/>
              <w:ind w:left="50"/>
              <w:jc w:val="both"/>
              <w:rPr>
                <w:sz w:val="24"/>
              </w:rPr>
            </w:pPr>
            <w:r>
              <w:rPr>
                <w:sz w:val="24"/>
              </w:rPr>
              <w:t>espaços de vivência.</w:t>
            </w:r>
          </w:p>
        </w:tc>
        <w:tc>
          <w:tcPr>
            <w:tcW w:w="3686" w:type="dxa"/>
            <w:tcBorders>
              <w:bottom w:val="nil"/>
            </w:tcBorders>
          </w:tcPr>
          <w:p w:rsidR="008318AD" w:rsidRDefault="008318AD">
            <w:pPr>
              <w:pStyle w:val="TableParagraph"/>
              <w:tabs>
                <w:tab w:val="left" w:pos="2963"/>
              </w:tabs>
              <w:spacing w:before="113" w:line="360" w:lineRule="auto"/>
              <w:ind w:left="50" w:right="43"/>
              <w:jc w:val="both"/>
              <w:rPr>
                <w:b/>
                <w:sz w:val="24"/>
              </w:rPr>
            </w:pPr>
          </w:p>
        </w:tc>
      </w:tr>
      <w:tr w:rsidR="008318AD" w:rsidTr="008318AD">
        <w:trPr>
          <w:trHeight w:val="3185"/>
        </w:trPr>
        <w:tc>
          <w:tcPr>
            <w:tcW w:w="2411" w:type="dxa"/>
            <w:vMerge/>
            <w:tcBorders>
              <w:top w:val="nil"/>
            </w:tcBorders>
          </w:tcPr>
          <w:p w:rsidR="008318AD" w:rsidRDefault="008318AD">
            <w:pPr>
              <w:rPr>
                <w:sz w:val="2"/>
                <w:szCs w:val="2"/>
              </w:rPr>
            </w:pPr>
          </w:p>
        </w:tc>
        <w:tc>
          <w:tcPr>
            <w:tcW w:w="2410" w:type="dxa"/>
            <w:tcBorders>
              <w:top w:val="nil"/>
              <w:bottom w:val="nil"/>
              <w:right w:val="nil"/>
            </w:tcBorders>
          </w:tcPr>
          <w:p w:rsidR="008318AD" w:rsidRDefault="008318AD">
            <w:pPr>
              <w:pStyle w:val="TableParagraph"/>
              <w:rPr>
                <w:rFonts w:ascii="Times New Roman"/>
                <w:sz w:val="24"/>
              </w:rPr>
            </w:pPr>
          </w:p>
        </w:tc>
        <w:tc>
          <w:tcPr>
            <w:tcW w:w="20" w:type="dxa"/>
            <w:tcBorders>
              <w:top w:val="nil"/>
              <w:left w:val="nil"/>
              <w:bottom w:val="nil"/>
            </w:tcBorders>
          </w:tcPr>
          <w:p w:rsidR="008318AD" w:rsidRDefault="008318AD">
            <w:pPr>
              <w:pStyle w:val="TableParagraph"/>
              <w:rPr>
                <w:rFonts w:ascii="Times New Roman"/>
                <w:sz w:val="24"/>
              </w:rPr>
            </w:pPr>
          </w:p>
        </w:tc>
        <w:tc>
          <w:tcPr>
            <w:tcW w:w="2956" w:type="dxa"/>
            <w:tcBorders>
              <w:top w:val="nil"/>
              <w:bottom w:val="nil"/>
            </w:tcBorders>
          </w:tcPr>
          <w:p w:rsidR="008318AD" w:rsidRDefault="008318AD">
            <w:pPr>
              <w:pStyle w:val="TableParagraph"/>
              <w:rPr>
                <w:rFonts w:ascii="Times New Roman"/>
                <w:sz w:val="24"/>
              </w:rPr>
            </w:pPr>
          </w:p>
        </w:tc>
        <w:tc>
          <w:tcPr>
            <w:tcW w:w="3686" w:type="dxa"/>
            <w:tcBorders>
              <w:top w:val="nil"/>
              <w:bottom w:val="nil"/>
            </w:tcBorders>
          </w:tcPr>
          <w:p w:rsidR="008318AD" w:rsidRDefault="008318AD" w:rsidP="008318AD">
            <w:pPr>
              <w:pStyle w:val="TableParagraph"/>
              <w:tabs>
                <w:tab w:val="left" w:pos="2327"/>
                <w:tab w:val="left" w:pos="3630"/>
              </w:tabs>
              <w:spacing w:before="90" w:line="360" w:lineRule="auto"/>
              <w:ind w:left="50" w:right="42"/>
              <w:jc w:val="both"/>
              <w:rPr>
                <w:sz w:val="24"/>
              </w:rPr>
            </w:pPr>
            <w:r>
              <w:rPr>
                <w:b/>
                <w:sz w:val="24"/>
              </w:rPr>
              <w:t xml:space="preserve">(EF02GE05RS-3) </w:t>
            </w:r>
            <w:r>
              <w:rPr>
                <w:sz w:val="24"/>
              </w:rPr>
              <w:t xml:space="preserve">Elaborar, de modo elementar, a construção do pensar científico (reflexão, hipóteses, possibilidades etc.), </w:t>
            </w:r>
            <w:r>
              <w:rPr>
                <w:spacing w:val="-4"/>
                <w:sz w:val="24"/>
              </w:rPr>
              <w:t xml:space="preserve">para </w:t>
            </w:r>
            <w:r>
              <w:rPr>
                <w:sz w:val="24"/>
              </w:rPr>
              <w:t>compreensão de fenômenos e de situações geográficas do seu lugar de vivência.</w:t>
            </w:r>
          </w:p>
        </w:tc>
        <w:tc>
          <w:tcPr>
            <w:tcW w:w="3686" w:type="dxa"/>
            <w:tcBorders>
              <w:top w:val="nil"/>
              <w:bottom w:val="nil"/>
            </w:tcBorders>
          </w:tcPr>
          <w:p w:rsidR="008318AD" w:rsidRDefault="008318AD">
            <w:pPr>
              <w:pStyle w:val="TableParagraph"/>
              <w:tabs>
                <w:tab w:val="left" w:pos="2327"/>
                <w:tab w:val="left" w:pos="3630"/>
              </w:tabs>
              <w:spacing w:before="90" w:line="360" w:lineRule="auto"/>
              <w:ind w:left="50" w:right="42"/>
              <w:jc w:val="both"/>
              <w:rPr>
                <w:b/>
                <w:sz w:val="24"/>
              </w:rPr>
            </w:pPr>
          </w:p>
        </w:tc>
      </w:tr>
      <w:tr w:rsidR="008318AD" w:rsidTr="008318AD">
        <w:trPr>
          <w:trHeight w:val="1212"/>
        </w:trPr>
        <w:tc>
          <w:tcPr>
            <w:tcW w:w="2411" w:type="dxa"/>
            <w:vMerge/>
            <w:tcBorders>
              <w:top w:val="nil"/>
            </w:tcBorders>
          </w:tcPr>
          <w:p w:rsidR="008318AD" w:rsidRDefault="008318AD">
            <w:pPr>
              <w:rPr>
                <w:sz w:val="2"/>
                <w:szCs w:val="2"/>
              </w:rPr>
            </w:pPr>
          </w:p>
        </w:tc>
        <w:tc>
          <w:tcPr>
            <w:tcW w:w="2410" w:type="dxa"/>
            <w:tcBorders>
              <w:top w:val="nil"/>
              <w:right w:val="nil"/>
            </w:tcBorders>
          </w:tcPr>
          <w:p w:rsidR="008318AD" w:rsidRDefault="008318AD">
            <w:pPr>
              <w:pStyle w:val="TableParagraph"/>
              <w:rPr>
                <w:rFonts w:ascii="Times New Roman"/>
                <w:sz w:val="24"/>
              </w:rPr>
            </w:pPr>
          </w:p>
        </w:tc>
        <w:tc>
          <w:tcPr>
            <w:tcW w:w="20" w:type="dxa"/>
            <w:tcBorders>
              <w:top w:val="nil"/>
              <w:left w:val="nil"/>
            </w:tcBorders>
          </w:tcPr>
          <w:p w:rsidR="008318AD" w:rsidRDefault="008318AD">
            <w:pPr>
              <w:pStyle w:val="TableParagraph"/>
              <w:rPr>
                <w:rFonts w:ascii="Times New Roman"/>
                <w:sz w:val="24"/>
              </w:rPr>
            </w:pPr>
          </w:p>
        </w:tc>
        <w:tc>
          <w:tcPr>
            <w:tcW w:w="2956" w:type="dxa"/>
            <w:tcBorders>
              <w:top w:val="nil"/>
            </w:tcBorders>
          </w:tcPr>
          <w:p w:rsidR="008318AD" w:rsidRDefault="008318AD">
            <w:pPr>
              <w:pStyle w:val="TableParagraph"/>
              <w:rPr>
                <w:rFonts w:ascii="Times New Roman"/>
                <w:sz w:val="24"/>
              </w:rPr>
            </w:pPr>
          </w:p>
        </w:tc>
        <w:tc>
          <w:tcPr>
            <w:tcW w:w="3686" w:type="dxa"/>
            <w:tcBorders>
              <w:top w:val="nil"/>
            </w:tcBorders>
          </w:tcPr>
          <w:p w:rsidR="008318AD" w:rsidRDefault="008318AD" w:rsidP="008318AD">
            <w:pPr>
              <w:pStyle w:val="TableParagraph"/>
              <w:tabs>
                <w:tab w:val="left" w:pos="1206"/>
                <w:tab w:val="left" w:pos="2776"/>
                <w:tab w:val="left" w:pos="2817"/>
              </w:tabs>
              <w:spacing w:line="360" w:lineRule="auto"/>
              <w:ind w:left="50" w:right="43"/>
              <w:jc w:val="both"/>
              <w:rPr>
                <w:sz w:val="24"/>
              </w:rPr>
            </w:pPr>
            <w:r>
              <w:rPr>
                <w:b/>
                <w:sz w:val="24"/>
              </w:rPr>
              <w:t xml:space="preserve">(EF02GE05RS-4) </w:t>
            </w:r>
            <w:r>
              <w:rPr>
                <w:sz w:val="24"/>
              </w:rPr>
              <w:t>Reconhecer recursos</w:t>
            </w:r>
            <w:r>
              <w:rPr>
                <w:sz w:val="24"/>
              </w:rPr>
              <w:tab/>
              <w:t>tecnológicos</w:t>
            </w:r>
          </w:p>
          <w:p w:rsidR="008318AD" w:rsidRDefault="008318AD" w:rsidP="008318AD">
            <w:pPr>
              <w:pStyle w:val="TableParagraph"/>
              <w:spacing w:before="55" w:line="360" w:lineRule="auto"/>
              <w:ind w:left="51" w:right="43"/>
              <w:jc w:val="both"/>
              <w:rPr>
                <w:sz w:val="24"/>
              </w:rPr>
            </w:pPr>
            <w:r>
              <w:rPr>
                <w:spacing w:val="-3"/>
                <w:sz w:val="24"/>
              </w:rPr>
              <w:t>empregados</w:t>
            </w:r>
            <w:r>
              <w:rPr>
                <w:sz w:val="24"/>
              </w:rPr>
              <w:t xml:space="preserve"> em diferentes tempos, lugares e culturas.</w:t>
            </w:r>
          </w:p>
          <w:p w:rsidR="008318AD" w:rsidRDefault="008318AD" w:rsidP="008318AD">
            <w:pPr>
              <w:pStyle w:val="TableParagraph"/>
              <w:spacing w:before="4"/>
              <w:rPr>
                <w:rFonts w:ascii="Times New Roman"/>
                <w:sz w:val="20"/>
              </w:rPr>
            </w:pPr>
          </w:p>
          <w:p w:rsidR="008318AD" w:rsidRDefault="008318AD" w:rsidP="008318AD">
            <w:pPr>
              <w:pStyle w:val="TableParagraph"/>
              <w:tabs>
                <w:tab w:val="left" w:pos="1206"/>
                <w:tab w:val="left" w:pos="2776"/>
                <w:tab w:val="left" w:pos="2817"/>
              </w:tabs>
              <w:spacing w:line="360" w:lineRule="auto"/>
              <w:ind w:left="50" w:right="43"/>
              <w:jc w:val="both"/>
              <w:rPr>
                <w:sz w:val="24"/>
              </w:rPr>
            </w:pPr>
            <w:r>
              <w:rPr>
                <w:b/>
                <w:sz w:val="24"/>
              </w:rPr>
              <w:t xml:space="preserve">(EF02GE05RS-5) </w:t>
            </w:r>
            <w:r>
              <w:rPr>
                <w:sz w:val="24"/>
              </w:rPr>
              <w:t>Demonstrar compreensão de medidas de tempo, suas permanências e mutabilidades (anterioridade, posterioridade e simultaneidade).</w:t>
            </w:r>
          </w:p>
        </w:tc>
        <w:tc>
          <w:tcPr>
            <w:tcW w:w="3686" w:type="dxa"/>
            <w:tcBorders>
              <w:top w:val="nil"/>
            </w:tcBorders>
          </w:tcPr>
          <w:p w:rsidR="008318AD" w:rsidRDefault="008318AD">
            <w:pPr>
              <w:pStyle w:val="TableParagraph"/>
              <w:spacing w:before="5"/>
              <w:rPr>
                <w:rFonts w:ascii="Times New Roman"/>
                <w:sz w:val="28"/>
              </w:rPr>
            </w:pPr>
          </w:p>
        </w:tc>
      </w:tr>
    </w:tbl>
    <w:p w:rsidR="00D3521C" w:rsidRDefault="00D3521C">
      <w:pPr>
        <w:spacing w:line="360" w:lineRule="auto"/>
        <w:rPr>
          <w:sz w:val="24"/>
        </w:rPr>
        <w:sectPr w:rsidR="00D3521C" w:rsidSect="00373DAB">
          <w:pgSz w:w="16840" w:h="11910" w:orient="landscape"/>
          <w:pgMar w:top="79" w:right="278" w:bottom="119" w:left="1582" w:header="269" w:footer="466" w:gutter="0"/>
          <w:cols w:space="720"/>
        </w:sectPr>
      </w:pPr>
    </w:p>
    <w:p w:rsidR="00D3521C" w:rsidRDefault="00D3521C">
      <w:pPr>
        <w:pStyle w:val="Corpodetexto"/>
        <w:spacing w:before="7"/>
        <w:rPr>
          <w:rFonts w:ascii="Times New Roman"/>
          <w:sz w:val="14"/>
        </w:rPr>
      </w:pPr>
    </w:p>
    <w:tbl>
      <w:tblPr>
        <w:tblStyle w:val="TableNormal"/>
        <w:tblW w:w="0" w:type="auto"/>
        <w:tblInd w:w="-9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11"/>
        <w:gridCol w:w="2410"/>
        <w:gridCol w:w="2976"/>
        <w:gridCol w:w="3686"/>
        <w:gridCol w:w="3686"/>
      </w:tblGrid>
      <w:tr w:rsidR="007D0196" w:rsidTr="007B7C15">
        <w:trPr>
          <w:trHeight w:val="2385"/>
        </w:trPr>
        <w:tc>
          <w:tcPr>
            <w:tcW w:w="2411" w:type="dxa"/>
            <w:tcBorders>
              <w:bottom w:val="nil"/>
            </w:tcBorders>
          </w:tcPr>
          <w:p w:rsidR="007D0196" w:rsidRDefault="007D0196">
            <w:pPr>
              <w:pStyle w:val="TableParagraph"/>
              <w:tabs>
                <w:tab w:val="left" w:pos="1783"/>
              </w:tabs>
              <w:spacing w:before="113" w:line="360" w:lineRule="auto"/>
              <w:ind w:left="55" w:right="46"/>
              <w:rPr>
                <w:b/>
                <w:sz w:val="24"/>
              </w:rPr>
            </w:pPr>
            <w:r>
              <w:rPr>
                <w:b/>
                <w:color w:val="6F2F9F"/>
                <w:sz w:val="24"/>
              </w:rPr>
              <w:t>Mundo</w:t>
            </w:r>
            <w:r>
              <w:rPr>
                <w:b/>
                <w:color w:val="6F2F9F"/>
                <w:sz w:val="24"/>
              </w:rPr>
              <w:tab/>
            </w:r>
            <w:r>
              <w:rPr>
                <w:b/>
                <w:color w:val="6F2F9F"/>
                <w:spacing w:val="-10"/>
                <w:sz w:val="24"/>
              </w:rPr>
              <w:t xml:space="preserve">do </w:t>
            </w:r>
            <w:r>
              <w:rPr>
                <w:b/>
                <w:color w:val="6F2F9F"/>
                <w:sz w:val="24"/>
              </w:rPr>
              <w:t>Trabalho</w:t>
            </w:r>
          </w:p>
        </w:tc>
        <w:tc>
          <w:tcPr>
            <w:tcW w:w="2410" w:type="dxa"/>
            <w:tcBorders>
              <w:bottom w:val="nil"/>
            </w:tcBorders>
          </w:tcPr>
          <w:p w:rsidR="007D0196" w:rsidRDefault="007D0196">
            <w:pPr>
              <w:pStyle w:val="TableParagraph"/>
              <w:spacing w:before="113" w:line="360" w:lineRule="auto"/>
              <w:ind w:left="54" w:right="41"/>
              <w:jc w:val="both"/>
              <w:rPr>
                <w:sz w:val="24"/>
              </w:rPr>
            </w:pPr>
            <w:r>
              <w:rPr>
                <w:sz w:val="24"/>
              </w:rPr>
              <w:t>Tipos de trabalho em lugares e tempos diferentes</w:t>
            </w:r>
          </w:p>
        </w:tc>
        <w:tc>
          <w:tcPr>
            <w:tcW w:w="2976" w:type="dxa"/>
            <w:tcBorders>
              <w:bottom w:val="nil"/>
            </w:tcBorders>
          </w:tcPr>
          <w:p w:rsidR="007D0196" w:rsidRDefault="007D0196">
            <w:pPr>
              <w:pStyle w:val="TableParagraph"/>
              <w:tabs>
                <w:tab w:val="left" w:pos="2009"/>
              </w:tabs>
              <w:spacing w:before="113" w:line="360" w:lineRule="auto"/>
              <w:ind w:left="51" w:right="44"/>
              <w:jc w:val="both"/>
              <w:rPr>
                <w:sz w:val="24"/>
              </w:rPr>
            </w:pPr>
            <w:r>
              <w:rPr>
                <w:b/>
                <w:sz w:val="24"/>
              </w:rPr>
              <w:t xml:space="preserve">(EF02GE06) </w:t>
            </w:r>
            <w:r>
              <w:rPr>
                <w:sz w:val="24"/>
              </w:rPr>
              <w:t>Relacionar o dia e a noite a diferentes tipos de atividades sociais (horário</w:t>
            </w:r>
            <w:r>
              <w:rPr>
                <w:sz w:val="24"/>
              </w:rPr>
              <w:tab/>
            </w:r>
            <w:r>
              <w:rPr>
                <w:spacing w:val="-3"/>
                <w:sz w:val="24"/>
              </w:rPr>
              <w:t xml:space="preserve">escolar, </w:t>
            </w:r>
            <w:r>
              <w:rPr>
                <w:sz w:val="24"/>
              </w:rPr>
              <w:t>comercial, sono</w:t>
            </w:r>
            <w:r>
              <w:rPr>
                <w:spacing w:val="-3"/>
                <w:sz w:val="24"/>
              </w:rPr>
              <w:t xml:space="preserve"> </w:t>
            </w:r>
            <w:r>
              <w:rPr>
                <w:sz w:val="24"/>
              </w:rPr>
              <w:t>etc.).</w:t>
            </w:r>
          </w:p>
        </w:tc>
        <w:tc>
          <w:tcPr>
            <w:tcW w:w="3686" w:type="dxa"/>
            <w:tcBorders>
              <w:bottom w:val="nil"/>
            </w:tcBorders>
          </w:tcPr>
          <w:p w:rsidR="007D0196" w:rsidRDefault="007D0196">
            <w:pPr>
              <w:pStyle w:val="TableParagraph"/>
              <w:spacing w:before="113" w:line="360" w:lineRule="auto"/>
              <w:ind w:left="51" w:right="42"/>
              <w:jc w:val="both"/>
              <w:rPr>
                <w:sz w:val="24"/>
              </w:rPr>
            </w:pPr>
            <w:r>
              <w:rPr>
                <w:b/>
                <w:sz w:val="24"/>
              </w:rPr>
              <w:t xml:space="preserve">(EF02GE06RS-1) </w:t>
            </w:r>
            <w:r>
              <w:rPr>
                <w:sz w:val="24"/>
              </w:rPr>
              <w:t>Reconhecer outras dinâmicas de organização e distribuição de tarefas e condutas no tempo (tempo que não para cidades que não dormem).</w:t>
            </w:r>
          </w:p>
        </w:tc>
        <w:tc>
          <w:tcPr>
            <w:tcW w:w="3686" w:type="dxa"/>
            <w:tcBorders>
              <w:bottom w:val="nil"/>
            </w:tcBorders>
          </w:tcPr>
          <w:p w:rsidR="007D0196" w:rsidRDefault="007D0196">
            <w:pPr>
              <w:pStyle w:val="TableParagraph"/>
              <w:spacing w:before="113" w:line="360" w:lineRule="auto"/>
              <w:ind w:left="51" w:right="42"/>
              <w:jc w:val="both"/>
              <w:rPr>
                <w:b/>
                <w:sz w:val="24"/>
              </w:rPr>
            </w:pPr>
          </w:p>
        </w:tc>
      </w:tr>
      <w:tr w:rsidR="007D0196" w:rsidTr="007D0196">
        <w:trPr>
          <w:trHeight w:val="2118"/>
        </w:trPr>
        <w:tc>
          <w:tcPr>
            <w:tcW w:w="2411" w:type="dxa"/>
            <w:tcBorders>
              <w:top w:val="nil"/>
              <w:bottom w:val="nil"/>
            </w:tcBorders>
          </w:tcPr>
          <w:p w:rsidR="007D0196" w:rsidRDefault="007D0196">
            <w:pPr>
              <w:pStyle w:val="TableParagraph"/>
              <w:rPr>
                <w:rFonts w:ascii="Times New Roman"/>
                <w:sz w:val="24"/>
              </w:rPr>
            </w:pPr>
          </w:p>
        </w:tc>
        <w:tc>
          <w:tcPr>
            <w:tcW w:w="2410" w:type="dxa"/>
            <w:tcBorders>
              <w:top w:val="nil"/>
              <w:bottom w:val="nil"/>
            </w:tcBorders>
          </w:tcPr>
          <w:p w:rsidR="007D0196" w:rsidRDefault="007D0196">
            <w:pPr>
              <w:pStyle w:val="TableParagraph"/>
              <w:rPr>
                <w:rFonts w:ascii="Times New Roman"/>
                <w:sz w:val="24"/>
              </w:rPr>
            </w:pPr>
          </w:p>
        </w:tc>
        <w:tc>
          <w:tcPr>
            <w:tcW w:w="2976" w:type="dxa"/>
            <w:tcBorders>
              <w:top w:val="nil"/>
            </w:tcBorders>
          </w:tcPr>
          <w:p w:rsidR="007D0196" w:rsidRDefault="007D0196">
            <w:pPr>
              <w:pStyle w:val="TableParagraph"/>
              <w:rPr>
                <w:rFonts w:ascii="Times New Roman"/>
                <w:sz w:val="24"/>
              </w:rPr>
            </w:pPr>
          </w:p>
        </w:tc>
        <w:tc>
          <w:tcPr>
            <w:tcW w:w="3686" w:type="dxa"/>
            <w:tcBorders>
              <w:top w:val="nil"/>
            </w:tcBorders>
          </w:tcPr>
          <w:p w:rsidR="007D0196" w:rsidRDefault="007D0196">
            <w:pPr>
              <w:pStyle w:val="TableParagraph"/>
              <w:spacing w:line="360" w:lineRule="auto"/>
              <w:ind w:left="51" w:right="41"/>
              <w:jc w:val="both"/>
              <w:rPr>
                <w:sz w:val="24"/>
              </w:rPr>
            </w:pPr>
            <w:r>
              <w:rPr>
                <w:b/>
                <w:sz w:val="24"/>
              </w:rPr>
              <w:t xml:space="preserve">(EF02GE06RS-2) </w:t>
            </w:r>
            <w:r>
              <w:rPr>
                <w:sz w:val="24"/>
              </w:rPr>
              <w:t>Compreender a relação e a influência da ação do homem sobre o meio, e o meio condicionando determinadas ações humanas.</w:t>
            </w:r>
          </w:p>
        </w:tc>
        <w:tc>
          <w:tcPr>
            <w:tcW w:w="3686" w:type="dxa"/>
            <w:tcBorders>
              <w:top w:val="nil"/>
            </w:tcBorders>
          </w:tcPr>
          <w:p w:rsidR="007D0196" w:rsidRDefault="007D0196">
            <w:pPr>
              <w:pStyle w:val="TableParagraph"/>
              <w:spacing w:before="10"/>
              <w:rPr>
                <w:rFonts w:ascii="Times New Roman"/>
                <w:sz w:val="28"/>
              </w:rPr>
            </w:pPr>
          </w:p>
        </w:tc>
      </w:tr>
      <w:tr w:rsidR="007D0196" w:rsidTr="007B7C15">
        <w:trPr>
          <w:trHeight w:val="2591"/>
        </w:trPr>
        <w:tc>
          <w:tcPr>
            <w:tcW w:w="2411" w:type="dxa"/>
            <w:tcBorders>
              <w:top w:val="nil"/>
              <w:bottom w:val="nil"/>
            </w:tcBorders>
          </w:tcPr>
          <w:p w:rsidR="007D0196" w:rsidRDefault="007D0196">
            <w:pPr>
              <w:pStyle w:val="TableParagraph"/>
              <w:rPr>
                <w:rFonts w:ascii="Times New Roman"/>
                <w:sz w:val="24"/>
              </w:rPr>
            </w:pPr>
          </w:p>
        </w:tc>
        <w:tc>
          <w:tcPr>
            <w:tcW w:w="2410" w:type="dxa"/>
            <w:tcBorders>
              <w:top w:val="nil"/>
              <w:bottom w:val="nil"/>
            </w:tcBorders>
          </w:tcPr>
          <w:p w:rsidR="007D0196" w:rsidRDefault="007D0196">
            <w:pPr>
              <w:pStyle w:val="TableParagraph"/>
              <w:rPr>
                <w:rFonts w:ascii="Times New Roman"/>
                <w:sz w:val="24"/>
              </w:rPr>
            </w:pPr>
          </w:p>
        </w:tc>
        <w:tc>
          <w:tcPr>
            <w:tcW w:w="2976" w:type="dxa"/>
            <w:tcBorders>
              <w:bottom w:val="nil"/>
            </w:tcBorders>
          </w:tcPr>
          <w:p w:rsidR="007D0196" w:rsidRDefault="007D0196">
            <w:pPr>
              <w:pStyle w:val="TableParagraph"/>
              <w:spacing w:before="113" w:line="360" w:lineRule="auto"/>
              <w:ind w:left="51" w:right="44"/>
              <w:jc w:val="both"/>
              <w:rPr>
                <w:sz w:val="24"/>
              </w:rPr>
            </w:pPr>
            <w:r>
              <w:rPr>
                <w:b/>
                <w:sz w:val="24"/>
              </w:rPr>
              <w:t xml:space="preserve">(EF02GE07) </w:t>
            </w:r>
            <w:r>
              <w:rPr>
                <w:sz w:val="24"/>
              </w:rPr>
              <w:t>Descrever</w:t>
            </w:r>
            <w:r>
              <w:rPr>
                <w:spacing w:val="-44"/>
                <w:sz w:val="24"/>
              </w:rPr>
              <w:t xml:space="preserve"> </w:t>
            </w:r>
            <w:r>
              <w:rPr>
                <w:sz w:val="24"/>
              </w:rPr>
              <w:t>as atividades extrativas (minerais, agropecuárias e industriais) de</w:t>
            </w:r>
            <w:r>
              <w:rPr>
                <w:spacing w:val="-30"/>
                <w:sz w:val="24"/>
              </w:rPr>
              <w:t xml:space="preserve"> </w:t>
            </w:r>
            <w:r>
              <w:rPr>
                <w:sz w:val="24"/>
              </w:rPr>
              <w:t>diferentes lugares,   identificando</w:t>
            </w:r>
            <w:r>
              <w:rPr>
                <w:spacing w:val="59"/>
                <w:sz w:val="24"/>
              </w:rPr>
              <w:t xml:space="preserve"> </w:t>
            </w:r>
            <w:r>
              <w:rPr>
                <w:sz w:val="24"/>
              </w:rPr>
              <w:t>os</w:t>
            </w:r>
          </w:p>
          <w:p w:rsidR="007D0196" w:rsidRDefault="007D0196">
            <w:pPr>
              <w:pStyle w:val="TableParagraph"/>
              <w:spacing w:line="275" w:lineRule="exact"/>
              <w:ind w:left="51"/>
              <w:jc w:val="both"/>
              <w:rPr>
                <w:sz w:val="24"/>
              </w:rPr>
            </w:pPr>
            <w:r>
              <w:rPr>
                <w:sz w:val="24"/>
              </w:rPr>
              <w:t xml:space="preserve">impactos       </w:t>
            </w:r>
            <w:r>
              <w:rPr>
                <w:spacing w:val="63"/>
                <w:sz w:val="24"/>
              </w:rPr>
              <w:t xml:space="preserve"> </w:t>
            </w:r>
            <w:r>
              <w:rPr>
                <w:sz w:val="24"/>
              </w:rPr>
              <w:t>ambientais.</w:t>
            </w:r>
          </w:p>
        </w:tc>
        <w:tc>
          <w:tcPr>
            <w:tcW w:w="3686" w:type="dxa"/>
            <w:tcBorders>
              <w:bottom w:val="nil"/>
            </w:tcBorders>
          </w:tcPr>
          <w:p w:rsidR="007D0196" w:rsidRDefault="007D0196">
            <w:pPr>
              <w:pStyle w:val="TableParagraph"/>
              <w:spacing w:before="113" w:line="360" w:lineRule="auto"/>
              <w:ind w:left="51" w:right="41"/>
              <w:jc w:val="both"/>
              <w:rPr>
                <w:sz w:val="24"/>
              </w:rPr>
            </w:pPr>
            <w:r>
              <w:rPr>
                <w:b/>
                <w:sz w:val="24"/>
              </w:rPr>
              <w:t xml:space="preserve">(EF02GE07RS-1) </w:t>
            </w:r>
            <w:r>
              <w:rPr>
                <w:sz w:val="24"/>
              </w:rPr>
              <w:t>Reconhecer, em objetos de uso comum e alimentos do cotidiano, elementos pertencentes à natureza vegetal, à animal e à</w:t>
            </w:r>
            <w:r>
              <w:rPr>
                <w:spacing w:val="-25"/>
                <w:sz w:val="24"/>
              </w:rPr>
              <w:t xml:space="preserve"> </w:t>
            </w:r>
            <w:r>
              <w:rPr>
                <w:sz w:val="24"/>
              </w:rPr>
              <w:t>mineral dos</w:t>
            </w:r>
            <w:r>
              <w:rPr>
                <w:spacing w:val="-1"/>
                <w:sz w:val="24"/>
              </w:rPr>
              <w:t xml:space="preserve"> </w:t>
            </w:r>
            <w:r>
              <w:rPr>
                <w:sz w:val="24"/>
              </w:rPr>
              <w:t>produtos.</w:t>
            </w:r>
          </w:p>
        </w:tc>
        <w:tc>
          <w:tcPr>
            <w:tcW w:w="3686" w:type="dxa"/>
            <w:tcBorders>
              <w:bottom w:val="nil"/>
            </w:tcBorders>
          </w:tcPr>
          <w:p w:rsidR="007D0196" w:rsidRDefault="007D0196">
            <w:pPr>
              <w:pStyle w:val="TableParagraph"/>
              <w:spacing w:before="113" w:line="360" w:lineRule="auto"/>
              <w:ind w:left="51" w:right="41"/>
              <w:jc w:val="both"/>
              <w:rPr>
                <w:b/>
                <w:sz w:val="24"/>
              </w:rPr>
            </w:pPr>
          </w:p>
        </w:tc>
      </w:tr>
      <w:tr w:rsidR="007D0196" w:rsidTr="007B7C15">
        <w:trPr>
          <w:trHeight w:val="2666"/>
        </w:trPr>
        <w:tc>
          <w:tcPr>
            <w:tcW w:w="2411" w:type="dxa"/>
            <w:tcBorders>
              <w:top w:val="nil"/>
            </w:tcBorders>
          </w:tcPr>
          <w:p w:rsidR="007D0196" w:rsidRDefault="007D0196">
            <w:pPr>
              <w:pStyle w:val="TableParagraph"/>
              <w:rPr>
                <w:rFonts w:ascii="Times New Roman"/>
                <w:sz w:val="24"/>
              </w:rPr>
            </w:pPr>
          </w:p>
        </w:tc>
        <w:tc>
          <w:tcPr>
            <w:tcW w:w="2410" w:type="dxa"/>
            <w:tcBorders>
              <w:top w:val="nil"/>
            </w:tcBorders>
          </w:tcPr>
          <w:p w:rsidR="007D0196" w:rsidRDefault="007D0196">
            <w:pPr>
              <w:pStyle w:val="TableParagraph"/>
              <w:rPr>
                <w:rFonts w:ascii="Times New Roman"/>
                <w:sz w:val="24"/>
              </w:rPr>
            </w:pPr>
          </w:p>
        </w:tc>
        <w:tc>
          <w:tcPr>
            <w:tcW w:w="2976" w:type="dxa"/>
            <w:tcBorders>
              <w:top w:val="nil"/>
            </w:tcBorders>
          </w:tcPr>
          <w:p w:rsidR="007D0196" w:rsidRDefault="007D0196">
            <w:pPr>
              <w:pStyle w:val="TableParagraph"/>
              <w:rPr>
                <w:rFonts w:ascii="Times New Roman"/>
                <w:sz w:val="24"/>
              </w:rPr>
            </w:pPr>
          </w:p>
        </w:tc>
        <w:tc>
          <w:tcPr>
            <w:tcW w:w="3686" w:type="dxa"/>
            <w:tcBorders>
              <w:top w:val="nil"/>
            </w:tcBorders>
          </w:tcPr>
          <w:p w:rsidR="007D0196" w:rsidRDefault="007D0196">
            <w:pPr>
              <w:pStyle w:val="TableParagraph"/>
              <w:spacing w:before="125" w:line="360" w:lineRule="auto"/>
              <w:ind w:left="51" w:right="41"/>
              <w:jc w:val="both"/>
              <w:rPr>
                <w:sz w:val="24"/>
              </w:rPr>
            </w:pPr>
            <w:r>
              <w:rPr>
                <w:b/>
                <w:sz w:val="24"/>
              </w:rPr>
              <w:t xml:space="preserve">(EF02GE07RS-2) </w:t>
            </w:r>
            <w:r>
              <w:rPr>
                <w:sz w:val="24"/>
              </w:rPr>
              <w:t>Associar trabalhos e técnicas realizados/empregados na exploração de recursos de ordem animal, vegetal e mineral da natureza a possíveis impactos ambientais e danos à saúde humana.</w:t>
            </w:r>
          </w:p>
          <w:p w:rsidR="007D0196" w:rsidRDefault="007D0196">
            <w:pPr>
              <w:pStyle w:val="TableParagraph"/>
              <w:spacing w:before="125" w:line="360" w:lineRule="auto"/>
              <w:ind w:left="51" w:right="41"/>
              <w:jc w:val="both"/>
              <w:rPr>
                <w:sz w:val="24"/>
              </w:rPr>
            </w:pPr>
            <w:r>
              <w:rPr>
                <w:b/>
                <w:sz w:val="24"/>
              </w:rPr>
              <w:lastRenderedPageBreak/>
              <w:t xml:space="preserve">(EF02GE07RS-3) </w:t>
            </w:r>
            <w:r>
              <w:rPr>
                <w:sz w:val="24"/>
              </w:rPr>
              <w:t>Conhecer e ilustrar o processo de extração, cultivo ou criação até o uso ou consumo de produtos presentes em seu cotidiano (alimentos, jogos, vestimentas etc.).</w:t>
            </w:r>
          </w:p>
        </w:tc>
        <w:tc>
          <w:tcPr>
            <w:tcW w:w="3686" w:type="dxa"/>
            <w:tcBorders>
              <w:top w:val="nil"/>
            </w:tcBorders>
          </w:tcPr>
          <w:p w:rsidR="007D0196" w:rsidRDefault="007D0196">
            <w:pPr>
              <w:pStyle w:val="TableParagraph"/>
              <w:spacing w:before="125" w:line="360" w:lineRule="auto"/>
              <w:ind w:left="51" w:right="41"/>
              <w:jc w:val="both"/>
              <w:rPr>
                <w:b/>
                <w:sz w:val="24"/>
              </w:rPr>
            </w:pPr>
          </w:p>
        </w:tc>
      </w:tr>
      <w:tr w:rsidR="007D0196" w:rsidTr="007D0196">
        <w:trPr>
          <w:trHeight w:val="4487"/>
        </w:trPr>
        <w:tc>
          <w:tcPr>
            <w:tcW w:w="2411" w:type="dxa"/>
            <w:tcBorders>
              <w:bottom w:val="nil"/>
            </w:tcBorders>
          </w:tcPr>
          <w:p w:rsidR="007D0196" w:rsidRDefault="007D0196">
            <w:pPr>
              <w:pStyle w:val="TableParagraph"/>
              <w:tabs>
                <w:tab w:val="left" w:pos="1799"/>
              </w:tabs>
              <w:spacing w:before="113" w:line="360" w:lineRule="auto"/>
              <w:ind w:left="55" w:right="42"/>
              <w:rPr>
                <w:b/>
                <w:sz w:val="24"/>
              </w:rPr>
            </w:pPr>
            <w:r>
              <w:rPr>
                <w:b/>
                <w:color w:val="6F2F9F"/>
                <w:sz w:val="24"/>
              </w:rPr>
              <w:lastRenderedPageBreak/>
              <w:t>Formas</w:t>
            </w:r>
            <w:r>
              <w:rPr>
                <w:b/>
                <w:color w:val="6F2F9F"/>
                <w:sz w:val="24"/>
              </w:rPr>
              <w:tab/>
            </w:r>
            <w:r>
              <w:rPr>
                <w:b/>
                <w:color w:val="6F2F9F"/>
                <w:spacing w:val="-9"/>
                <w:sz w:val="24"/>
              </w:rPr>
              <w:t xml:space="preserve">de </w:t>
            </w:r>
            <w:r>
              <w:rPr>
                <w:b/>
                <w:color w:val="6F2F9F"/>
                <w:sz w:val="24"/>
              </w:rPr>
              <w:t>Representação e Pensamento Espacial</w:t>
            </w:r>
          </w:p>
        </w:tc>
        <w:tc>
          <w:tcPr>
            <w:tcW w:w="2410" w:type="dxa"/>
            <w:tcBorders>
              <w:bottom w:val="nil"/>
            </w:tcBorders>
          </w:tcPr>
          <w:p w:rsidR="007D0196" w:rsidRDefault="007D0196">
            <w:pPr>
              <w:pStyle w:val="TableParagraph"/>
              <w:tabs>
                <w:tab w:val="left" w:pos="1938"/>
              </w:tabs>
              <w:spacing w:before="113" w:line="360" w:lineRule="auto"/>
              <w:ind w:left="54" w:right="43"/>
              <w:rPr>
                <w:sz w:val="24"/>
              </w:rPr>
            </w:pPr>
            <w:r>
              <w:rPr>
                <w:sz w:val="24"/>
              </w:rPr>
              <w:t>Localização, orientação</w:t>
            </w:r>
            <w:r>
              <w:rPr>
                <w:sz w:val="24"/>
              </w:rPr>
              <w:tab/>
            </w:r>
            <w:r>
              <w:rPr>
                <w:spacing w:val="-18"/>
                <w:sz w:val="24"/>
              </w:rPr>
              <w:t xml:space="preserve">e </w:t>
            </w:r>
            <w:r>
              <w:rPr>
                <w:sz w:val="24"/>
              </w:rPr>
              <w:t>representação espacial</w:t>
            </w:r>
          </w:p>
        </w:tc>
        <w:tc>
          <w:tcPr>
            <w:tcW w:w="2976" w:type="dxa"/>
          </w:tcPr>
          <w:p w:rsidR="007D0196" w:rsidRDefault="007D0196">
            <w:pPr>
              <w:pStyle w:val="TableParagraph"/>
              <w:tabs>
                <w:tab w:val="left" w:pos="1316"/>
                <w:tab w:val="left" w:pos="1916"/>
                <w:tab w:val="left" w:pos="2127"/>
              </w:tabs>
              <w:spacing w:before="113" w:line="360" w:lineRule="auto"/>
              <w:ind w:left="51" w:right="44"/>
              <w:jc w:val="both"/>
              <w:rPr>
                <w:sz w:val="24"/>
              </w:rPr>
            </w:pPr>
            <w:r>
              <w:rPr>
                <w:b/>
                <w:sz w:val="24"/>
              </w:rPr>
              <w:t xml:space="preserve">(EF02GE08) </w:t>
            </w:r>
            <w:r>
              <w:rPr>
                <w:sz w:val="24"/>
              </w:rPr>
              <w:t>Identificar e elaborar diferentes</w:t>
            </w:r>
            <w:r>
              <w:rPr>
                <w:spacing w:val="-19"/>
                <w:sz w:val="24"/>
              </w:rPr>
              <w:t xml:space="preserve"> </w:t>
            </w:r>
            <w:r>
              <w:rPr>
                <w:sz w:val="24"/>
              </w:rPr>
              <w:t>formas de</w:t>
            </w:r>
            <w:r>
              <w:rPr>
                <w:sz w:val="24"/>
              </w:rPr>
              <w:tab/>
            </w:r>
            <w:r>
              <w:rPr>
                <w:spacing w:val="-1"/>
                <w:sz w:val="24"/>
              </w:rPr>
              <w:t xml:space="preserve">representação </w:t>
            </w:r>
            <w:r>
              <w:rPr>
                <w:sz w:val="24"/>
              </w:rPr>
              <w:t>(desenhos,</w:t>
            </w:r>
            <w:r>
              <w:rPr>
                <w:sz w:val="24"/>
              </w:rPr>
              <w:tab/>
            </w:r>
            <w:r>
              <w:rPr>
                <w:sz w:val="24"/>
              </w:rPr>
              <w:tab/>
            </w:r>
            <w:r>
              <w:rPr>
                <w:sz w:val="24"/>
              </w:rPr>
              <w:tab/>
            </w:r>
            <w:r>
              <w:rPr>
                <w:spacing w:val="-4"/>
                <w:sz w:val="24"/>
              </w:rPr>
              <w:t xml:space="preserve">mapas </w:t>
            </w:r>
            <w:r>
              <w:rPr>
                <w:sz w:val="24"/>
              </w:rPr>
              <w:t>mentais, maquetes) para representar componentes da paisagem dos lugares de</w:t>
            </w:r>
            <w:r>
              <w:rPr>
                <w:sz w:val="24"/>
              </w:rPr>
              <w:tab/>
            </w:r>
            <w:r>
              <w:rPr>
                <w:sz w:val="24"/>
              </w:rPr>
              <w:tab/>
            </w:r>
            <w:r>
              <w:rPr>
                <w:spacing w:val="-1"/>
                <w:sz w:val="24"/>
              </w:rPr>
              <w:t>vivência.</w:t>
            </w:r>
          </w:p>
        </w:tc>
        <w:tc>
          <w:tcPr>
            <w:tcW w:w="3686" w:type="dxa"/>
          </w:tcPr>
          <w:p w:rsidR="007D0196" w:rsidRDefault="007D0196">
            <w:pPr>
              <w:pStyle w:val="TableParagraph"/>
              <w:tabs>
                <w:tab w:val="left" w:pos="2789"/>
              </w:tabs>
              <w:spacing w:before="113" w:line="360" w:lineRule="auto"/>
              <w:ind w:left="51" w:right="42"/>
              <w:jc w:val="both"/>
              <w:rPr>
                <w:sz w:val="24"/>
              </w:rPr>
            </w:pPr>
            <w:r>
              <w:rPr>
                <w:b/>
                <w:sz w:val="24"/>
              </w:rPr>
              <w:t xml:space="preserve">(EF02GE08RS-1) </w:t>
            </w:r>
            <w:r>
              <w:rPr>
                <w:sz w:val="24"/>
              </w:rPr>
              <w:t>Representar objetos em diferentes tamanhos (escalas),</w:t>
            </w:r>
            <w:r>
              <w:rPr>
                <w:spacing w:val="-11"/>
                <w:sz w:val="24"/>
              </w:rPr>
              <w:t xml:space="preserve"> </w:t>
            </w:r>
            <w:r>
              <w:rPr>
                <w:sz w:val="24"/>
              </w:rPr>
              <w:t>a</w:t>
            </w:r>
            <w:r>
              <w:rPr>
                <w:spacing w:val="-12"/>
                <w:sz w:val="24"/>
              </w:rPr>
              <w:t xml:space="preserve"> </w:t>
            </w:r>
            <w:r>
              <w:rPr>
                <w:sz w:val="24"/>
              </w:rPr>
              <w:t>partir</w:t>
            </w:r>
            <w:r>
              <w:rPr>
                <w:spacing w:val="-11"/>
                <w:sz w:val="24"/>
              </w:rPr>
              <w:t xml:space="preserve"> </w:t>
            </w:r>
            <w:r>
              <w:rPr>
                <w:sz w:val="24"/>
              </w:rPr>
              <w:t>de</w:t>
            </w:r>
            <w:r>
              <w:rPr>
                <w:spacing w:val="-12"/>
                <w:sz w:val="24"/>
              </w:rPr>
              <w:t xml:space="preserve"> </w:t>
            </w:r>
            <w:r>
              <w:rPr>
                <w:sz w:val="24"/>
              </w:rPr>
              <w:t>diferentes</w:t>
            </w:r>
            <w:r>
              <w:rPr>
                <w:spacing w:val="-10"/>
                <w:sz w:val="24"/>
              </w:rPr>
              <w:t xml:space="preserve"> </w:t>
            </w:r>
            <w:r>
              <w:rPr>
                <w:sz w:val="24"/>
              </w:rPr>
              <w:t>pontos de vista.</w:t>
            </w:r>
          </w:p>
          <w:p w:rsidR="007D0196" w:rsidRDefault="007D0196">
            <w:pPr>
              <w:pStyle w:val="TableParagraph"/>
              <w:spacing w:before="4"/>
              <w:rPr>
                <w:rFonts w:ascii="Times New Roman"/>
                <w:sz w:val="20"/>
              </w:rPr>
            </w:pPr>
          </w:p>
          <w:p w:rsidR="007D0196" w:rsidRDefault="007D0196">
            <w:pPr>
              <w:pStyle w:val="TableParagraph"/>
              <w:spacing w:line="360" w:lineRule="auto"/>
              <w:ind w:left="51" w:right="43"/>
              <w:jc w:val="both"/>
              <w:rPr>
                <w:sz w:val="24"/>
              </w:rPr>
            </w:pPr>
            <w:r>
              <w:rPr>
                <w:b/>
                <w:sz w:val="24"/>
              </w:rPr>
              <w:t xml:space="preserve">(EF02GE08RS-2) </w:t>
            </w:r>
            <w:r>
              <w:rPr>
                <w:sz w:val="24"/>
              </w:rPr>
              <w:t>Produzir linguagem simbólica (códigos, legendas, cores, símbolos etc.), atribuindo-lhe significados, de forma a aplicá-la em suas elaborações cartográficas.</w:t>
            </w:r>
          </w:p>
        </w:tc>
        <w:tc>
          <w:tcPr>
            <w:tcW w:w="3686" w:type="dxa"/>
          </w:tcPr>
          <w:p w:rsidR="007D0196" w:rsidRDefault="007D0196">
            <w:pPr>
              <w:pStyle w:val="TableParagraph"/>
              <w:tabs>
                <w:tab w:val="left" w:pos="2789"/>
              </w:tabs>
              <w:spacing w:before="113" w:line="360" w:lineRule="auto"/>
              <w:ind w:left="51" w:right="42"/>
              <w:jc w:val="both"/>
              <w:rPr>
                <w:b/>
                <w:sz w:val="24"/>
              </w:rPr>
            </w:pPr>
          </w:p>
        </w:tc>
      </w:tr>
      <w:tr w:rsidR="007D0196" w:rsidTr="007B7C15">
        <w:trPr>
          <w:trHeight w:val="3005"/>
        </w:trPr>
        <w:tc>
          <w:tcPr>
            <w:tcW w:w="2411" w:type="dxa"/>
            <w:tcBorders>
              <w:top w:val="nil"/>
              <w:bottom w:val="nil"/>
            </w:tcBorders>
          </w:tcPr>
          <w:p w:rsidR="007D0196" w:rsidRDefault="007D0196">
            <w:pPr>
              <w:pStyle w:val="TableParagraph"/>
              <w:rPr>
                <w:rFonts w:ascii="Times New Roman"/>
                <w:sz w:val="24"/>
              </w:rPr>
            </w:pPr>
          </w:p>
        </w:tc>
        <w:tc>
          <w:tcPr>
            <w:tcW w:w="2410" w:type="dxa"/>
            <w:tcBorders>
              <w:top w:val="nil"/>
              <w:bottom w:val="nil"/>
            </w:tcBorders>
          </w:tcPr>
          <w:p w:rsidR="007D0196" w:rsidRDefault="007D0196">
            <w:pPr>
              <w:pStyle w:val="TableParagraph"/>
              <w:rPr>
                <w:rFonts w:ascii="Times New Roman"/>
                <w:sz w:val="24"/>
              </w:rPr>
            </w:pPr>
          </w:p>
        </w:tc>
        <w:tc>
          <w:tcPr>
            <w:tcW w:w="2976" w:type="dxa"/>
            <w:tcBorders>
              <w:bottom w:val="nil"/>
            </w:tcBorders>
          </w:tcPr>
          <w:p w:rsidR="007D0196" w:rsidRDefault="007D0196">
            <w:pPr>
              <w:pStyle w:val="TableParagraph"/>
              <w:spacing w:before="113" w:line="360" w:lineRule="auto"/>
              <w:ind w:left="51" w:right="44"/>
              <w:jc w:val="both"/>
              <w:rPr>
                <w:sz w:val="24"/>
              </w:rPr>
            </w:pPr>
            <w:r>
              <w:rPr>
                <w:b/>
                <w:sz w:val="24"/>
              </w:rPr>
              <w:t xml:space="preserve">(EF02GE09) </w:t>
            </w:r>
            <w:r>
              <w:rPr>
                <w:sz w:val="24"/>
              </w:rPr>
              <w:t xml:space="preserve">Identificar objetos e lugares de vivência (escola e moradia) em imagens aéreas e mapas (visão vertical)     e    </w:t>
            </w:r>
            <w:r>
              <w:rPr>
                <w:spacing w:val="25"/>
                <w:sz w:val="24"/>
              </w:rPr>
              <w:t xml:space="preserve"> </w:t>
            </w:r>
            <w:r>
              <w:rPr>
                <w:sz w:val="24"/>
              </w:rPr>
              <w:t>fotografias</w:t>
            </w:r>
          </w:p>
          <w:p w:rsidR="007D0196" w:rsidRDefault="007D0196">
            <w:pPr>
              <w:pStyle w:val="TableParagraph"/>
              <w:tabs>
                <w:tab w:val="left" w:pos="1913"/>
              </w:tabs>
              <w:ind w:left="51"/>
              <w:jc w:val="both"/>
              <w:rPr>
                <w:sz w:val="24"/>
              </w:rPr>
            </w:pPr>
            <w:r>
              <w:rPr>
                <w:sz w:val="24"/>
              </w:rPr>
              <w:t>(visão</w:t>
            </w:r>
            <w:r>
              <w:rPr>
                <w:sz w:val="24"/>
              </w:rPr>
              <w:tab/>
              <w:t>oblíqua).</w:t>
            </w:r>
          </w:p>
        </w:tc>
        <w:tc>
          <w:tcPr>
            <w:tcW w:w="3686" w:type="dxa"/>
            <w:tcBorders>
              <w:bottom w:val="nil"/>
            </w:tcBorders>
          </w:tcPr>
          <w:p w:rsidR="007D0196" w:rsidRDefault="007D0196">
            <w:pPr>
              <w:pStyle w:val="TableParagraph"/>
              <w:spacing w:before="113" w:line="360" w:lineRule="auto"/>
              <w:ind w:left="51" w:right="42"/>
              <w:jc w:val="both"/>
              <w:rPr>
                <w:sz w:val="24"/>
              </w:rPr>
            </w:pPr>
            <w:r>
              <w:rPr>
                <w:b/>
                <w:sz w:val="24"/>
              </w:rPr>
              <w:t xml:space="preserve">(EF02GE09RS-1) </w:t>
            </w:r>
            <w:r>
              <w:rPr>
                <w:sz w:val="24"/>
              </w:rPr>
              <w:t>Identificar objetos e lugares de vivência em imagens aéreas, mapas e fotografias, em representações próprias, em mapas físicos e digitais (incluindo</w:t>
            </w:r>
            <w:r>
              <w:rPr>
                <w:spacing w:val="-27"/>
                <w:sz w:val="24"/>
              </w:rPr>
              <w:t xml:space="preserve"> </w:t>
            </w:r>
            <w:r>
              <w:rPr>
                <w:sz w:val="24"/>
              </w:rPr>
              <w:t>abordagem 2D e 3D).</w:t>
            </w:r>
          </w:p>
        </w:tc>
        <w:tc>
          <w:tcPr>
            <w:tcW w:w="3686" w:type="dxa"/>
            <w:tcBorders>
              <w:bottom w:val="nil"/>
            </w:tcBorders>
          </w:tcPr>
          <w:p w:rsidR="007D0196" w:rsidRDefault="007D0196">
            <w:pPr>
              <w:pStyle w:val="TableParagraph"/>
              <w:spacing w:before="113" w:line="360" w:lineRule="auto"/>
              <w:ind w:left="51" w:right="42"/>
              <w:jc w:val="both"/>
              <w:rPr>
                <w:b/>
                <w:sz w:val="24"/>
              </w:rPr>
            </w:pPr>
          </w:p>
        </w:tc>
      </w:tr>
      <w:tr w:rsidR="007D0196" w:rsidTr="007D0196">
        <w:trPr>
          <w:trHeight w:val="2205"/>
        </w:trPr>
        <w:tc>
          <w:tcPr>
            <w:tcW w:w="2411" w:type="dxa"/>
            <w:tcBorders>
              <w:top w:val="nil"/>
            </w:tcBorders>
          </w:tcPr>
          <w:p w:rsidR="007D0196" w:rsidRDefault="007D0196">
            <w:pPr>
              <w:pStyle w:val="TableParagraph"/>
              <w:rPr>
                <w:rFonts w:ascii="Times New Roman"/>
                <w:sz w:val="24"/>
              </w:rPr>
            </w:pPr>
          </w:p>
        </w:tc>
        <w:tc>
          <w:tcPr>
            <w:tcW w:w="2410" w:type="dxa"/>
            <w:tcBorders>
              <w:top w:val="nil"/>
            </w:tcBorders>
          </w:tcPr>
          <w:p w:rsidR="007D0196" w:rsidRDefault="007D0196">
            <w:pPr>
              <w:pStyle w:val="TableParagraph"/>
              <w:rPr>
                <w:rFonts w:ascii="Times New Roman"/>
                <w:sz w:val="24"/>
              </w:rPr>
            </w:pPr>
          </w:p>
        </w:tc>
        <w:tc>
          <w:tcPr>
            <w:tcW w:w="2976" w:type="dxa"/>
            <w:tcBorders>
              <w:top w:val="nil"/>
            </w:tcBorders>
          </w:tcPr>
          <w:p w:rsidR="007D0196" w:rsidRDefault="007D0196">
            <w:pPr>
              <w:pStyle w:val="TableParagraph"/>
              <w:rPr>
                <w:rFonts w:ascii="Times New Roman"/>
                <w:sz w:val="24"/>
              </w:rPr>
            </w:pPr>
          </w:p>
        </w:tc>
        <w:tc>
          <w:tcPr>
            <w:tcW w:w="3686" w:type="dxa"/>
            <w:tcBorders>
              <w:top w:val="nil"/>
            </w:tcBorders>
          </w:tcPr>
          <w:p w:rsidR="007D0196" w:rsidRDefault="007D0196" w:rsidP="007D0196">
            <w:pPr>
              <w:pStyle w:val="TableParagraph"/>
              <w:tabs>
                <w:tab w:val="left" w:pos="3204"/>
              </w:tabs>
              <w:spacing w:before="124" w:line="360" w:lineRule="auto"/>
              <w:ind w:left="51" w:right="44"/>
              <w:jc w:val="both"/>
              <w:rPr>
                <w:sz w:val="24"/>
              </w:rPr>
            </w:pPr>
            <w:r>
              <w:rPr>
                <w:b/>
                <w:sz w:val="24"/>
              </w:rPr>
              <w:t xml:space="preserve">(EF02GE09RS-2) </w:t>
            </w:r>
            <w:r>
              <w:rPr>
                <w:spacing w:val="-3"/>
                <w:sz w:val="24"/>
              </w:rPr>
              <w:t xml:space="preserve">Elaborar </w:t>
            </w:r>
            <w:r>
              <w:rPr>
                <w:sz w:val="24"/>
              </w:rPr>
              <w:t>representações de objetos, reproduzindo-os de diferentes pontos de vista (frente, de cima/alto e de lado).</w:t>
            </w:r>
          </w:p>
          <w:p w:rsidR="007D0196" w:rsidRDefault="007D0196" w:rsidP="007D0196">
            <w:pPr>
              <w:pStyle w:val="TableParagraph"/>
              <w:tabs>
                <w:tab w:val="left" w:pos="3204"/>
              </w:tabs>
              <w:spacing w:before="124" w:line="360" w:lineRule="auto"/>
              <w:ind w:left="51" w:right="44"/>
              <w:jc w:val="both"/>
              <w:rPr>
                <w:sz w:val="24"/>
              </w:rPr>
            </w:pPr>
            <w:r>
              <w:rPr>
                <w:b/>
                <w:sz w:val="24"/>
              </w:rPr>
              <w:t xml:space="preserve">(EF02GE09RS-3) </w:t>
            </w:r>
            <w:r>
              <w:rPr>
                <w:sz w:val="24"/>
              </w:rPr>
              <w:t>Reconhecer a posição do Sol (nascente, pino, poente), a partir das projeções das sombras.</w:t>
            </w:r>
          </w:p>
        </w:tc>
        <w:tc>
          <w:tcPr>
            <w:tcW w:w="3686" w:type="dxa"/>
            <w:tcBorders>
              <w:top w:val="nil"/>
            </w:tcBorders>
          </w:tcPr>
          <w:p w:rsidR="007D0196" w:rsidRDefault="007D0196">
            <w:pPr>
              <w:pStyle w:val="TableParagraph"/>
              <w:tabs>
                <w:tab w:val="left" w:pos="3204"/>
              </w:tabs>
              <w:spacing w:before="124" w:line="360" w:lineRule="auto"/>
              <w:ind w:left="51" w:right="44"/>
              <w:jc w:val="both"/>
              <w:rPr>
                <w:b/>
                <w:sz w:val="24"/>
              </w:rPr>
            </w:pPr>
          </w:p>
        </w:tc>
      </w:tr>
      <w:tr w:rsidR="007D0196" w:rsidTr="007B7C15">
        <w:trPr>
          <w:trHeight w:val="4725"/>
        </w:trPr>
        <w:tc>
          <w:tcPr>
            <w:tcW w:w="2411" w:type="dxa"/>
            <w:tcBorders>
              <w:top w:val="nil"/>
            </w:tcBorders>
          </w:tcPr>
          <w:p w:rsidR="007D0196" w:rsidRDefault="007D0196">
            <w:pPr>
              <w:rPr>
                <w:sz w:val="2"/>
                <w:szCs w:val="2"/>
              </w:rPr>
            </w:pPr>
          </w:p>
        </w:tc>
        <w:tc>
          <w:tcPr>
            <w:tcW w:w="2410" w:type="dxa"/>
            <w:tcBorders>
              <w:top w:val="nil"/>
            </w:tcBorders>
          </w:tcPr>
          <w:p w:rsidR="007D0196" w:rsidRDefault="007D0196">
            <w:pPr>
              <w:rPr>
                <w:sz w:val="2"/>
                <w:szCs w:val="2"/>
              </w:rPr>
            </w:pPr>
          </w:p>
        </w:tc>
        <w:tc>
          <w:tcPr>
            <w:tcW w:w="2976" w:type="dxa"/>
          </w:tcPr>
          <w:p w:rsidR="007D0196" w:rsidRDefault="007D0196">
            <w:pPr>
              <w:pStyle w:val="TableParagraph"/>
              <w:tabs>
                <w:tab w:val="left" w:pos="2115"/>
              </w:tabs>
              <w:spacing w:before="113" w:line="360" w:lineRule="auto"/>
              <w:ind w:left="51" w:right="42"/>
              <w:jc w:val="both"/>
              <w:rPr>
                <w:sz w:val="24"/>
              </w:rPr>
            </w:pPr>
            <w:r>
              <w:rPr>
                <w:b/>
                <w:sz w:val="24"/>
              </w:rPr>
              <w:t>(EF02GE10)</w:t>
            </w:r>
            <w:r>
              <w:rPr>
                <w:b/>
                <w:sz w:val="24"/>
              </w:rPr>
              <w:tab/>
            </w:r>
            <w:r>
              <w:rPr>
                <w:sz w:val="24"/>
              </w:rPr>
              <w:t>Aplicar princípios de localização</w:t>
            </w:r>
            <w:r>
              <w:rPr>
                <w:spacing w:val="-32"/>
                <w:sz w:val="24"/>
              </w:rPr>
              <w:t xml:space="preserve"> </w:t>
            </w:r>
            <w:r>
              <w:rPr>
                <w:sz w:val="24"/>
              </w:rPr>
              <w:t>e posição de objetos (referenciais espaciais, como frente e atrás, esquerda e direita, em cima e embaixo, dentro e fora) por meio de representações espaciais da sala de aula e da escola.</w:t>
            </w:r>
          </w:p>
        </w:tc>
        <w:tc>
          <w:tcPr>
            <w:tcW w:w="3686" w:type="dxa"/>
          </w:tcPr>
          <w:p w:rsidR="007D0196" w:rsidRDefault="007D0196" w:rsidP="007D0196">
            <w:pPr>
              <w:pStyle w:val="TableParagraph"/>
              <w:tabs>
                <w:tab w:val="left" w:pos="3230"/>
              </w:tabs>
              <w:spacing w:before="113" w:line="360" w:lineRule="auto"/>
              <w:ind w:left="51" w:right="42"/>
              <w:jc w:val="both"/>
              <w:rPr>
                <w:sz w:val="24"/>
              </w:rPr>
            </w:pPr>
            <w:r>
              <w:rPr>
                <w:b/>
                <w:sz w:val="24"/>
              </w:rPr>
              <w:t xml:space="preserve">(EF02GE10RS-1) </w:t>
            </w:r>
            <w:r>
              <w:rPr>
                <w:sz w:val="24"/>
              </w:rPr>
              <w:t>Realizar movimentos, demonstrando senso de orientação e localização em imersões lúdicas.</w:t>
            </w:r>
          </w:p>
        </w:tc>
        <w:tc>
          <w:tcPr>
            <w:tcW w:w="3686" w:type="dxa"/>
          </w:tcPr>
          <w:p w:rsidR="007D0196" w:rsidRDefault="007D0196">
            <w:pPr>
              <w:pStyle w:val="TableParagraph"/>
              <w:tabs>
                <w:tab w:val="left" w:pos="3230"/>
              </w:tabs>
              <w:spacing w:before="113" w:line="360" w:lineRule="auto"/>
              <w:ind w:left="51" w:right="42"/>
              <w:jc w:val="both"/>
              <w:rPr>
                <w:b/>
                <w:sz w:val="24"/>
              </w:rPr>
            </w:pPr>
          </w:p>
        </w:tc>
      </w:tr>
      <w:tr w:rsidR="007D0196" w:rsidTr="007B7C15">
        <w:trPr>
          <w:trHeight w:val="7034"/>
        </w:trPr>
        <w:tc>
          <w:tcPr>
            <w:tcW w:w="2411" w:type="dxa"/>
          </w:tcPr>
          <w:p w:rsidR="007D0196" w:rsidRDefault="007D0196">
            <w:pPr>
              <w:pStyle w:val="TableParagraph"/>
              <w:tabs>
                <w:tab w:val="left" w:pos="1943"/>
              </w:tabs>
              <w:spacing w:before="113" w:line="360" w:lineRule="auto"/>
              <w:ind w:left="55" w:right="44"/>
              <w:rPr>
                <w:b/>
                <w:sz w:val="24"/>
              </w:rPr>
            </w:pPr>
            <w:r>
              <w:rPr>
                <w:b/>
                <w:color w:val="6F2F9F"/>
                <w:sz w:val="24"/>
              </w:rPr>
              <w:lastRenderedPageBreak/>
              <w:t>Natureza, Ambientes</w:t>
            </w:r>
            <w:r>
              <w:rPr>
                <w:b/>
                <w:color w:val="6F2F9F"/>
                <w:sz w:val="24"/>
              </w:rPr>
              <w:tab/>
            </w:r>
            <w:r>
              <w:rPr>
                <w:b/>
                <w:color w:val="6F2F9F"/>
                <w:spacing w:val="-17"/>
                <w:sz w:val="24"/>
              </w:rPr>
              <w:t>e</w:t>
            </w:r>
          </w:p>
          <w:p w:rsidR="007D0196" w:rsidRDefault="007D0196">
            <w:pPr>
              <w:pStyle w:val="TableParagraph"/>
              <w:tabs>
                <w:tab w:val="left" w:pos="1799"/>
              </w:tabs>
              <w:spacing w:line="360" w:lineRule="auto"/>
              <w:ind w:left="55" w:right="42"/>
              <w:rPr>
                <w:b/>
                <w:sz w:val="24"/>
              </w:rPr>
            </w:pPr>
            <w:r>
              <w:rPr>
                <w:b/>
                <w:color w:val="6F2F9F"/>
                <w:sz w:val="24"/>
              </w:rPr>
              <w:t>Qualidade</w:t>
            </w:r>
            <w:r>
              <w:rPr>
                <w:b/>
                <w:color w:val="6F2F9F"/>
                <w:sz w:val="24"/>
              </w:rPr>
              <w:tab/>
            </w:r>
            <w:r>
              <w:rPr>
                <w:b/>
                <w:color w:val="6F2F9F"/>
                <w:spacing w:val="-9"/>
                <w:sz w:val="24"/>
              </w:rPr>
              <w:t xml:space="preserve">de </w:t>
            </w:r>
            <w:r>
              <w:rPr>
                <w:b/>
                <w:color w:val="6F2F9F"/>
                <w:sz w:val="24"/>
              </w:rPr>
              <w:t>Vida</w:t>
            </w:r>
          </w:p>
        </w:tc>
        <w:tc>
          <w:tcPr>
            <w:tcW w:w="2410" w:type="dxa"/>
          </w:tcPr>
          <w:p w:rsidR="007D0196" w:rsidRDefault="007D0196">
            <w:pPr>
              <w:pStyle w:val="TableParagraph"/>
              <w:spacing w:before="113" w:line="360" w:lineRule="auto"/>
              <w:ind w:left="54" w:right="41"/>
              <w:jc w:val="both"/>
              <w:rPr>
                <w:sz w:val="24"/>
              </w:rPr>
            </w:pPr>
            <w:r>
              <w:rPr>
                <w:sz w:val="24"/>
              </w:rPr>
              <w:t>Os usos dos recursos naturais: solo e água no campo e na</w:t>
            </w:r>
            <w:r>
              <w:rPr>
                <w:spacing w:val="-18"/>
                <w:sz w:val="24"/>
              </w:rPr>
              <w:t xml:space="preserve"> </w:t>
            </w:r>
            <w:r>
              <w:rPr>
                <w:sz w:val="24"/>
              </w:rPr>
              <w:t>cidade</w:t>
            </w:r>
          </w:p>
        </w:tc>
        <w:tc>
          <w:tcPr>
            <w:tcW w:w="2976" w:type="dxa"/>
          </w:tcPr>
          <w:p w:rsidR="007D0196" w:rsidRDefault="007D0196">
            <w:pPr>
              <w:pStyle w:val="TableParagraph"/>
              <w:tabs>
                <w:tab w:val="left" w:pos="2182"/>
                <w:tab w:val="left" w:pos="2343"/>
              </w:tabs>
              <w:spacing w:before="113" w:line="360" w:lineRule="auto"/>
              <w:ind w:left="51" w:right="43"/>
              <w:jc w:val="both"/>
              <w:rPr>
                <w:sz w:val="24"/>
              </w:rPr>
            </w:pPr>
            <w:r>
              <w:rPr>
                <w:b/>
                <w:sz w:val="24"/>
              </w:rPr>
              <w:t xml:space="preserve">(EF02GE11) </w:t>
            </w:r>
            <w:r>
              <w:rPr>
                <w:sz w:val="24"/>
              </w:rPr>
              <w:t>Reconhecer a importância do solo e</w:t>
            </w:r>
            <w:r>
              <w:rPr>
                <w:spacing w:val="-30"/>
                <w:sz w:val="24"/>
              </w:rPr>
              <w:t xml:space="preserve"> </w:t>
            </w:r>
            <w:r>
              <w:rPr>
                <w:sz w:val="24"/>
              </w:rPr>
              <w:t>da água para a vida, identificando</w:t>
            </w:r>
            <w:r>
              <w:rPr>
                <w:sz w:val="24"/>
              </w:rPr>
              <w:tab/>
            </w:r>
            <w:r>
              <w:rPr>
                <w:sz w:val="24"/>
              </w:rPr>
              <w:tab/>
            </w:r>
            <w:r>
              <w:rPr>
                <w:spacing w:val="-5"/>
                <w:sz w:val="24"/>
              </w:rPr>
              <w:t xml:space="preserve">seus </w:t>
            </w:r>
            <w:r>
              <w:rPr>
                <w:sz w:val="24"/>
              </w:rPr>
              <w:t>diferentes usos</w:t>
            </w:r>
            <w:r>
              <w:rPr>
                <w:spacing w:val="-31"/>
                <w:sz w:val="24"/>
              </w:rPr>
              <w:t xml:space="preserve"> </w:t>
            </w:r>
            <w:r>
              <w:rPr>
                <w:sz w:val="24"/>
              </w:rPr>
              <w:t>(plantação e extração de materiais, entre</w:t>
            </w:r>
            <w:r>
              <w:rPr>
                <w:sz w:val="24"/>
              </w:rPr>
              <w:tab/>
            </w:r>
            <w:r>
              <w:rPr>
                <w:spacing w:val="-3"/>
                <w:sz w:val="24"/>
              </w:rPr>
              <w:t>outras</w:t>
            </w:r>
          </w:p>
          <w:p w:rsidR="007D0196" w:rsidRDefault="007D0196">
            <w:pPr>
              <w:pStyle w:val="TableParagraph"/>
              <w:spacing w:line="360" w:lineRule="auto"/>
              <w:ind w:left="51" w:right="45"/>
              <w:jc w:val="both"/>
              <w:rPr>
                <w:sz w:val="24"/>
              </w:rPr>
            </w:pPr>
            <w:r>
              <w:rPr>
                <w:sz w:val="24"/>
              </w:rPr>
              <w:t>possibilidades) e os impactos desses usos no cotidiano da cidade e do campo.</w:t>
            </w:r>
          </w:p>
        </w:tc>
        <w:tc>
          <w:tcPr>
            <w:tcW w:w="3686" w:type="dxa"/>
          </w:tcPr>
          <w:p w:rsidR="007D0196" w:rsidRDefault="007D0196">
            <w:pPr>
              <w:pStyle w:val="TableParagraph"/>
              <w:spacing w:before="113" w:line="360" w:lineRule="auto"/>
              <w:ind w:left="51" w:right="41"/>
              <w:jc w:val="both"/>
              <w:rPr>
                <w:sz w:val="24"/>
              </w:rPr>
            </w:pPr>
            <w:r>
              <w:rPr>
                <w:b/>
                <w:sz w:val="24"/>
              </w:rPr>
              <w:t xml:space="preserve">(EF01GE11RS-1) </w:t>
            </w:r>
            <w:r>
              <w:rPr>
                <w:sz w:val="24"/>
              </w:rPr>
              <w:t>Conhecer</w:t>
            </w:r>
            <w:r>
              <w:rPr>
                <w:spacing w:val="-38"/>
                <w:sz w:val="24"/>
              </w:rPr>
              <w:t xml:space="preserve"> </w:t>
            </w:r>
            <w:r>
              <w:rPr>
                <w:sz w:val="24"/>
              </w:rPr>
              <w:t>conceitos que definam elementos da natureza pertencentes ao universo hidrográfico (rios, lagos, bacia etc.), topográfico (diferentes formas de relevo), atmosférico (clima, tempo, elementos etc.), bem como da flora e da</w:t>
            </w:r>
            <w:r>
              <w:rPr>
                <w:spacing w:val="-9"/>
                <w:sz w:val="24"/>
              </w:rPr>
              <w:t xml:space="preserve"> </w:t>
            </w:r>
            <w:r>
              <w:rPr>
                <w:sz w:val="24"/>
              </w:rPr>
              <w:t>fauna.</w:t>
            </w:r>
          </w:p>
          <w:p w:rsidR="007D0196" w:rsidRDefault="007D0196">
            <w:pPr>
              <w:pStyle w:val="TableParagraph"/>
              <w:spacing w:before="5"/>
              <w:rPr>
                <w:rFonts w:ascii="Times New Roman"/>
                <w:sz w:val="20"/>
              </w:rPr>
            </w:pPr>
          </w:p>
          <w:p w:rsidR="007D0196" w:rsidRDefault="007D0196">
            <w:pPr>
              <w:pStyle w:val="TableParagraph"/>
              <w:spacing w:line="360" w:lineRule="auto"/>
              <w:ind w:left="51" w:right="44"/>
              <w:jc w:val="both"/>
              <w:rPr>
                <w:sz w:val="24"/>
              </w:rPr>
            </w:pPr>
            <w:r>
              <w:rPr>
                <w:b/>
                <w:sz w:val="24"/>
              </w:rPr>
              <w:t xml:space="preserve">(EF02GE11RS-2) </w:t>
            </w:r>
            <w:r>
              <w:rPr>
                <w:sz w:val="24"/>
              </w:rPr>
              <w:t>Formular hipóteses e elaborar respostas para as condições</w:t>
            </w:r>
            <w:r>
              <w:rPr>
                <w:spacing w:val="-15"/>
                <w:sz w:val="24"/>
              </w:rPr>
              <w:t xml:space="preserve"> </w:t>
            </w:r>
            <w:r>
              <w:rPr>
                <w:sz w:val="24"/>
              </w:rPr>
              <w:t>reais</w:t>
            </w:r>
            <w:r>
              <w:rPr>
                <w:spacing w:val="-16"/>
                <w:sz w:val="24"/>
              </w:rPr>
              <w:t xml:space="preserve"> </w:t>
            </w:r>
            <w:r>
              <w:rPr>
                <w:sz w:val="24"/>
              </w:rPr>
              <w:t>das</w:t>
            </w:r>
            <w:r>
              <w:rPr>
                <w:spacing w:val="-16"/>
                <w:sz w:val="24"/>
              </w:rPr>
              <w:t xml:space="preserve"> </w:t>
            </w:r>
            <w:r>
              <w:rPr>
                <w:sz w:val="24"/>
              </w:rPr>
              <w:t>paisagens</w:t>
            </w:r>
            <w:r>
              <w:rPr>
                <w:spacing w:val="-15"/>
                <w:sz w:val="24"/>
              </w:rPr>
              <w:t xml:space="preserve"> </w:t>
            </w:r>
            <w:r>
              <w:rPr>
                <w:sz w:val="24"/>
              </w:rPr>
              <w:t>com</w:t>
            </w:r>
            <w:r>
              <w:rPr>
                <w:spacing w:val="-16"/>
                <w:sz w:val="24"/>
              </w:rPr>
              <w:t xml:space="preserve"> </w:t>
            </w:r>
            <w:r>
              <w:rPr>
                <w:sz w:val="24"/>
              </w:rPr>
              <w:t>as quais</w:t>
            </w:r>
            <w:r>
              <w:rPr>
                <w:spacing w:val="-1"/>
                <w:sz w:val="24"/>
              </w:rPr>
              <w:t xml:space="preserve"> </w:t>
            </w:r>
            <w:r>
              <w:rPr>
                <w:sz w:val="24"/>
              </w:rPr>
              <w:t>interage.</w:t>
            </w:r>
          </w:p>
          <w:p w:rsidR="007D0196" w:rsidRDefault="007D0196">
            <w:pPr>
              <w:pStyle w:val="TableParagraph"/>
              <w:spacing w:before="4"/>
              <w:rPr>
                <w:rFonts w:ascii="Times New Roman"/>
                <w:sz w:val="20"/>
              </w:rPr>
            </w:pPr>
          </w:p>
          <w:p w:rsidR="007D0196" w:rsidRDefault="007D0196" w:rsidP="007D0196">
            <w:pPr>
              <w:pStyle w:val="TableParagraph"/>
              <w:spacing w:before="55" w:line="360" w:lineRule="auto"/>
              <w:ind w:left="51" w:right="42"/>
              <w:jc w:val="both"/>
              <w:rPr>
                <w:sz w:val="24"/>
              </w:rPr>
            </w:pPr>
            <w:r>
              <w:rPr>
                <w:b/>
                <w:sz w:val="24"/>
              </w:rPr>
              <w:t xml:space="preserve">(EF02GE11RS-3) </w:t>
            </w:r>
            <w:r>
              <w:rPr>
                <w:sz w:val="24"/>
              </w:rPr>
              <w:t>Demonstrar sensibilidade</w:t>
            </w:r>
            <w:r>
              <w:rPr>
                <w:sz w:val="24"/>
              </w:rPr>
              <w:tab/>
              <w:t>ambiental hábitos simples e protagonismos diários nos seus espaços de vivência.</w:t>
            </w:r>
          </w:p>
          <w:p w:rsidR="007D0196" w:rsidRDefault="007D0196" w:rsidP="007D0196">
            <w:pPr>
              <w:pStyle w:val="TableParagraph"/>
              <w:spacing w:before="4"/>
              <w:rPr>
                <w:rFonts w:ascii="Times New Roman"/>
                <w:sz w:val="20"/>
              </w:rPr>
            </w:pPr>
          </w:p>
          <w:p w:rsidR="007D0196" w:rsidRDefault="007D0196" w:rsidP="007D0196">
            <w:pPr>
              <w:pStyle w:val="TableParagraph"/>
              <w:tabs>
                <w:tab w:val="left" w:pos="2189"/>
                <w:tab w:val="left" w:pos="2856"/>
                <w:tab w:val="left" w:pos="3979"/>
              </w:tabs>
              <w:spacing w:line="360" w:lineRule="auto"/>
              <w:ind w:left="51" w:right="43"/>
              <w:jc w:val="both"/>
              <w:rPr>
                <w:sz w:val="24"/>
              </w:rPr>
            </w:pPr>
            <w:r>
              <w:rPr>
                <w:b/>
                <w:color w:val="202429"/>
                <w:sz w:val="24"/>
              </w:rPr>
              <w:t xml:space="preserve">(EF02GE11RS-4) </w:t>
            </w:r>
            <w:r>
              <w:rPr>
                <w:color w:val="202429"/>
                <w:sz w:val="24"/>
              </w:rPr>
              <w:t>Reconhecer a influência dos fatores naturais para o desenvolvimento da vida.</w:t>
            </w:r>
            <w:r>
              <w:rPr>
                <w:sz w:val="24"/>
              </w:rPr>
              <w:tab/>
            </w:r>
            <w:r>
              <w:rPr>
                <w:spacing w:val="-17"/>
                <w:sz w:val="24"/>
              </w:rPr>
              <w:t xml:space="preserve">e </w:t>
            </w:r>
            <w:r>
              <w:rPr>
                <w:sz w:val="24"/>
              </w:rPr>
              <w:t>responsabilidade social, a partir</w:t>
            </w:r>
            <w:r>
              <w:rPr>
                <w:spacing w:val="64"/>
                <w:sz w:val="24"/>
              </w:rPr>
              <w:t xml:space="preserve"> </w:t>
            </w:r>
            <w:r>
              <w:rPr>
                <w:sz w:val="24"/>
              </w:rPr>
              <w:t>de</w:t>
            </w:r>
          </w:p>
        </w:tc>
        <w:tc>
          <w:tcPr>
            <w:tcW w:w="3686" w:type="dxa"/>
          </w:tcPr>
          <w:p w:rsidR="007D0196" w:rsidRDefault="007D0196">
            <w:pPr>
              <w:pStyle w:val="TableParagraph"/>
              <w:spacing w:before="113" w:line="360" w:lineRule="auto"/>
              <w:ind w:left="51" w:right="41"/>
              <w:jc w:val="both"/>
              <w:rPr>
                <w:b/>
                <w:sz w:val="24"/>
              </w:rPr>
            </w:pPr>
          </w:p>
        </w:tc>
      </w:tr>
    </w:tbl>
    <w:p w:rsidR="00D3521C" w:rsidRDefault="00D3521C">
      <w:pPr>
        <w:spacing w:line="360" w:lineRule="auto"/>
        <w:jc w:val="both"/>
        <w:rPr>
          <w:sz w:val="24"/>
        </w:rPr>
        <w:sectPr w:rsidR="00D3521C" w:rsidSect="00373DAB">
          <w:pgSz w:w="16840" w:h="11910" w:orient="landscape"/>
          <w:pgMar w:top="79" w:right="278" w:bottom="119" w:left="1582" w:header="269" w:footer="466" w:gutter="0"/>
          <w:cols w:space="720"/>
        </w:sectPr>
      </w:pPr>
    </w:p>
    <w:p w:rsidR="00D3521C" w:rsidRDefault="00D3521C">
      <w:pPr>
        <w:pStyle w:val="Corpodetexto"/>
        <w:spacing w:before="7"/>
        <w:rPr>
          <w:rFonts w:ascii="Times New Roman"/>
          <w:sz w:val="14"/>
        </w:rPr>
      </w:pPr>
    </w:p>
    <w:p w:rsidR="00D3521C" w:rsidRDefault="00D3521C">
      <w:pPr>
        <w:pStyle w:val="Corpodetexto"/>
        <w:spacing w:before="6"/>
        <w:rPr>
          <w:rFonts w:ascii="Times New Roman"/>
          <w:sz w:val="26"/>
        </w:rPr>
      </w:pPr>
    </w:p>
    <w:tbl>
      <w:tblPr>
        <w:tblStyle w:val="TableNormal"/>
        <w:tblW w:w="0" w:type="auto"/>
        <w:tblInd w:w="-9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11"/>
        <w:gridCol w:w="2410"/>
        <w:gridCol w:w="2976"/>
        <w:gridCol w:w="3686"/>
        <w:gridCol w:w="3686"/>
      </w:tblGrid>
      <w:tr w:rsidR="004C1D2D" w:rsidTr="007B7C15">
        <w:trPr>
          <w:trHeight w:val="582"/>
        </w:trPr>
        <w:tc>
          <w:tcPr>
            <w:tcW w:w="11483" w:type="dxa"/>
            <w:gridSpan w:val="4"/>
            <w:shd w:val="clear" w:color="auto" w:fill="9252DA"/>
          </w:tcPr>
          <w:p w:rsidR="004C1D2D" w:rsidRDefault="004C1D2D">
            <w:pPr>
              <w:pStyle w:val="TableParagraph"/>
              <w:spacing w:before="113"/>
              <w:ind w:left="3150" w:right="3144"/>
              <w:jc w:val="center"/>
              <w:rPr>
                <w:b/>
                <w:sz w:val="24"/>
              </w:rPr>
            </w:pPr>
            <w:r>
              <w:rPr>
                <w:b/>
                <w:color w:val="FFFFFF"/>
                <w:sz w:val="24"/>
              </w:rPr>
              <w:t>ENSINO FUNDAMENTAL: 3º AO 5ªANO</w:t>
            </w:r>
          </w:p>
        </w:tc>
        <w:tc>
          <w:tcPr>
            <w:tcW w:w="3686" w:type="dxa"/>
            <w:shd w:val="clear" w:color="auto" w:fill="9252DA"/>
          </w:tcPr>
          <w:p w:rsidR="004C1D2D" w:rsidRPr="004C1D2D" w:rsidRDefault="004C1D2D">
            <w:pPr>
              <w:pStyle w:val="TableParagraph"/>
              <w:spacing w:before="113"/>
              <w:ind w:left="3150" w:right="3144"/>
              <w:jc w:val="center"/>
              <w:rPr>
                <w:b/>
                <w:color w:val="FFFFFF"/>
                <w:sz w:val="24"/>
                <w:highlight w:val="darkMagenta"/>
              </w:rPr>
            </w:pPr>
          </w:p>
        </w:tc>
      </w:tr>
      <w:tr w:rsidR="004C1D2D" w:rsidTr="007B7C15">
        <w:trPr>
          <w:trHeight w:val="585"/>
        </w:trPr>
        <w:tc>
          <w:tcPr>
            <w:tcW w:w="11483" w:type="dxa"/>
            <w:gridSpan w:val="4"/>
            <w:shd w:val="clear" w:color="auto" w:fill="9252DA"/>
          </w:tcPr>
          <w:p w:rsidR="004C1D2D" w:rsidRDefault="004C1D2D">
            <w:pPr>
              <w:pStyle w:val="TableParagraph"/>
              <w:spacing w:before="115"/>
              <w:ind w:left="3159" w:right="3144"/>
              <w:jc w:val="center"/>
              <w:rPr>
                <w:b/>
                <w:sz w:val="24"/>
              </w:rPr>
            </w:pPr>
            <w:r>
              <w:rPr>
                <w:b/>
                <w:color w:val="FFFFFF"/>
                <w:sz w:val="24"/>
              </w:rPr>
              <w:t>COMPONENTE CURRICULAR: GEOGRAFIA</w:t>
            </w:r>
          </w:p>
        </w:tc>
        <w:tc>
          <w:tcPr>
            <w:tcW w:w="3686" w:type="dxa"/>
            <w:shd w:val="clear" w:color="auto" w:fill="9252DA"/>
          </w:tcPr>
          <w:p w:rsidR="004C1D2D" w:rsidRPr="004C1D2D" w:rsidRDefault="004C1D2D">
            <w:pPr>
              <w:pStyle w:val="TableParagraph"/>
              <w:spacing w:before="115"/>
              <w:ind w:left="3159" w:right="3144"/>
              <w:jc w:val="center"/>
              <w:rPr>
                <w:b/>
                <w:color w:val="FFFFFF"/>
                <w:sz w:val="24"/>
                <w:highlight w:val="darkMagenta"/>
              </w:rPr>
            </w:pPr>
          </w:p>
        </w:tc>
      </w:tr>
      <w:tr w:rsidR="004C1D2D" w:rsidTr="007B7C15">
        <w:trPr>
          <w:trHeight w:val="582"/>
        </w:trPr>
        <w:tc>
          <w:tcPr>
            <w:tcW w:w="11483" w:type="dxa"/>
            <w:gridSpan w:val="4"/>
            <w:shd w:val="clear" w:color="auto" w:fill="9252DA"/>
          </w:tcPr>
          <w:p w:rsidR="004C1D2D" w:rsidRDefault="004C1D2D">
            <w:pPr>
              <w:pStyle w:val="TableParagraph"/>
              <w:spacing w:before="113"/>
              <w:ind w:left="3155" w:right="3144"/>
              <w:jc w:val="center"/>
              <w:rPr>
                <w:b/>
                <w:sz w:val="24"/>
              </w:rPr>
            </w:pPr>
            <w:r>
              <w:rPr>
                <w:b/>
                <w:color w:val="FFFFFF"/>
                <w:sz w:val="24"/>
              </w:rPr>
              <w:t>3ºANO</w:t>
            </w:r>
          </w:p>
        </w:tc>
        <w:tc>
          <w:tcPr>
            <w:tcW w:w="3686" w:type="dxa"/>
            <w:shd w:val="clear" w:color="auto" w:fill="9252DA"/>
          </w:tcPr>
          <w:p w:rsidR="004C1D2D" w:rsidRPr="004C1D2D" w:rsidRDefault="004C1D2D">
            <w:pPr>
              <w:pStyle w:val="TableParagraph"/>
              <w:spacing w:before="113"/>
              <w:ind w:left="3155" w:right="3144"/>
              <w:jc w:val="center"/>
              <w:rPr>
                <w:b/>
                <w:color w:val="FFFFFF"/>
                <w:sz w:val="24"/>
                <w:highlight w:val="darkMagenta"/>
              </w:rPr>
            </w:pPr>
          </w:p>
        </w:tc>
      </w:tr>
      <w:tr w:rsidR="004C1D2D" w:rsidTr="007B7C15">
        <w:trPr>
          <w:trHeight w:val="1218"/>
        </w:trPr>
        <w:tc>
          <w:tcPr>
            <w:tcW w:w="2411" w:type="dxa"/>
          </w:tcPr>
          <w:p w:rsidR="004C1D2D" w:rsidRDefault="004C1D2D">
            <w:pPr>
              <w:pStyle w:val="TableParagraph"/>
              <w:spacing w:before="115" w:line="410" w:lineRule="auto"/>
              <w:ind w:left="362" w:right="46" w:firstLine="74"/>
              <w:rPr>
                <w:b/>
                <w:sz w:val="24"/>
              </w:rPr>
            </w:pPr>
            <w:r>
              <w:rPr>
                <w:b/>
                <w:color w:val="9953CC"/>
                <w:sz w:val="24"/>
              </w:rPr>
              <w:t>UNIDADES TEMÁTICAS</w:t>
            </w:r>
          </w:p>
        </w:tc>
        <w:tc>
          <w:tcPr>
            <w:tcW w:w="2410" w:type="dxa"/>
          </w:tcPr>
          <w:p w:rsidR="004C1D2D" w:rsidRDefault="004C1D2D">
            <w:pPr>
              <w:pStyle w:val="TableParagraph"/>
              <w:spacing w:before="115" w:line="360" w:lineRule="auto"/>
              <w:ind w:left="76" w:right="46" w:firstLine="211"/>
              <w:rPr>
                <w:b/>
                <w:sz w:val="24"/>
              </w:rPr>
            </w:pPr>
            <w:r>
              <w:rPr>
                <w:b/>
                <w:color w:val="9953CC"/>
                <w:sz w:val="24"/>
              </w:rPr>
              <w:t>OBJETOS DE CONHECIMENTO</w:t>
            </w:r>
          </w:p>
        </w:tc>
        <w:tc>
          <w:tcPr>
            <w:tcW w:w="2976" w:type="dxa"/>
          </w:tcPr>
          <w:p w:rsidR="004C1D2D" w:rsidRDefault="004C1D2D">
            <w:pPr>
              <w:pStyle w:val="TableParagraph"/>
              <w:rPr>
                <w:rFonts w:ascii="Times New Roman"/>
                <w:sz w:val="26"/>
              </w:rPr>
            </w:pPr>
          </w:p>
          <w:p w:rsidR="004C1D2D" w:rsidRDefault="004C1D2D">
            <w:pPr>
              <w:pStyle w:val="TableParagraph"/>
              <w:spacing w:before="1"/>
              <w:rPr>
                <w:rFonts w:ascii="Times New Roman"/>
                <w:sz w:val="25"/>
              </w:rPr>
            </w:pPr>
          </w:p>
          <w:p w:rsidR="004C1D2D" w:rsidRDefault="004C1D2D">
            <w:pPr>
              <w:pStyle w:val="TableParagraph"/>
              <w:spacing w:before="1"/>
              <w:ind w:left="216"/>
              <w:rPr>
                <w:b/>
                <w:sz w:val="24"/>
              </w:rPr>
            </w:pPr>
            <w:r>
              <w:rPr>
                <w:b/>
                <w:color w:val="9953CC"/>
                <w:sz w:val="24"/>
              </w:rPr>
              <w:t>HABILIDADES BNCC</w:t>
            </w:r>
          </w:p>
        </w:tc>
        <w:tc>
          <w:tcPr>
            <w:tcW w:w="3686" w:type="dxa"/>
          </w:tcPr>
          <w:p w:rsidR="004C1D2D" w:rsidRDefault="004C1D2D">
            <w:pPr>
              <w:pStyle w:val="TableParagraph"/>
              <w:rPr>
                <w:rFonts w:ascii="Times New Roman"/>
                <w:sz w:val="26"/>
              </w:rPr>
            </w:pPr>
          </w:p>
          <w:p w:rsidR="004C1D2D" w:rsidRDefault="004C1D2D">
            <w:pPr>
              <w:pStyle w:val="TableParagraph"/>
              <w:spacing w:before="1"/>
              <w:rPr>
                <w:rFonts w:ascii="Times New Roman"/>
                <w:sz w:val="25"/>
              </w:rPr>
            </w:pPr>
          </w:p>
          <w:p w:rsidR="004C1D2D" w:rsidRDefault="004C1D2D">
            <w:pPr>
              <w:pStyle w:val="TableParagraph"/>
              <w:spacing w:before="1"/>
              <w:ind w:left="1105"/>
              <w:rPr>
                <w:b/>
                <w:sz w:val="24"/>
              </w:rPr>
            </w:pPr>
            <w:r>
              <w:rPr>
                <w:b/>
                <w:color w:val="9953CC"/>
                <w:sz w:val="24"/>
              </w:rPr>
              <w:t>HABILIDADES RS</w:t>
            </w:r>
          </w:p>
        </w:tc>
        <w:tc>
          <w:tcPr>
            <w:tcW w:w="3686" w:type="dxa"/>
          </w:tcPr>
          <w:p w:rsidR="004C1D2D" w:rsidRDefault="004C1D2D">
            <w:pPr>
              <w:pStyle w:val="TableParagraph"/>
              <w:rPr>
                <w:rFonts w:ascii="Times New Roman"/>
                <w:sz w:val="26"/>
              </w:rPr>
            </w:pPr>
          </w:p>
          <w:p w:rsidR="004C1D2D" w:rsidRDefault="004C1D2D">
            <w:pPr>
              <w:pStyle w:val="TableParagraph"/>
              <w:rPr>
                <w:rFonts w:ascii="Times New Roman"/>
                <w:sz w:val="26"/>
              </w:rPr>
            </w:pPr>
          </w:p>
          <w:p w:rsidR="004C1D2D" w:rsidRDefault="004C1D2D" w:rsidP="004C1D2D">
            <w:pPr>
              <w:pStyle w:val="TableParagraph"/>
              <w:jc w:val="center"/>
              <w:rPr>
                <w:rFonts w:ascii="Times New Roman"/>
                <w:sz w:val="26"/>
              </w:rPr>
            </w:pPr>
            <w:r>
              <w:rPr>
                <w:b/>
                <w:color w:val="9953CC"/>
                <w:sz w:val="24"/>
              </w:rPr>
              <w:t>HABILIDADES DOCUMENTO LOCAL</w:t>
            </w:r>
          </w:p>
        </w:tc>
      </w:tr>
      <w:tr w:rsidR="004C1D2D" w:rsidTr="007B7C15">
        <w:trPr>
          <w:trHeight w:val="7509"/>
        </w:trPr>
        <w:tc>
          <w:tcPr>
            <w:tcW w:w="2411" w:type="dxa"/>
          </w:tcPr>
          <w:p w:rsidR="004C1D2D" w:rsidRDefault="004C1D2D">
            <w:pPr>
              <w:pStyle w:val="TableParagraph"/>
              <w:spacing w:before="113" w:line="360" w:lineRule="auto"/>
              <w:ind w:left="55" w:right="46"/>
              <w:rPr>
                <w:b/>
                <w:sz w:val="24"/>
              </w:rPr>
            </w:pPr>
            <w:r>
              <w:rPr>
                <w:b/>
                <w:color w:val="6F2F9F"/>
                <w:sz w:val="24"/>
              </w:rPr>
              <w:t>O sujeito e seu lugar no mundo</w:t>
            </w:r>
          </w:p>
        </w:tc>
        <w:tc>
          <w:tcPr>
            <w:tcW w:w="2410" w:type="dxa"/>
          </w:tcPr>
          <w:p w:rsidR="004C1D2D" w:rsidRDefault="004C1D2D">
            <w:pPr>
              <w:pStyle w:val="TableParagraph"/>
              <w:tabs>
                <w:tab w:val="left" w:pos="511"/>
                <w:tab w:val="left" w:pos="1512"/>
                <w:tab w:val="left" w:pos="1939"/>
              </w:tabs>
              <w:spacing w:before="113" w:line="360" w:lineRule="auto"/>
              <w:ind w:left="55" w:right="41"/>
              <w:rPr>
                <w:sz w:val="24"/>
              </w:rPr>
            </w:pPr>
            <w:r>
              <w:rPr>
                <w:sz w:val="24"/>
              </w:rPr>
              <w:t>A</w:t>
            </w:r>
            <w:r>
              <w:rPr>
                <w:sz w:val="24"/>
              </w:rPr>
              <w:tab/>
              <w:t>cidade</w:t>
            </w:r>
            <w:r>
              <w:rPr>
                <w:sz w:val="24"/>
              </w:rPr>
              <w:tab/>
              <w:t>e</w:t>
            </w:r>
            <w:r>
              <w:rPr>
                <w:sz w:val="24"/>
              </w:rPr>
              <w:tab/>
            </w:r>
            <w:r>
              <w:rPr>
                <w:spacing w:val="-18"/>
                <w:sz w:val="24"/>
              </w:rPr>
              <w:t xml:space="preserve">o </w:t>
            </w:r>
            <w:r>
              <w:rPr>
                <w:sz w:val="24"/>
              </w:rPr>
              <w:t>campo: aproximações</w:t>
            </w:r>
            <w:r>
              <w:rPr>
                <w:sz w:val="24"/>
              </w:rPr>
              <w:tab/>
            </w:r>
            <w:r>
              <w:rPr>
                <w:spacing w:val="-18"/>
                <w:sz w:val="24"/>
              </w:rPr>
              <w:t xml:space="preserve">e </w:t>
            </w:r>
            <w:r>
              <w:rPr>
                <w:sz w:val="24"/>
              </w:rPr>
              <w:t>diferenças</w:t>
            </w:r>
          </w:p>
        </w:tc>
        <w:tc>
          <w:tcPr>
            <w:tcW w:w="2976" w:type="dxa"/>
          </w:tcPr>
          <w:p w:rsidR="004C1D2D" w:rsidRDefault="004C1D2D">
            <w:pPr>
              <w:pStyle w:val="TableParagraph"/>
              <w:tabs>
                <w:tab w:val="left" w:pos="1822"/>
              </w:tabs>
              <w:spacing w:before="113" w:line="360" w:lineRule="auto"/>
              <w:ind w:left="55" w:right="39"/>
              <w:jc w:val="both"/>
              <w:rPr>
                <w:sz w:val="24"/>
              </w:rPr>
            </w:pPr>
            <w:r>
              <w:rPr>
                <w:b/>
                <w:sz w:val="24"/>
              </w:rPr>
              <w:t xml:space="preserve">(EF03GE01) </w:t>
            </w:r>
            <w:r>
              <w:rPr>
                <w:sz w:val="24"/>
              </w:rPr>
              <w:t>Identificar e comparar</w:t>
            </w:r>
            <w:r>
              <w:rPr>
                <w:sz w:val="24"/>
              </w:rPr>
              <w:tab/>
              <w:t>aspectos culturais dos grupos sociais de seus lugares de vivência (origens da comunidade local), seja na cidade, seja no campo.</w:t>
            </w:r>
          </w:p>
        </w:tc>
        <w:tc>
          <w:tcPr>
            <w:tcW w:w="3686" w:type="dxa"/>
          </w:tcPr>
          <w:p w:rsidR="004C1D2D" w:rsidRDefault="004C1D2D">
            <w:pPr>
              <w:pStyle w:val="TableParagraph"/>
              <w:spacing w:before="113" w:line="360" w:lineRule="auto"/>
              <w:ind w:left="54" w:right="41"/>
              <w:jc w:val="both"/>
              <w:rPr>
                <w:sz w:val="24"/>
              </w:rPr>
            </w:pPr>
            <w:r>
              <w:rPr>
                <w:b/>
                <w:sz w:val="24"/>
              </w:rPr>
              <w:t xml:space="preserve">(EF03GE01RS-1) </w:t>
            </w:r>
            <w:r>
              <w:rPr>
                <w:sz w:val="24"/>
              </w:rPr>
              <w:t>Elaborar noção conceitual sobre “Cultura”, a partir de identidades presentes em diferentes lugares, compreendendo-as como um todo conexo e articulado, respeitando as diversidades.</w:t>
            </w:r>
          </w:p>
          <w:p w:rsidR="004C1D2D" w:rsidRDefault="004C1D2D">
            <w:pPr>
              <w:pStyle w:val="TableParagraph"/>
              <w:spacing w:before="6"/>
              <w:rPr>
                <w:rFonts w:ascii="Times New Roman"/>
                <w:sz w:val="20"/>
              </w:rPr>
            </w:pPr>
          </w:p>
          <w:p w:rsidR="004C1D2D" w:rsidRDefault="004C1D2D">
            <w:pPr>
              <w:pStyle w:val="TableParagraph"/>
              <w:spacing w:line="360" w:lineRule="auto"/>
              <w:ind w:left="54" w:right="38"/>
              <w:jc w:val="both"/>
              <w:rPr>
                <w:sz w:val="24"/>
              </w:rPr>
            </w:pPr>
            <w:r>
              <w:rPr>
                <w:b/>
                <w:sz w:val="24"/>
              </w:rPr>
              <w:t xml:space="preserve">(EF03GE01RS-2) </w:t>
            </w:r>
            <w:r>
              <w:rPr>
                <w:sz w:val="24"/>
              </w:rPr>
              <w:t>Reconhecer sua identidade pessoal e de outras crianças, inferindo possibilidades quanto a suas condições sociais e manifestações culturais.</w:t>
            </w:r>
          </w:p>
          <w:p w:rsidR="004C1D2D" w:rsidRDefault="004C1D2D" w:rsidP="00DC1837">
            <w:pPr>
              <w:pStyle w:val="TableParagraph"/>
              <w:tabs>
                <w:tab w:val="left" w:pos="2730"/>
              </w:tabs>
              <w:spacing w:before="233" w:line="360" w:lineRule="auto"/>
              <w:ind w:left="54" w:right="39"/>
              <w:jc w:val="both"/>
              <w:rPr>
                <w:sz w:val="24"/>
              </w:rPr>
            </w:pPr>
            <w:r>
              <w:rPr>
                <w:b/>
                <w:sz w:val="24"/>
              </w:rPr>
              <w:t>(EF03GE01RS-3)</w:t>
            </w:r>
            <w:r w:rsidR="00DC1837">
              <w:rPr>
                <w:b/>
                <w:sz w:val="24"/>
              </w:rPr>
              <w:t xml:space="preserve"> </w:t>
            </w:r>
            <w:r>
              <w:rPr>
                <w:sz w:val="24"/>
              </w:rPr>
              <w:t>Compreender manifestações culturais como construção de identidades</w:t>
            </w:r>
            <w:r>
              <w:rPr>
                <w:spacing w:val="-8"/>
                <w:sz w:val="24"/>
              </w:rPr>
              <w:t xml:space="preserve"> </w:t>
            </w:r>
            <w:r>
              <w:rPr>
                <w:sz w:val="24"/>
              </w:rPr>
              <w:t>coletivas.</w:t>
            </w:r>
          </w:p>
        </w:tc>
        <w:tc>
          <w:tcPr>
            <w:tcW w:w="3686" w:type="dxa"/>
          </w:tcPr>
          <w:p w:rsidR="004C1D2D" w:rsidRDefault="004C1D2D">
            <w:pPr>
              <w:pStyle w:val="TableParagraph"/>
              <w:spacing w:before="113" w:line="360" w:lineRule="auto"/>
              <w:ind w:left="54" w:right="41"/>
              <w:jc w:val="both"/>
              <w:rPr>
                <w:b/>
                <w:sz w:val="24"/>
              </w:rPr>
            </w:pPr>
          </w:p>
        </w:tc>
      </w:tr>
    </w:tbl>
    <w:p w:rsidR="00D3521C" w:rsidRDefault="00D3521C">
      <w:pPr>
        <w:spacing w:line="360" w:lineRule="auto"/>
        <w:jc w:val="both"/>
        <w:rPr>
          <w:sz w:val="24"/>
        </w:rPr>
        <w:sectPr w:rsidR="00D3521C" w:rsidSect="00373DAB">
          <w:pgSz w:w="16840" w:h="11910" w:orient="landscape"/>
          <w:pgMar w:top="79" w:right="278" w:bottom="119" w:left="1582" w:header="269" w:footer="466" w:gutter="0"/>
          <w:cols w:space="720"/>
        </w:sectPr>
      </w:pPr>
    </w:p>
    <w:p w:rsidR="00D3521C" w:rsidRDefault="00D3521C">
      <w:pPr>
        <w:pStyle w:val="Corpodetexto"/>
        <w:spacing w:before="7"/>
        <w:rPr>
          <w:rFonts w:ascii="Times New Roman"/>
          <w:sz w:val="14"/>
        </w:rPr>
      </w:pPr>
    </w:p>
    <w:tbl>
      <w:tblPr>
        <w:tblStyle w:val="TableNormal"/>
        <w:tblW w:w="0" w:type="auto"/>
        <w:tblInd w:w="-9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11"/>
        <w:gridCol w:w="2410"/>
        <w:gridCol w:w="2976"/>
        <w:gridCol w:w="3686"/>
        <w:gridCol w:w="3686"/>
      </w:tblGrid>
      <w:tr w:rsidR="00DC1837" w:rsidTr="00DC1837">
        <w:trPr>
          <w:trHeight w:val="8277"/>
        </w:trPr>
        <w:tc>
          <w:tcPr>
            <w:tcW w:w="2411" w:type="dxa"/>
          </w:tcPr>
          <w:p w:rsidR="00DC1837" w:rsidRDefault="00DC1837">
            <w:pPr>
              <w:pStyle w:val="TableParagraph"/>
              <w:rPr>
                <w:rFonts w:ascii="Times New Roman"/>
                <w:sz w:val="24"/>
              </w:rPr>
            </w:pPr>
          </w:p>
        </w:tc>
        <w:tc>
          <w:tcPr>
            <w:tcW w:w="2410" w:type="dxa"/>
          </w:tcPr>
          <w:p w:rsidR="00DC1837" w:rsidRDefault="00DC1837">
            <w:pPr>
              <w:pStyle w:val="TableParagraph"/>
              <w:rPr>
                <w:rFonts w:ascii="Times New Roman"/>
                <w:sz w:val="24"/>
              </w:rPr>
            </w:pPr>
          </w:p>
        </w:tc>
        <w:tc>
          <w:tcPr>
            <w:tcW w:w="2976" w:type="dxa"/>
          </w:tcPr>
          <w:p w:rsidR="00DC1837" w:rsidRDefault="00DC1837">
            <w:pPr>
              <w:pStyle w:val="TableParagraph"/>
              <w:tabs>
                <w:tab w:val="left" w:pos="1927"/>
              </w:tabs>
              <w:spacing w:before="115" w:line="360" w:lineRule="auto"/>
              <w:ind w:left="55" w:right="39"/>
              <w:jc w:val="both"/>
              <w:rPr>
                <w:sz w:val="24"/>
              </w:rPr>
            </w:pPr>
            <w:r>
              <w:rPr>
                <w:b/>
                <w:sz w:val="24"/>
              </w:rPr>
              <w:t xml:space="preserve">(EF03GE02) </w:t>
            </w:r>
            <w:r>
              <w:rPr>
                <w:sz w:val="24"/>
              </w:rPr>
              <w:t>Identificar, em seus lugares de vivência, marcas de contribuição cultural e econômica de grupos de diferentes</w:t>
            </w:r>
            <w:r>
              <w:rPr>
                <w:sz w:val="24"/>
              </w:rPr>
              <w:tab/>
              <w:t>origens.</w:t>
            </w:r>
          </w:p>
        </w:tc>
        <w:tc>
          <w:tcPr>
            <w:tcW w:w="3686" w:type="dxa"/>
          </w:tcPr>
          <w:p w:rsidR="00DC1837" w:rsidRDefault="00DC1837">
            <w:pPr>
              <w:pStyle w:val="TableParagraph"/>
              <w:tabs>
                <w:tab w:val="left" w:pos="3075"/>
              </w:tabs>
              <w:spacing w:before="115" w:line="360" w:lineRule="auto"/>
              <w:ind w:left="54" w:right="39"/>
              <w:jc w:val="both"/>
              <w:rPr>
                <w:sz w:val="24"/>
              </w:rPr>
            </w:pPr>
            <w:r>
              <w:rPr>
                <w:b/>
                <w:sz w:val="24"/>
              </w:rPr>
              <w:t xml:space="preserve">(EF03GE02RS-1) </w:t>
            </w:r>
            <w:r>
              <w:rPr>
                <w:sz w:val="24"/>
              </w:rPr>
              <w:t>Manifestar impressões sobre leituras do espaço (vivido ou representado), inferindo possibilidades sobre as necessidades e o modo de vida daqueles que lá habitam e o constroem (elaborando sentidos).</w:t>
            </w:r>
          </w:p>
          <w:p w:rsidR="00DC1837" w:rsidRDefault="00DC1837">
            <w:pPr>
              <w:pStyle w:val="TableParagraph"/>
              <w:spacing w:before="233" w:line="360" w:lineRule="auto"/>
              <w:ind w:left="54" w:right="40"/>
              <w:jc w:val="both"/>
              <w:rPr>
                <w:sz w:val="24"/>
              </w:rPr>
            </w:pPr>
            <w:r>
              <w:rPr>
                <w:b/>
                <w:sz w:val="24"/>
              </w:rPr>
              <w:t xml:space="preserve">(EF03GE02RS-2) </w:t>
            </w:r>
            <w:r>
              <w:rPr>
                <w:sz w:val="24"/>
              </w:rPr>
              <w:t>Reconhecer a si mesmo e aos outros como agentes</w:t>
            </w:r>
            <w:r>
              <w:rPr>
                <w:spacing w:val="-23"/>
                <w:sz w:val="24"/>
              </w:rPr>
              <w:t xml:space="preserve"> </w:t>
            </w:r>
            <w:r>
              <w:rPr>
                <w:sz w:val="24"/>
              </w:rPr>
              <w:t>em transformação permanente, suas necessidades e modo de</w:t>
            </w:r>
            <w:r>
              <w:rPr>
                <w:spacing w:val="-6"/>
                <w:sz w:val="24"/>
              </w:rPr>
              <w:t xml:space="preserve"> </w:t>
            </w:r>
            <w:r>
              <w:rPr>
                <w:sz w:val="24"/>
              </w:rPr>
              <w:t>vida.</w:t>
            </w:r>
          </w:p>
          <w:p w:rsidR="00DC1837" w:rsidRDefault="00DC1837">
            <w:pPr>
              <w:pStyle w:val="TableParagraph"/>
              <w:spacing w:before="6"/>
              <w:rPr>
                <w:rFonts w:ascii="Times New Roman"/>
                <w:sz w:val="20"/>
              </w:rPr>
            </w:pPr>
          </w:p>
          <w:p w:rsidR="00DC1837" w:rsidRDefault="00DC1837">
            <w:pPr>
              <w:pStyle w:val="TableParagraph"/>
              <w:spacing w:line="360" w:lineRule="auto"/>
              <w:ind w:left="54" w:right="40"/>
              <w:jc w:val="both"/>
              <w:rPr>
                <w:sz w:val="24"/>
              </w:rPr>
            </w:pPr>
            <w:r>
              <w:rPr>
                <w:b/>
                <w:sz w:val="24"/>
              </w:rPr>
              <w:t xml:space="preserve">(EF03GE02RS-3) </w:t>
            </w:r>
            <w:r>
              <w:rPr>
                <w:sz w:val="24"/>
              </w:rPr>
              <w:t>Compreender a sociedade sob o ponto de vista da diversidade, reconhecendo as contribuições dos diferentes grupos sociais, respeitando-os em suas particularidades.</w:t>
            </w:r>
          </w:p>
        </w:tc>
        <w:tc>
          <w:tcPr>
            <w:tcW w:w="3686" w:type="dxa"/>
          </w:tcPr>
          <w:p w:rsidR="00DC1837" w:rsidRDefault="00DC1837">
            <w:pPr>
              <w:pStyle w:val="TableParagraph"/>
              <w:tabs>
                <w:tab w:val="left" w:pos="3075"/>
              </w:tabs>
              <w:spacing w:before="115" w:line="360" w:lineRule="auto"/>
              <w:ind w:left="54" w:right="39"/>
              <w:jc w:val="both"/>
              <w:rPr>
                <w:b/>
                <w:sz w:val="24"/>
              </w:rPr>
            </w:pPr>
          </w:p>
        </w:tc>
      </w:tr>
      <w:tr w:rsidR="00DC1837" w:rsidTr="00DC1837">
        <w:trPr>
          <w:trHeight w:val="3755"/>
        </w:trPr>
        <w:tc>
          <w:tcPr>
            <w:tcW w:w="2411" w:type="dxa"/>
          </w:tcPr>
          <w:p w:rsidR="00DC1837" w:rsidRDefault="00DC1837">
            <w:pPr>
              <w:pStyle w:val="TableParagraph"/>
              <w:rPr>
                <w:rFonts w:ascii="Times New Roman"/>
                <w:sz w:val="24"/>
              </w:rPr>
            </w:pPr>
          </w:p>
        </w:tc>
        <w:tc>
          <w:tcPr>
            <w:tcW w:w="2410" w:type="dxa"/>
          </w:tcPr>
          <w:p w:rsidR="00DC1837" w:rsidRDefault="00DC1837">
            <w:pPr>
              <w:pStyle w:val="TableParagraph"/>
              <w:rPr>
                <w:rFonts w:ascii="Times New Roman"/>
                <w:sz w:val="24"/>
              </w:rPr>
            </w:pPr>
          </w:p>
        </w:tc>
        <w:tc>
          <w:tcPr>
            <w:tcW w:w="2976" w:type="dxa"/>
          </w:tcPr>
          <w:p w:rsidR="00DC1837" w:rsidRDefault="00DC1837">
            <w:pPr>
              <w:pStyle w:val="TableParagraph"/>
              <w:spacing w:before="113" w:line="360" w:lineRule="auto"/>
              <w:ind w:left="55" w:right="40"/>
              <w:jc w:val="both"/>
              <w:rPr>
                <w:sz w:val="24"/>
              </w:rPr>
            </w:pPr>
            <w:r>
              <w:rPr>
                <w:b/>
                <w:sz w:val="24"/>
              </w:rPr>
              <w:t xml:space="preserve">(EF03GE03) </w:t>
            </w:r>
            <w:r>
              <w:rPr>
                <w:sz w:val="24"/>
              </w:rPr>
              <w:t>Reconhecer os diferentes modos de vida de povos e comunidades tradicionais em distintos lugares.</w:t>
            </w:r>
          </w:p>
        </w:tc>
        <w:tc>
          <w:tcPr>
            <w:tcW w:w="3686" w:type="dxa"/>
          </w:tcPr>
          <w:p w:rsidR="00DC1837" w:rsidRDefault="00DC1837">
            <w:pPr>
              <w:pStyle w:val="TableParagraph"/>
              <w:spacing w:before="113" w:line="360" w:lineRule="auto"/>
              <w:ind w:left="54" w:right="43"/>
              <w:jc w:val="both"/>
              <w:rPr>
                <w:sz w:val="24"/>
              </w:rPr>
            </w:pPr>
            <w:r>
              <w:rPr>
                <w:b/>
                <w:sz w:val="24"/>
              </w:rPr>
              <w:t xml:space="preserve">(EF03GE03RS-1) </w:t>
            </w:r>
            <w:r>
              <w:rPr>
                <w:sz w:val="24"/>
              </w:rPr>
              <w:t>Conhecer a sociodiversidade da matriz social gaúcha e brasileira.</w:t>
            </w:r>
          </w:p>
          <w:p w:rsidR="00DC1837" w:rsidRDefault="00DC1837">
            <w:pPr>
              <w:pStyle w:val="TableParagraph"/>
              <w:spacing w:before="5"/>
              <w:rPr>
                <w:rFonts w:ascii="Times New Roman"/>
                <w:sz w:val="20"/>
              </w:rPr>
            </w:pPr>
          </w:p>
          <w:p w:rsidR="00DC1837" w:rsidRDefault="00DC1837" w:rsidP="00DC1837">
            <w:pPr>
              <w:pStyle w:val="TableParagraph"/>
              <w:spacing w:before="55" w:line="360" w:lineRule="auto"/>
              <w:ind w:left="54" w:right="41"/>
              <w:jc w:val="both"/>
              <w:rPr>
                <w:sz w:val="24"/>
              </w:rPr>
            </w:pPr>
            <w:r>
              <w:rPr>
                <w:b/>
                <w:sz w:val="24"/>
              </w:rPr>
              <w:t xml:space="preserve">(EF03GE03RS-2) </w:t>
            </w:r>
            <w:r>
              <w:rPr>
                <w:spacing w:val="-3"/>
                <w:sz w:val="24"/>
              </w:rPr>
              <w:t xml:space="preserve">Conhecer </w:t>
            </w:r>
            <w:r>
              <w:rPr>
                <w:sz w:val="24"/>
              </w:rPr>
              <w:t>comunidades tradicionais do Rio Grande do Sul (indígenas, quilombolas, comunidades tradicionais da pampa entre outros) e do Brasil (ciganos, cipozeiros, caatingueiros, sertanejos, seringueiros,</w:t>
            </w:r>
            <w:r>
              <w:rPr>
                <w:spacing w:val="3"/>
                <w:sz w:val="24"/>
              </w:rPr>
              <w:t xml:space="preserve"> </w:t>
            </w:r>
            <w:r>
              <w:rPr>
                <w:sz w:val="24"/>
              </w:rPr>
              <w:t>marisqueiros, ilhéus, pantaneiros, catadores, entre outros).</w:t>
            </w:r>
          </w:p>
          <w:p w:rsidR="00DC1837" w:rsidRDefault="00DC1837" w:rsidP="00DC1837">
            <w:pPr>
              <w:pStyle w:val="TableParagraph"/>
              <w:spacing w:before="4"/>
              <w:rPr>
                <w:rFonts w:ascii="Times New Roman"/>
                <w:sz w:val="20"/>
              </w:rPr>
            </w:pPr>
          </w:p>
          <w:p w:rsidR="00DC1837" w:rsidRDefault="00DC1837" w:rsidP="00DC1837">
            <w:pPr>
              <w:pStyle w:val="TableParagraph"/>
              <w:spacing w:line="360" w:lineRule="auto"/>
              <w:ind w:left="54" w:right="40"/>
              <w:jc w:val="both"/>
              <w:rPr>
                <w:sz w:val="24"/>
              </w:rPr>
            </w:pPr>
            <w:r>
              <w:rPr>
                <w:b/>
                <w:sz w:val="24"/>
              </w:rPr>
              <w:t xml:space="preserve">(EF03GE03RS-3) </w:t>
            </w:r>
            <w:r>
              <w:rPr>
                <w:sz w:val="24"/>
              </w:rPr>
              <w:t>Registrar a organização social, a ocupação, além de</w:t>
            </w:r>
            <w:r>
              <w:rPr>
                <w:spacing w:val="-8"/>
                <w:sz w:val="24"/>
              </w:rPr>
              <w:t xml:space="preserve"> </w:t>
            </w:r>
            <w:r>
              <w:rPr>
                <w:sz w:val="24"/>
              </w:rPr>
              <w:t>lutas,</w:t>
            </w:r>
            <w:r>
              <w:rPr>
                <w:spacing w:val="-10"/>
                <w:sz w:val="24"/>
              </w:rPr>
              <w:t xml:space="preserve"> </w:t>
            </w:r>
            <w:r>
              <w:rPr>
                <w:sz w:val="24"/>
              </w:rPr>
              <w:t>conflitos</w:t>
            </w:r>
            <w:r>
              <w:rPr>
                <w:spacing w:val="-8"/>
                <w:sz w:val="24"/>
              </w:rPr>
              <w:t xml:space="preserve"> </w:t>
            </w:r>
            <w:r>
              <w:rPr>
                <w:sz w:val="24"/>
              </w:rPr>
              <w:t>que</w:t>
            </w:r>
            <w:r>
              <w:rPr>
                <w:spacing w:val="-12"/>
                <w:sz w:val="24"/>
              </w:rPr>
              <w:t xml:space="preserve"> </w:t>
            </w:r>
            <w:r>
              <w:rPr>
                <w:sz w:val="24"/>
              </w:rPr>
              <w:t>vivenciam</w:t>
            </w:r>
            <w:r>
              <w:rPr>
                <w:spacing w:val="-6"/>
                <w:sz w:val="24"/>
              </w:rPr>
              <w:t xml:space="preserve"> </w:t>
            </w:r>
            <w:r>
              <w:rPr>
                <w:sz w:val="24"/>
              </w:rPr>
              <w:t>etc.,</w:t>
            </w:r>
            <w:r>
              <w:rPr>
                <w:spacing w:val="-10"/>
                <w:sz w:val="24"/>
              </w:rPr>
              <w:t xml:space="preserve"> </w:t>
            </w:r>
            <w:r>
              <w:rPr>
                <w:sz w:val="24"/>
              </w:rPr>
              <w:t>e usos de territórios ocupados por povos tradicionais.</w:t>
            </w:r>
          </w:p>
          <w:p w:rsidR="00DC1837" w:rsidRDefault="00DC1837" w:rsidP="00DC1837">
            <w:pPr>
              <w:pStyle w:val="TableParagraph"/>
              <w:spacing w:before="5"/>
              <w:rPr>
                <w:rFonts w:ascii="Times New Roman"/>
                <w:sz w:val="20"/>
              </w:rPr>
            </w:pPr>
          </w:p>
          <w:p w:rsidR="00DC1837" w:rsidRDefault="00DC1837" w:rsidP="00DC1837">
            <w:pPr>
              <w:pStyle w:val="TableParagraph"/>
              <w:tabs>
                <w:tab w:val="left" w:pos="3157"/>
              </w:tabs>
              <w:spacing w:line="360" w:lineRule="auto"/>
              <w:ind w:left="54" w:right="39"/>
              <w:jc w:val="both"/>
              <w:rPr>
                <w:sz w:val="24"/>
              </w:rPr>
            </w:pPr>
            <w:r>
              <w:rPr>
                <w:b/>
                <w:sz w:val="24"/>
              </w:rPr>
              <w:t xml:space="preserve">(EF03GE03RS-4) </w:t>
            </w:r>
            <w:r>
              <w:rPr>
                <w:sz w:val="24"/>
              </w:rPr>
              <w:t>Conhecer e discutir as políticas nacionais de acolhimento das demandas de povos tradicionais.</w:t>
            </w:r>
          </w:p>
          <w:p w:rsidR="00DC1837" w:rsidRDefault="00DC1837" w:rsidP="00DC1837">
            <w:pPr>
              <w:pStyle w:val="TableParagraph"/>
              <w:tabs>
                <w:tab w:val="left" w:pos="3157"/>
              </w:tabs>
              <w:spacing w:line="360" w:lineRule="auto"/>
              <w:ind w:left="54" w:right="39"/>
              <w:jc w:val="both"/>
              <w:rPr>
                <w:sz w:val="24"/>
              </w:rPr>
            </w:pPr>
            <w:r>
              <w:rPr>
                <w:b/>
                <w:sz w:val="24"/>
              </w:rPr>
              <w:t xml:space="preserve">(EF03GE03RS-5) </w:t>
            </w:r>
            <w:r>
              <w:rPr>
                <w:sz w:val="24"/>
              </w:rPr>
              <w:t xml:space="preserve">Perceber a </w:t>
            </w:r>
            <w:r>
              <w:rPr>
                <w:sz w:val="24"/>
              </w:rPr>
              <w:lastRenderedPageBreak/>
              <w:t>pobreza e a desigualdade como um fenômeno mundial, identificando como se manifestam no território gaúcho e nacional, e as formas que assumem em territórios ocupados por comunidades tradicionais.</w:t>
            </w:r>
          </w:p>
        </w:tc>
        <w:tc>
          <w:tcPr>
            <w:tcW w:w="3686" w:type="dxa"/>
          </w:tcPr>
          <w:p w:rsidR="00DC1837" w:rsidRDefault="00DC1837">
            <w:pPr>
              <w:pStyle w:val="TableParagraph"/>
              <w:spacing w:before="113" w:line="360" w:lineRule="auto"/>
              <w:ind w:left="54" w:right="43"/>
              <w:jc w:val="both"/>
              <w:rPr>
                <w:b/>
                <w:sz w:val="24"/>
              </w:rPr>
            </w:pPr>
          </w:p>
        </w:tc>
      </w:tr>
      <w:tr w:rsidR="00DC1837" w:rsidTr="00DC1837">
        <w:trPr>
          <w:trHeight w:val="3755"/>
        </w:trPr>
        <w:tc>
          <w:tcPr>
            <w:tcW w:w="2411" w:type="dxa"/>
          </w:tcPr>
          <w:p w:rsidR="00DC1837" w:rsidRDefault="00DC1837" w:rsidP="00DC1837">
            <w:pPr>
              <w:pStyle w:val="TableParagraph"/>
              <w:tabs>
                <w:tab w:val="left" w:pos="1938"/>
              </w:tabs>
              <w:spacing w:before="113" w:line="360" w:lineRule="auto"/>
              <w:ind w:left="55" w:right="41"/>
              <w:rPr>
                <w:b/>
                <w:sz w:val="24"/>
              </w:rPr>
            </w:pPr>
            <w:r>
              <w:rPr>
                <w:b/>
                <w:color w:val="6F2F9F"/>
                <w:sz w:val="24"/>
              </w:rPr>
              <w:lastRenderedPageBreak/>
              <w:t>Conexões</w:t>
            </w:r>
            <w:r>
              <w:rPr>
                <w:b/>
                <w:color w:val="6F2F9F"/>
                <w:sz w:val="24"/>
              </w:rPr>
              <w:tab/>
            </w:r>
            <w:r>
              <w:rPr>
                <w:b/>
                <w:color w:val="6F2F9F"/>
                <w:spacing w:val="-17"/>
                <w:sz w:val="24"/>
              </w:rPr>
              <w:t xml:space="preserve">e </w:t>
            </w:r>
            <w:r>
              <w:rPr>
                <w:b/>
                <w:color w:val="6F2F9F"/>
                <w:sz w:val="24"/>
              </w:rPr>
              <w:t>Escalas</w:t>
            </w:r>
          </w:p>
        </w:tc>
        <w:tc>
          <w:tcPr>
            <w:tcW w:w="2410" w:type="dxa"/>
          </w:tcPr>
          <w:p w:rsidR="00DC1837" w:rsidRDefault="00DC1837" w:rsidP="00DC1837">
            <w:pPr>
              <w:pStyle w:val="TableParagraph"/>
              <w:tabs>
                <w:tab w:val="left" w:pos="1939"/>
              </w:tabs>
              <w:spacing w:before="113" w:line="360" w:lineRule="auto"/>
              <w:ind w:left="55" w:right="41"/>
              <w:rPr>
                <w:sz w:val="24"/>
              </w:rPr>
            </w:pPr>
            <w:r>
              <w:rPr>
                <w:sz w:val="24"/>
              </w:rPr>
              <w:t>Paisagens naturais</w:t>
            </w:r>
            <w:r>
              <w:rPr>
                <w:sz w:val="24"/>
              </w:rPr>
              <w:tab/>
            </w:r>
            <w:r>
              <w:rPr>
                <w:spacing w:val="-18"/>
                <w:sz w:val="24"/>
              </w:rPr>
              <w:t>e</w:t>
            </w:r>
          </w:p>
          <w:p w:rsidR="00DC1837" w:rsidRDefault="00DC1837" w:rsidP="00DC1837">
            <w:pPr>
              <w:pStyle w:val="TableParagraph"/>
              <w:tabs>
                <w:tab w:val="left" w:pos="1740"/>
              </w:tabs>
              <w:spacing w:line="360" w:lineRule="auto"/>
              <w:ind w:left="55" w:right="41"/>
              <w:rPr>
                <w:sz w:val="24"/>
              </w:rPr>
            </w:pPr>
            <w:r>
              <w:rPr>
                <w:sz w:val="24"/>
              </w:rPr>
              <w:t>antrópicas</w:t>
            </w:r>
            <w:r>
              <w:rPr>
                <w:sz w:val="24"/>
              </w:rPr>
              <w:tab/>
            </w:r>
            <w:r>
              <w:rPr>
                <w:spacing w:val="-10"/>
                <w:sz w:val="24"/>
              </w:rPr>
              <w:t xml:space="preserve">em </w:t>
            </w:r>
            <w:r>
              <w:rPr>
                <w:sz w:val="24"/>
              </w:rPr>
              <w:t>transformação</w:t>
            </w:r>
          </w:p>
        </w:tc>
        <w:tc>
          <w:tcPr>
            <w:tcW w:w="2976" w:type="dxa"/>
          </w:tcPr>
          <w:p w:rsidR="00DC1837" w:rsidRDefault="00DC1837" w:rsidP="00DC1837">
            <w:pPr>
              <w:pStyle w:val="TableParagraph"/>
              <w:spacing w:before="113" w:line="360" w:lineRule="auto"/>
              <w:ind w:left="55" w:right="40"/>
              <w:jc w:val="both"/>
              <w:rPr>
                <w:sz w:val="24"/>
              </w:rPr>
            </w:pPr>
            <w:r>
              <w:rPr>
                <w:b/>
                <w:sz w:val="24"/>
              </w:rPr>
              <w:t xml:space="preserve">(EF03GE04) </w:t>
            </w:r>
            <w:r>
              <w:rPr>
                <w:sz w:val="24"/>
              </w:rPr>
              <w:t>Explicar como os processos naturais e históricos atuam na produção e na mudança das paisagens naturais e antrópicas nos seus lugares de vivência, comparando-os com outros lugares.</w:t>
            </w:r>
          </w:p>
        </w:tc>
        <w:tc>
          <w:tcPr>
            <w:tcW w:w="3686" w:type="dxa"/>
          </w:tcPr>
          <w:p w:rsidR="00DC1837" w:rsidRDefault="00DC1837" w:rsidP="00DC1837">
            <w:pPr>
              <w:pStyle w:val="TableParagraph"/>
              <w:spacing w:before="113" w:line="360" w:lineRule="auto"/>
              <w:ind w:left="54" w:right="40"/>
              <w:jc w:val="both"/>
              <w:rPr>
                <w:sz w:val="24"/>
              </w:rPr>
            </w:pPr>
            <w:r>
              <w:rPr>
                <w:b/>
                <w:sz w:val="24"/>
              </w:rPr>
              <w:t xml:space="preserve">(EF03GE04RS-1) </w:t>
            </w:r>
            <w:r>
              <w:rPr>
                <w:sz w:val="24"/>
              </w:rPr>
              <w:t>Identificar as principais formações naturais do Rio Grande do Sul e de cada região brasileira, analisando as principais ocorrências e impactos da ação humana sobre elas.</w:t>
            </w:r>
          </w:p>
          <w:p w:rsidR="00DC1837" w:rsidRDefault="00DC1837" w:rsidP="00DC1837">
            <w:pPr>
              <w:pStyle w:val="TableParagraph"/>
              <w:spacing w:before="6"/>
              <w:rPr>
                <w:rFonts w:ascii="Times New Roman"/>
                <w:sz w:val="20"/>
              </w:rPr>
            </w:pPr>
          </w:p>
          <w:p w:rsidR="00DC1837" w:rsidRDefault="00DC1837" w:rsidP="00DC1837">
            <w:pPr>
              <w:pStyle w:val="TableParagraph"/>
              <w:spacing w:before="55" w:line="360" w:lineRule="auto"/>
              <w:ind w:left="54" w:right="42"/>
              <w:jc w:val="both"/>
              <w:rPr>
                <w:sz w:val="24"/>
              </w:rPr>
            </w:pPr>
            <w:r>
              <w:rPr>
                <w:b/>
                <w:sz w:val="24"/>
              </w:rPr>
              <w:t xml:space="preserve">(EF03GE04RS-2) </w:t>
            </w:r>
            <w:r>
              <w:rPr>
                <w:sz w:val="24"/>
              </w:rPr>
              <w:t>Reconhecer a relação entre sociedade e natureza, compreendendo-a a partir da análise do espaço onde vive, em diferentes tempos históricos.</w:t>
            </w:r>
          </w:p>
          <w:p w:rsidR="00DC1837" w:rsidRDefault="00DC1837" w:rsidP="00DC1837">
            <w:pPr>
              <w:pStyle w:val="TableParagraph"/>
              <w:spacing w:before="4"/>
              <w:rPr>
                <w:rFonts w:ascii="Times New Roman"/>
                <w:sz w:val="20"/>
              </w:rPr>
            </w:pPr>
          </w:p>
          <w:p w:rsidR="00DC1837" w:rsidRDefault="00DC1837" w:rsidP="00DC1837">
            <w:pPr>
              <w:pStyle w:val="TableParagraph"/>
              <w:spacing w:line="360" w:lineRule="auto"/>
              <w:ind w:left="54" w:right="41"/>
              <w:jc w:val="both"/>
              <w:rPr>
                <w:sz w:val="24"/>
              </w:rPr>
            </w:pPr>
            <w:r>
              <w:rPr>
                <w:b/>
                <w:sz w:val="24"/>
              </w:rPr>
              <w:t xml:space="preserve">(EF03GE04RS-3) </w:t>
            </w:r>
            <w:r>
              <w:rPr>
                <w:sz w:val="24"/>
              </w:rPr>
              <w:t xml:space="preserve">Debater formas de atuação e de contribuição humana para a preservação dos espaços de </w:t>
            </w:r>
            <w:r>
              <w:rPr>
                <w:sz w:val="24"/>
              </w:rPr>
              <w:lastRenderedPageBreak/>
              <w:t>vivência.</w:t>
            </w:r>
          </w:p>
          <w:p w:rsidR="00DC1837" w:rsidRDefault="00DC1837" w:rsidP="00DC1837">
            <w:pPr>
              <w:pStyle w:val="TableParagraph"/>
              <w:spacing w:before="4"/>
              <w:rPr>
                <w:rFonts w:ascii="Times New Roman"/>
                <w:sz w:val="20"/>
              </w:rPr>
            </w:pPr>
          </w:p>
          <w:p w:rsidR="00DC1837" w:rsidRDefault="00DC1837" w:rsidP="00DC1837">
            <w:pPr>
              <w:pStyle w:val="TableParagraph"/>
              <w:spacing w:line="360" w:lineRule="auto"/>
              <w:ind w:left="54" w:right="39"/>
              <w:jc w:val="both"/>
              <w:rPr>
                <w:sz w:val="24"/>
              </w:rPr>
            </w:pPr>
            <w:r>
              <w:rPr>
                <w:b/>
                <w:sz w:val="24"/>
              </w:rPr>
              <w:t xml:space="preserve">(EF03GE04RS-4) </w:t>
            </w:r>
            <w:r>
              <w:rPr>
                <w:sz w:val="24"/>
              </w:rPr>
              <w:t>Ponderar sobre situações de conflito que vivencia, protagonizando experimentações de pertencimento aos desafios de ordem diversa (sensibilidade ambiental, mobilidade espacial e social, acesso a bens e serviços etc.).</w:t>
            </w:r>
          </w:p>
          <w:p w:rsidR="00DC1837" w:rsidRDefault="00DC1837" w:rsidP="00DC1837">
            <w:pPr>
              <w:pStyle w:val="TableParagraph"/>
              <w:spacing w:before="5"/>
              <w:rPr>
                <w:rFonts w:ascii="Times New Roman"/>
                <w:sz w:val="20"/>
              </w:rPr>
            </w:pPr>
          </w:p>
          <w:p w:rsidR="00DC1837" w:rsidRDefault="00DC1837" w:rsidP="00DC1837">
            <w:pPr>
              <w:pStyle w:val="TableParagraph"/>
              <w:tabs>
                <w:tab w:val="left" w:pos="2578"/>
                <w:tab w:val="left" w:pos="4062"/>
              </w:tabs>
              <w:spacing w:line="360" w:lineRule="auto"/>
              <w:ind w:left="54" w:right="37"/>
              <w:jc w:val="both"/>
              <w:rPr>
                <w:sz w:val="24"/>
              </w:rPr>
            </w:pPr>
            <w:r>
              <w:rPr>
                <w:b/>
                <w:sz w:val="24"/>
              </w:rPr>
              <w:t xml:space="preserve">(EF03GE04RS-5) </w:t>
            </w:r>
            <w:r>
              <w:rPr>
                <w:sz w:val="24"/>
              </w:rPr>
              <w:t xml:space="preserve">Reconhecer noções de anterioridade, posteridade e simultaneidade, </w:t>
            </w:r>
          </w:p>
          <w:p w:rsidR="00DC1837" w:rsidRDefault="00DC1837" w:rsidP="00DC1837">
            <w:pPr>
              <w:pStyle w:val="TableParagraph"/>
              <w:tabs>
                <w:tab w:val="left" w:pos="2578"/>
                <w:tab w:val="left" w:pos="4062"/>
              </w:tabs>
              <w:spacing w:line="360" w:lineRule="auto"/>
              <w:ind w:left="54" w:right="37"/>
              <w:jc w:val="both"/>
              <w:rPr>
                <w:sz w:val="24"/>
              </w:rPr>
            </w:pPr>
            <w:r>
              <w:rPr>
                <w:sz w:val="24"/>
              </w:rPr>
              <w:t xml:space="preserve">causa </w:t>
            </w:r>
            <w:r>
              <w:rPr>
                <w:spacing w:val="-11"/>
                <w:sz w:val="24"/>
              </w:rPr>
              <w:t xml:space="preserve">e </w:t>
            </w:r>
            <w:r>
              <w:rPr>
                <w:sz w:val="24"/>
              </w:rPr>
              <w:t>consequência, ritmo e ritmicidade em processos naturais e</w:t>
            </w:r>
            <w:r>
              <w:rPr>
                <w:spacing w:val="-5"/>
                <w:sz w:val="24"/>
              </w:rPr>
              <w:t xml:space="preserve"> </w:t>
            </w:r>
            <w:r>
              <w:rPr>
                <w:sz w:val="24"/>
              </w:rPr>
              <w:t>humanos.</w:t>
            </w:r>
          </w:p>
          <w:p w:rsidR="00DC1837" w:rsidRDefault="00DC1837" w:rsidP="00DC1837">
            <w:pPr>
              <w:pStyle w:val="TableParagraph"/>
              <w:tabs>
                <w:tab w:val="left" w:pos="2578"/>
                <w:tab w:val="left" w:pos="4062"/>
              </w:tabs>
              <w:spacing w:line="360" w:lineRule="auto"/>
              <w:ind w:left="54" w:right="37"/>
              <w:jc w:val="both"/>
              <w:rPr>
                <w:sz w:val="24"/>
              </w:rPr>
            </w:pPr>
          </w:p>
          <w:p w:rsidR="00DC1837" w:rsidRDefault="00DC1837" w:rsidP="00DC1837">
            <w:pPr>
              <w:pStyle w:val="TableParagraph"/>
              <w:spacing w:line="360" w:lineRule="auto"/>
              <w:ind w:left="54" w:right="41"/>
              <w:jc w:val="both"/>
              <w:rPr>
                <w:sz w:val="24"/>
              </w:rPr>
            </w:pPr>
            <w:r>
              <w:rPr>
                <w:b/>
                <w:sz w:val="24"/>
              </w:rPr>
              <w:t>(EF03GE04RS-6)</w:t>
            </w:r>
            <w:r>
              <w:rPr>
                <w:b/>
                <w:sz w:val="24"/>
              </w:rPr>
              <w:tab/>
            </w:r>
            <w:r>
              <w:rPr>
                <w:spacing w:val="-3"/>
                <w:sz w:val="24"/>
              </w:rPr>
              <w:t xml:space="preserve">Comparar </w:t>
            </w:r>
            <w:r>
              <w:rPr>
                <w:sz w:val="24"/>
              </w:rPr>
              <w:t>mudanças no clima e vegetação ao longo dos</w:t>
            </w:r>
            <w:r>
              <w:rPr>
                <w:spacing w:val="-2"/>
                <w:sz w:val="24"/>
              </w:rPr>
              <w:t xml:space="preserve"> </w:t>
            </w:r>
            <w:r>
              <w:rPr>
                <w:sz w:val="24"/>
              </w:rPr>
              <w:t>anos.</w:t>
            </w:r>
          </w:p>
        </w:tc>
        <w:tc>
          <w:tcPr>
            <w:tcW w:w="3686" w:type="dxa"/>
          </w:tcPr>
          <w:p w:rsidR="00DC1837" w:rsidRDefault="00DC1837" w:rsidP="00DC1837">
            <w:pPr>
              <w:pStyle w:val="TableParagraph"/>
              <w:spacing w:before="113" w:line="360" w:lineRule="auto"/>
              <w:ind w:left="54" w:right="43"/>
              <w:jc w:val="both"/>
              <w:rPr>
                <w:b/>
                <w:sz w:val="24"/>
              </w:rPr>
            </w:pPr>
          </w:p>
        </w:tc>
      </w:tr>
    </w:tbl>
    <w:p w:rsidR="00D3521C" w:rsidRDefault="00D3521C">
      <w:pPr>
        <w:spacing w:line="360" w:lineRule="auto"/>
        <w:jc w:val="both"/>
        <w:rPr>
          <w:sz w:val="24"/>
        </w:rPr>
        <w:sectPr w:rsidR="00D3521C" w:rsidSect="00373DAB">
          <w:pgSz w:w="16840" w:h="11910" w:orient="landscape"/>
          <w:pgMar w:top="79" w:right="278" w:bottom="119" w:left="1582" w:header="269" w:footer="466" w:gutter="0"/>
          <w:cols w:space="720"/>
        </w:sectPr>
      </w:pPr>
    </w:p>
    <w:p w:rsidR="00D3521C" w:rsidRDefault="00D3521C">
      <w:pPr>
        <w:pStyle w:val="Corpodetexto"/>
        <w:spacing w:before="7"/>
        <w:rPr>
          <w:rFonts w:ascii="Times New Roman"/>
          <w:sz w:val="14"/>
        </w:rPr>
      </w:pPr>
    </w:p>
    <w:tbl>
      <w:tblPr>
        <w:tblStyle w:val="TableNormal"/>
        <w:tblW w:w="0" w:type="auto"/>
        <w:tblInd w:w="-9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11"/>
        <w:gridCol w:w="2410"/>
        <w:gridCol w:w="2976"/>
        <w:gridCol w:w="3686"/>
        <w:gridCol w:w="3686"/>
      </w:tblGrid>
      <w:tr w:rsidR="00A51104" w:rsidTr="007B7C15">
        <w:trPr>
          <w:trHeight w:val="3189"/>
        </w:trPr>
        <w:tc>
          <w:tcPr>
            <w:tcW w:w="2411" w:type="dxa"/>
          </w:tcPr>
          <w:p w:rsidR="00A51104" w:rsidRDefault="00A51104">
            <w:pPr>
              <w:pStyle w:val="TableParagraph"/>
              <w:tabs>
                <w:tab w:val="left" w:pos="1778"/>
              </w:tabs>
              <w:spacing w:before="113" w:line="360" w:lineRule="auto"/>
              <w:ind w:left="55" w:right="42"/>
              <w:rPr>
                <w:b/>
                <w:sz w:val="24"/>
              </w:rPr>
            </w:pPr>
            <w:r>
              <w:rPr>
                <w:b/>
                <w:color w:val="6F2F9F"/>
                <w:sz w:val="24"/>
              </w:rPr>
              <w:t>Mundo</w:t>
            </w:r>
            <w:r>
              <w:rPr>
                <w:b/>
                <w:color w:val="6F2F9F"/>
                <w:sz w:val="24"/>
              </w:rPr>
              <w:tab/>
            </w:r>
            <w:r>
              <w:rPr>
                <w:b/>
                <w:color w:val="6F2F9F"/>
                <w:spacing w:val="-9"/>
                <w:sz w:val="24"/>
              </w:rPr>
              <w:t xml:space="preserve">do </w:t>
            </w:r>
            <w:r>
              <w:rPr>
                <w:b/>
                <w:color w:val="6F2F9F"/>
                <w:sz w:val="24"/>
              </w:rPr>
              <w:t>Trabalho</w:t>
            </w:r>
          </w:p>
        </w:tc>
        <w:tc>
          <w:tcPr>
            <w:tcW w:w="2410" w:type="dxa"/>
          </w:tcPr>
          <w:p w:rsidR="00A51104" w:rsidRDefault="00A51104">
            <w:pPr>
              <w:pStyle w:val="TableParagraph"/>
              <w:tabs>
                <w:tab w:val="left" w:pos="1939"/>
              </w:tabs>
              <w:spacing w:before="113" w:line="360" w:lineRule="auto"/>
              <w:ind w:left="55" w:right="41"/>
              <w:rPr>
                <w:sz w:val="24"/>
              </w:rPr>
            </w:pPr>
            <w:r>
              <w:rPr>
                <w:sz w:val="24"/>
              </w:rPr>
              <w:t>Matéria-prima</w:t>
            </w:r>
            <w:r>
              <w:rPr>
                <w:sz w:val="24"/>
              </w:rPr>
              <w:tab/>
            </w:r>
            <w:r>
              <w:rPr>
                <w:spacing w:val="-18"/>
                <w:sz w:val="24"/>
              </w:rPr>
              <w:t xml:space="preserve">e </w:t>
            </w:r>
            <w:r>
              <w:rPr>
                <w:sz w:val="24"/>
              </w:rPr>
              <w:t>indústria</w:t>
            </w:r>
          </w:p>
        </w:tc>
        <w:tc>
          <w:tcPr>
            <w:tcW w:w="2976" w:type="dxa"/>
          </w:tcPr>
          <w:p w:rsidR="00A51104" w:rsidRDefault="00A51104">
            <w:pPr>
              <w:pStyle w:val="TableParagraph"/>
              <w:tabs>
                <w:tab w:val="left" w:pos="1848"/>
              </w:tabs>
              <w:spacing w:before="113" w:line="360" w:lineRule="auto"/>
              <w:ind w:left="55" w:right="40"/>
              <w:jc w:val="both"/>
              <w:rPr>
                <w:sz w:val="24"/>
              </w:rPr>
            </w:pPr>
            <w:r>
              <w:rPr>
                <w:b/>
                <w:sz w:val="24"/>
              </w:rPr>
              <w:t xml:space="preserve">(EF03GE05) </w:t>
            </w:r>
            <w:r>
              <w:rPr>
                <w:sz w:val="24"/>
              </w:rPr>
              <w:t>Identificar alimentos, minerais e outros</w:t>
            </w:r>
            <w:r>
              <w:rPr>
                <w:sz w:val="24"/>
              </w:rPr>
              <w:tab/>
            </w:r>
            <w:r>
              <w:rPr>
                <w:spacing w:val="-3"/>
                <w:sz w:val="24"/>
              </w:rPr>
              <w:t xml:space="preserve">produtos </w:t>
            </w:r>
            <w:r>
              <w:rPr>
                <w:sz w:val="24"/>
              </w:rPr>
              <w:t>cultivados e extraídos da natureza, comparando as atividades de trabalho</w:t>
            </w:r>
            <w:r>
              <w:rPr>
                <w:spacing w:val="-38"/>
                <w:sz w:val="24"/>
              </w:rPr>
              <w:t xml:space="preserve"> </w:t>
            </w:r>
            <w:r>
              <w:rPr>
                <w:sz w:val="24"/>
              </w:rPr>
              <w:t>em diferentes</w:t>
            </w:r>
            <w:r>
              <w:rPr>
                <w:spacing w:val="-1"/>
                <w:sz w:val="24"/>
              </w:rPr>
              <w:t xml:space="preserve"> </w:t>
            </w:r>
            <w:r>
              <w:rPr>
                <w:sz w:val="24"/>
              </w:rPr>
              <w:t>lugares.</w:t>
            </w:r>
          </w:p>
        </w:tc>
        <w:tc>
          <w:tcPr>
            <w:tcW w:w="3686" w:type="dxa"/>
          </w:tcPr>
          <w:p w:rsidR="00A51104" w:rsidRDefault="00A51104">
            <w:pPr>
              <w:pStyle w:val="TableParagraph"/>
              <w:tabs>
                <w:tab w:val="left" w:pos="2730"/>
              </w:tabs>
              <w:spacing w:before="113" w:line="360" w:lineRule="auto"/>
              <w:ind w:left="54" w:right="39"/>
              <w:jc w:val="both"/>
              <w:rPr>
                <w:sz w:val="24"/>
              </w:rPr>
            </w:pPr>
            <w:r>
              <w:rPr>
                <w:b/>
                <w:sz w:val="24"/>
              </w:rPr>
              <w:t xml:space="preserve">(EF03GE05RS-1) </w:t>
            </w:r>
            <w:r>
              <w:rPr>
                <w:sz w:val="24"/>
              </w:rPr>
              <w:t>Compreender sistemas e cadeias produtivas, a partir de produtos e de bens de uso comum e diário.</w:t>
            </w:r>
          </w:p>
          <w:p w:rsidR="00A51104" w:rsidRDefault="00A51104" w:rsidP="00A51104">
            <w:pPr>
              <w:pStyle w:val="TableParagraph"/>
              <w:spacing w:before="55" w:line="360" w:lineRule="auto"/>
              <w:ind w:left="54" w:right="42"/>
              <w:jc w:val="both"/>
              <w:rPr>
                <w:sz w:val="24"/>
              </w:rPr>
            </w:pPr>
            <w:r>
              <w:rPr>
                <w:b/>
                <w:sz w:val="24"/>
              </w:rPr>
              <w:t xml:space="preserve">(EF03GE05RS-2) </w:t>
            </w:r>
            <w:r>
              <w:rPr>
                <w:sz w:val="24"/>
              </w:rPr>
              <w:t>Reconhecer o trabalho, em suas mais diversas manifestações, como elemento preponderante nos processos de transformação das paisagens e de sobrevivência.</w:t>
            </w:r>
          </w:p>
          <w:p w:rsidR="00A51104" w:rsidRDefault="00A51104" w:rsidP="00A51104">
            <w:pPr>
              <w:pStyle w:val="TableParagraph"/>
              <w:spacing w:line="360" w:lineRule="auto"/>
              <w:ind w:left="54" w:right="38"/>
              <w:jc w:val="both"/>
              <w:rPr>
                <w:sz w:val="24"/>
              </w:rPr>
            </w:pPr>
            <w:r>
              <w:rPr>
                <w:b/>
                <w:sz w:val="24"/>
              </w:rPr>
              <w:t xml:space="preserve">(EF03GE05RS-3) </w:t>
            </w:r>
            <w:r>
              <w:rPr>
                <w:sz w:val="24"/>
              </w:rPr>
              <w:t>Conhecer a</w:t>
            </w:r>
            <w:r>
              <w:rPr>
                <w:spacing w:val="-36"/>
                <w:sz w:val="24"/>
              </w:rPr>
              <w:t xml:space="preserve"> </w:t>
            </w:r>
            <w:r>
              <w:rPr>
                <w:sz w:val="24"/>
              </w:rPr>
              <w:t>vocação econômica do local onde vive, da cidade onde mora, da região na qual está</w:t>
            </w:r>
            <w:r>
              <w:rPr>
                <w:spacing w:val="-16"/>
                <w:sz w:val="24"/>
              </w:rPr>
              <w:t xml:space="preserve"> </w:t>
            </w:r>
            <w:r>
              <w:rPr>
                <w:sz w:val="24"/>
              </w:rPr>
              <w:t>inserido</w:t>
            </w:r>
            <w:r>
              <w:rPr>
                <w:spacing w:val="-15"/>
                <w:sz w:val="24"/>
              </w:rPr>
              <w:t xml:space="preserve"> </w:t>
            </w:r>
            <w:r>
              <w:rPr>
                <w:sz w:val="24"/>
              </w:rPr>
              <w:t>e,</w:t>
            </w:r>
            <w:r>
              <w:rPr>
                <w:spacing w:val="-15"/>
                <w:sz w:val="24"/>
              </w:rPr>
              <w:t xml:space="preserve"> </w:t>
            </w:r>
            <w:r>
              <w:rPr>
                <w:sz w:val="24"/>
              </w:rPr>
              <w:t>de</w:t>
            </w:r>
            <w:r>
              <w:rPr>
                <w:spacing w:val="-17"/>
                <w:sz w:val="24"/>
              </w:rPr>
              <w:t xml:space="preserve"> </w:t>
            </w:r>
            <w:r>
              <w:rPr>
                <w:sz w:val="24"/>
              </w:rPr>
              <w:t>forma</w:t>
            </w:r>
            <w:r>
              <w:rPr>
                <w:spacing w:val="-15"/>
                <w:sz w:val="24"/>
              </w:rPr>
              <w:t xml:space="preserve"> </w:t>
            </w:r>
            <w:r>
              <w:rPr>
                <w:sz w:val="24"/>
              </w:rPr>
              <w:t>regionalizada, da diversidade produtiva do Rio Grande do</w:t>
            </w:r>
            <w:r>
              <w:rPr>
                <w:spacing w:val="-3"/>
                <w:sz w:val="24"/>
              </w:rPr>
              <w:t xml:space="preserve"> </w:t>
            </w:r>
            <w:r>
              <w:rPr>
                <w:sz w:val="24"/>
              </w:rPr>
              <w:t>Sul.</w:t>
            </w:r>
          </w:p>
          <w:p w:rsidR="00A51104" w:rsidRDefault="00A51104" w:rsidP="00A51104">
            <w:pPr>
              <w:pStyle w:val="TableParagraph"/>
              <w:spacing w:before="4"/>
              <w:rPr>
                <w:rFonts w:ascii="Times New Roman"/>
                <w:sz w:val="20"/>
              </w:rPr>
            </w:pPr>
          </w:p>
          <w:p w:rsidR="00A51104" w:rsidRDefault="00A51104" w:rsidP="00A51104">
            <w:pPr>
              <w:pStyle w:val="TableParagraph"/>
              <w:spacing w:line="360" w:lineRule="auto"/>
              <w:ind w:left="54" w:right="40"/>
              <w:jc w:val="both"/>
              <w:rPr>
                <w:sz w:val="24"/>
              </w:rPr>
            </w:pPr>
            <w:r>
              <w:rPr>
                <w:b/>
                <w:sz w:val="24"/>
              </w:rPr>
              <w:t>(EF03GE05RS-4)</w:t>
            </w:r>
            <w:r>
              <w:rPr>
                <w:b/>
                <w:sz w:val="24"/>
              </w:rPr>
              <w:tab/>
            </w:r>
            <w:r>
              <w:rPr>
                <w:sz w:val="24"/>
              </w:rPr>
              <w:t>Demonstrar compreensão entre trabalho, cadeias produtivas, consumo e sistemas de comunicação e circulação de</w:t>
            </w:r>
            <w:r>
              <w:rPr>
                <w:spacing w:val="-35"/>
                <w:sz w:val="24"/>
              </w:rPr>
              <w:t xml:space="preserve"> </w:t>
            </w:r>
            <w:r>
              <w:rPr>
                <w:sz w:val="24"/>
              </w:rPr>
              <w:t>matérias- primas, produtos e serviços, como elementos de integração entre lugares e pessoas.</w:t>
            </w:r>
          </w:p>
        </w:tc>
        <w:tc>
          <w:tcPr>
            <w:tcW w:w="3686" w:type="dxa"/>
          </w:tcPr>
          <w:p w:rsidR="00A51104" w:rsidRDefault="00A51104">
            <w:pPr>
              <w:pStyle w:val="TableParagraph"/>
              <w:tabs>
                <w:tab w:val="left" w:pos="2730"/>
              </w:tabs>
              <w:spacing w:before="113" w:line="360" w:lineRule="auto"/>
              <w:ind w:left="54" w:right="39"/>
              <w:jc w:val="both"/>
              <w:rPr>
                <w:b/>
                <w:sz w:val="24"/>
              </w:rPr>
            </w:pPr>
          </w:p>
        </w:tc>
      </w:tr>
    </w:tbl>
    <w:p w:rsidR="00D3521C" w:rsidRDefault="00D3521C">
      <w:pPr>
        <w:spacing w:line="360" w:lineRule="auto"/>
        <w:jc w:val="both"/>
        <w:rPr>
          <w:sz w:val="24"/>
        </w:rPr>
        <w:sectPr w:rsidR="00D3521C" w:rsidSect="00373DAB">
          <w:pgSz w:w="16840" w:h="11910" w:orient="landscape"/>
          <w:pgMar w:top="79" w:right="278" w:bottom="119" w:left="1582" w:header="269" w:footer="466" w:gutter="0"/>
          <w:cols w:space="720"/>
        </w:sectPr>
      </w:pPr>
    </w:p>
    <w:p w:rsidR="00D3521C" w:rsidRDefault="00D3521C">
      <w:pPr>
        <w:pStyle w:val="Corpodetexto"/>
        <w:spacing w:before="7"/>
        <w:rPr>
          <w:rFonts w:ascii="Times New Roman"/>
          <w:sz w:val="14"/>
        </w:rPr>
      </w:pPr>
    </w:p>
    <w:tbl>
      <w:tblPr>
        <w:tblStyle w:val="TableNormal"/>
        <w:tblW w:w="0" w:type="auto"/>
        <w:tblInd w:w="-9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11"/>
        <w:gridCol w:w="2410"/>
        <w:gridCol w:w="2976"/>
        <w:gridCol w:w="3686"/>
        <w:gridCol w:w="3685"/>
      </w:tblGrid>
      <w:tr w:rsidR="007E3263" w:rsidTr="007E3263">
        <w:trPr>
          <w:trHeight w:val="5257"/>
        </w:trPr>
        <w:tc>
          <w:tcPr>
            <w:tcW w:w="2411" w:type="dxa"/>
          </w:tcPr>
          <w:p w:rsidR="007E3263" w:rsidRDefault="007E3263">
            <w:pPr>
              <w:pStyle w:val="TableParagraph"/>
              <w:tabs>
                <w:tab w:val="left" w:pos="1794"/>
                <w:tab w:val="left" w:pos="1938"/>
              </w:tabs>
              <w:spacing w:before="113" w:line="360" w:lineRule="auto"/>
              <w:ind w:left="55" w:right="41"/>
              <w:rPr>
                <w:b/>
                <w:sz w:val="24"/>
              </w:rPr>
            </w:pPr>
            <w:r>
              <w:rPr>
                <w:b/>
                <w:color w:val="6F2F9F"/>
                <w:sz w:val="24"/>
              </w:rPr>
              <w:t>Formas</w:t>
            </w:r>
            <w:r>
              <w:rPr>
                <w:b/>
                <w:color w:val="6F2F9F"/>
                <w:sz w:val="24"/>
              </w:rPr>
              <w:tab/>
            </w:r>
            <w:r>
              <w:rPr>
                <w:b/>
                <w:color w:val="6F2F9F"/>
                <w:spacing w:val="-11"/>
                <w:sz w:val="24"/>
              </w:rPr>
              <w:t xml:space="preserve">de </w:t>
            </w:r>
            <w:r>
              <w:rPr>
                <w:b/>
                <w:color w:val="6F2F9F"/>
                <w:sz w:val="24"/>
              </w:rPr>
              <w:t>representação</w:t>
            </w:r>
            <w:r>
              <w:rPr>
                <w:b/>
                <w:color w:val="6F2F9F"/>
                <w:sz w:val="24"/>
              </w:rPr>
              <w:tab/>
            </w:r>
            <w:r>
              <w:rPr>
                <w:b/>
                <w:color w:val="6F2F9F"/>
                <w:sz w:val="24"/>
              </w:rPr>
              <w:tab/>
            </w:r>
            <w:r>
              <w:rPr>
                <w:b/>
                <w:color w:val="6F2F9F"/>
                <w:spacing w:val="-17"/>
                <w:sz w:val="24"/>
              </w:rPr>
              <w:t xml:space="preserve">e </w:t>
            </w:r>
            <w:r>
              <w:rPr>
                <w:b/>
                <w:color w:val="6F2F9F"/>
                <w:sz w:val="24"/>
              </w:rPr>
              <w:t>pensamento espacial</w:t>
            </w:r>
          </w:p>
        </w:tc>
        <w:tc>
          <w:tcPr>
            <w:tcW w:w="2410" w:type="dxa"/>
          </w:tcPr>
          <w:p w:rsidR="007E3263" w:rsidRDefault="007E3263">
            <w:pPr>
              <w:pStyle w:val="TableParagraph"/>
              <w:spacing w:before="113" w:line="360" w:lineRule="auto"/>
              <w:ind w:left="55" w:right="293"/>
              <w:rPr>
                <w:sz w:val="24"/>
              </w:rPr>
            </w:pPr>
            <w:r>
              <w:rPr>
                <w:sz w:val="24"/>
              </w:rPr>
              <w:t>Representações cartográficas</w:t>
            </w:r>
          </w:p>
        </w:tc>
        <w:tc>
          <w:tcPr>
            <w:tcW w:w="2976" w:type="dxa"/>
          </w:tcPr>
          <w:p w:rsidR="007E3263" w:rsidRDefault="007E3263">
            <w:pPr>
              <w:pStyle w:val="TableParagraph"/>
              <w:tabs>
                <w:tab w:val="left" w:pos="1874"/>
                <w:tab w:val="left" w:pos="2647"/>
              </w:tabs>
              <w:spacing w:before="113" w:line="360" w:lineRule="auto"/>
              <w:ind w:left="55" w:right="41"/>
              <w:jc w:val="both"/>
              <w:rPr>
                <w:sz w:val="24"/>
              </w:rPr>
            </w:pPr>
            <w:r>
              <w:rPr>
                <w:b/>
                <w:sz w:val="24"/>
              </w:rPr>
              <w:t xml:space="preserve">(EF03GE06) </w:t>
            </w:r>
            <w:r>
              <w:rPr>
                <w:sz w:val="24"/>
              </w:rPr>
              <w:t>Identificar e interpretar</w:t>
            </w:r>
            <w:r>
              <w:rPr>
                <w:sz w:val="24"/>
              </w:rPr>
              <w:tab/>
            </w:r>
            <w:r>
              <w:rPr>
                <w:spacing w:val="-3"/>
                <w:sz w:val="24"/>
              </w:rPr>
              <w:t xml:space="preserve">imagens </w:t>
            </w:r>
            <w:r>
              <w:rPr>
                <w:sz w:val="24"/>
              </w:rPr>
              <w:t>bidimensionais</w:t>
            </w:r>
            <w:r>
              <w:rPr>
                <w:sz w:val="24"/>
              </w:rPr>
              <w:tab/>
            </w:r>
            <w:r>
              <w:rPr>
                <w:sz w:val="24"/>
              </w:rPr>
              <w:tab/>
            </w:r>
            <w:r>
              <w:rPr>
                <w:spacing w:val="-16"/>
                <w:sz w:val="24"/>
              </w:rPr>
              <w:t>e</w:t>
            </w:r>
          </w:p>
          <w:p w:rsidR="007E3263" w:rsidRDefault="007E3263">
            <w:pPr>
              <w:pStyle w:val="TableParagraph"/>
              <w:tabs>
                <w:tab w:val="left" w:pos="1560"/>
                <w:tab w:val="left" w:pos="2448"/>
                <w:tab w:val="left" w:pos="2513"/>
              </w:tabs>
              <w:spacing w:line="360" w:lineRule="auto"/>
              <w:ind w:left="55" w:right="41"/>
              <w:rPr>
                <w:sz w:val="24"/>
              </w:rPr>
            </w:pPr>
            <w:r>
              <w:rPr>
                <w:sz w:val="24"/>
              </w:rPr>
              <w:t>tridimensionais</w:t>
            </w:r>
            <w:r>
              <w:rPr>
                <w:sz w:val="24"/>
              </w:rPr>
              <w:tab/>
            </w:r>
            <w:r>
              <w:rPr>
                <w:spacing w:val="-9"/>
                <w:sz w:val="24"/>
              </w:rPr>
              <w:t xml:space="preserve">em </w:t>
            </w:r>
            <w:r>
              <w:rPr>
                <w:sz w:val="24"/>
              </w:rPr>
              <w:t>diferentes</w:t>
            </w:r>
            <w:r>
              <w:rPr>
                <w:sz w:val="24"/>
              </w:rPr>
              <w:tab/>
              <w:t>tipos</w:t>
            </w:r>
            <w:r>
              <w:rPr>
                <w:sz w:val="24"/>
              </w:rPr>
              <w:tab/>
            </w:r>
            <w:r>
              <w:rPr>
                <w:sz w:val="24"/>
              </w:rPr>
              <w:tab/>
            </w:r>
            <w:r>
              <w:rPr>
                <w:spacing w:val="-8"/>
                <w:sz w:val="24"/>
              </w:rPr>
              <w:t xml:space="preserve">de </w:t>
            </w:r>
            <w:r>
              <w:rPr>
                <w:sz w:val="24"/>
              </w:rPr>
              <w:t>representações cartográficas.</w:t>
            </w:r>
          </w:p>
        </w:tc>
        <w:tc>
          <w:tcPr>
            <w:tcW w:w="3686" w:type="dxa"/>
          </w:tcPr>
          <w:p w:rsidR="007E3263" w:rsidRDefault="007E3263" w:rsidP="007E3263">
            <w:pPr>
              <w:pStyle w:val="TableParagraph"/>
              <w:tabs>
                <w:tab w:val="left" w:pos="2756"/>
                <w:tab w:val="left" w:pos="3289"/>
              </w:tabs>
              <w:spacing w:before="113" w:line="360" w:lineRule="auto"/>
              <w:ind w:left="54" w:right="39"/>
              <w:jc w:val="both"/>
              <w:rPr>
                <w:rFonts w:ascii="Times New Roman"/>
                <w:sz w:val="26"/>
              </w:rPr>
            </w:pPr>
            <w:r>
              <w:rPr>
                <w:b/>
                <w:sz w:val="24"/>
              </w:rPr>
              <w:t xml:space="preserve">(EF03GE06RS-1) </w:t>
            </w:r>
            <w:r>
              <w:rPr>
                <w:spacing w:val="-3"/>
                <w:sz w:val="24"/>
              </w:rPr>
              <w:t xml:space="preserve">Elaborar </w:t>
            </w:r>
            <w:r>
              <w:rPr>
                <w:sz w:val="24"/>
              </w:rPr>
              <w:t>representações cartográficas, revelando domínio na transformação da realidade tridimensional (realidade vivida) para a bidimensional (do papel ou novas tecnologias).</w:t>
            </w:r>
          </w:p>
          <w:p w:rsidR="007E3263" w:rsidRDefault="007E3263">
            <w:pPr>
              <w:pStyle w:val="TableParagraph"/>
              <w:spacing w:before="4"/>
              <w:rPr>
                <w:rFonts w:ascii="Times New Roman"/>
                <w:sz w:val="20"/>
              </w:rPr>
            </w:pPr>
          </w:p>
          <w:p w:rsidR="007E3263" w:rsidRDefault="007E3263" w:rsidP="007E3263">
            <w:pPr>
              <w:pStyle w:val="TableParagraph"/>
              <w:spacing w:line="360" w:lineRule="auto"/>
              <w:ind w:left="54" w:right="39"/>
              <w:jc w:val="both"/>
              <w:rPr>
                <w:sz w:val="24"/>
              </w:rPr>
            </w:pPr>
            <w:r>
              <w:rPr>
                <w:b/>
                <w:sz w:val="24"/>
              </w:rPr>
              <w:t xml:space="preserve">(EF03GE06RS-2) </w:t>
            </w:r>
            <w:r>
              <w:rPr>
                <w:sz w:val="24"/>
              </w:rPr>
              <w:t>Abstrair e interpretar informações de fontes (tabelas, gráficos, representações cartográficas, etc.) em que estão presentes uma ou duas variáveis.</w:t>
            </w:r>
          </w:p>
          <w:p w:rsidR="007E3263" w:rsidRDefault="007E3263" w:rsidP="007E3263">
            <w:pPr>
              <w:pStyle w:val="TableParagraph"/>
              <w:spacing w:line="360" w:lineRule="auto"/>
              <w:ind w:left="54" w:right="39"/>
              <w:jc w:val="both"/>
              <w:rPr>
                <w:sz w:val="24"/>
              </w:rPr>
            </w:pPr>
          </w:p>
          <w:p w:rsidR="007E3263" w:rsidRDefault="007E3263" w:rsidP="007E3263">
            <w:pPr>
              <w:pStyle w:val="TableParagraph"/>
              <w:spacing w:line="360" w:lineRule="auto"/>
              <w:ind w:left="54" w:right="39"/>
              <w:jc w:val="both"/>
              <w:rPr>
                <w:sz w:val="24"/>
              </w:rPr>
            </w:pPr>
            <w:r>
              <w:rPr>
                <w:b/>
                <w:sz w:val="24"/>
              </w:rPr>
              <w:t>(EF03GE06RS-3)</w:t>
            </w:r>
            <w:r>
              <w:rPr>
                <w:b/>
                <w:sz w:val="24"/>
              </w:rPr>
              <w:tab/>
            </w:r>
            <w:r>
              <w:rPr>
                <w:spacing w:val="-3"/>
                <w:sz w:val="24"/>
              </w:rPr>
              <w:t xml:space="preserve">Elaborar </w:t>
            </w:r>
            <w:r>
              <w:rPr>
                <w:sz w:val="24"/>
              </w:rPr>
              <w:t>representações de objetos, aplicando realidades escalares</w:t>
            </w:r>
            <w:r>
              <w:rPr>
                <w:spacing w:val="-3"/>
                <w:sz w:val="24"/>
              </w:rPr>
              <w:t xml:space="preserve"> </w:t>
            </w:r>
            <w:r>
              <w:rPr>
                <w:sz w:val="24"/>
              </w:rPr>
              <w:t>variadas.</w:t>
            </w:r>
          </w:p>
        </w:tc>
        <w:tc>
          <w:tcPr>
            <w:tcW w:w="3685" w:type="dxa"/>
          </w:tcPr>
          <w:p w:rsidR="007E3263" w:rsidRDefault="007E3263">
            <w:pPr>
              <w:pStyle w:val="TableParagraph"/>
              <w:tabs>
                <w:tab w:val="left" w:pos="2756"/>
                <w:tab w:val="left" w:pos="3289"/>
              </w:tabs>
              <w:spacing w:before="113" w:line="360" w:lineRule="auto"/>
              <w:ind w:left="54" w:right="39"/>
              <w:jc w:val="both"/>
              <w:rPr>
                <w:b/>
                <w:sz w:val="24"/>
              </w:rPr>
            </w:pPr>
          </w:p>
        </w:tc>
      </w:tr>
    </w:tbl>
    <w:p w:rsidR="00D3521C" w:rsidRDefault="00D3521C">
      <w:pPr>
        <w:spacing w:line="360" w:lineRule="auto"/>
        <w:jc w:val="both"/>
        <w:rPr>
          <w:sz w:val="24"/>
        </w:rPr>
        <w:sectPr w:rsidR="00D3521C" w:rsidSect="00373DAB">
          <w:pgSz w:w="16840" w:h="11910" w:orient="landscape"/>
          <w:pgMar w:top="79" w:right="278" w:bottom="119" w:left="1582" w:header="269" w:footer="466" w:gutter="0"/>
          <w:cols w:space="720"/>
        </w:sectPr>
      </w:pPr>
    </w:p>
    <w:p w:rsidR="00D3521C" w:rsidRDefault="00D3521C">
      <w:pPr>
        <w:pStyle w:val="Corpodetexto"/>
        <w:spacing w:before="7"/>
        <w:rPr>
          <w:rFonts w:ascii="Times New Roman"/>
          <w:sz w:val="14"/>
        </w:rPr>
      </w:pPr>
    </w:p>
    <w:tbl>
      <w:tblPr>
        <w:tblStyle w:val="TableNormal"/>
        <w:tblW w:w="0" w:type="auto"/>
        <w:tblInd w:w="-9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11"/>
        <w:gridCol w:w="2410"/>
        <w:gridCol w:w="6"/>
        <w:gridCol w:w="25"/>
        <w:gridCol w:w="2945"/>
        <w:gridCol w:w="3686"/>
        <w:gridCol w:w="3686"/>
      </w:tblGrid>
      <w:tr w:rsidR="007E3263" w:rsidTr="007B7C15">
        <w:trPr>
          <w:trHeight w:val="4429"/>
        </w:trPr>
        <w:tc>
          <w:tcPr>
            <w:tcW w:w="2411" w:type="dxa"/>
          </w:tcPr>
          <w:p w:rsidR="007E3263" w:rsidRDefault="007E3263">
            <w:pPr>
              <w:pStyle w:val="TableParagraph"/>
              <w:rPr>
                <w:rFonts w:ascii="Times New Roman"/>
                <w:sz w:val="24"/>
              </w:rPr>
            </w:pPr>
          </w:p>
        </w:tc>
        <w:tc>
          <w:tcPr>
            <w:tcW w:w="2410" w:type="dxa"/>
          </w:tcPr>
          <w:p w:rsidR="007E3263" w:rsidRDefault="007E3263">
            <w:pPr>
              <w:pStyle w:val="TableParagraph"/>
              <w:rPr>
                <w:rFonts w:ascii="Times New Roman"/>
                <w:sz w:val="24"/>
              </w:rPr>
            </w:pPr>
          </w:p>
        </w:tc>
        <w:tc>
          <w:tcPr>
            <w:tcW w:w="2976" w:type="dxa"/>
            <w:gridSpan w:val="3"/>
          </w:tcPr>
          <w:p w:rsidR="007E3263" w:rsidRDefault="007E3263">
            <w:pPr>
              <w:pStyle w:val="TableParagraph"/>
              <w:spacing w:before="113" w:line="360" w:lineRule="auto"/>
              <w:ind w:left="55" w:right="41"/>
              <w:jc w:val="both"/>
              <w:rPr>
                <w:sz w:val="24"/>
              </w:rPr>
            </w:pPr>
            <w:r>
              <w:rPr>
                <w:b/>
                <w:sz w:val="24"/>
              </w:rPr>
              <w:t xml:space="preserve">(EF03GE07) </w:t>
            </w:r>
            <w:r>
              <w:rPr>
                <w:sz w:val="24"/>
              </w:rPr>
              <w:t>Reconhecer e elaborar legendas com símbolos de diversos tipos de representações em diferentes escalas cartográficas.</w:t>
            </w:r>
          </w:p>
        </w:tc>
        <w:tc>
          <w:tcPr>
            <w:tcW w:w="3686" w:type="dxa"/>
          </w:tcPr>
          <w:p w:rsidR="007E3263" w:rsidRDefault="007E3263">
            <w:pPr>
              <w:pStyle w:val="TableParagraph"/>
              <w:spacing w:before="113" w:line="360" w:lineRule="auto"/>
              <w:ind w:left="53" w:right="41"/>
              <w:jc w:val="both"/>
              <w:rPr>
                <w:sz w:val="24"/>
              </w:rPr>
            </w:pPr>
            <w:r>
              <w:rPr>
                <w:b/>
                <w:sz w:val="24"/>
              </w:rPr>
              <w:t xml:space="preserve">EF03GE07RS-1) </w:t>
            </w:r>
            <w:r>
              <w:rPr>
                <w:sz w:val="24"/>
              </w:rPr>
              <w:t>Demonstrar sentido de orientação, direção e localização, empregando, nessas construções, vocabulário geográfico apropriado.</w:t>
            </w:r>
          </w:p>
          <w:p w:rsidR="007E3263" w:rsidRDefault="007E3263">
            <w:pPr>
              <w:pStyle w:val="TableParagraph"/>
              <w:spacing w:before="4"/>
              <w:rPr>
                <w:rFonts w:ascii="Times New Roman"/>
                <w:sz w:val="20"/>
              </w:rPr>
            </w:pPr>
          </w:p>
          <w:p w:rsidR="007E3263" w:rsidRDefault="007E3263">
            <w:pPr>
              <w:pStyle w:val="TableParagraph"/>
              <w:spacing w:before="4"/>
              <w:rPr>
                <w:rFonts w:ascii="Times New Roman"/>
                <w:sz w:val="20"/>
              </w:rPr>
            </w:pPr>
          </w:p>
          <w:p w:rsidR="007E3263" w:rsidRDefault="007E3263">
            <w:pPr>
              <w:pStyle w:val="TableParagraph"/>
              <w:spacing w:line="360" w:lineRule="auto"/>
              <w:ind w:left="53" w:right="42"/>
              <w:jc w:val="both"/>
              <w:rPr>
                <w:sz w:val="24"/>
              </w:rPr>
            </w:pPr>
            <w:r>
              <w:rPr>
                <w:b/>
                <w:sz w:val="24"/>
              </w:rPr>
              <w:t xml:space="preserve">(EF03GE07RS-2) </w:t>
            </w:r>
            <w:r>
              <w:rPr>
                <w:sz w:val="24"/>
              </w:rPr>
              <w:t>Compreender e aplicar noções conceituais de centro e periferia, limites e fronteiras, a partir dos contornos de representações elaboradas e produzidas.</w:t>
            </w:r>
          </w:p>
        </w:tc>
        <w:tc>
          <w:tcPr>
            <w:tcW w:w="3686" w:type="dxa"/>
          </w:tcPr>
          <w:p w:rsidR="007E3263" w:rsidRDefault="007E3263">
            <w:pPr>
              <w:pStyle w:val="TableParagraph"/>
              <w:spacing w:before="113" w:line="360" w:lineRule="auto"/>
              <w:ind w:left="53" w:right="41"/>
              <w:jc w:val="both"/>
              <w:rPr>
                <w:b/>
                <w:sz w:val="24"/>
              </w:rPr>
            </w:pPr>
          </w:p>
        </w:tc>
      </w:tr>
      <w:tr w:rsidR="007E3263" w:rsidTr="007B7C15">
        <w:trPr>
          <w:trHeight w:val="5963"/>
        </w:trPr>
        <w:tc>
          <w:tcPr>
            <w:tcW w:w="2411" w:type="dxa"/>
            <w:tcBorders>
              <w:bottom w:val="nil"/>
            </w:tcBorders>
          </w:tcPr>
          <w:p w:rsidR="007E3263" w:rsidRDefault="007E3263">
            <w:pPr>
              <w:pStyle w:val="TableParagraph"/>
              <w:tabs>
                <w:tab w:val="left" w:pos="1938"/>
              </w:tabs>
              <w:spacing w:before="113" w:line="360" w:lineRule="auto"/>
              <w:ind w:left="55" w:right="41"/>
              <w:rPr>
                <w:b/>
                <w:sz w:val="24"/>
              </w:rPr>
            </w:pPr>
            <w:r>
              <w:rPr>
                <w:b/>
                <w:color w:val="6F2F9F"/>
                <w:sz w:val="24"/>
              </w:rPr>
              <w:lastRenderedPageBreak/>
              <w:t>Natureza, ambientes</w:t>
            </w:r>
            <w:r>
              <w:rPr>
                <w:b/>
                <w:color w:val="6F2F9F"/>
                <w:sz w:val="24"/>
              </w:rPr>
              <w:tab/>
            </w:r>
            <w:r>
              <w:rPr>
                <w:b/>
                <w:color w:val="6F2F9F"/>
                <w:spacing w:val="-17"/>
                <w:sz w:val="24"/>
              </w:rPr>
              <w:t xml:space="preserve">e </w:t>
            </w:r>
            <w:r>
              <w:rPr>
                <w:b/>
                <w:color w:val="6F2F9F"/>
                <w:sz w:val="24"/>
              </w:rPr>
              <w:t>qualidade de</w:t>
            </w:r>
            <w:r>
              <w:rPr>
                <w:b/>
                <w:color w:val="6F2F9F"/>
                <w:spacing w:val="-8"/>
                <w:sz w:val="24"/>
              </w:rPr>
              <w:t xml:space="preserve"> </w:t>
            </w:r>
            <w:r>
              <w:rPr>
                <w:b/>
                <w:color w:val="6F2F9F"/>
                <w:sz w:val="24"/>
              </w:rPr>
              <w:t>vida</w:t>
            </w:r>
          </w:p>
        </w:tc>
        <w:tc>
          <w:tcPr>
            <w:tcW w:w="2416" w:type="dxa"/>
            <w:gridSpan w:val="2"/>
            <w:tcBorders>
              <w:bottom w:val="nil"/>
              <w:right w:val="nil"/>
            </w:tcBorders>
          </w:tcPr>
          <w:p w:rsidR="007E3263" w:rsidRDefault="007E3263">
            <w:pPr>
              <w:pStyle w:val="TableParagraph"/>
              <w:spacing w:before="113" w:line="360" w:lineRule="auto"/>
              <w:ind w:left="55" w:right="385"/>
              <w:jc w:val="both"/>
              <w:rPr>
                <w:sz w:val="24"/>
              </w:rPr>
            </w:pPr>
            <w:r>
              <w:rPr>
                <w:sz w:val="24"/>
              </w:rPr>
              <w:t>Produção, circulação consumo</w:t>
            </w:r>
          </w:p>
        </w:tc>
        <w:tc>
          <w:tcPr>
            <w:tcW w:w="25" w:type="dxa"/>
            <w:tcBorders>
              <w:left w:val="nil"/>
              <w:bottom w:val="nil"/>
            </w:tcBorders>
          </w:tcPr>
          <w:p w:rsidR="007E3263" w:rsidRDefault="007E3263">
            <w:pPr>
              <w:pStyle w:val="TableParagraph"/>
              <w:rPr>
                <w:rFonts w:ascii="Times New Roman"/>
                <w:sz w:val="26"/>
              </w:rPr>
            </w:pPr>
          </w:p>
          <w:p w:rsidR="007E3263" w:rsidRDefault="007E3263">
            <w:pPr>
              <w:pStyle w:val="TableParagraph"/>
              <w:spacing w:before="227"/>
              <w:ind w:right="41"/>
              <w:jc w:val="right"/>
              <w:rPr>
                <w:sz w:val="24"/>
              </w:rPr>
            </w:pPr>
            <w:r>
              <w:rPr>
                <w:sz w:val="24"/>
              </w:rPr>
              <w:t>e</w:t>
            </w:r>
          </w:p>
        </w:tc>
        <w:tc>
          <w:tcPr>
            <w:tcW w:w="2945" w:type="dxa"/>
            <w:tcBorders>
              <w:bottom w:val="nil"/>
            </w:tcBorders>
          </w:tcPr>
          <w:p w:rsidR="007E3263" w:rsidRDefault="007E3263">
            <w:pPr>
              <w:pStyle w:val="TableParagraph"/>
              <w:spacing w:before="113" w:line="360" w:lineRule="auto"/>
              <w:ind w:left="55" w:right="40"/>
              <w:jc w:val="both"/>
              <w:rPr>
                <w:sz w:val="24"/>
              </w:rPr>
            </w:pPr>
            <w:r>
              <w:rPr>
                <w:b/>
                <w:sz w:val="24"/>
              </w:rPr>
              <w:t xml:space="preserve">(EF03GE08) </w:t>
            </w:r>
            <w:r>
              <w:rPr>
                <w:sz w:val="24"/>
              </w:rPr>
              <w:t>Relacionar a produção de lixo doméstico ou da escola aos problemas causados pelo consumo excessivo e construir propostas para o consumo consciente, considerando a ampliação de hábitos de redução, reuso e reciclagem/descarte de materiais consumidos em casa, na escola e/ou no entorno.</w:t>
            </w:r>
          </w:p>
        </w:tc>
        <w:tc>
          <w:tcPr>
            <w:tcW w:w="3686" w:type="dxa"/>
            <w:tcBorders>
              <w:bottom w:val="nil"/>
            </w:tcBorders>
          </w:tcPr>
          <w:p w:rsidR="007E3263" w:rsidRDefault="007E3263">
            <w:pPr>
              <w:pStyle w:val="TableParagraph"/>
              <w:spacing w:before="113" w:line="360" w:lineRule="auto"/>
              <w:ind w:left="53" w:right="42"/>
              <w:jc w:val="both"/>
              <w:rPr>
                <w:sz w:val="24"/>
              </w:rPr>
            </w:pPr>
            <w:r>
              <w:rPr>
                <w:b/>
                <w:sz w:val="24"/>
              </w:rPr>
              <w:t xml:space="preserve">(EF03GE08RS-1) </w:t>
            </w:r>
            <w:r>
              <w:rPr>
                <w:sz w:val="24"/>
              </w:rPr>
              <w:t>Conhecer as formas de intervenção no contingenciamento de problemas ambientais locais, observando como essas práticas dialogam com as soluções para problemas ambientais de maior envergadura.</w:t>
            </w:r>
          </w:p>
          <w:p w:rsidR="007E3263" w:rsidRDefault="007E3263">
            <w:pPr>
              <w:pStyle w:val="TableParagraph"/>
              <w:spacing w:line="360" w:lineRule="auto"/>
              <w:ind w:left="53" w:right="39"/>
              <w:jc w:val="both"/>
              <w:rPr>
                <w:sz w:val="24"/>
              </w:rPr>
            </w:pPr>
            <w:r>
              <w:rPr>
                <w:b/>
                <w:sz w:val="24"/>
              </w:rPr>
              <w:t xml:space="preserve">(EF03GE08RS-2) </w:t>
            </w:r>
            <w:r>
              <w:rPr>
                <w:sz w:val="24"/>
              </w:rPr>
              <w:t>Diagnosticar, nos ambientes de vivência, a origem e o destino dos diferentes resíduos produzidos, elaborando, a partir das quantificações, tabelas e gráficos.</w:t>
            </w:r>
          </w:p>
        </w:tc>
        <w:tc>
          <w:tcPr>
            <w:tcW w:w="3686" w:type="dxa"/>
            <w:tcBorders>
              <w:bottom w:val="nil"/>
            </w:tcBorders>
          </w:tcPr>
          <w:p w:rsidR="007E3263" w:rsidRDefault="007E3263">
            <w:pPr>
              <w:pStyle w:val="TableParagraph"/>
              <w:spacing w:before="113" w:line="360" w:lineRule="auto"/>
              <w:ind w:left="53" w:right="42"/>
              <w:jc w:val="both"/>
              <w:rPr>
                <w:b/>
                <w:sz w:val="24"/>
              </w:rPr>
            </w:pPr>
          </w:p>
        </w:tc>
      </w:tr>
      <w:tr w:rsidR="007E3263" w:rsidTr="007B7C15">
        <w:trPr>
          <w:trHeight w:val="1898"/>
        </w:trPr>
        <w:tc>
          <w:tcPr>
            <w:tcW w:w="2411" w:type="dxa"/>
            <w:tcBorders>
              <w:top w:val="nil"/>
            </w:tcBorders>
          </w:tcPr>
          <w:p w:rsidR="007E3263" w:rsidRDefault="007E3263">
            <w:pPr>
              <w:pStyle w:val="TableParagraph"/>
              <w:rPr>
                <w:rFonts w:ascii="Times New Roman"/>
                <w:sz w:val="24"/>
              </w:rPr>
            </w:pPr>
          </w:p>
        </w:tc>
        <w:tc>
          <w:tcPr>
            <w:tcW w:w="2416" w:type="dxa"/>
            <w:gridSpan w:val="2"/>
            <w:tcBorders>
              <w:top w:val="nil"/>
              <w:right w:val="nil"/>
            </w:tcBorders>
          </w:tcPr>
          <w:p w:rsidR="007E3263" w:rsidRDefault="007E3263">
            <w:pPr>
              <w:pStyle w:val="TableParagraph"/>
              <w:rPr>
                <w:rFonts w:ascii="Times New Roman"/>
                <w:sz w:val="24"/>
              </w:rPr>
            </w:pPr>
          </w:p>
        </w:tc>
        <w:tc>
          <w:tcPr>
            <w:tcW w:w="25" w:type="dxa"/>
            <w:tcBorders>
              <w:top w:val="nil"/>
              <w:left w:val="nil"/>
            </w:tcBorders>
          </w:tcPr>
          <w:p w:rsidR="007E3263" w:rsidRDefault="007E3263">
            <w:pPr>
              <w:pStyle w:val="TableParagraph"/>
              <w:rPr>
                <w:rFonts w:ascii="Times New Roman"/>
                <w:sz w:val="24"/>
              </w:rPr>
            </w:pPr>
          </w:p>
        </w:tc>
        <w:tc>
          <w:tcPr>
            <w:tcW w:w="2945" w:type="dxa"/>
            <w:tcBorders>
              <w:top w:val="nil"/>
            </w:tcBorders>
          </w:tcPr>
          <w:p w:rsidR="007E3263" w:rsidRDefault="007E3263">
            <w:pPr>
              <w:pStyle w:val="TableParagraph"/>
              <w:rPr>
                <w:rFonts w:ascii="Times New Roman"/>
                <w:sz w:val="24"/>
              </w:rPr>
            </w:pPr>
          </w:p>
        </w:tc>
        <w:tc>
          <w:tcPr>
            <w:tcW w:w="3686" w:type="dxa"/>
            <w:tcBorders>
              <w:top w:val="nil"/>
            </w:tcBorders>
          </w:tcPr>
          <w:p w:rsidR="007E3263" w:rsidRDefault="007E3263" w:rsidP="007E3263">
            <w:pPr>
              <w:pStyle w:val="TableParagraph"/>
              <w:spacing w:before="185" w:line="360" w:lineRule="auto"/>
              <w:ind w:left="53" w:right="42"/>
              <w:jc w:val="both"/>
              <w:rPr>
                <w:sz w:val="24"/>
              </w:rPr>
            </w:pPr>
            <w:r>
              <w:rPr>
                <w:b/>
                <w:sz w:val="24"/>
              </w:rPr>
              <w:t xml:space="preserve">(EF03GE08RS-3) </w:t>
            </w:r>
            <w:r>
              <w:rPr>
                <w:sz w:val="24"/>
              </w:rPr>
              <w:t xml:space="preserve">Aplicar conceitos relativos aos 5 R's </w:t>
            </w:r>
            <w:r>
              <w:rPr>
                <w:color w:val="FF0000"/>
                <w:sz w:val="24"/>
              </w:rPr>
              <w:t>(</w:t>
            </w:r>
            <w:r>
              <w:rPr>
                <w:sz w:val="24"/>
              </w:rPr>
              <w:t>repensar, reduzir, recusar, reutilizar e reciclar) no seu cotidiano.</w:t>
            </w:r>
            <w:r>
              <w:rPr>
                <w:b/>
                <w:sz w:val="24"/>
              </w:rPr>
              <w:t xml:space="preserve">(EF03GE08RS-4) </w:t>
            </w:r>
            <w:r>
              <w:rPr>
                <w:sz w:val="24"/>
              </w:rPr>
              <w:t>Identificar cuidados com a saúde e o bem-estar pessoal e coletivo relacionados a medidas como separação do lixo, coleta seletiva e serviços como tratamento de água e esgoto.</w:t>
            </w:r>
          </w:p>
        </w:tc>
        <w:tc>
          <w:tcPr>
            <w:tcW w:w="3686" w:type="dxa"/>
            <w:tcBorders>
              <w:top w:val="nil"/>
            </w:tcBorders>
          </w:tcPr>
          <w:p w:rsidR="007E3263" w:rsidRDefault="007E3263">
            <w:pPr>
              <w:pStyle w:val="TableParagraph"/>
              <w:spacing w:before="185" w:line="360" w:lineRule="auto"/>
              <w:ind w:left="53" w:right="42"/>
              <w:jc w:val="both"/>
              <w:rPr>
                <w:b/>
                <w:sz w:val="24"/>
              </w:rPr>
            </w:pPr>
          </w:p>
        </w:tc>
      </w:tr>
    </w:tbl>
    <w:p w:rsidR="00D3521C" w:rsidRDefault="00D3521C">
      <w:pPr>
        <w:spacing w:line="360" w:lineRule="auto"/>
        <w:jc w:val="both"/>
        <w:rPr>
          <w:sz w:val="24"/>
        </w:rPr>
        <w:sectPr w:rsidR="00D3521C" w:rsidSect="00373DAB">
          <w:pgSz w:w="16840" w:h="11910" w:orient="landscape"/>
          <w:pgMar w:top="79" w:right="278" w:bottom="119" w:left="1582" w:header="269" w:footer="466" w:gutter="0"/>
          <w:cols w:space="720"/>
        </w:sectPr>
      </w:pPr>
    </w:p>
    <w:p w:rsidR="00D3521C" w:rsidRDefault="00D3521C">
      <w:pPr>
        <w:pStyle w:val="Corpodetexto"/>
        <w:spacing w:before="7"/>
        <w:rPr>
          <w:rFonts w:ascii="Times New Roman"/>
          <w:sz w:val="14"/>
        </w:rPr>
      </w:pPr>
    </w:p>
    <w:tbl>
      <w:tblPr>
        <w:tblStyle w:val="TableNormal"/>
        <w:tblW w:w="0" w:type="auto"/>
        <w:tblInd w:w="-9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11"/>
        <w:gridCol w:w="2410"/>
        <w:gridCol w:w="2976"/>
        <w:gridCol w:w="3686"/>
        <w:gridCol w:w="3686"/>
      </w:tblGrid>
      <w:tr w:rsidR="007E3263" w:rsidTr="007B7C15">
        <w:trPr>
          <w:trHeight w:val="5258"/>
        </w:trPr>
        <w:tc>
          <w:tcPr>
            <w:tcW w:w="2411" w:type="dxa"/>
          </w:tcPr>
          <w:p w:rsidR="007E3263" w:rsidRDefault="007E3263">
            <w:pPr>
              <w:pStyle w:val="TableParagraph"/>
              <w:rPr>
                <w:rFonts w:ascii="Times New Roman"/>
                <w:sz w:val="24"/>
              </w:rPr>
            </w:pPr>
          </w:p>
        </w:tc>
        <w:tc>
          <w:tcPr>
            <w:tcW w:w="2410" w:type="dxa"/>
          </w:tcPr>
          <w:p w:rsidR="007E3263" w:rsidRDefault="007E3263">
            <w:pPr>
              <w:pStyle w:val="TableParagraph"/>
              <w:tabs>
                <w:tab w:val="left" w:pos="1684"/>
              </w:tabs>
              <w:spacing w:before="113" w:line="360" w:lineRule="auto"/>
              <w:ind w:left="55" w:right="39"/>
              <w:rPr>
                <w:sz w:val="24"/>
              </w:rPr>
            </w:pPr>
            <w:r>
              <w:rPr>
                <w:sz w:val="24"/>
              </w:rPr>
              <w:t>Impactos</w:t>
            </w:r>
            <w:r>
              <w:rPr>
                <w:sz w:val="24"/>
              </w:rPr>
              <w:tab/>
            </w:r>
            <w:r>
              <w:rPr>
                <w:spacing w:val="-5"/>
                <w:sz w:val="24"/>
              </w:rPr>
              <w:t xml:space="preserve">das </w:t>
            </w:r>
            <w:r>
              <w:rPr>
                <w:sz w:val="24"/>
              </w:rPr>
              <w:t>atividades humanas</w:t>
            </w:r>
          </w:p>
        </w:tc>
        <w:tc>
          <w:tcPr>
            <w:tcW w:w="2976" w:type="dxa"/>
          </w:tcPr>
          <w:p w:rsidR="007E3263" w:rsidRDefault="007E3263">
            <w:pPr>
              <w:pStyle w:val="TableParagraph"/>
              <w:spacing w:before="113" w:line="360" w:lineRule="auto"/>
              <w:ind w:left="55" w:right="41"/>
              <w:jc w:val="both"/>
              <w:rPr>
                <w:sz w:val="24"/>
              </w:rPr>
            </w:pPr>
            <w:r>
              <w:rPr>
                <w:b/>
                <w:sz w:val="24"/>
              </w:rPr>
              <w:t xml:space="preserve">(EF03GE09) </w:t>
            </w:r>
            <w:r>
              <w:rPr>
                <w:sz w:val="24"/>
              </w:rPr>
              <w:t>Investigar os usos dos recursos naturais, com destaque para os usos da água em atividades cotidianas (alimentação, higiene, cultivo de plantas etc.), e discutir os problemas ambientais provocados por esses</w:t>
            </w:r>
            <w:r>
              <w:rPr>
                <w:spacing w:val="34"/>
                <w:sz w:val="24"/>
              </w:rPr>
              <w:t xml:space="preserve"> </w:t>
            </w:r>
            <w:r>
              <w:rPr>
                <w:sz w:val="24"/>
              </w:rPr>
              <w:t>usos.</w:t>
            </w:r>
          </w:p>
        </w:tc>
        <w:tc>
          <w:tcPr>
            <w:tcW w:w="3686" w:type="dxa"/>
          </w:tcPr>
          <w:p w:rsidR="007E3263" w:rsidRDefault="007E3263">
            <w:pPr>
              <w:pStyle w:val="TableParagraph"/>
              <w:spacing w:before="113" w:line="360" w:lineRule="auto"/>
              <w:ind w:left="54" w:right="40"/>
              <w:jc w:val="both"/>
              <w:rPr>
                <w:sz w:val="24"/>
              </w:rPr>
            </w:pPr>
            <w:r>
              <w:rPr>
                <w:b/>
                <w:sz w:val="24"/>
              </w:rPr>
              <w:t xml:space="preserve">(EF03GE09RS-1) </w:t>
            </w:r>
            <w:r>
              <w:rPr>
                <w:sz w:val="24"/>
              </w:rPr>
              <w:t>Identificar os ciclos naturais da água e os principais mananciais.</w:t>
            </w:r>
          </w:p>
          <w:p w:rsidR="007E3263" w:rsidRDefault="007E3263">
            <w:pPr>
              <w:pStyle w:val="TableParagraph"/>
              <w:spacing w:before="5"/>
              <w:rPr>
                <w:rFonts w:ascii="Times New Roman"/>
                <w:sz w:val="20"/>
              </w:rPr>
            </w:pPr>
          </w:p>
          <w:p w:rsidR="007E3263" w:rsidRDefault="007E3263">
            <w:pPr>
              <w:pStyle w:val="TableParagraph"/>
              <w:spacing w:line="360" w:lineRule="auto"/>
              <w:ind w:left="54" w:right="41"/>
              <w:jc w:val="both"/>
              <w:rPr>
                <w:sz w:val="24"/>
              </w:rPr>
            </w:pPr>
            <w:r>
              <w:rPr>
                <w:b/>
                <w:sz w:val="24"/>
              </w:rPr>
              <w:t xml:space="preserve">(EF03GE09RS-2) </w:t>
            </w:r>
            <w:r>
              <w:rPr>
                <w:sz w:val="24"/>
              </w:rPr>
              <w:t>Compreender a água como um bem natural e planetário, seu acesso como uma propriedade social e sua negação como exercício de/para a pobreza e vulnerabilidade, identificando como essa situação se materializa no seu espaço de vivência.</w:t>
            </w:r>
          </w:p>
        </w:tc>
        <w:tc>
          <w:tcPr>
            <w:tcW w:w="3686" w:type="dxa"/>
          </w:tcPr>
          <w:p w:rsidR="007E3263" w:rsidRDefault="007E3263">
            <w:pPr>
              <w:pStyle w:val="TableParagraph"/>
              <w:spacing w:before="113" w:line="360" w:lineRule="auto"/>
              <w:ind w:left="54" w:right="40"/>
              <w:jc w:val="both"/>
              <w:rPr>
                <w:b/>
                <w:sz w:val="24"/>
              </w:rPr>
            </w:pPr>
          </w:p>
        </w:tc>
      </w:tr>
      <w:tr w:rsidR="007E3263" w:rsidTr="007B7C15">
        <w:trPr>
          <w:trHeight w:val="3897"/>
        </w:trPr>
        <w:tc>
          <w:tcPr>
            <w:tcW w:w="2411" w:type="dxa"/>
          </w:tcPr>
          <w:p w:rsidR="007E3263" w:rsidRDefault="007E3263">
            <w:pPr>
              <w:pStyle w:val="TableParagraph"/>
              <w:rPr>
                <w:rFonts w:ascii="Times New Roman"/>
                <w:sz w:val="24"/>
              </w:rPr>
            </w:pPr>
          </w:p>
        </w:tc>
        <w:tc>
          <w:tcPr>
            <w:tcW w:w="2410" w:type="dxa"/>
          </w:tcPr>
          <w:p w:rsidR="007E3263" w:rsidRDefault="007E3263">
            <w:pPr>
              <w:pStyle w:val="TableParagraph"/>
              <w:rPr>
                <w:rFonts w:ascii="Times New Roman"/>
                <w:sz w:val="24"/>
              </w:rPr>
            </w:pPr>
          </w:p>
        </w:tc>
        <w:tc>
          <w:tcPr>
            <w:tcW w:w="2976" w:type="dxa"/>
          </w:tcPr>
          <w:p w:rsidR="007E3263" w:rsidRDefault="007E3263">
            <w:pPr>
              <w:pStyle w:val="TableParagraph"/>
              <w:tabs>
                <w:tab w:val="left" w:pos="2513"/>
              </w:tabs>
              <w:spacing w:before="113" w:line="360" w:lineRule="auto"/>
              <w:ind w:left="55" w:right="40"/>
              <w:jc w:val="both"/>
              <w:rPr>
                <w:sz w:val="24"/>
              </w:rPr>
            </w:pPr>
            <w:r>
              <w:rPr>
                <w:b/>
                <w:sz w:val="24"/>
              </w:rPr>
              <w:t xml:space="preserve">(EF03GE10) </w:t>
            </w:r>
            <w:r>
              <w:rPr>
                <w:sz w:val="24"/>
              </w:rPr>
              <w:t>Identificar os cuidados necessários para utilização da água na agricultura e na geração de energia de modo a garantir a manutenção</w:t>
            </w:r>
            <w:r>
              <w:rPr>
                <w:sz w:val="24"/>
              </w:rPr>
              <w:tab/>
            </w:r>
            <w:r>
              <w:rPr>
                <w:spacing w:val="-7"/>
                <w:sz w:val="24"/>
              </w:rPr>
              <w:t xml:space="preserve">do </w:t>
            </w:r>
            <w:r>
              <w:rPr>
                <w:sz w:val="24"/>
              </w:rPr>
              <w:t>provimento de água potável.</w:t>
            </w:r>
          </w:p>
        </w:tc>
        <w:tc>
          <w:tcPr>
            <w:tcW w:w="3686" w:type="dxa"/>
          </w:tcPr>
          <w:p w:rsidR="007E3263" w:rsidRDefault="007E3263">
            <w:pPr>
              <w:pStyle w:val="TableParagraph"/>
              <w:spacing w:before="113" w:line="360" w:lineRule="auto"/>
              <w:ind w:left="54" w:right="40"/>
              <w:jc w:val="both"/>
              <w:rPr>
                <w:sz w:val="24"/>
              </w:rPr>
            </w:pPr>
            <w:r>
              <w:rPr>
                <w:b/>
                <w:sz w:val="24"/>
              </w:rPr>
              <w:t xml:space="preserve">(EF03GE10RS-1) </w:t>
            </w:r>
            <w:r>
              <w:rPr>
                <w:sz w:val="24"/>
              </w:rPr>
              <w:t>Conhecer fontes potencialmente poluidoras da água.</w:t>
            </w:r>
          </w:p>
          <w:p w:rsidR="007E3263" w:rsidRDefault="007E3263">
            <w:pPr>
              <w:pStyle w:val="TableParagraph"/>
              <w:rPr>
                <w:rFonts w:ascii="Times New Roman"/>
                <w:sz w:val="26"/>
              </w:rPr>
            </w:pPr>
          </w:p>
          <w:p w:rsidR="007E3263" w:rsidRDefault="007E3263">
            <w:pPr>
              <w:pStyle w:val="TableParagraph"/>
              <w:spacing w:line="360" w:lineRule="auto"/>
              <w:ind w:left="54" w:right="39"/>
              <w:jc w:val="both"/>
              <w:rPr>
                <w:sz w:val="24"/>
              </w:rPr>
            </w:pPr>
            <w:r>
              <w:rPr>
                <w:b/>
                <w:sz w:val="24"/>
              </w:rPr>
              <w:t xml:space="preserve">(EF03GE10RS-2) </w:t>
            </w:r>
            <w:r>
              <w:rPr>
                <w:sz w:val="24"/>
              </w:rPr>
              <w:t>Conhecer e testar estruturas de limpeza e purificação da água</w:t>
            </w:r>
            <w:r>
              <w:rPr>
                <w:spacing w:val="-7"/>
                <w:sz w:val="24"/>
              </w:rPr>
              <w:t xml:space="preserve"> </w:t>
            </w:r>
            <w:r>
              <w:rPr>
                <w:sz w:val="24"/>
              </w:rPr>
              <w:t>de</w:t>
            </w:r>
            <w:r>
              <w:rPr>
                <w:spacing w:val="-9"/>
                <w:sz w:val="24"/>
              </w:rPr>
              <w:t xml:space="preserve"> </w:t>
            </w:r>
            <w:r>
              <w:rPr>
                <w:sz w:val="24"/>
              </w:rPr>
              <w:t>forma</w:t>
            </w:r>
            <w:r>
              <w:rPr>
                <w:spacing w:val="-9"/>
                <w:sz w:val="24"/>
              </w:rPr>
              <w:t xml:space="preserve"> </w:t>
            </w:r>
            <w:r>
              <w:rPr>
                <w:sz w:val="24"/>
              </w:rPr>
              <w:t>a</w:t>
            </w:r>
            <w:r>
              <w:rPr>
                <w:spacing w:val="-6"/>
                <w:sz w:val="24"/>
              </w:rPr>
              <w:t xml:space="preserve"> </w:t>
            </w:r>
            <w:r>
              <w:rPr>
                <w:sz w:val="24"/>
              </w:rPr>
              <w:t>elaborar</w:t>
            </w:r>
            <w:r>
              <w:rPr>
                <w:spacing w:val="-9"/>
                <w:sz w:val="24"/>
              </w:rPr>
              <w:t xml:space="preserve"> </w:t>
            </w:r>
            <w:r>
              <w:rPr>
                <w:sz w:val="24"/>
              </w:rPr>
              <w:t>diagnóstico</w:t>
            </w:r>
            <w:r>
              <w:rPr>
                <w:spacing w:val="-11"/>
                <w:sz w:val="24"/>
              </w:rPr>
              <w:t xml:space="preserve"> </w:t>
            </w:r>
            <w:r>
              <w:rPr>
                <w:sz w:val="24"/>
              </w:rPr>
              <w:t>e registros dos processos e resultados, exercitando perfis</w:t>
            </w:r>
            <w:r>
              <w:rPr>
                <w:spacing w:val="-3"/>
                <w:sz w:val="24"/>
              </w:rPr>
              <w:t xml:space="preserve"> </w:t>
            </w:r>
            <w:r>
              <w:rPr>
                <w:sz w:val="24"/>
              </w:rPr>
              <w:t>científicos.</w:t>
            </w:r>
          </w:p>
        </w:tc>
        <w:tc>
          <w:tcPr>
            <w:tcW w:w="3686" w:type="dxa"/>
          </w:tcPr>
          <w:p w:rsidR="007E3263" w:rsidRDefault="007E3263">
            <w:pPr>
              <w:pStyle w:val="TableParagraph"/>
              <w:spacing w:before="113" w:line="360" w:lineRule="auto"/>
              <w:ind w:left="54" w:right="40"/>
              <w:jc w:val="both"/>
              <w:rPr>
                <w:b/>
                <w:sz w:val="24"/>
              </w:rPr>
            </w:pPr>
          </w:p>
        </w:tc>
      </w:tr>
      <w:tr w:rsidR="007E3263" w:rsidTr="007E3263">
        <w:trPr>
          <w:trHeight w:val="1203"/>
        </w:trPr>
        <w:tc>
          <w:tcPr>
            <w:tcW w:w="2411" w:type="dxa"/>
          </w:tcPr>
          <w:p w:rsidR="007E3263" w:rsidRDefault="007E3263">
            <w:pPr>
              <w:pStyle w:val="TableParagraph"/>
              <w:rPr>
                <w:rFonts w:ascii="Times New Roman"/>
                <w:sz w:val="24"/>
              </w:rPr>
            </w:pPr>
          </w:p>
        </w:tc>
        <w:tc>
          <w:tcPr>
            <w:tcW w:w="2410" w:type="dxa"/>
          </w:tcPr>
          <w:p w:rsidR="007E3263" w:rsidRDefault="007E3263">
            <w:pPr>
              <w:pStyle w:val="TableParagraph"/>
              <w:rPr>
                <w:rFonts w:ascii="Times New Roman"/>
                <w:sz w:val="24"/>
              </w:rPr>
            </w:pPr>
          </w:p>
        </w:tc>
        <w:tc>
          <w:tcPr>
            <w:tcW w:w="2976" w:type="dxa"/>
          </w:tcPr>
          <w:p w:rsidR="007E3263" w:rsidRDefault="007E3263">
            <w:pPr>
              <w:pStyle w:val="TableParagraph"/>
              <w:spacing w:before="113" w:line="360" w:lineRule="auto"/>
              <w:ind w:left="55" w:right="41"/>
              <w:jc w:val="both"/>
              <w:rPr>
                <w:sz w:val="24"/>
              </w:rPr>
            </w:pPr>
            <w:r>
              <w:rPr>
                <w:b/>
                <w:sz w:val="24"/>
              </w:rPr>
              <w:t xml:space="preserve">(EF03GE11) </w:t>
            </w:r>
            <w:r>
              <w:rPr>
                <w:sz w:val="24"/>
              </w:rPr>
              <w:t xml:space="preserve">Comparar impactos das atividades econômicas urbanas e </w:t>
            </w:r>
            <w:r>
              <w:rPr>
                <w:sz w:val="24"/>
              </w:rPr>
              <w:lastRenderedPageBreak/>
              <w:t>rurais sobre o</w:t>
            </w:r>
            <w:r>
              <w:rPr>
                <w:spacing w:val="60"/>
                <w:sz w:val="24"/>
              </w:rPr>
              <w:t xml:space="preserve"> </w:t>
            </w:r>
            <w:r>
              <w:rPr>
                <w:sz w:val="24"/>
              </w:rPr>
              <w:t>ambiente físico</w:t>
            </w:r>
            <w:r>
              <w:rPr>
                <w:spacing w:val="-19"/>
                <w:sz w:val="24"/>
              </w:rPr>
              <w:t xml:space="preserve"> </w:t>
            </w:r>
            <w:r>
              <w:rPr>
                <w:sz w:val="24"/>
              </w:rPr>
              <w:t>natural,</w:t>
            </w:r>
            <w:r>
              <w:rPr>
                <w:spacing w:val="-22"/>
                <w:sz w:val="24"/>
              </w:rPr>
              <w:t xml:space="preserve"> </w:t>
            </w:r>
            <w:r>
              <w:rPr>
                <w:sz w:val="24"/>
              </w:rPr>
              <w:t>assim</w:t>
            </w:r>
            <w:r>
              <w:rPr>
                <w:spacing w:val="-18"/>
                <w:sz w:val="24"/>
              </w:rPr>
              <w:t xml:space="preserve"> </w:t>
            </w:r>
            <w:r>
              <w:rPr>
                <w:sz w:val="24"/>
              </w:rPr>
              <w:t>como os riscos provenientes do uso de ferramentas e máquinas.</w:t>
            </w:r>
          </w:p>
        </w:tc>
        <w:tc>
          <w:tcPr>
            <w:tcW w:w="3686" w:type="dxa"/>
          </w:tcPr>
          <w:p w:rsidR="007E3263" w:rsidRDefault="007E3263">
            <w:pPr>
              <w:pStyle w:val="TableParagraph"/>
              <w:spacing w:before="113" w:line="360" w:lineRule="auto"/>
              <w:ind w:left="54" w:right="38"/>
              <w:jc w:val="both"/>
              <w:rPr>
                <w:sz w:val="24"/>
              </w:rPr>
            </w:pPr>
            <w:r>
              <w:rPr>
                <w:b/>
                <w:sz w:val="24"/>
              </w:rPr>
              <w:lastRenderedPageBreak/>
              <w:t xml:space="preserve">(EF03GE11RS-1) </w:t>
            </w:r>
            <w:r>
              <w:rPr>
                <w:sz w:val="24"/>
              </w:rPr>
              <w:t>Analisar os</w:t>
            </w:r>
            <w:r>
              <w:rPr>
                <w:spacing w:val="-46"/>
                <w:sz w:val="24"/>
              </w:rPr>
              <w:t xml:space="preserve"> </w:t>
            </w:r>
            <w:r>
              <w:rPr>
                <w:sz w:val="24"/>
              </w:rPr>
              <w:t xml:space="preserve">impactos do aumento populacional e da modernização </w:t>
            </w:r>
            <w:r>
              <w:rPr>
                <w:sz w:val="24"/>
              </w:rPr>
              <w:lastRenderedPageBreak/>
              <w:t>ao meio</w:t>
            </w:r>
            <w:r>
              <w:rPr>
                <w:spacing w:val="-5"/>
                <w:sz w:val="24"/>
              </w:rPr>
              <w:t xml:space="preserve"> </w:t>
            </w:r>
            <w:r>
              <w:rPr>
                <w:sz w:val="24"/>
              </w:rPr>
              <w:t>ambiente.</w:t>
            </w:r>
            <w:r>
              <w:rPr>
                <w:b/>
                <w:sz w:val="24"/>
              </w:rPr>
              <w:t xml:space="preserve"> (EF03GE11RS-2) </w:t>
            </w:r>
            <w:r>
              <w:rPr>
                <w:sz w:val="24"/>
              </w:rPr>
              <w:t>Conhecer práticas rurais de produção predatórias relacionando-as aos impactos sobre o meio (desmatamento, erosão, desertificação etc.).</w:t>
            </w:r>
          </w:p>
          <w:p w:rsidR="007E3263" w:rsidRDefault="007E3263">
            <w:pPr>
              <w:pStyle w:val="TableParagraph"/>
              <w:spacing w:before="113" w:line="360" w:lineRule="auto"/>
              <w:ind w:left="54" w:right="38"/>
              <w:jc w:val="both"/>
              <w:rPr>
                <w:sz w:val="24"/>
              </w:rPr>
            </w:pPr>
            <w:r>
              <w:rPr>
                <w:b/>
                <w:sz w:val="24"/>
              </w:rPr>
              <w:t xml:space="preserve">(EF03GE11RS-3) </w:t>
            </w:r>
            <w:r>
              <w:rPr>
                <w:sz w:val="24"/>
              </w:rPr>
              <w:t>Identificar as semelhanças e as diferenças entre os modos de ser e de estar nas áreas urbanas (reconhecendo os seus diversos territórios e realidades escalares) e rurais, aferindo relação com situações-problema desses cotidianos e a relação com o todo espacial.</w:t>
            </w:r>
          </w:p>
          <w:p w:rsidR="007E3263" w:rsidRDefault="007E3263">
            <w:pPr>
              <w:pStyle w:val="TableParagraph"/>
              <w:spacing w:before="113" w:line="360" w:lineRule="auto"/>
              <w:ind w:left="54" w:right="38"/>
              <w:jc w:val="both"/>
              <w:rPr>
                <w:sz w:val="24"/>
              </w:rPr>
            </w:pPr>
            <w:r>
              <w:rPr>
                <w:b/>
                <w:sz w:val="24"/>
              </w:rPr>
              <w:t xml:space="preserve">(EF03GE11RS-4) </w:t>
            </w:r>
            <w:r>
              <w:rPr>
                <w:sz w:val="24"/>
              </w:rPr>
              <w:t>Debater</w:t>
            </w:r>
            <w:r>
              <w:rPr>
                <w:sz w:val="24"/>
              </w:rPr>
              <w:tab/>
            </w:r>
            <w:r>
              <w:rPr>
                <w:spacing w:val="-4"/>
                <w:sz w:val="24"/>
              </w:rPr>
              <w:t xml:space="preserve">sobre </w:t>
            </w:r>
            <w:r>
              <w:rPr>
                <w:sz w:val="24"/>
              </w:rPr>
              <w:t>progresso e desenvolvimento.</w:t>
            </w:r>
          </w:p>
          <w:p w:rsidR="007E3263" w:rsidRDefault="007E3263">
            <w:pPr>
              <w:pStyle w:val="TableParagraph"/>
              <w:spacing w:before="113" w:line="360" w:lineRule="auto"/>
              <w:ind w:left="54" w:right="38"/>
              <w:jc w:val="both"/>
              <w:rPr>
                <w:sz w:val="24"/>
              </w:rPr>
            </w:pPr>
            <w:r>
              <w:rPr>
                <w:b/>
                <w:sz w:val="24"/>
              </w:rPr>
              <w:t xml:space="preserve">(EF03GE11RS-5) </w:t>
            </w:r>
            <w:r>
              <w:rPr>
                <w:sz w:val="24"/>
              </w:rPr>
              <w:t>Perceber quais problemas locais provenientes das interações entre campo e cidade não se restringem à escala do espaço vivido.</w:t>
            </w:r>
          </w:p>
        </w:tc>
        <w:tc>
          <w:tcPr>
            <w:tcW w:w="3686" w:type="dxa"/>
          </w:tcPr>
          <w:p w:rsidR="007E3263" w:rsidRDefault="007E3263">
            <w:pPr>
              <w:pStyle w:val="TableParagraph"/>
              <w:spacing w:before="113" w:line="360" w:lineRule="auto"/>
              <w:ind w:left="54" w:right="38"/>
              <w:jc w:val="both"/>
              <w:rPr>
                <w:b/>
                <w:sz w:val="24"/>
              </w:rPr>
            </w:pPr>
          </w:p>
        </w:tc>
      </w:tr>
    </w:tbl>
    <w:p w:rsidR="00D3521C" w:rsidRDefault="00D3521C">
      <w:pPr>
        <w:spacing w:line="360" w:lineRule="auto"/>
        <w:jc w:val="both"/>
        <w:rPr>
          <w:sz w:val="24"/>
        </w:rPr>
        <w:sectPr w:rsidR="00D3521C" w:rsidSect="00373DAB">
          <w:pgSz w:w="16840" w:h="11910" w:orient="landscape"/>
          <w:pgMar w:top="79" w:right="278" w:bottom="119" w:left="1582" w:header="269" w:footer="466" w:gutter="0"/>
          <w:cols w:space="720"/>
        </w:sectPr>
      </w:pPr>
    </w:p>
    <w:p w:rsidR="00D3521C" w:rsidRDefault="00D3521C">
      <w:pPr>
        <w:pStyle w:val="Corpodetexto"/>
        <w:spacing w:before="7"/>
        <w:rPr>
          <w:rFonts w:ascii="Times New Roman"/>
          <w:sz w:val="14"/>
        </w:rPr>
      </w:pPr>
    </w:p>
    <w:tbl>
      <w:tblPr>
        <w:tblStyle w:val="TableNormal"/>
        <w:tblW w:w="0" w:type="auto"/>
        <w:tblInd w:w="-9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9"/>
        <w:gridCol w:w="2624"/>
        <w:gridCol w:w="69"/>
        <w:gridCol w:w="2835"/>
        <w:gridCol w:w="3686"/>
        <w:gridCol w:w="3686"/>
      </w:tblGrid>
      <w:tr w:rsidR="00D70464" w:rsidTr="007B7C15">
        <w:trPr>
          <w:trHeight w:val="573"/>
        </w:trPr>
        <w:tc>
          <w:tcPr>
            <w:tcW w:w="11483" w:type="dxa"/>
            <w:gridSpan w:val="5"/>
            <w:shd w:val="clear" w:color="auto" w:fill="9252DA"/>
          </w:tcPr>
          <w:p w:rsidR="00D70464" w:rsidRDefault="00D70464">
            <w:pPr>
              <w:pStyle w:val="TableParagraph"/>
              <w:spacing w:before="103"/>
              <w:ind w:left="5234" w:right="5227"/>
              <w:jc w:val="center"/>
              <w:rPr>
                <w:b/>
                <w:sz w:val="24"/>
              </w:rPr>
            </w:pPr>
            <w:r>
              <w:rPr>
                <w:b/>
                <w:color w:val="FFFFFF"/>
                <w:sz w:val="24"/>
              </w:rPr>
              <w:t>4° ANO</w:t>
            </w:r>
          </w:p>
        </w:tc>
        <w:tc>
          <w:tcPr>
            <w:tcW w:w="3686" w:type="dxa"/>
            <w:shd w:val="clear" w:color="auto" w:fill="9252DA"/>
          </w:tcPr>
          <w:p w:rsidR="00D70464" w:rsidRPr="00D70464" w:rsidRDefault="00D70464">
            <w:pPr>
              <w:pStyle w:val="TableParagraph"/>
              <w:spacing w:before="103"/>
              <w:ind w:left="5234" w:right="5227"/>
              <w:jc w:val="center"/>
              <w:rPr>
                <w:b/>
                <w:color w:val="FFFFFF"/>
                <w:sz w:val="24"/>
                <w:highlight w:val="darkMagenta"/>
              </w:rPr>
            </w:pPr>
          </w:p>
        </w:tc>
      </w:tr>
      <w:tr w:rsidR="00D70464" w:rsidTr="000F6AB3">
        <w:trPr>
          <w:trHeight w:val="778"/>
        </w:trPr>
        <w:tc>
          <w:tcPr>
            <w:tcW w:w="2269" w:type="dxa"/>
          </w:tcPr>
          <w:p w:rsidR="00D70464" w:rsidRDefault="00D70464">
            <w:pPr>
              <w:pStyle w:val="TableParagraph"/>
              <w:spacing w:before="113" w:line="360" w:lineRule="auto"/>
              <w:ind w:left="55" w:right="46"/>
              <w:rPr>
                <w:b/>
                <w:sz w:val="24"/>
              </w:rPr>
            </w:pPr>
            <w:r>
              <w:rPr>
                <w:b/>
                <w:color w:val="6F2F9F"/>
                <w:sz w:val="24"/>
              </w:rPr>
              <w:t>O sujeito e seu lugar no mundo</w:t>
            </w:r>
          </w:p>
        </w:tc>
        <w:tc>
          <w:tcPr>
            <w:tcW w:w="2624" w:type="dxa"/>
            <w:tcBorders>
              <w:right w:val="nil"/>
            </w:tcBorders>
          </w:tcPr>
          <w:p w:rsidR="00D70464" w:rsidRDefault="00D70464">
            <w:pPr>
              <w:pStyle w:val="TableParagraph"/>
              <w:spacing w:before="113" w:line="360" w:lineRule="auto"/>
              <w:ind w:left="55" w:right="303"/>
              <w:rPr>
                <w:sz w:val="24"/>
              </w:rPr>
            </w:pPr>
            <w:r>
              <w:rPr>
                <w:sz w:val="24"/>
              </w:rPr>
              <w:t>Território diversidade cultural</w:t>
            </w:r>
          </w:p>
        </w:tc>
        <w:tc>
          <w:tcPr>
            <w:tcW w:w="69" w:type="dxa"/>
            <w:tcBorders>
              <w:left w:val="nil"/>
            </w:tcBorders>
          </w:tcPr>
          <w:p w:rsidR="00D70464" w:rsidRDefault="00D70464">
            <w:pPr>
              <w:pStyle w:val="TableParagraph"/>
              <w:spacing w:before="113"/>
              <w:ind w:left="333"/>
              <w:rPr>
                <w:sz w:val="24"/>
              </w:rPr>
            </w:pPr>
            <w:r>
              <w:rPr>
                <w:sz w:val="24"/>
              </w:rPr>
              <w:t>e</w:t>
            </w:r>
          </w:p>
        </w:tc>
        <w:tc>
          <w:tcPr>
            <w:tcW w:w="2835" w:type="dxa"/>
          </w:tcPr>
          <w:p w:rsidR="00D70464" w:rsidRDefault="00D70464">
            <w:pPr>
              <w:pStyle w:val="TableParagraph"/>
              <w:tabs>
                <w:tab w:val="left" w:pos="1409"/>
              </w:tabs>
              <w:spacing w:before="113" w:line="360" w:lineRule="auto"/>
              <w:ind w:left="55" w:right="40"/>
              <w:jc w:val="both"/>
              <w:rPr>
                <w:sz w:val="24"/>
              </w:rPr>
            </w:pPr>
            <w:r>
              <w:rPr>
                <w:b/>
                <w:sz w:val="24"/>
              </w:rPr>
              <w:t xml:space="preserve">(EF04GE01) </w:t>
            </w:r>
            <w:r>
              <w:rPr>
                <w:sz w:val="24"/>
              </w:rPr>
              <w:t>Selecionar, em seus lugares de vivência e em suas histórias familiares e/ou da</w:t>
            </w:r>
            <w:r>
              <w:rPr>
                <w:sz w:val="24"/>
              </w:rPr>
              <w:tab/>
            </w:r>
            <w:r>
              <w:rPr>
                <w:spacing w:val="-1"/>
                <w:sz w:val="24"/>
              </w:rPr>
              <w:t xml:space="preserve">comunidade, </w:t>
            </w:r>
            <w:r>
              <w:rPr>
                <w:sz w:val="24"/>
              </w:rPr>
              <w:t>elementos de</w:t>
            </w:r>
            <w:r>
              <w:rPr>
                <w:spacing w:val="59"/>
                <w:sz w:val="24"/>
              </w:rPr>
              <w:t xml:space="preserve"> </w:t>
            </w:r>
            <w:r>
              <w:rPr>
                <w:sz w:val="24"/>
              </w:rPr>
              <w:t>distintas</w:t>
            </w:r>
            <w:r w:rsidR="000F6AB3">
              <w:rPr>
                <w:sz w:val="24"/>
              </w:rPr>
              <w:t xml:space="preserve"> culturas (indígenas, afro- brasileiras, de outras regiões do país, latino- americanas, europeias, asiáticas</w:t>
            </w:r>
            <w:r w:rsidR="000F6AB3">
              <w:rPr>
                <w:sz w:val="24"/>
              </w:rPr>
              <w:tab/>
            </w:r>
            <w:r w:rsidR="000F6AB3">
              <w:rPr>
                <w:spacing w:val="-4"/>
                <w:sz w:val="24"/>
              </w:rPr>
              <w:t xml:space="preserve">etc.), </w:t>
            </w:r>
            <w:r w:rsidR="000F6AB3">
              <w:rPr>
                <w:sz w:val="24"/>
              </w:rPr>
              <w:t>valorizando o que é próprio em cada uma delas e sua contribuição para a formação da cultura local, regional e brasileira.</w:t>
            </w:r>
          </w:p>
        </w:tc>
        <w:tc>
          <w:tcPr>
            <w:tcW w:w="3686" w:type="dxa"/>
          </w:tcPr>
          <w:p w:rsidR="000F6AB3" w:rsidRDefault="00D70464" w:rsidP="000F6AB3">
            <w:pPr>
              <w:pStyle w:val="TableParagraph"/>
              <w:spacing w:before="115" w:line="360" w:lineRule="auto"/>
              <w:ind w:left="54" w:right="42"/>
              <w:jc w:val="both"/>
              <w:rPr>
                <w:sz w:val="24"/>
              </w:rPr>
            </w:pPr>
            <w:r>
              <w:rPr>
                <w:b/>
                <w:sz w:val="24"/>
              </w:rPr>
              <w:t xml:space="preserve">(EF04GE01RS-1) </w:t>
            </w:r>
            <w:r>
              <w:rPr>
                <w:sz w:val="24"/>
              </w:rPr>
              <w:t>Reunir e analisar elementos formadores da cultura gaúcha e brasileira, provenientes de grupos étnicos autóctones</w:t>
            </w:r>
            <w:r>
              <w:rPr>
                <w:spacing w:val="-51"/>
                <w:sz w:val="24"/>
              </w:rPr>
              <w:t xml:space="preserve"> </w:t>
            </w:r>
            <w:r>
              <w:rPr>
                <w:sz w:val="24"/>
              </w:rPr>
              <w:t>e imigrantes (de culturas da América e de outros continentes).</w:t>
            </w:r>
          </w:p>
          <w:p w:rsidR="000F6AB3" w:rsidRDefault="000F6AB3" w:rsidP="000F6AB3">
            <w:pPr>
              <w:pStyle w:val="TableParagraph"/>
              <w:spacing w:before="115" w:line="360" w:lineRule="auto"/>
              <w:ind w:right="42"/>
              <w:jc w:val="both"/>
              <w:rPr>
                <w:sz w:val="24"/>
              </w:rPr>
            </w:pPr>
            <w:r>
              <w:rPr>
                <w:b/>
                <w:sz w:val="24"/>
              </w:rPr>
              <w:t xml:space="preserve"> (EF04GE01RS-2) </w:t>
            </w:r>
            <w:r>
              <w:rPr>
                <w:sz w:val="24"/>
              </w:rPr>
              <w:t>Descrever a cultura dos povos que contribuíram e continuam atuando para a permanente construção do seu espaço vivido e de seu entorno.</w:t>
            </w:r>
          </w:p>
          <w:p w:rsidR="000F6AB3" w:rsidRDefault="000F6AB3" w:rsidP="000F6AB3">
            <w:pPr>
              <w:pStyle w:val="TableParagraph"/>
              <w:spacing w:before="115" w:line="360" w:lineRule="auto"/>
              <w:ind w:right="42"/>
              <w:jc w:val="both"/>
              <w:rPr>
                <w:sz w:val="24"/>
              </w:rPr>
            </w:pPr>
            <w:r>
              <w:rPr>
                <w:b/>
                <w:sz w:val="24"/>
              </w:rPr>
              <w:t xml:space="preserve">(EF04GE01RS-3) </w:t>
            </w:r>
            <w:r>
              <w:rPr>
                <w:sz w:val="24"/>
              </w:rPr>
              <w:t>Identificar, reconhecer e valorizar a diversidade e a pluralidade social, a partir do reconhecimento das tradições e das contribuições folclóricas de cada</w:t>
            </w:r>
            <w:r>
              <w:rPr>
                <w:spacing w:val="-22"/>
                <w:sz w:val="24"/>
              </w:rPr>
              <w:t xml:space="preserve"> </w:t>
            </w:r>
            <w:r>
              <w:rPr>
                <w:sz w:val="24"/>
              </w:rPr>
              <w:t>grupo social onde vive, no Rio Grande do</w:t>
            </w:r>
            <w:r>
              <w:rPr>
                <w:spacing w:val="-21"/>
                <w:sz w:val="24"/>
              </w:rPr>
              <w:t xml:space="preserve"> </w:t>
            </w:r>
            <w:r>
              <w:rPr>
                <w:sz w:val="24"/>
              </w:rPr>
              <w:t>Sul e do</w:t>
            </w:r>
            <w:r>
              <w:rPr>
                <w:spacing w:val="-1"/>
                <w:sz w:val="24"/>
              </w:rPr>
              <w:t xml:space="preserve"> </w:t>
            </w:r>
            <w:r>
              <w:rPr>
                <w:sz w:val="24"/>
              </w:rPr>
              <w:t>Brasil.</w:t>
            </w:r>
          </w:p>
          <w:p w:rsidR="00D70464" w:rsidRDefault="000F6AB3" w:rsidP="000F6AB3">
            <w:pPr>
              <w:pStyle w:val="TableParagraph"/>
              <w:spacing w:before="115" w:line="360" w:lineRule="auto"/>
              <w:ind w:right="42"/>
              <w:jc w:val="both"/>
              <w:rPr>
                <w:sz w:val="24"/>
              </w:rPr>
            </w:pPr>
            <w:r>
              <w:rPr>
                <w:b/>
                <w:sz w:val="24"/>
              </w:rPr>
              <w:t xml:space="preserve">(EF04GE01RS-4) </w:t>
            </w:r>
            <w:r>
              <w:rPr>
                <w:sz w:val="24"/>
              </w:rPr>
              <w:t xml:space="preserve">Reconhecer e respeitar as diferenças individuais </w:t>
            </w:r>
            <w:r>
              <w:rPr>
                <w:sz w:val="24"/>
              </w:rPr>
              <w:lastRenderedPageBreak/>
              <w:t>de etnia, sexo, idade e condição social.</w:t>
            </w:r>
          </w:p>
        </w:tc>
        <w:tc>
          <w:tcPr>
            <w:tcW w:w="3686" w:type="dxa"/>
          </w:tcPr>
          <w:p w:rsidR="00D70464" w:rsidRDefault="00D70464">
            <w:pPr>
              <w:pStyle w:val="TableParagraph"/>
              <w:spacing w:before="113" w:line="360" w:lineRule="auto"/>
              <w:ind w:left="53" w:right="41"/>
              <w:jc w:val="both"/>
              <w:rPr>
                <w:b/>
                <w:sz w:val="24"/>
              </w:rPr>
            </w:pPr>
          </w:p>
        </w:tc>
      </w:tr>
      <w:tr w:rsidR="000F6AB3" w:rsidTr="007B7C15">
        <w:trPr>
          <w:trHeight w:val="5670"/>
        </w:trPr>
        <w:tc>
          <w:tcPr>
            <w:tcW w:w="2269" w:type="dxa"/>
          </w:tcPr>
          <w:p w:rsidR="000F6AB3" w:rsidRDefault="000F6AB3">
            <w:pPr>
              <w:pStyle w:val="TableParagraph"/>
              <w:rPr>
                <w:rFonts w:ascii="Times New Roman"/>
                <w:sz w:val="24"/>
              </w:rPr>
            </w:pPr>
          </w:p>
        </w:tc>
        <w:tc>
          <w:tcPr>
            <w:tcW w:w="2693" w:type="dxa"/>
            <w:gridSpan w:val="2"/>
          </w:tcPr>
          <w:p w:rsidR="000F6AB3" w:rsidRDefault="000F6AB3">
            <w:pPr>
              <w:pStyle w:val="TableParagraph"/>
              <w:tabs>
                <w:tab w:val="left" w:pos="1802"/>
              </w:tabs>
              <w:spacing w:before="113" w:line="360" w:lineRule="auto"/>
              <w:ind w:left="55" w:right="42"/>
              <w:rPr>
                <w:sz w:val="24"/>
              </w:rPr>
            </w:pPr>
            <w:r>
              <w:rPr>
                <w:sz w:val="24"/>
              </w:rPr>
              <w:t xml:space="preserve">Processos Migratórios </w:t>
            </w:r>
            <w:r>
              <w:rPr>
                <w:spacing w:val="-8"/>
                <w:sz w:val="24"/>
              </w:rPr>
              <w:t xml:space="preserve">no </w:t>
            </w:r>
            <w:r>
              <w:rPr>
                <w:sz w:val="24"/>
              </w:rPr>
              <w:t>Brasil</w:t>
            </w:r>
          </w:p>
        </w:tc>
        <w:tc>
          <w:tcPr>
            <w:tcW w:w="2835" w:type="dxa"/>
          </w:tcPr>
          <w:p w:rsidR="000F6AB3" w:rsidRDefault="000F6AB3">
            <w:pPr>
              <w:pStyle w:val="TableParagraph"/>
              <w:spacing w:before="113" w:line="360" w:lineRule="auto"/>
              <w:ind w:left="55" w:right="40"/>
              <w:jc w:val="both"/>
              <w:rPr>
                <w:sz w:val="24"/>
              </w:rPr>
            </w:pPr>
            <w:r>
              <w:rPr>
                <w:b/>
                <w:sz w:val="24"/>
              </w:rPr>
              <w:t xml:space="preserve">(EF04GE02) </w:t>
            </w:r>
            <w:r>
              <w:rPr>
                <w:sz w:val="24"/>
              </w:rPr>
              <w:t>Descrever processos migratórios e suas contribuições para</w:t>
            </w:r>
            <w:r>
              <w:rPr>
                <w:spacing w:val="-20"/>
                <w:sz w:val="24"/>
              </w:rPr>
              <w:t xml:space="preserve"> </w:t>
            </w:r>
            <w:r>
              <w:rPr>
                <w:sz w:val="24"/>
              </w:rPr>
              <w:t>a formação da sociedade brasileira.</w:t>
            </w:r>
          </w:p>
        </w:tc>
        <w:tc>
          <w:tcPr>
            <w:tcW w:w="3686" w:type="dxa"/>
          </w:tcPr>
          <w:p w:rsidR="000F6AB3" w:rsidRDefault="000F6AB3" w:rsidP="000F6AB3">
            <w:pPr>
              <w:pStyle w:val="TableParagraph"/>
              <w:spacing w:before="113" w:line="360" w:lineRule="auto"/>
              <w:ind w:left="54" w:right="41"/>
              <w:jc w:val="both"/>
              <w:rPr>
                <w:rFonts w:ascii="Times New Roman"/>
                <w:sz w:val="20"/>
              </w:rPr>
            </w:pPr>
            <w:r>
              <w:rPr>
                <w:b/>
                <w:sz w:val="24"/>
              </w:rPr>
              <w:t xml:space="preserve">(EF04GE02RS-1) </w:t>
            </w:r>
            <w:r>
              <w:rPr>
                <w:sz w:val="24"/>
              </w:rPr>
              <w:t>Reconhecer os fluxos migratórios que atuaram na composição social, na construção da caracterização econômica, na implementação do território do Estado do Rio Grande do Sul.</w:t>
            </w:r>
          </w:p>
          <w:p w:rsidR="000F6AB3" w:rsidRDefault="000F6AB3">
            <w:pPr>
              <w:pStyle w:val="TableParagraph"/>
              <w:spacing w:line="360" w:lineRule="auto"/>
              <w:ind w:left="54" w:right="40"/>
              <w:jc w:val="both"/>
              <w:rPr>
                <w:sz w:val="24"/>
              </w:rPr>
            </w:pPr>
            <w:r>
              <w:rPr>
                <w:b/>
                <w:sz w:val="24"/>
              </w:rPr>
              <w:t xml:space="preserve">(EF04GE02RS-2) </w:t>
            </w:r>
            <w:r>
              <w:rPr>
                <w:sz w:val="24"/>
              </w:rPr>
              <w:t>Identificar, a partir da construção da sua própria genealogia, elementos para a compreensão dos processos</w:t>
            </w:r>
            <w:r>
              <w:rPr>
                <w:spacing w:val="-22"/>
                <w:sz w:val="24"/>
              </w:rPr>
              <w:t xml:space="preserve"> </w:t>
            </w:r>
            <w:r>
              <w:rPr>
                <w:sz w:val="24"/>
              </w:rPr>
              <w:t>históricos de formação da sociedade local, regional e brasileira.</w:t>
            </w:r>
          </w:p>
          <w:p w:rsidR="000F6AB3" w:rsidRDefault="000F6AB3" w:rsidP="000F6AB3">
            <w:pPr>
              <w:pStyle w:val="TableParagraph"/>
              <w:spacing w:before="115" w:line="360" w:lineRule="auto"/>
              <w:ind w:left="54" w:right="38"/>
              <w:jc w:val="both"/>
              <w:rPr>
                <w:sz w:val="24"/>
              </w:rPr>
            </w:pPr>
            <w:r>
              <w:rPr>
                <w:b/>
                <w:sz w:val="24"/>
              </w:rPr>
              <w:t xml:space="preserve">(EF04GE02RS-3) </w:t>
            </w:r>
            <w:r>
              <w:rPr>
                <w:sz w:val="24"/>
              </w:rPr>
              <w:t>Elaborar tabelas e gráficos para compreensão dos processos migratórios que deram origem à sociedade brasileira, verificando a veracidade das</w:t>
            </w:r>
            <w:r>
              <w:rPr>
                <w:spacing w:val="-9"/>
                <w:sz w:val="24"/>
              </w:rPr>
              <w:t xml:space="preserve"> </w:t>
            </w:r>
            <w:r>
              <w:rPr>
                <w:sz w:val="24"/>
              </w:rPr>
              <w:t>fontes.</w:t>
            </w:r>
          </w:p>
          <w:p w:rsidR="000F6AB3" w:rsidRDefault="000F6AB3" w:rsidP="000F6AB3">
            <w:pPr>
              <w:pStyle w:val="TableParagraph"/>
              <w:spacing w:line="360" w:lineRule="auto"/>
              <w:ind w:left="54" w:right="40"/>
              <w:jc w:val="both"/>
              <w:rPr>
                <w:sz w:val="24"/>
              </w:rPr>
            </w:pPr>
            <w:r>
              <w:rPr>
                <w:b/>
                <w:sz w:val="24"/>
              </w:rPr>
              <w:t>(EF04GE02RS-4)</w:t>
            </w:r>
            <w:r>
              <w:rPr>
                <w:b/>
                <w:sz w:val="24"/>
              </w:rPr>
              <w:tab/>
            </w:r>
            <w:r>
              <w:rPr>
                <w:sz w:val="24"/>
              </w:rPr>
              <w:t>Ressignificar diferentes experiências culturais diversificando formas de</w:t>
            </w:r>
            <w:r>
              <w:rPr>
                <w:spacing w:val="-8"/>
                <w:sz w:val="24"/>
              </w:rPr>
              <w:t xml:space="preserve"> </w:t>
            </w:r>
            <w:r>
              <w:rPr>
                <w:sz w:val="24"/>
              </w:rPr>
              <w:t>expressão.</w:t>
            </w:r>
          </w:p>
        </w:tc>
        <w:tc>
          <w:tcPr>
            <w:tcW w:w="3686" w:type="dxa"/>
          </w:tcPr>
          <w:p w:rsidR="000F6AB3" w:rsidRDefault="000F6AB3">
            <w:pPr>
              <w:pStyle w:val="TableParagraph"/>
              <w:spacing w:before="113" w:line="360" w:lineRule="auto"/>
              <w:ind w:left="54" w:right="41"/>
              <w:jc w:val="both"/>
              <w:rPr>
                <w:b/>
                <w:sz w:val="24"/>
              </w:rPr>
            </w:pPr>
          </w:p>
        </w:tc>
      </w:tr>
    </w:tbl>
    <w:p w:rsidR="00D3521C" w:rsidRDefault="00D3521C">
      <w:pPr>
        <w:spacing w:line="360" w:lineRule="auto"/>
        <w:jc w:val="both"/>
        <w:rPr>
          <w:sz w:val="24"/>
        </w:rPr>
        <w:sectPr w:rsidR="00D3521C" w:rsidSect="00373DAB">
          <w:pgSz w:w="16840" w:h="11910" w:orient="landscape"/>
          <w:pgMar w:top="79" w:right="278" w:bottom="119" w:left="1582" w:header="269" w:footer="466" w:gutter="0"/>
          <w:cols w:space="720"/>
        </w:sectPr>
      </w:pPr>
    </w:p>
    <w:p w:rsidR="00D3521C" w:rsidRDefault="00D3521C">
      <w:pPr>
        <w:pStyle w:val="Corpodetexto"/>
        <w:spacing w:before="7"/>
        <w:rPr>
          <w:rFonts w:ascii="Times New Roman"/>
          <w:sz w:val="14"/>
        </w:rPr>
      </w:pPr>
    </w:p>
    <w:tbl>
      <w:tblPr>
        <w:tblStyle w:val="TableNormal"/>
        <w:tblW w:w="0" w:type="auto"/>
        <w:tblInd w:w="-9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94"/>
        <w:gridCol w:w="25"/>
        <w:gridCol w:w="2243"/>
        <w:gridCol w:w="10"/>
        <w:gridCol w:w="2825"/>
        <w:gridCol w:w="10"/>
        <w:gridCol w:w="3676"/>
        <w:gridCol w:w="10"/>
        <w:gridCol w:w="3675"/>
        <w:gridCol w:w="11"/>
      </w:tblGrid>
      <w:tr w:rsidR="000F6AB3" w:rsidTr="000F6AB3">
        <w:trPr>
          <w:trHeight w:val="5812"/>
        </w:trPr>
        <w:tc>
          <w:tcPr>
            <w:tcW w:w="2694" w:type="dxa"/>
            <w:vMerge w:val="restart"/>
          </w:tcPr>
          <w:p w:rsidR="000F6AB3" w:rsidRDefault="000F6AB3">
            <w:pPr>
              <w:pStyle w:val="TableParagraph"/>
              <w:rPr>
                <w:rFonts w:ascii="Times New Roman"/>
                <w:sz w:val="24"/>
              </w:rPr>
            </w:pPr>
          </w:p>
        </w:tc>
        <w:tc>
          <w:tcPr>
            <w:tcW w:w="2278" w:type="dxa"/>
            <w:gridSpan w:val="3"/>
            <w:tcBorders>
              <w:bottom w:val="nil"/>
            </w:tcBorders>
          </w:tcPr>
          <w:p w:rsidR="000F6AB3" w:rsidRDefault="000F6AB3">
            <w:pPr>
              <w:pStyle w:val="TableParagraph"/>
              <w:tabs>
                <w:tab w:val="left" w:pos="1804"/>
              </w:tabs>
              <w:spacing w:before="113" w:line="360" w:lineRule="auto"/>
              <w:ind w:left="55" w:right="40"/>
              <w:jc w:val="both"/>
              <w:rPr>
                <w:sz w:val="24"/>
              </w:rPr>
            </w:pPr>
            <w:r>
              <w:rPr>
                <w:sz w:val="24"/>
              </w:rPr>
              <w:t>Instâncias do poder público e canais</w:t>
            </w:r>
            <w:r>
              <w:rPr>
                <w:sz w:val="24"/>
              </w:rPr>
              <w:tab/>
            </w:r>
            <w:r>
              <w:rPr>
                <w:spacing w:val="-8"/>
                <w:sz w:val="24"/>
              </w:rPr>
              <w:t>de</w:t>
            </w:r>
          </w:p>
          <w:p w:rsidR="000F6AB3" w:rsidRDefault="000F6AB3">
            <w:pPr>
              <w:pStyle w:val="TableParagraph"/>
              <w:spacing w:line="275" w:lineRule="exact"/>
              <w:ind w:left="55"/>
              <w:jc w:val="both"/>
              <w:rPr>
                <w:sz w:val="24"/>
              </w:rPr>
            </w:pPr>
            <w:r>
              <w:rPr>
                <w:sz w:val="24"/>
              </w:rPr>
              <w:t>participação</w:t>
            </w:r>
            <w:r>
              <w:rPr>
                <w:spacing w:val="-7"/>
                <w:sz w:val="24"/>
              </w:rPr>
              <w:t xml:space="preserve"> </w:t>
            </w:r>
            <w:r>
              <w:rPr>
                <w:sz w:val="24"/>
              </w:rPr>
              <w:t>social</w:t>
            </w:r>
          </w:p>
        </w:tc>
        <w:tc>
          <w:tcPr>
            <w:tcW w:w="2835" w:type="dxa"/>
            <w:gridSpan w:val="2"/>
            <w:tcBorders>
              <w:bottom w:val="nil"/>
            </w:tcBorders>
          </w:tcPr>
          <w:p w:rsidR="000F6AB3" w:rsidRDefault="000F6AB3">
            <w:pPr>
              <w:pStyle w:val="TableParagraph"/>
              <w:spacing w:before="113" w:line="360" w:lineRule="auto"/>
              <w:ind w:left="55" w:right="40"/>
              <w:jc w:val="both"/>
              <w:rPr>
                <w:sz w:val="24"/>
              </w:rPr>
            </w:pPr>
            <w:r>
              <w:rPr>
                <w:b/>
                <w:sz w:val="24"/>
              </w:rPr>
              <w:t xml:space="preserve">(EF04GE03) </w:t>
            </w:r>
            <w:r>
              <w:rPr>
                <w:sz w:val="24"/>
              </w:rPr>
              <w:t>Distinguir funções e papéis dos órgãos do poder público municipal e canais de participação social na gestão do Município, incluindo a Câmara de Vereadores e Conselhos Municipais.</w:t>
            </w:r>
          </w:p>
        </w:tc>
        <w:tc>
          <w:tcPr>
            <w:tcW w:w="3686" w:type="dxa"/>
            <w:gridSpan w:val="2"/>
            <w:tcBorders>
              <w:bottom w:val="nil"/>
            </w:tcBorders>
          </w:tcPr>
          <w:p w:rsidR="000F6AB3" w:rsidRDefault="000F6AB3">
            <w:pPr>
              <w:pStyle w:val="TableParagraph"/>
              <w:spacing w:before="113" w:line="360" w:lineRule="auto"/>
              <w:ind w:left="54" w:right="39"/>
              <w:jc w:val="both"/>
              <w:rPr>
                <w:sz w:val="24"/>
              </w:rPr>
            </w:pPr>
            <w:r>
              <w:rPr>
                <w:b/>
                <w:sz w:val="24"/>
              </w:rPr>
              <w:t xml:space="preserve">(EF04GE03RS-1) </w:t>
            </w:r>
            <w:r>
              <w:rPr>
                <w:sz w:val="24"/>
              </w:rPr>
              <w:t>Compreender o espaço escolar como um território e como uma sociedade, sua organização, regras, papéis e funcionalidades, percebendo a importância de sua participação nos processos de cidadania e</w:t>
            </w:r>
            <w:r>
              <w:rPr>
                <w:spacing w:val="-14"/>
                <w:sz w:val="24"/>
              </w:rPr>
              <w:t xml:space="preserve"> </w:t>
            </w:r>
            <w:r>
              <w:rPr>
                <w:sz w:val="24"/>
              </w:rPr>
              <w:t>democracia.</w:t>
            </w:r>
          </w:p>
          <w:p w:rsidR="000F6AB3" w:rsidRDefault="000F6AB3">
            <w:pPr>
              <w:pStyle w:val="TableParagraph"/>
              <w:spacing w:before="5"/>
              <w:rPr>
                <w:rFonts w:ascii="Times New Roman"/>
                <w:sz w:val="20"/>
              </w:rPr>
            </w:pPr>
          </w:p>
          <w:p w:rsidR="000F6AB3" w:rsidRDefault="000F6AB3">
            <w:pPr>
              <w:pStyle w:val="TableParagraph"/>
              <w:spacing w:line="360" w:lineRule="auto"/>
              <w:ind w:left="54" w:right="39"/>
              <w:jc w:val="both"/>
              <w:rPr>
                <w:sz w:val="24"/>
              </w:rPr>
            </w:pPr>
            <w:r>
              <w:rPr>
                <w:b/>
                <w:sz w:val="24"/>
              </w:rPr>
              <w:t xml:space="preserve">(EF04GE03RS-2) </w:t>
            </w:r>
            <w:r>
              <w:rPr>
                <w:sz w:val="24"/>
              </w:rPr>
              <w:t>Conhecer as formas e</w:t>
            </w:r>
            <w:r>
              <w:rPr>
                <w:spacing w:val="-12"/>
                <w:sz w:val="24"/>
              </w:rPr>
              <w:t xml:space="preserve"> </w:t>
            </w:r>
            <w:r>
              <w:rPr>
                <w:sz w:val="24"/>
              </w:rPr>
              <w:t>os</w:t>
            </w:r>
            <w:r>
              <w:rPr>
                <w:spacing w:val="-14"/>
                <w:sz w:val="24"/>
              </w:rPr>
              <w:t xml:space="preserve"> </w:t>
            </w:r>
            <w:r>
              <w:rPr>
                <w:sz w:val="24"/>
              </w:rPr>
              <w:t>processos</w:t>
            </w:r>
            <w:r>
              <w:rPr>
                <w:spacing w:val="-15"/>
                <w:sz w:val="24"/>
              </w:rPr>
              <w:t xml:space="preserve"> </w:t>
            </w:r>
            <w:r>
              <w:rPr>
                <w:sz w:val="24"/>
              </w:rPr>
              <w:t>de</w:t>
            </w:r>
            <w:r>
              <w:rPr>
                <w:spacing w:val="-13"/>
                <w:sz w:val="24"/>
              </w:rPr>
              <w:t xml:space="preserve"> </w:t>
            </w:r>
            <w:r>
              <w:rPr>
                <w:sz w:val="24"/>
              </w:rPr>
              <w:t>acesso</w:t>
            </w:r>
            <w:r>
              <w:rPr>
                <w:spacing w:val="-12"/>
                <w:sz w:val="24"/>
              </w:rPr>
              <w:t xml:space="preserve"> </w:t>
            </w:r>
            <w:r>
              <w:rPr>
                <w:sz w:val="24"/>
              </w:rPr>
              <w:t>aos</w:t>
            </w:r>
            <w:r>
              <w:rPr>
                <w:spacing w:val="-12"/>
                <w:sz w:val="24"/>
              </w:rPr>
              <w:t xml:space="preserve"> </w:t>
            </w:r>
            <w:r>
              <w:rPr>
                <w:sz w:val="24"/>
              </w:rPr>
              <w:t>cargos</w:t>
            </w:r>
            <w:r>
              <w:rPr>
                <w:spacing w:val="-12"/>
                <w:sz w:val="24"/>
              </w:rPr>
              <w:t xml:space="preserve"> </w:t>
            </w:r>
            <w:r>
              <w:rPr>
                <w:sz w:val="24"/>
              </w:rPr>
              <w:t>e ocupações públicas, bem como demonstrar compreensão sobre o papel dos cidadãos na gestão</w:t>
            </w:r>
            <w:r>
              <w:rPr>
                <w:spacing w:val="-14"/>
                <w:sz w:val="24"/>
              </w:rPr>
              <w:t xml:space="preserve"> </w:t>
            </w:r>
            <w:r>
              <w:rPr>
                <w:sz w:val="24"/>
              </w:rPr>
              <w:t>pública.</w:t>
            </w:r>
          </w:p>
        </w:tc>
        <w:tc>
          <w:tcPr>
            <w:tcW w:w="3686" w:type="dxa"/>
            <w:gridSpan w:val="2"/>
            <w:tcBorders>
              <w:bottom w:val="nil"/>
            </w:tcBorders>
          </w:tcPr>
          <w:p w:rsidR="000F6AB3" w:rsidRDefault="000F6AB3">
            <w:pPr>
              <w:pStyle w:val="TableParagraph"/>
              <w:spacing w:before="113" w:line="360" w:lineRule="auto"/>
              <w:ind w:left="54" w:right="39"/>
              <w:jc w:val="both"/>
              <w:rPr>
                <w:b/>
                <w:sz w:val="24"/>
              </w:rPr>
            </w:pPr>
          </w:p>
        </w:tc>
      </w:tr>
      <w:tr w:rsidR="000F6AB3" w:rsidTr="000F6AB3">
        <w:trPr>
          <w:trHeight w:val="2040"/>
        </w:trPr>
        <w:tc>
          <w:tcPr>
            <w:tcW w:w="2694" w:type="dxa"/>
            <w:vMerge/>
            <w:tcBorders>
              <w:top w:val="nil"/>
            </w:tcBorders>
          </w:tcPr>
          <w:p w:rsidR="000F6AB3" w:rsidRDefault="000F6AB3">
            <w:pPr>
              <w:rPr>
                <w:sz w:val="2"/>
                <w:szCs w:val="2"/>
              </w:rPr>
            </w:pPr>
          </w:p>
        </w:tc>
        <w:tc>
          <w:tcPr>
            <w:tcW w:w="2278" w:type="dxa"/>
            <w:gridSpan w:val="3"/>
            <w:tcBorders>
              <w:top w:val="nil"/>
            </w:tcBorders>
          </w:tcPr>
          <w:p w:rsidR="000F6AB3" w:rsidRDefault="000F6AB3">
            <w:pPr>
              <w:pStyle w:val="TableParagraph"/>
              <w:rPr>
                <w:rFonts w:ascii="Times New Roman"/>
                <w:sz w:val="24"/>
              </w:rPr>
            </w:pPr>
          </w:p>
        </w:tc>
        <w:tc>
          <w:tcPr>
            <w:tcW w:w="2835" w:type="dxa"/>
            <w:gridSpan w:val="2"/>
            <w:tcBorders>
              <w:top w:val="nil"/>
            </w:tcBorders>
          </w:tcPr>
          <w:p w:rsidR="000F6AB3" w:rsidRDefault="000F6AB3">
            <w:pPr>
              <w:pStyle w:val="TableParagraph"/>
              <w:rPr>
                <w:rFonts w:ascii="Times New Roman"/>
                <w:sz w:val="24"/>
              </w:rPr>
            </w:pPr>
          </w:p>
        </w:tc>
        <w:tc>
          <w:tcPr>
            <w:tcW w:w="3686" w:type="dxa"/>
            <w:gridSpan w:val="2"/>
            <w:tcBorders>
              <w:top w:val="nil"/>
            </w:tcBorders>
          </w:tcPr>
          <w:p w:rsidR="000F6AB3" w:rsidRDefault="000F6AB3">
            <w:pPr>
              <w:pStyle w:val="TableParagraph"/>
              <w:spacing w:line="360" w:lineRule="auto"/>
              <w:ind w:left="54" w:right="39"/>
              <w:jc w:val="both"/>
              <w:rPr>
                <w:b/>
                <w:sz w:val="24"/>
              </w:rPr>
            </w:pPr>
          </w:p>
          <w:p w:rsidR="000F6AB3" w:rsidRDefault="000F6AB3">
            <w:pPr>
              <w:pStyle w:val="TableParagraph"/>
              <w:spacing w:line="360" w:lineRule="auto"/>
              <w:ind w:left="54" w:right="39"/>
              <w:jc w:val="both"/>
              <w:rPr>
                <w:sz w:val="24"/>
              </w:rPr>
            </w:pPr>
            <w:r>
              <w:rPr>
                <w:b/>
                <w:sz w:val="24"/>
              </w:rPr>
              <w:t xml:space="preserve">(EF04GE03RS-3) </w:t>
            </w:r>
            <w:r>
              <w:rPr>
                <w:sz w:val="24"/>
              </w:rPr>
              <w:t>Identificar aspectos da organização administrativa e política do local e município em que vive.</w:t>
            </w:r>
          </w:p>
        </w:tc>
        <w:tc>
          <w:tcPr>
            <w:tcW w:w="3686" w:type="dxa"/>
            <w:gridSpan w:val="2"/>
            <w:tcBorders>
              <w:top w:val="nil"/>
            </w:tcBorders>
          </w:tcPr>
          <w:p w:rsidR="000F6AB3" w:rsidRDefault="000F6AB3">
            <w:pPr>
              <w:pStyle w:val="TableParagraph"/>
              <w:spacing w:before="5"/>
              <w:rPr>
                <w:rFonts w:ascii="Times New Roman"/>
                <w:sz w:val="28"/>
              </w:rPr>
            </w:pPr>
          </w:p>
        </w:tc>
      </w:tr>
      <w:tr w:rsidR="000F6AB3" w:rsidTr="000F6AB3">
        <w:trPr>
          <w:gridAfter w:val="1"/>
          <w:wAfter w:w="11" w:type="dxa"/>
          <w:trHeight w:val="1826"/>
        </w:trPr>
        <w:tc>
          <w:tcPr>
            <w:tcW w:w="2694" w:type="dxa"/>
            <w:tcBorders>
              <w:right w:val="nil"/>
            </w:tcBorders>
          </w:tcPr>
          <w:p w:rsidR="000F6AB3" w:rsidRDefault="000F6AB3" w:rsidP="000F6AB3">
            <w:pPr>
              <w:pStyle w:val="TableParagraph"/>
              <w:spacing w:before="113" w:line="360" w:lineRule="auto"/>
              <w:ind w:left="55" w:right="343"/>
              <w:rPr>
                <w:b/>
                <w:sz w:val="24"/>
              </w:rPr>
            </w:pPr>
            <w:r>
              <w:rPr>
                <w:b/>
                <w:color w:val="6F2F9F"/>
                <w:sz w:val="24"/>
              </w:rPr>
              <w:t>Conexões e escalas</w:t>
            </w:r>
          </w:p>
        </w:tc>
        <w:tc>
          <w:tcPr>
            <w:tcW w:w="25" w:type="dxa"/>
            <w:tcBorders>
              <w:left w:val="nil"/>
            </w:tcBorders>
          </w:tcPr>
          <w:p w:rsidR="000F6AB3" w:rsidRDefault="000F6AB3">
            <w:pPr>
              <w:pStyle w:val="TableParagraph"/>
              <w:spacing w:before="113"/>
              <w:ind w:right="41"/>
              <w:jc w:val="right"/>
              <w:rPr>
                <w:b/>
                <w:sz w:val="24"/>
              </w:rPr>
            </w:pPr>
            <w:r>
              <w:rPr>
                <w:b/>
                <w:color w:val="6F2F9F"/>
                <w:sz w:val="24"/>
              </w:rPr>
              <w:t>e</w:t>
            </w:r>
          </w:p>
        </w:tc>
        <w:tc>
          <w:tcPr>
            <w:tcW w:w="2243" w:type="dxa"/>
          </w:tcPr>
          <w:p w:rsidR="000F6AB3" w:rsidRDefault="000F6AB3">
            <w:pPr>
              <w:pStyle w:val="TableParagraph"/>
              <w:spacing w:before="113" w:line="360" w:lineRule="auto"/>
              <w:ind w:left="55" w:right="46"/>
              <w:rPr>
                <w:sz w:val="24"/>
              </w:rPr>
            </w:pPr>
            <w:r>
              <w:rPr>
                <w:sz w:val="24"/>
              </w:rPr>
              <w:t>Relação campo e cidade</w:t>
            </w:r>
          </w:p>
        </w:tc>
        <w:tc>
          <w:tcPr>
            <w:tcW w:w="2835" w:type="dxa"/>
            <w:gridSpan w:val="2"/>
          </w:tcPr>
          <w:p w:rsidR="000F6AB3" w:rsidRDefault="000F6AB3">
            <w:pPr>
              <w:pStyle w:val="TableParagraph"/>
              <w:spacing w:before="113" w:line="360" w:lineRule="auto"/>
              <w:ind w:left="55" w:right="40"/>
              <w:jc w:val="both"/>
              <w:rPr>
                <w:sz w:val="24"/>
              </w:rPr>
            </w:pPr>
            <w:r>
              <w:rPr>
                <w:sz w:val="24"/>
              </w:rPr>
              <w:t>(</w:t>
            </w:r>
            <w:r>
              <w:rPr>
                <w:b/>
                <w:sz w:val="24"/>
              </w:rPr>
              <w:t xml:space="preserve">EF04GE04) </w:t>
            </w:r>
            <w:r>
              <w:rPr>
                <w:sz w:val="24"/>
              </w:rPr>
              <w:t>Reconhecer especificidades e</w:t>
            </w:r>
            <w:r>
              <w:rPr>
                <w:spacing w:val="-35"/>
                <w:sz w:val="24"/>
              </w:rPr>
              <w:t xml:space="preserve"> </w:t>
            </w:r>
            <w:r>
              <w:rPr>
                <w:sz w:val="24"/>
              </w:rPr>
              <w:t>analisar a interdependência do campo e da</w:t>
            </w:r>
            <w:r>
              <w:rPr>
                <w:spacing w:val="24"/>
                <w:sz w:val="24"/>
              </w:rPr>
              <w:t xml:space="preserve"> </w:t>
            </w:r>
            <w:r>
              <w:rPr>
                <w:sz w:val="24"/>
              </w:rPr>
              <w:t>cidade,</w:t>
            </w:r>
          </w:p>
        </w:tc>
        <w:tc>
          <w:tcPr>
            <w:tcW w:w="3686" w:type="dxa"/>
            <w:gridSpan w:val="2"/>
          </w:tcPr>
          <w:p w:rsidR="000F6AB3" w:rsidRDefault="000F6AB3">
            <w:pPr>
              <w:pStyle w:val="TableParagraph"/>
              <w:spacing w:before="113" w:line="360" w:lineRule="auto"/>
              <w:ind w:left="54" w:right="39"/>
              <w:jc w:val="both"/>
              <w:rPr>
                <w:sz w:val="24"/>
              </w:rPr>
            </w:pPr>
            <w:r>
              <w:rPr>
                <w:b/>
                <w:sz w:val="24"/>
              </w:rPr>
              <w:t xml:space="preserve">(EF04GE04RS-1) </w:t>
            </w:r>
            <w:r>
              <w:rPr>
                <w:sz w:val="24"/>
              </w:rPr>
              <w:t>Identificar os espaços pertencentes a uma cidade, historicizando-os e descrevendo seus papéis e funções, para compreender</w:t>
            </w:r>
          </w:p>
        </w:tc>
        <w:tc>
          <w:tcPr>
            <w:tcW w:w="3685" w:type="dxa"/>
            <w:gridSpan w:val="2"/>
          </w:tcPr>
          <w:p w:rsidR="000F6AB3" w:rsidRDefault="000F6AB3">
            <w:pPr>
              <w:pStyle w:val="TableParagraph"/>
              <w:spacing w:before="113" w:line="360" w:lineRule="auto"/>
              <w:ind w:left="54" w:right="39"/>
              <w:jc w:val="both"/>
              <w:rPr>
                <w:b/>
                <w:sz w:val="24"/>
              </w:rPr>
            </w:pPr>
          </w:p>
        </w:tc>
      </w:tr>
    </w:tbl>
    <w:p w:rsidR="00D3521C" w:rsidRDefault="00D3521C">
      <w:pPr>
        <w:spacing w:line="360" w:lineRule="auto"/>
        <w:jc w:val="both"/>
        <w:rPr>
          <w:sz w:val="24"/>
        </w:rPr>
        <w:sectPr w:rsidR="00D3521C" w:rsidSect="00373DAB">
          <w:pgSz w:w="16840" w:h="11910" w:orient="landscape"/>
          <w:pgMar w:top="79" w:right="278" w:bottom="119" w:left="1582" w:header="269" w:footer="466" w:gutter="0"/>
          <w:cols w:space="720"/>
        </w:sectPr>
      </w:pPr>
    </w:p>
    <w:p w:rsidR="00D3521C" w:rsidRDefault="00D3521C">
      <w:pPr>
        <w:pStyle w:val="Corpodetexto"/>
        <w:spacing w:before="7"/>
        <w:rPr>
          <w:rFonts w:ascii="Times New Roman"/>
          <w:sz w:val="14"/>
        </w:rPr>
      </w:pPr>
    </w:p>
    <w:tbl>
      <w:tblPr>
        <w:tblStyle w:val="TableNormal"/>
        <w:tblW w:w="0" w:type="auto"/>
        <w:tblInd w:w="-9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94"/>
        <w:gridCol w:w="2268"/>
        <w:gridCol w:w="2835"/>
        <w:gridCol w:w="3686"/>
        <w:gridCol w:w="3686"/>
      </w:tblGrid>
      <w:tr w:rsidR="000F6AB3" w:rsidTr="007B7C15">
        <w:trPr>
          <w:trHeight w:val="3207"/>
        </w:trPr>
        <w:tc>
          <w:tcPr>
            <w:tcW w:w="2694" w:type="dxa"/>
            <w:vMerge w:val="restart"/>
          </w:tcPr>
          <w:p w:rsidR="000F6AB3" w:rsidRDefault="000F6AB3">
            <w:pPr>
              <w:pStyle w:val="TableParagraph"/>
              <w:rPr>
                <w:rFonts w:ascii="Times New Roman"/>
                <w:sz w:val="24"/>
              </w:rPr>
            </w:pPr>
          </w:p>
        </w:tc>
        <w:tc>
          <w:tcPr>
            <w:tcW w:w="2268" w:type="dxa"/>
            <w:vMerge w:val="restart"/>
          </w:tcPr>
          <w:p w:rsidR="000F6AB3" w:rsidRDefault="000F6AB3">
            <w:pPr>
              <w:pStyle w:val="TableParagraph"/>
              <w:rPr>
                <w:rFonts w:ascii="Times New Roman"/>
                <w:sz w:val="24"/>
              </w:rPr>
            </w:pPr>
          </w:p>
        </w:tc>
        <w:tc>
          <w:tcPr>
            <w:tcW w:w="2835" w:type="dxa"/>
            <w:tcBorders>
              <w:bottom w:val="nil"/>
            </w:tcBorders>
          </w:tcPr>
          <w:p w:rsidR="000F6AB3" w:rsidRDefault="000F6AB3">
            <w:pPr>
              <w:pStyle w:val="TableParagraph"/>
              <w:spacing w:before="55"/>
              <w:ind w:left="55"/>
              <w:jc w:val="both"/>
              <w:rPr>
                <w:sz w:val="24"/>
              </w:rPr>
            </w:pPr>
            <w:r>
              <w:rPr>
                <w:sz w:val="24"/>
              </w:rPr>
              <w:t>considerando fluxos</w:t>
            </w:r>
          </w:p>
          <w:p w:rsidR="000F6AB3" w:rsidRDefault="000F6AB3">
            <w:pPr>
              <w:pStyle w:val="TableParagraph"/>
              <w:tabs>
                <w:tab w:val="left" w:pos="2513"/>
              </w:tabs>
              <w:spacing w:before="137" w:line="360" w:lineRule="auto"/>
              <w:ind w:left="55" w:right="41"/>
              <w:jc w:val="both"/>
              <w:rPr>
                <w:sz w:val="24"/>
              </w:rPr>
            </w:pPr>
            <w:r>
              <w:rPr>
                <w:sz w:val="24"/>
              </w:rPr>
              <w:t>econômicos,</w:t>
            </w:r>
            <w:r>
              <w:rPr>
                <w:sz w:val="24"/>
              </w:rPr>
              <w:tab/>
            </w:r>
            <w:r>
              <w:rPr>
                <w:spacing w:val="-8"/>
                <w:sz w:val="24"/>
              </w:rPr>
              <w:t xml:space="preserve">de </w:t>
            </w:r>
            <w:r>
              <w:rPr>
                <w:sz w:val="24"/>
              </w:rPr>
              <w:t>informações, de ideias e de pessoas.</w:t>
            </w:r>
          </w:p>
        </w:tc>
        <w:tc>
          <w:tcPr>
            <w:tcW w:w="3686" w:type="dxa"/>
            <w:tcBorders>
              <w:bottom w:val="nil"/>
            </w:tcBorders>
          </w:tcPr>
          <w:p w:rsidR="000F6AB3" w:rsidRDefault="000F6AB3">
            <w:pPr>
              <w:pStyle w:val="TableParagraph"/>
              <w:spacing w:before="55" w:line="360" w:lineRule="auto"/>
              <w:ind w:left="54" w:right="42"/>
              <w:jc w:val="both"/>
              <w:rPr>
                <w:sz w:val="24"/>
              </w:rPr>
            </w:pPr>
            <w:r>
              <w:rPr>
                <w:sz w:val="24"/>
              </w:rPr>
              <w:t>seus fluxos, conexões e interdependências.</w:t>
            </w:r>
          </w:p>
          <w:p w:rsidR="000F6AB3" w:rsidRDefault="000F6AB3" w:rsidP="000F6AB3">
            <w:pPr>
              <w:pStyle w:val="TableParagraph"/>
              <w:tabs>
                <w:tab w:val="left" w:pos="2730"/>
              </w:tabs>
              <w:spacing w:before="58" w:line="360" w:lineRule="auto"/>
              <w:ind w:left="54" w:right="39"/>
              <w:jc w:val="both"/>
              <w:rPr>
                <w:sz w:val="24"/>
              </w:rPr>
            </w:pPr>
            <w:r>
              <w:rPr>
                <w:sz w:val="24"/>
              </w:rPr>
              <w:t>(</w:t>
            </w:r>
            <w:r>
              <w:rPr>
                <w:b/>
                <w:sz w:val="24"/>
              </w:rPr>
              <w:t xml:space="preserve">EF04GE04RS-2) </w:t>
            </w:r>
            <w:r>
              <w:rPr>
                <w:sz w:val="24"/>
              </w:rPr>
              <w:t>Compreender produtos e seus sistemas e locais de produção</w:t>
            </w:r>
            <w:r>
              <w:rPr>
                <w:spacing w:val="-13"/>
                <w:sz w:val="24"/>
              </w:rPr>
              <w:t xml:space="preserve"> </w:t>
            </w:r>
            <w:r>
              <w:rPr>
                <w:sz w:val="24"/>
              </w:rPr>
              <w:t>e</w:t>
            </w:r>
            <w:r>
              <w:rPr>
                <w:spacing w:val="-13"/>
                <w:sz w:val="24"/>
              </w:rPr>
              <w:t xml:space="preserve"> </w:t>
            </w:r>
            <w:r>
              <w:rPr>
                <w:sz w:val="24"/>
              </w:rPr>
              <w:t>circulação,</w:t>
            </w:r>
            <w:r>
              <w:rPr>
                <w:spacing w:val="-13"/>
                <w:sz w:val="24"/>
              </w:rPr>
              <w:t xml:space="preserve"> </w:t>
            </w:r>
            <w:r>
              <w:rPr>
                <w:sz w:val="24"/>
              </w:rPr>
              <w:t>descrevendo</w:t>
            </w:r>
            <w:r>
              <w:rPr>
                <w:spacing w:val="-13"/>
                <w:sz w:val="24"/>
              </w:rPr>
              <w:t xml:space="preserve"> </w:t>
            </w:r>
            <w:r>
              <w:rPr>
                <w:sz w:val="24"/>
              </w:rPr>
              <w:t>as trocas entre campo-cidade-campo (circuitos</w:t>
            </w:r>
            <w:r>
              <w:rPr>
                <w:spacing w:val="-1"/>
                <w:sz w:val="24"/>
              </w:rPr>
              <w:t xml:space="preserve"> </w:t>
            </w:r>
            <w:r>
              <w:rPr>
                <w:sz w:val="24"/>
              </w:rPr>
              <w:t>produtivos).</w:t>
            </w:r>
          </w:p>
        </w:tc>
        <w:tc>
          <w:tcPr>
            <w:tcW w:w="3686" w:type="dxa"/>
            <w:tcBorders>
              <w:bottom w:val="nil"/>
            </w:tcBorders>
          </w:tcPr>
          <w:p w:rsidR="000F6AB3" w:rsidRDefault="000F6AB3">
            <w:pPr>
              <w:pStyle w:val="TableParagraph"/>
              <w:spacing w:before="55" w:line="360" w:lineRule="auto"/>
              <w:ind w:left="54" w:right="42"/>
              <w:jc w:val="both"/>
              <w:rPr>
                <w:sz w:val="24"/>
              </w:rPr>
            </w:pPr>
          </w:p>
        </w:tc>
      </w:tr>
      <w:tr w:rsidR="000F6AB3" w:rsidTr="007B7C15">
        <w:trPr>
          <w:trHeight w:val="2040"/>
        </w:trPr>
        <w:tc>
          <w:tcPr>
            <w:tcW w:w="2694" w:type="dxa"/>
            <w:vMerge/>
            <w:tcBorders>
              <w:top w:val="nil"/>
            </w:tcBorders>
          </w:tcPr>
          <w:p w:rsidR="000F6AB3" w:rsidRDefault="000F6AB3">
            <w:pPr>
              <w:rPr>
                <w:sz w:val="2"/>
                <w:szCs w:val="2"/>
              </w:rPr>
            </w:pPr>
          </w:p>
        </w:tc>
        <w:tc>
          <w:tcPr>
            <w:tcW w:w="2268" w:type="dxa"/>
            <w:vMerge/>
            <w:tcBorders>
              <w:top w:val="nil"/>
            </w:tcBorders>
          </w:tcPr>
          <w:p w:rsidR="000F6AB3" w:rsidRDefault="000F6AB3">
            <w:pPr>
              <w:rPr>
                <w:sz w:val="2"/>
                <w:szCs w:val="2"/>
              </w:rPr>
            </w:pPr>
          </w:p>
        </w:tc>
        <w:tc>
          <w:tcPr>
            <w:tcW w:w="2835" w:type="dxa"/>
            <w:tcBorders>
              <w:top w:val="nil"/>
            </w:tcBorders>
          </w:tcPr>
          <w:p w:rsidR="000F6AB3" w:rsidRDefault="000F6AB3">
            <w:pPr>
              <w:pStyle w:val="TableParagraph"/>
              <w:rPr>
                <w:rFonts w:ascii="Times New Roman"/>
                <w:sz w:val="24"/>
              </w:rPr>
            </w:pPr>
          </w:p>
        </w:tc>
        <w:tc>
          <w:tcPr>
            <w:tcW w:w="3686" w:type="dxa"/>
            <w:tcBorders>
              <w:top w:val="nil"/>
            </w:tcBorders>
          </w:tcPr>
          <w:p w:rsidR="000F6AB3" w:rsidRDefault="000F6AB3">
            <w:pPr>
              <w:pStyle w:val="TableParagraph"/>
              <w:spacing w:before="5"/>
              <w:rPr>
                <w:rFonts w:ascii="Times New Roman"/>
                <w:sz w:val="28"/>
              </w:rPr>
            </w:pPr>
          </w:p>
          <w:p w:rsidR="000F6AB3" w:rsidRDefault="000F6AB3">
            <w:pPr>
              <w:pStyle w:val="TableParagraph"/>
              <w:spacing w:line="360" w:lineRule="auto"/>
              <w:ind w:left="54" w:right="42"/>
              <w:jc w:val="both"/>
              <w:rPr>
                <w:sz w:val="24"/>
              </w:rPr>
            </w:pPr>
            <w:r>
              <w:rPr>
                <w:b/>
                <w:sz w:val="24"/>
              </w:rPr>
              <w:t xml:space="preserve">(EF04GE04RS-3) </w:t>
            </w:r>
            <w:r>
              <w:rPr>
                <w:sz w:val="24"/>
              </w:rPr>
              <w:t>Perceber relações e impactos entre o poder das mídias e das</w:t>
            </w:r>
            <w:r>
              <w:rPr>
                <w:spacing w:val="-20"/>
                <w:sz w:val="24"/>
              </w:rPr>
              <w:t xml:space="preserve"> </w:t>
            </w:r>
            <w:r>
              <w:rPr>
                <w:sz w:val="24"/>
              </w:rPr>
              <w:t>novas</w:t>
            </w:r>
            <w:r>
              <w:rPr>
                <w:spacing w:val="-19"/>
                <w:sz w:val="24"/>
              </w:rPr>
              <w:t xml:space="preserve"> </w:t>
            </w:r>
            <w:r>
              <w:rPr>
                <w:sz w:val="24"/>
              </w:rPr>
              <w:t>tecnologias</w:t>
            </w:r>
            <w:r>
              <w:rPr>
                <w:spacing w:val="-20"/>
                <w:sz w:val="24"/>
              </w:rPr>
              <w:t xml:space="preserve"> </w:t>
            </w:r>
            <w:r>
              <w:rPr>
                <w:sz w:val="24"/>
              </w:rPr>
              <w:t>sobre</w:t>
            </w:r>
            <w:r>
              <w:rPr>
                <w:spacing w:val="-18"/>
                <w:sz w:val="24"/>
              </w:rPr>
              <w:t xml:space="preserve"> </w:t>
            </w:r>
            <w:r>
              <w:rPr>
                <w:sz w:val="24"/>
              </w:rPr>
              <w:t>o</w:t>
            </w:r>
            <w:r>
              <w:rPr>
                <w:spacing w:val="-21"/>
                <w:sz w:val="24"/>
              </w:rPr>
              <w:t xml:space="preserve"> </w:t>
            </w:r>
            <w:r>
              <w:rPr>
                <w:sz w:val="24"/>
              </w:rPr>
              <w:t>modo</w:t>
            </w:r>
            <w:r>
              <w:rPr>
                <w:spacing w:val="-20"/>
                <w:sz w:val="24"/>
              </w:rPr>
              <w:t xml:space="preserve"> </w:t>
            </w:r>
            <w:r>
              <w:rPr>
                <w:sz w:val="24"/>
              </w:rPr>
              <w:t>de ser e estar em diferentes</w:t>
            </w:r>
            <w:r>
              <w:rPr>
                <w:spacing w:val="-8"/>
                <w:sz w:val="24"/>
              </w:rPr>
              <w:t xml:space="preserve"> </w:t>
            </w:r>
            <w:r>
              <w:rPr>
                <w:sz w:val="24"/>
              </w:rPr>
              <w:t>territórios.</w:t>
            </w:r>
          </w:p>
        </w:tc>
        <w:tc>
          <w:tcPr>
            <w:tcW w:w="3686" w:type="dxa"/>
            <w:tcBorders>
              <w:top w:val="nil"/>
            </w:tcBorders>
          </w:tcPr>
          <w:p w:rsidR="000F6AB3" w:rsidRDefault="000F6AB3">
            <w:pPr>
              <w:pStyle w:val="TableParagraph"/>
              <w:spacing w:before="5"/>
              <w:rPr>
                <w:rFonts w:ascii="Times New Roman"/>
                <w:sz w:val="28"/>
              </w:rPr>
            </w:pPr>
          </w:p>
        </w:tc>
      </w:tr>
      <w:tr w:rsidR="000F6AB3" w:rsidTr="007B7C15">
        <w:trPr>
          <w:trHeight w:val="8277"/>
        </w:trPr>
        <w:tc>
          <w:tcPr>
            <w:tcW w:w="2694" w:type="dxa"/>
          </w:tcPr>
          <w:p w:rsidR="000F6AB3" w:rsidRDefault="000F6AB3">
            <w:pPr>
              <w:pStyle w:val="TableParagraph"/>
              <w:rPr>
                <w:rFonts w:ascii="Times New Roman"/>
                <w:sz w:val="24"/>
              </w:rPr>
            </w:pPr>
          </w:p>
        </w:tc>
        <w:tc>
          <w:tcPr>
            <w:tcW w:w="2268" w:type="dxa"/>
          </w:tcPr>
          <w:p w:rsidR="000F6AB3" w:rsidRDefault="000F6AB3">
            <w:pPr>
              <w:pStyle w:val="TableParagraph"/>
              <w:spacing w:before="113" w:line="360" w:lineRule="auto"/>
              <w:ind w:left="55" w:right="40"/>
              <w:jc w:val="both"/>
              <w:rPr>
                <w:sz w:val="24"/>
              </w:rPr>
            </w:pPr>
            <w:r>
              <w:rPr>
                <w:sz w:val="24"/>
              </w:rPr>
              <w:t>Unidades político- administrativas do Brasil</w:t>
            </w:r>
          </w:p>
        </w:tc>
        <w:tc>
          <w:tcPr>
            <w:tcW w:w="2835" w:type="dxa"/>
          </w:tcPr>
          <w:p w:rsidR="000F6AB3" w:rsidRDefault="000F6AB3">
            <w:pPr>
              <w:pStyle w:val="TableParagraph"/>
              <w:tabs>
                <w:tab w:val="left" w:pos="1649"/>
                <w:tab w:val="left" w:pos="1889"/>
                <w:tab w:val="left" w:pos="1942"/>
              </w:tabs>
              <w:spacing w:before="113" w:line="360" w:lineRule="auto"/>
              <w:ind w:left="55" w:right="41"/>
              <w:jc w:val="both"/>
              <w:rPr>
                <w:sz w:val="24"/>
              </w:rPr>
            </w:pPr>
            <w:r>
              <w:rPr>
                <w:b/>
                <w:sz w:val="24"/>
              </w:rPr>
              <w:t xml:space="preserve">(EF04GE05) </w:t>
            </w:r>
            <w:r>
              <w:rPr>
                <w:sz w:val="24"/>
              </w:rPr>
              <w:t>Distinguir unidades</w:t>
            </w:r>
            <w:r>
              <w:rPr>
                <w:sz w:val="24"/>
              </w:rPr>
              <w:tab/>
            </w:r>
            <w:r>
              <w:rPr>
                <w:sz w:val="24"/>
              </w:rPr>
              <w:tab/>
            </w:r>
            <w:r>
              <w:rPr>
                <w:sz w:val="24"/>
              </w:rPr>
              <w:tab/>
            </w:r>
            <w:r>
              <w:rPr>
                <w:spacing w:val="-3"/>
                <w:sz w:val="24"/>
              </w:rPr>
              <w:t xml:space="preserve">político- </w:t>
            </w:r>
            <w:r>
              <w:rPr>
                <w:sz w:val="24"/>
              </w:rPr>
              <w:t>administrativas oficiais nacionais</w:t>
            </w:r>
            <w:r>
              <w:rPr>
                <w:sz w:val="24"/>
              </w:rPr>
              <w:tab/>
            </w:r>
            <w:r>
              <w:rPr>
                <w:sz w:val="24"/>
              </w:rPr>
              <w:tab/>
            </w:r>
            <w:r>
              <w:rPr>
                <w:spacing w:val="-3"/>
                <w:sz w:val="24"/>
              </w:rPr>
              <w:t xml:space="preserve">(Distrito, </w:t>
            </w:r>
            <w:r>
              <w:rPr>
                <w:sz w:val="24"/>
              </w:rPr>
              <w:t>Município, Unidade da Federação e grande região), suas fronteiras e sua</w:t>
            </w:r>
            <w:r>
              <w:rPr>
                <w:sz w:val="24"/>
              </w:rPr>
              <w:tab/>
            </w:r>
            <w:r>
              <w:rPr>
                <w:spacing w:val="-1"/>
                <w:sz w:val="24"/>
              </w:rPr>
              <w:t xml:space="preserve">hierarquia, </w:t>
            </w:r>
            <w:r>
              <w:rPr>
                <w:sz w:val="24"/>
              </w:rPr>
              <w:t>localizando seus lugares de vivência.</w:t>
            </w:r>
          </w:p>
        </w:tc>
        <w:tc>
          <w:tcPr>
            <w:tcW w:w="3686" w:type="dxa"/>
          </w:tcPr>
          <w:p w:rsidR="000F6AB3" w:rsidRDefault="000F6AB3">
            <w:pPr>
              <w:pStyle w:val="TableParagraph"/>
              <w:spacing w:before="113" w:line="360" w:lineRule="auto"/>
              <w:ind w:left="54" w:right="38"/>
              <w:jc w:val="both"/>
              <w:rPr>
                <w:sz w:val="24"/>
              </w:rPr>
            </w:pPr>
            <w:r>
              <w:rPr>
                <w:b/>
                <w:sz w:val="24"/>
              </w:rPr>
              <w:t xml:space="preserve">(EF04GE05RS-1) </w:t>
            </w:r>
            <w:r>
              <w:rPr>
                <w:sz w:val="24"/>
              </w:rPr>
              <w:t>Apropriar-se do sentido básico das diferentes formas de regionalização dos espaços e territórios, conhecendo a organização e o sentido político-administrativo dos Bairros, dos Municípios, dos Estados, do Distrito Federal e das Regiões do país.</w:t>
            </w:r>
          </w:p>
          <w:p w:rsidR="000F6AB3" w:rsidRDefault="000F6AB3">
            <w:pPr>
              <w:pStyle w:val="TableParagraph"/>
              <w:spacing w:before="6"/>
              <w:rPr>
                <w:rFonts w:ascii="Times New Roman"/>
                <w:sz w:val="20"/>
              </w:rPr>
            </w:pPr>
          </w:p>
          <w:p w:rsidR="000F6AB3" w:rsidRDefault="000F6AB3">
            <w:pPr>
              <w:pStyle w:val="TableParagraph"/>
              <w:spacing w:line="360" w:lineRule="auto"/>
              <w:ind w:left="54" w:right="38"/>
              <w:jc w:val="both"/>
              <w:rPr>
                <w:sz w:val="24"/>
              </w:rPr>
            </w:pPr>
            <w:r>
              <w:rPr>
                <w:b/>
                <w:sz w:val="24"/>
              </w:rPr>
              <w:t xml:space="preserve">(EF04GE05RS-2) </w:t>
            </w:r>
            <w:r>
              <w:rPr>
                <w:sz w:val="24"/>
              </w:rPr>
              <w:t>Conhecer dados oficiais sobre o lugar onde vive (físicos e naturais, político-administrativos, populacionais, de situações conflito, etc.), atentando-se para as fontes.</w:t>
            </w:r>
          </w:p>
          <w:p w:rsidR="000F6AB3" w:rsidRDefault="000F6AB3">
            <w:pPr>
              <w:pStyle w:val="TableParagraph"/>
              <w:spacing w:before="5"/>
              <w:rPr>
                <w:rFonts w:ascii="Times New Roman"/>
                <w:sz w:val="20"/>
              </w:rPr>
            </w:pPr>
          </w:p>
          <w:p w:rsidR="000F6AB3" w:rsidRDefault="000F6AB3">
            <w:pPr>
              <w:pStyle w:val="TableParagraph"/>
              <w:spacing w:before="1" w:line="360" w:lineRule="auto"/>
              <w:ind w:left="54" w:right="38"/>
              <w:jc w:val="both"/>
              <w:rPr>
                <w:sz w:val="24"/>
              </w:rPr>
            </w:pPr>
            <w:r>
              <w:rPr>
                <w:b/>
                <w:sz w:val="24"/>
              </w:rPr>
              <w:t xml:space="preserve">(EF04GE05RS-3) </w:t>
            </w:r>
            <w:r>
              <w:rPr>
                <w:sz w:val="24"/>
              </w:rPr>
              <w:t>Ler o espaço geográfico</w:t>
            </w:r>
            <w:r>
              <w:rPr>
                <w:spacing w:val="-18"/>
                <w:sz w:val="24"/>
              </w:rPr>
              <w:t xml:space="preserve"> </w:t>
            </w:r>
            <w:r>
              <w:rPr>
                <w:sz w:val="24"/>
              </w:rPr>
              <w:t>de</w:t>
            </w:r>
            <w:r>
              <w:rPr>
                <w:spacing w:val="-20"/>
                <w:sz w:val="24"/>
              </w:rPr>
              <w:t xml:space="preserve"> </w:t>
            </w:r>
            <w:r>
              <w:rPr>
                <w:sz w:val="24"/>
              </w:rPr>
              <w:t>forma</w:t>
            </w:r>
            <w:r>
              <w:rPr>
                <w:spacing w:val="-17"/>
                <w:sz w:val="24"/>
              </w:rPr>
              <w:t xml:space="preserve"> </w:t>
            </w:r>
            <w:r>
              <w:rPr>
                <w:sz w:val="24"/>
              </w:rPr>
              <w:t>crítica,</w:t>
            </w:r>
            <w:r>
              <w:rPr>
                <w:spacing w:val="-18"/>
                <w:sz w:val="24"/>
              </w:rPr>
              <w:t xml:space="preserve"> </w:t>
            </w:r>
            <w:r>
              <w:rPr>
                <w:sz w:val="24"/>
              </w:rPr>
              <w:t>por</w:t>
            </w:r>
            <w:r>
              <w:rPr>
                <w:spacing w:val="-21"/>
                <w:sz w:val="24"/>
              </w:rPr>
              <w:t xml:space="preserve"> </w:t>
            </w:r>
            <w:r>
              <w:rPr>
                <w:sz w:val="24"/>
              </w:rPr>
              <w:t>meio</w:t>
            </w:r>
            <w:r>
              <w:rPr>
                <w:spacing w:val="-20"/>
                <w:sz w:val="24"/>
              </w:rPr>
              <w:t xml:space="preserve"> </w:t>
            </w:r>
            <w:r>
              <w:rPr>
                <w:sz w:val="24"/>
              </w:rPr>
              <w:t>de categorias como lugar, território, paisagem e</w:t>
            </w:r>
            <w:r>
              <w:rPr>
                <w:spacing w:val="-1"/>
                <w:sz w:val="24"/>
              </w:rPr>
              <w:t xml:space="preserve"> </w:t>
            </w:r>
            <w:r>
              <w:rPr>
                <w:sz w:val="24"/>
              </w:rPr>
              <w:t>região.</w:t>
            </w:r>
          </w:p>
          <w:p w:rsidR="000F6AB3" w:rsidRDefault="000F6AB3">
            <w:pPr>
              <w:pStyle w:val="TableParagraph"/>
              <w:spacing w:before="1" w:line="360" w:lineRule="auto"/>
              <w:ind w:left="54" w:right="38"/>
              <w:jc w:val="both"/>
              <w:rPr>
                <w:sz w:val="24"/>
              </w:rPr>
            </w:pPr>
          </w:p>
          <w:p w:rsidR="000F6AB3" w:rsidRDefault="000F6AB3">
            <w:pPr>
              <w:pStyle w:val="TableParagraph"/>
              <w:spacing w:before="1" w:line="360" w:lineRule="auto"/>
              <w:ind w:left="54" w:right="38"/>
              <w:jc w:val="both"/>
              <w:rPr>
                <w:sz w:val="24"/>
              </w:rPr>
            </w:pPr>
            <w:r>
              <w:rPr>
                <w:b/>
                <w:sz w:val="24"/>
              </w:rPr>
              <w:t xml:space="preserve">(EF04GE05RS-4) </w:t>
            </w:r>
            <w:r>
              <w:rPr>
                <w:sz w:val="24"/>
              </w:rPr>
              <w:t>Descrever a organização do território hierarquizada em níveis local, regional e nacional.</w:t>
            </w:r>
          </w:p>
        </w:tc>
        <w:tc>
          <w:tcPr>
            <w:tcW w:w="3686" w:type="dxa"/>
          </w:tcPr>
          <w:p w:rsidR="000F6AB3" w:rsidRDefault="000F6AB3">
            <w:pPr>
              <w:pStyle w:val="TableParagraph"/>
              <w:spacing w:before="113" w:line="360" w:lineRule="auto"/>
              <w:ind w:left="54" w:right="38"/>
              <w:jc w:val="both"/>
              <w:rPr>
                <w:b/>
                <w:sz w:val="24"/>
              </w:rPr>
            </w:pPr>
          </w:p>
        </w:tc>
      </w:tr>
    </w:tbl>
    <w:p w:rsidR="00D3521C" w:rsidRDefault="00D3521C">
      <w:pPr>
        <w:spacing w:line="360" w:lineRule="auto"/>
        <w:jc w:val="both"/>
        <w:rPr>
          <w:sz w:val="24"/>
        </w:rPr>
        <w:sectPr w:rsidR="00D3521C" w:rsidSect="00373DAB">
          <w:pgSz w:w="16840" w:h="11910" w:orient="landscape"/>
          <w:pgMar w:top="79" w:right="278" w:bottom="119" w:left="1582" w:header="269" w:footer="466" w:gutter="0"/>
          <w:cols w:space="720"/>
        </w:sectPr>
      </w:pPr>
    </w:p>
    <w:p w:rsidR="00D3521C" w:rsidRDefault="00D3521C">
      <w:pPr>
        <w:pStyle w:val="Corpodetexto"/>
        <w:spacing w:before="7"/>
        <w:rPr>
          <w:rFonts w:ascii="Times New Roman"/>
          <w:sz w:val="14"/>
        </w:rPr>
      </w:pPr>
    </w:p>
    <w:tbl>
      <w:tblPr>
        <w:tblStyle w:val="TableNormal"/>
        <w:tblW w:w="0" w:type="auto"/>
        <w:tblInd w:w="-9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94"/>
        <w:gridCol w:w="2268"/>
        <w:gridCol w:w="2835"/>
        <w:gridCol w:w="3686"/>
        <w:gridCol w:w="3686"/>
      </w:tblGrid>
      <w:tr w:rsidR="000F6AB3" w:rsidTr="007B7C15">
        <w:trPr>
          <w:trHeight w:val="5138"/>
        </w:trPr>
        <w:tc>
          <w:tcPr>
            <w:tcW w:w="2694" w:type="dxa"/>
          </w:tcPr>
          <w:p w:rsidR="000F6AB3" w:rsidRDefault="000F6AB3">
            <w:pPr>
              <w:pStyle w:val="TableParagraph"/>
              <w:rPr>
                <w:rFonts w:ascii="Times New Roman"/>
                <w:sz w:val="24"/>
              </w:rPr>
            </w:pPr>
          </w:p>
        </w:tc>
        <w:tc>
          <w:tcPr>
            <w:tcW w:w="2268" w:type="dxa"/>
          </w:tcPr>
          <w:p w:rsidR="000F6AB3" w:rsidRDefault="000F6AB3">
            <w:pPr>
              <w:pStyle w:val="TableParagraph"/>
              <w:spacing w:before="113"/>
              <w:ind w:left="55"/>
              <w:rPr>
                <w:sz w:val="24"/>
              </w:rPr>
            </w:pPr>
            <w:r>
              <w:rPr>
                <w:sz w:val="24"/>
              </w:rPr>
              <w:t>Territórios</w:t>
            </w:r>
          </w:p>
        </w:tc>
        <w:tc>
          <w:tcPr>
            <w:tcW w:w="2835" w:type="dxa"/>
          </w:tcPr>
          <w:p w:rsidR="000F6AB3" w:rsidRDefault="000F6AB3">
            <w:pPr>
              <w:pStyle w:val="TableParagraph"/>
              <w:tabs>
                <w:tab w:val="left" w:pos="1356"/>
                <w:tab w:val="left" w:pos="1781"/>
                <w:tab w:val="left" w:pos="2515"/>
                <w:tab w:val="left" w:pos="2647"/>
              </w:tabs>
              <w:spacing w:before="113" w:line="360" w:lineRule="auto"/>
              <w:ind w:left="55" w:right="40"/>
              <w:rPr>
                <w:sz w:val="24"/>
              </w:rPr>
            </w:pPr>
            <w:r>
              <w:rPr>
                <w:b/>
                <w:sz w:val="24"/>
              </w:rPr>
              <w:t xml:space="preserve">(EF04GE06) </w:t>
            </w:r>
            <w:r>
              <w:rPr>
                <w:sz w:val="24"/>
              </w:rPr>
              <w:t>Identificar e descrever</w:t>
            </w:r>
            <w:r>
              <w:rPr>
                <w:sz w:val="24"/>
              </w:rPr>
              <w:tab/>
            </w:r>
            <w:r>
              <w:rPr>
                <w:sz w:val="24"/>
              </w:rPr>
              <w:tab/>
            </w:r>
            <w:r>
              <w:rPr>
                <w:spacing w:val="-1"/>
                <w:sz w:val="24"/>
              </w:rPr>
              <w:t xml:space="preserve">territórios </w:t>
            </w:r>
            <w:r>
              <w:rPr>
                <w:sz w:val="24"/>
              </w:rPr>
              <w:t>étnico-culturais existentes no Brasil, tais como terras indígenas e de</w:t>
            </w:r>
            <w:r>
              <w:rPr>
                <w:sz w:val="24"/>
              </w:rPr>
              <w:tab/>
            </w:r>
            <w:r>
              <w:rPr>
                <w:spacing w:val="-1"/>
                <w:sz w:val="24"/>
              </w:rPr>
              <w:t xml:space="preserve">comunidades </w:t>
            </w:r>
            <w:r>
              <w:rPr>
                <w:sz w:val="24"/>
              </w:rPr>
              <w:t>remanescentes</w:t>
            </w:r>
            <w:r>
              <w:rPr>
                <w:sz w:val="24"/>
              </w:rPr>
              <w:tab/>
            </w:r>
            <w:r>
              <w:rPr>
                <w:sz w:val="24"/>
              </w:rPr>
              <w:tab/>
            </w:r>
            <w:r>
              <w:rPr>
                <w:spacing w:val="-8"/>
                <w:sz w:val="24"/>
              </w:rPr>
              <w:t xml:space="preserve">de </w:t>
            </w:r>
            <w:r>
              <w:rPr>
                <w:sz w:val="24"/>
              </w:rPr>
              <w:t>quilombos, reconhecendo</w:t>
            </w:r>
            <w:r>
              <w:rPr>
                <w:sz w:val="24"/>
              </w:rPr>
              <w:tab/>
            </w:r>
            <w:r>
              <w:rPr>
                <w:sz w:val="24"/>
              </w:rPr>
              <w:tab/>
            </w:r>
            <w:r>
              <w:rPr>
                <w:sz w:val="24"/>
              </w:rPr>
              <w:tab/>
            </w:r>
            <w:r>
              <w:rPr>
                <w:spacing w:val="-15"/>
                <w:sz w:val="24"/>
              </w:rPr>
              <w:t>a</w:t>
            </w:r>
          </w:p>
          <w:p w:rsidR="000F6AB3" w:rsidRDefault="000F6AB3">
            <w:pPr>
              <w:pStyle w:val="TableParagraph"/>
              <w:tabs>
                <w:tab w:val="left" w:pos="2515"/>
              </w:tabs>
              <w:spacing w:line="275" w:lineRule="exact"/>
              <w:ind w:left="55"/>
              <w:rPr>
                <w:sz w:val="24"/>
              </w:rPr>
            </w:pPr>
            <w:r>
              <w:rPr>
                <w:sz w:val="24"/>
              </w:rPr>
              <w:t>legitimidade</w:t>
            </w:r>
            <w:r>
              <w:rPr>
                <w:sz w:val="24"/>
              </w:rPr>
              <w:tab/>
              <w:t>da</w:t>
            </w:r>
          </w:p>
          <w:p w:rsidR="000F6AB3" w:rsidRDefault="000F6AB3">
            <w:pPr>
              <w:pStyle w:val="TableParagraph"/>
              <w:tabs>
                <w:tab w:val="left" w:pos="2021"/>
              </w:tabs>
              <w:spacing w:before="139" w:line="360" w:lineRule="auto"/>
              <w:ind w:left="55" w:right="41"/>
              <w:rPr>
                <w:sz w:val="24"/>
              </w:rPr>
            </w:pPr>
            <w:r>
              <w:rPr>
                <w:sz w:val="24"/>
              </w:rPr>
              <w:t>demarcação</w:t>
            </w:r>
            <w:r>
              <w:rPr>
                <w:sz w:val="24"/>
              </w:rPr>
              <w:tab/>
            </w:r>
            <w:r>
              <w:rPr>
                <w:spacing w:val="-4"/>
                <w:sz w:val="24"/>
              </w:rPr>
              <w:t xml:space="preserve">desses </w:t>
            </w:r>
            <w:r>
              <w:rPr>
                <w:sz w:val="24"/>
              </w:rPr>
              <w:t>territórios.</w:t>
            </w:r>
          </w:p>
        </w:tc>
        <w:tc>
          <w:tcPr>
            <w:tcW w:w="3686" w:type="dxa"/>
          </w:tcPr>
          <w:p w:rsidR="000F6AB3" w:rsidRDefault="000F6AB3">
            <w:pPr>
              <w:pStyle w:val="TableParagraph"/>
              <w:spacing w:before="113" w:line="360" w:lineRule="auto"/>
              <w:ind w:left="54" w:right="39"/>
              <w:jc w:val="both"/>
              <w:rPr>
                <w:sz w:val="24"/>
              </w:rPr>
            </w:pPr>
            <w:r>
              <w:rPr>
                <w:b/>
                <w:sz w:val="24"/>
              </w:rPr>
              <w:t xml:space="preserve">(EF04GE06RS-1) </w:t>
            </w:r>
            <w:r>
              <w:rPr>
                <w:sz w:val="24"/>
              </w:rPr>
              <w:t>Reconhecer o território como lugar de lutas sociais, a partir</w:t>
            </w:r>
            <w:r>
              <w:rPr>
                <w:spacing w:val="-13"/>
                <w:sz w:val="24"/>
              </w:rPr>
              <w:t xml:space="preserve"> </w:t>
            </w:r>
            <w:r>
              <w:rPr>
                <w:sz w:val="24"/>
              </w:rPr>
              <w:t>da</w:t>
            </w:r>
            <w:r>
              <w:rPr>
                <w:spacing w:val="-12"/>
                <w:sz w:val="24"/>
              </w:rPr>
              <w:t xml:space="preserve"> </w:t>
            </w:r>
            <w:r>
              <w:rPr>
                <w:sz w:val="24"/>
              </w:rPr>
              <w:t>realidade</w:t>
            </w:r>
            <w:r>
              <w:rPr>
                <w:spacing w:val="-12"/>
                <w:sz w:val="24"/>
              </w:rPr>
              <w:t xml:space="preserve"> </w:t>
            </w:r>
            <w:r>
              <w:rPr>
                <w:sz w:val="24"/>
              </w:rPr>
              <w:t>de</w:t>
            </w:r>
            <w:r>
              <w:rPr>
                <w:spacing w:val="-14"/>
                <w:sz w:val="24"/>
              </w:rPr>
              <w:t xml:space="preserve"> </w:t>
            </w:r>
            <w:r>
              <w:rPr>
                <w:sz w:val="24"/>
              </w:rPr>
              <w:t>diferentes</w:t>
            </w:r>
            <w:r>
              <w:rPr>
                <w:spacing w:val="-15"/>
                <w:sz w:val="24"/>
              </w:rPr>
              <w:t xml:space="preserve"> </w:t>
            </w:r>
            <w:r>
              <w:rPr>
                <w:sz w:val="24"/>
              </w:rPr>
              <w:t>grupos no processo de construção histórica</w:t>
            </w:r>
            <w:r>
              <w:rPr>
                <w:spacing w:val="-46"/>
                <w:sz w:val="24"/>
              </w:rPr>
              <w:t xml:space="preserve"> </w:t>
            </w:r>
            <w:r>
              <w:rPr>
                <w:sz w:val="24"/>
              </w:rPr>
              <w:t>do Rio Grande do Sul e do</w:t>
            </w:r>
            <w:r>
              <w:rPr>
                <w:spacing w:val="-2"/>
                <w:sz w:val="24"/>
              </w:rPr>
              <w:t xml:space="preserve"> </w:t>
            </w:r>
            <w:r>
              <w:rPr>
                <w:sz w:val="24"/>
              </w:rPr>
              <w:t>Brasil.</w:t>
            </w:r>
          </w:p>
          <w:p w:rsidR="000F6AB3" w:rsidRDefault="000F6AB3">
            <w:pPr>
              <w:pStyle w:val="TableParagraph"/>
              <w:spacing w:before="5"/>
              <w:rPr>
                <w:rFonts w:ascii="Times New Roman"/>
                <w:sz w:val="20"/>
              </w:rPr>
            </w:pPr>
          </w:p>
          <w:p w:rsidR="000F6AB3" w:rsidRDefault="000F6AB3">
            <w:pPr>
              <w:pStyle w:val="TableParagraph"/>
              <w:spacing w:line="360" w:lineRule="auto"/>
              <w:ind w:left="54" w:right="37"/>
              <w:jc w:val="both"/>
              <w:rPr>
                <w:sz w:val="24"/>
              </w:rPr>
            </w:pPr>
            <w:r>
              <w:rPr>
                <w:sz w:val="24"/>
              </w:rPr>
              <w:t>(</w:t>
            </w:r>
            <w:r>
              <w:rPr>
                <w:b/>
                <w:sz w:val="24"/>
              </w:rPr>
              <w:t xml:space="preserve">EF04GE06RS-2) </w:t>
            </w:r>
            <w:r>
              <w:rPr>
                <w:sz w:val="24"/>
              </w:rPr>
              <w:t>Conhecer e discutir as políticas nacionais de acolhimento das</w:t>
            </w:r>
            <w:r>
              <w:rPr>
                <w:spacing w:val="-20"/>
                <w:sz w:val="24"/>
              </w:rPr>
              <w:t xml:space="preserve"> </w:t>
            </w:r>
            <w:r>
              <w:rPr>
                <w:sz w:val="24"/>
              </w:rPr>
              <w:t>demandas</w:t>
            </w:r>
            <w:r>
              <w:rPr>
                <w:spacing w:val="-20"/>
                <w:sz w:val="24"/>
              </w:rPr>
              <w:t xml:space="preserve"> </w:t>
            </w:r>
            <w:r>
              <w:rPr>
                <w:sz w:val="24"/>
              </w:rPr>
              <w:t>de</w:t>
            </w:r>
            <w:r>
              <w:rPr>
                <w:spacing w:val="-18"/>
                <w:sz w:val="24"/>
              </w:rPr>
              <w:t xml:space="preserve"> </w:t>
            </w:r>
            <w:r>
              <w:rPr>
                <w:sz w:val="24"/>
              </w:rPr>
              <w:t>diferentes</w:t>
            </w:r>
            <w:r>
              <w:rPr>
                <w:spacing w:val="-20"/>
                <w:sz w:val="24"/>
              </w:rPr>
              <w:t xml:space="preserve"> </w:t>
            </w:r>
            <w:r>
              <w:rPr>
                <w:sz w:val="24"/>
              </w:rPr>
              <w:t>realidades étnico-sociais.</w:t>
            </w:r>
          </w:p>
        </w:tc>
        <w:tc>
          <w:tcPr>
            <w:tcW w:w="3686" w:type="dxa"/>
          </w:tcPr>
          <w:p w:rsidR="000F6AB3" w:rsidRDefault="000F6AB3">
            <w:pPr>
              <w:pStyle w:val="TableParagraph"/>
              <w:spacing w:before="113" w:line="360" w:lineRule="auto"/>
              <w:ind w:left="54" w:right="39"/>
              <w:jc w:val="both"/>
              <w:rPr>
                <w:b/>
                <w:sz w:val="24"/>
              </w:rPr>
            </w:pPr>
          </w:p>
        </w:tc>
      </w:tr>
      <w:tr w:rsidR="000F6AB3" w:rsidTr="007B7C15">
        <w:trPr>
          <w:trHeight w:val="3066"/>
        </w:trPr>
        <w:tc>
          <w:tcPr>
            <w:tcW w:w="2694" w:type="dxa"/>
          </w:tcPr>
          <w:p w:rsidR="000F6AB3" w:rsidRDefault="000F6AB3">
            <w:pPr>
              <w:pStyle w:val="TableParagraph"/>
              <w:tabs>
                <w:tab w:val="left" w:pos="1778"/>
              </w:tabs>
              <w:spacing w:before="113" w:line="360" w:lineRule="auto"/>
              <w:ind w:left="55" w:right="42"/>
              <w:rPr>
                <w:b/>
                <w:sz w:val="24"/>
              </w:rPr>
            </w:pPr>
            <w:r>
              <w:rPr>
                <w:b/>
                <w:color w:val="6F2F9F"/>
                <w:sz w:val="24"/>
              </w:rPr>
              <w:t>Mundo</w:t>
            </w:r>
            <w:r>
              <w:rPr>
                <w:b/>
                <w:color w:val="6F2F9F"/>
                <w:sz w:val="24"/>
              </w:rPr>
              <w:tab/>
            </w:r>
            <w:r>
              <w:rPr>
                <w:b/>
                <w:color w:val="6F2F9F"/>
                <w:spacing w:val="-9"/>
                <w:sz w:val="24"/>
              </w:rPr>
              <w:t xml:space="preserve">do </w:t>
            </w:r>
            <w:r>
              <w:rPr>
                <w:b/>
                <w:color w:val="6F2F9F"/>
                <w:sz w:val="24"/>
              </w:rPr>
              <w:t>Trabalho</w:t>
            </w:r>
          </w:p>
        </w:tc>
        <w:tc>
          <w:tcPr>
            <w:tcW w:w="2268" w:type="dxa"/>
          </w:tcPr>
          <w:p w:rsidR="000F6AB3" w:rsidRDefault="000F6AB3">
            <w:pPr>
              <w:pStyle w:val="TableParagraph"/>
              <w:tabs>
                <w:tab w:val="left" w:pos="1804"/>
              </w:tabs>
              <w:spacing w:before="113" w:line="360" w:lineRule="auto"/>
              <w:ind w:left="55" w:right="40"/>
              <w:rPr>
                <w:sz w:val="24"/>
              </w:rPr>
            </w:pPr>
            <w:r>
              <w:rPr>
                <w:sz w:val="24"/>
              </w:rPr>
              <w:t>Trabalho</w:t>
            </w:r>
            <w:r>
              <w:rPr>
                <w:sz w:val="24"/>
              </w:rPr>
              <w:tab/>
            </w:r>
            <w:r>
              <w:rPr>
                <w:spacing w:val="-8"/>
                <w:sz w:val="24"/>
              </w:rPr>
              <w:t xml:space="preserve">no </w:t>
            </w:r>
            <w:r>
              <w:rPr>
                <w:sz w:val="24"/>
              </w:rPr>
              <w:t>campo e na</w:t>
            </w:r>
            <w:r>
              <w:rPr>
                <w:spacing w:val="-18"/>
                <w:sz w:val="24"/>
              </w:rPr>
              <w:t xml:space="preserve"> </w:t>
            </w:r>
            <w:r>
              <w:rPr>
                <w:sz w:val="24"/>
              </w:rPr>
              <w:t>cidade</w:t>
            </w:r>
          </w:p>
        </w:tc>
        <w:tc>
          <w:tcPr>
            <w:tcW w:w="2835" w:type="dxa"/>
          </w:tcPr>
          <w:p w:rsidR="000F6AB3" w:rsidRDefault="000F6AB3">
            <w:pPr>
              <w:pStyle w:val="TableParagraph"/>
              <w:spacing w:before="113" w:line="360" w:lineRule="auto"/>
              <w:ind w:left="55" w:right="41"/>
              <w:jc w:val="both"/>
              <w:rPr>
                <w:sz w:val="24"/>
              </w:rPr>
            </w:pPr>
            <w:r>
              <w:rPr>
                <w:b/>
                <w:sz w:val="24"/>
              </w:rPr>
              <w:t xml:space="preserve">(EF04GE07) </w:t>
            </w:r>
            <w:r>
              <w:rPr>
                <w:sz w:val="24"/>
              </w:rPr>
              <w:t>Comparar as características do trabalho no campo e na cidade.</w:t>
            </w:r>
          </w:p>
        </w:tc>
        <w:tc>
          <w:tcPr>
            <w:tcW w:w="3686" w:type="dxa"/>
          </w:tcPr>
          <w:p w:rsidR="000F6AB3" w:rsidRDefault="000F6AB3">
            <w:pPr>
              <w:pStyle w:val="TableParagraph"/>
              <w:spacing w:before="113" w:line="360" w:lineRule="auto"/>
              <w:ind w:left="54" w:right="40"/>
              <w:jc w:val="both"/>
              <w:rPr>
                <w:sz w:val="24"/>
              </w:rPr>
            </w:pPr>
            <w:r>
              <w:rPr>
                <w:b/>
                <w:sz w:val="24"/>
              </w:rPr>
              <w:t>(EF04GE07-1)</w:t>
            </w:r>
            <w:r>
              <w:rPr>
                <w:b/>
                <w:spacing w:val="-11"/>
                <w:sz w:val="24"/>
              </w:rPr>
              <w:t xml:space="preserve"> </w:t>
            </w:r>
            <w:r>
              <w:rPr>
                <w:sz w:val="24"/>
              </w:rPr>
              <w:t>Reconhecer</w:t>
            </w:r>
            <w:r>
              <w:rPr>
                <w:spacing w:val="-11"/>
                <w:sz w:val="24"/>
              </w:rPr>
              <w:t xml:space="preserve"> </w:t>
            </w:r>
            <w:r>
              <w:rPr>
                <w:sz w:val="24"/>
              </w:rPr>
              <w:t>o</w:t>
            </w:r>
            <w:r>
              <w:rPr>
                <w:spacing w:val="-8"/>
                <w:sz w:val="24"/>
              </w:rPr>
              <w:t xml:space="preserve"> </w:t>
            </w:r>
            <w:r>
              <w:rPr>
                <w:sz w:val="24"/>
              </w:rPr>
              <w:t>papel</w:t>
            </w:r>
            <w:r>
              <w:rPr>
                <w:spacing w:val="-11"/>
                <w:sz w:val="24"/>
              </w:rPr>
              <w:t xml:space="preserve"> </w:t>
            </w:r>
            <w:r>
              <w:rPr>
                <w:sz w:val="24"/>
              </w:rPr>
              <w:t>e</w:t>
            </w:r>
            <w:r>
              <w:rPr>
                <w:spacing w:val="-11"/>
                <w:sz w:val="24"/>
              </w:rPr>
              <w:t xml:space="preserve"> </w:t>
            </w:r>
            <w:r>
              <w:rPr>
                <w:sz w:val="24"/>
              </w:rPr>
              <w:t>a aplicação das novas tecnologias nos processos de produção, identificando suas manifestações no território e discorrendo sobre o mundo do trabalho, da circulação de produtos,</w:t>
            </w:r>
            <w:r>
              <w:rPr>
                <w:spacing w:val="-25"/>
                <w:sz w:val="24"/>
              </w:rPr>
              <w:t xml:space="preserve"> </w:t>
            </w:r>
            <w:r>
              <w:rPr>
                <w:sz w:val="24"/>
              </w:rPr>
              <w:t>de pessoas e de</w:t>
            </w:r>
            <w:r>
              <w:rPr>
                <w:spacing w:val="-2"/>
                <w:sz w:val="24"/>
              </w:rPr>
              <w:t xml:space="preserve"> </w:t>
            </w:r>
            <w:r>
              <w:rPr>
                <w:sz w:val="24"/>
              </w:rPr>
              <w:t>informações.</w:t>
            </w:r>
          </w:p>
        </w:tc>
        <w:tc>
          <w:tcPr>
            <w:tcW w:w="3686" w:type="dxa"/>
          </w:tcPr>
          <w:p w:rsidR="000F6AB3" w:rsidRDefault="000F6AB3">
            <w:pPr>
              <w:pStyle w:val="TableParagraph"/>
              <w:spacing w:before="113" w:line="360" w:lineRule="auto"/>
              <w:ind w:left="54" w:right="40"/>
              <w:jc w:val="both"/>
              <w:rPr>
                <w:b/>
                <w:sz w:val="24"/>
              </w:rPr>
            </w:pPr>
          </w:p>
        </w:tc>
      </w:tr>
      <w:tr w:rsidR="000F6AB3" w:rsidTr="007B7C15">
        <w:trPr>
          <w:trHeight w:val="4017"/>
        </w:trPr>
        <w:tc>
          <w:tcPr>
            <w:tcW w:w="2694" w:type="dxa"/>
          </w:tcPr>
          <w:p w:rsidR="000F6AB3" w:rsidRDefault="000F6AB3">
            <w:pPr>
              <w:pStyle w:val="TableParagraph"/>
              <w:rPr>
                <w:rFonts w:ascii="Times New Roman"/>
                <w:sz w:val="24"/>
              </w:rPr>
            </w:pPr>
          </w:p>
        </w:tc>
        <w:tc>
          <w:tcPr>
            <w:tcW w:w="2268" w:type="dxa"/>
          </w:tcPr>
          <w:p w:rsidR="000F6AB3" w:rsidRDefault="000F6AB3">
            <w:pPr>
              <w:pStyle w:val="TableParagraph"/>
              <w:tabs>
                <w:tab w:val="left" w:pos="1939"/>
              </w:tabs>
              <w:spacing w:before="113" w:line="360" w:lineRule="auto"/>
              <w:ind w:left="55" w:right="41"/>
              <w:rPr>
                <w:sz w:val="24"/>
              </w:rPr>
            </w:pPr>
            <w:r>
              <w:rPr>
                <w:sz w:val="24"/>
              </w:rPr>
              <w:t>Produção, circulação</w:t>
            </w:r>
            <w:r>
              <w:rPr>
                <w:sz w:val="24"/>
              </w:rPr>
              <w:tab/>
            </w:r>
            <w:r>
              <w:rPr>
                <w:spacing w:val="-18"/>
                <w:sz w:val="24"/>
              </w:rPr>
              <w:t xml:space="preserve">e </w:t>
            </w:r>
            <w:r>
              <w:rPr>
                <w:sz w:val="24"/>
              </w:rPr>
              <w:t>consumo</w:t>
            </w:r>
          </w:p>
        </w:tc>
        <w:tc>
          <w:tcPr>
            <w:tcW w:w="2835" w:type="dxa"/>
          </w:tcPr>
          <w:p w:rsidR="000F6AB3" w:rsidRDefault="000F6AB3">
            <w:pPr>
              <w:pStyle w:val="TableParagraph"/>
              <w:spacing w:before="113" w:line="360" w:lineRule="auto"/>
              <w:ind w:left="55" w:right="41"/>
              <w:jc w:val="both"/>
              <w:rPr>
                <w:sz w:val="24"/>
              </w:rPr>
            </w:pPr>
            <w:r>
              <w:rPr>
                <w:b/>
                <w:sz w:val="24"/>
              </w:rPr>
              <w:t xml:space="preserve">(EF04GE08) </w:t>
            </w:r>
            <w:r>
              <w:rPr>
                <w:sz w:val="24"/>
              </w:rPr>
              <w:t>Descrever e discutir o processo de produção (transformação de matérias-primas) circulação e consumo de diferentes produtos.</w:t>
            </w:r>
          </w:p>
        </w:tc>
        <w:tc>
          <w:tcPr>
            <w:tcW w:w="3686" w:type="dxa"/>
          </w:tcPr>
          <w:p w:rsidR="000F6AB3" w:rsidRDefault="000F6AB3">
            <w:pPr>
              <w:pStyle w:val="TableParagraph"/>
              <w:spacing w:before="113" w:line="360" w:lineRule="auto"/>
              <w:ind w:left="54" w:right="38"/>
              <w:jc w:val="both"/>
              <w:rPr>
                <w:sz w:val="24"/>
              </w:rPr>
            </w:pPr>
            <w:r>
              <w:rPr>
                <w:b/>
                <w:sz w:val="24"/>
              </w:rPr>
              <w:t xml:space="preserve">(EF04GE08RS-1) </w:t>
            </w:r>
            <w:r>
              <w:rPr>
                <w:sz w:val="24"/>
              </w:rPr>
              <w:t>Reconhecer os passos para a transformação da matéria-prima em produção de bens e alimentos, tais como: o papel das fábricas, das indústrias e da produção em geral.</w:t>
            </w:r>
          </w:p>
          <w:p w:rsidR="000F6AB3" w:rsidRDefault="000F6AB3">
            <w:pPr>
              <w:pStyle w:val="TableParagraph"/>
              <w:spacing w:before="6"/>
              <w:rPr>
                <w:rFonts w:ascii="Times New Roman"/>
                <w:sz w:val="20"/>
              </w:rPr>
            </w:pPr>
          </w:p>
          <w:p w:rsidR="000F6AB3" w:rsidRDefault="000F6AB3" w:rsidP="000F6AB3">
            <w:pPr>
              <w:pStyle w:val="TableParagraph"/>
              <w:spacing w:before="55" w:line="360" w:lineRule="auto"/>
              <w:ind w:left="52" w:right="41"/>
              <w:jc w:val="both"/>
              <w:rPr>
                <w:sz w:val="24"/>
              </w:rPr>
            </w:pPr>
            <w:r>
              <w:rPr>
                <w:b/>
                <w:sz w:val="24"/>
              </w:rPr>
              <w:t xml:space="preserve">(EF04GE08RS-2) </w:t>
            </w:r>
            <w:r>
              <w:rPr>
                <w:sz w:val="24"/>
              </w:rPr>
              <w:t>Conhecer o</w:t>
            </w:r>
            <w:r>
              <w:rPr>
                <w:spacing w:val="-36"/>
                <w:sz w:val="24"/>
              </w:rPr>
              <w:t xml:space="preserve"> </w:t>
            </w:r>
            <w:r>
              <w:rPr>
                <w:sz w:val="24"/>
              </w:rPr>
              <w:t>histórico do desenvolvimento econômico do</w:t>
            </w:r>
            <w:r>
              <w:rPr>
                <w:spacing w:val="-22"/>
                <w:sz w:val="24"/>
              </w:rPr>
              <w:t xml:space="preserve"> </w:t>
            </w:r>
            <w:r>
              <w:rPr>
                <w:sz w:val="24"/>
              </w:rPr>
              <w:t>seu município, reconhecendo sua vocação econômica e realidades produtivas atuais.</w:t>
            </w:r>
          </w:p>
          <w:p w:rsidR="000F6AB3" w:rsidRDefault="000F6AB3" w:rsidP="000F6AB3">
            <w:pPr>
              <w:pStyle w:val="TableParagraph"/>
              <w:rPr>
                <w:rFonts w:ascii="Times New Roman"/>
                <w:sz w:val="26"/>
              </w:rPr>
            </w:pPr>
          </w:p>
          <w:p w:rsidR="000F6AB3" w:rsidRDefault="000F6AB3" w:rsidP="000F6AB3">
            <w:pPr>
              <w:pStyle w:val="TableParagraph"/>
              <w:spacing w:line="360" w:lineRule="auto"/>
              <w:ind w:left="54" w:right="42"/>
              <w:jc w:val="both"/>
              <w:rPr>
                <w:sz w:val="24"/>
              </w:rPr>
            </w:pPr>
            <w:r>
              <w:rPr>
                <w:b/>
                <w:sz w:val="24"/>
              </w:rPr>
              <w:t xml:space="preserve">(EF04GE08RS-3) </w:t>
            </w:r>
            <w:r>
              <w:rPr>
                <w:sz w:val="24"/>
              </w:rPr>
              <w:t>Analisar tabelas e formular gráficos, contendo uma ou duas variáveis, tratando de números relativos à produção, comércio e circulação de produtos.</w:t>
            </w:r>
          </w:p>
        </w:tc>
        <w:tc>
          <w:tcPr>
            <w:tcW w:w="3686" w:type="dxa"/>
          </w:tcPr>
          <w:p w:rsidR="000F6AB3" w:rsidRDefault="000F6AB3">
            <w:pPr>
              <w:pStyle w:val="TableParagraph"/>
              <w:spacing w:before="113" w:line="360" w:lineRule="auto"/>
              <w:ind w:left="54" w:right="38"/>
              <w:jc w:val="both"/>
              <w:rPr>
                <w:b/>
                <w:sz w:val="24"/>
              </w:rPr>
            </w:pPr>
          </w:p>
        </w:tc>
      </w:tr>
    </w:tbl>
    <w:p w:rsidR="00D3521C" w:rsidRDefault="00D3521C">
      <w:pPr>
        <w:spacing w:line="360" w:lineRule="auto"/>
        <w:jc w:val="both"/>
        <w:rPr>
          <w:sz w:val="24"/>
        </w:rPr>
        <w:sectPr w:rsidR="00D3521C" w:rsidSect="00373DAB">
          <w:pgSz w:w="16840" w:h="11910" w:orient="landscape"/>
          <w:pgMar w:top="79" w:right="278" w:bottom="119" w:left="1582" w:header="269" w:footer="466" w:gutter="0"/>
          <w:cols w:space="720"/>
        </w:sectPr>
      </w:pPr>
    </w:p>
    <w:p w:rsidR="00D3521C" w:rsidRDefault="00D3521C">
      <w:pPr>
        <w:pStyle w:val="Corpodetexto"/>
        <w:spacing w:before="7"/>
        <w:rPr>
          <w:rFonts w:ascii="Times New Roman"/>
          <w:sz w:val="14"/>
        </w:rPr>
      </w:pPr>
    </w:p>
    <w:tbl>
      <w:tblPr>
        <w:tblStyle w:val="TableNormal"/>
        <w:tblW w:w="0" w:type="auto"/>
        <w:tblInd w:w="-9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94"/>
        <w:gridCol w:w="2118"/>
        <w:gridCol w:w="150"/>
        <w:gridCol w:w="2835"/>
        <w:gridCol w:w="3686"/>
        <w:gridCol w:w="3686"/>
      </w:tblGrid>
      <w:tr w:rsidR="000F6AB3" w:rsidTr="007B7C15">
        <w:trPr>
          <w:trHeight w:val="3212"/>
        </w:trPr>
        <w:tc>
          <w:tcPr>
            <w:tcW w:w="2694" w:type="dxa"/>
            <w:tcBorders>
              <w:bottom w:val="nil"/>
            </w:tcBorders>
          </w:tcPr>
          <w:p w:rsidR="000F6AB3" w:rsidRDefault="000F6AB3">
            <w:pPr>
              <w:pStyle w:val="TableParagraph"/>
              <w:tabs>
                <w:tab w:val="left" w:pos="1794"/>
                <w:tab w:val="left" w:pos="1938"/>
              </w:tabs>
              <w:spacing w:before="113" w:line="360" w:lineRule="auto"/>
              <w:ind w:left="55" w:right="41"/>
              <w:rPr>
                <w:b/>
                <w:sz w:val="24"/>
              </w:rPr>
            </w:pPr>
            <w:r>
              <w:rPr>
                <w:b/>
                <w:color w:val="6F2F9F"/>
                <w:sz w:val="24"/>
              </w:rPr>
              <w:t>Formas</w:t>
            </w:r>
            <w:r>
              <w:rPr>
                <w:b/>
                <w:color w:val="6F2F9F"/>
                <w:sz w:val="24"/>
              </w:rPr>
              <w:tab/>
            </w:r>
            <w:r>
              <w:rPr>
                <w:b/>
                <w:color w:val="6F2F9F"/>
                <w:spacing w:val="-11"/>
                <w:sz w:val="24"/>
              </w:rPr>
              <w:t xml:space="preserve">de </w:t>
            </w:r>
            <w:r>
              <w:rPr>
                <w:b/>
                <w:color w:val="6F2F9F"/>
                <w:sz w:val="24"/>
              </w:rPr>
              <w:t>representação</w:t>
            </w:r>
            <w:r>
              <w:rPr>
                <w:b/>
                <w:color w:val="6F2F9F"/>
                <w:sz w:val="24"/>
              </w:rPr>
              <w:tab/>
            </w:r>
            <w:r>
              <w:rPr>
                <w:b/>
                <w:color w:val="6F2F9F"/>
                <w:sz w:val="24"/>
              </w:rPr>
              <w:tab/>
            </w:r>
            <w:r>
              <w:rPr>
                <w:b/>
                <w:color w:val="6F2F9F"/>
                <w:spacing w:val="-17"/>
                <w:sz w:val="24"/>
              </w:rPr>
              <w:t xml:space="preserve">e </w:t>
            </w:r>
            <w:r>
              <w:rPr>
                <w:b/>
                <w:color w:val="6F2F9F"/>
                <w:sz w:val="24"/>
              </w:rPr>
              <w:t>pensamento espacial</w:t>
            </w:r>
          </w:p>
        </w:tc>
        <w:tc>
          <w:tcPr>
            <w:tcW w:w="2118" w:type="dxa"/>
            <w:tcBorders>
              <w:bottom w:val="nil"/>
              <w:right w:val="nil"/>
            </w:tcBorders>
          </w:tcPr>
          <w:p w:rsidR="000F6AB3" w:rsidRDefault="000F6AB3">
            <w:pPr>
              <w:pStyle w:val="TableParagraph"/>
              <w:spacing w:before="113" w:line="360" w:lineRule="auto"/>
              <w:ind w:left="55" w:right="329"/>
              <w:rPr>
                <w:sz w:val="24"/>
              </w:rPr>
            </w:pPr>
            <w:r>
              <w:rPr>
                <w:sz w:val="24"/>
              </w:rPr>
              <w:t>Sistema de orientação</w:t>
            </w:r>
          </w:p>
        </w:tc>
        <w:tc>
          <w:tcPr>
            <w:tcW w:w="150" w:type="dxa"/>
            <w:tcBorders>
              <w:left w:val="nil"/>
              <w:bottom w:val="nil"/>
            </w:tcBorders>
          </w:tcPr>
          <w:p w:rsidR="000F6AB3" w:rsidRDefault="000F6AB3">
            <w:pPr>
              <w:pStyle w:val="TableParagraph"/>
              <w:spacing w:before="113"/>
              <w:ind w:right="41"/>
              <w:jc w:val="right"/>
              <w:rPr>
                <w:sz w:val="24"/>
              </w:rPr>
            </w:pPr>
          </w:p>
        </w:tc>
        <w:tc>
          <w:tcPr>
            <w:tcW w:w="2835" w:type="dxa"/>
            <w:tcBorders>
              <w:bottom w:val="nil"/>
            </w:tcBorders>
          </w:tcPr>
          <w:p w:rsidR="000F6AB3" w:rsidRDefault="000F6AB3">
            <w:pPr>
              <w:pStyle w:val="TableParagraph"/>
              <w:tabs>
                <w:tab w:val="left" w:pos="2514"/>
              </w:tabs>
              <w:spacing w:before="113" w:line="360" w:lineRule="auto"/>
              <w:ind w:left="54" w:right="42"/>
              <w:jc w:val="both"/>
              <w:rPr>
                <w:sz w:val="24"/>
              </w:rPr>
            </w:pPr>
            <w:r>
              <w:rPr>
                <w:b/>
                <w:sz w:val="24"/>
              </w:rPr>
              <w:t xml:space="preserve">(EF04GE09) </w:t>
            </w:r>
            <w:r>
              <w:rPr>
                <w:sz w:val="24"/>
              </w:rPr>
              <w:t>Utilizar as direções cardeais na localização</w:t>
            </w:r>
            <w:r>
              <w:rPr>
                <w:sz w:val="24"/>
              </w:rPr>
              <w:tab/>
            </w:r>
            <w:r>
              <w:rPr>
                <w:spacing w:val="-8"/>
                <w:sz w:val="24"/>
              </w:rPr>
              <w:t xml:space="preserve">de </w:t>
            </w:r>
            <w:r>
              <w:rPr>
                <w:sz w:val="24"/>
              </w:rPr>
              <w:t>componentes físicos e humanos nas paisagens rurais e</w:t>
            </w:r>
            <w:r>
              <w:rPr>
                <w:spacing w:val="-1"/>
                <w:sz w:val="24"/>
              </w:rPr>
              <w:t xml:space="preserve"> </w:t>
            </w:r>
            <w:r>
              <w:rPr>
                <w:sz w:val="24"/>
              </w:rPr>
              <w:t>urbanas.</w:t>
            </w:r>
          </w:p>
        </w:tc>
        <w:tc>
          <w:tcPr>
            <w:tcW w:w="3686" w:type="dxa"/>
            <w:tcBorders>
              <w:bottom w:val="nil"/>
            </w:tcBorders>
          </w:tcPr>
          <w:p w:rsidR="000F6AB3" w:rsidRDefault="000F6AB3" w:rsidP="000F6AB3">
            <w:pPr>
              <w:pStyle w:val="TableParagraph"/>
              <w:tabs>
                <w:tab w:val="left" w:pos="2728"/>
              </w:tabs>
              <w:spacing w:before="113" w:line="360" w:lineRule="auto"/>
              <w:ind w:left="52" w:right="42"/>
              <w:jc w:val="both"/>
              <w:rPr>
                <w:sz w:val="24"/>
              </w:rPr>
            </w:pPr>
            <w:r>
              <w:rPr>
                <w:sz w:val="24"/>
              </w:rPr>
              <w:t>(</w:t>
            </w:r>
            <w:r>
              <w:rPr>
                <w:b/>
                <w:sz w:val="24"/>
              </w:rPr>
              <w:t xml:space="preserve">EF04GE09RS-1) </w:t>
            </w:r>
            <w:r>
              <w:rPr>
                <w:sz w:val="24"/>
              </w:rPr>
              <w:t>Compreender posição absoluta e relativa, a partir da problematização de questões cotidianas, de forma a empregar motivos relacionados à topografia ou à posição estratégica de cidades, estados ou países.</w:t>
            </w:r>
          </w:p>
        </w:tc>
        <w:tc>
          <w:tcPr>
            <w:tcW w:w="3686" w:type="dxa"/>
            <w:tcBorders>
              <w:bottom w:val="nil"/>
            </w:tcBorders>
          </w:tcPr>
          <w:p w:rsidR="000F6AB3" w:rsidRDefault="000F6AB3" w:rsidP="000F6AB3">
            <w:pPr>
              <w:pStyle w:val="TableParagraph"/>
              <w:tabs>
                <w:tab w:val="left" w:pos="2728"/>
              </w:tabs>
              <w:spacing w:before="113" w:line="360" w:lineRule="auto"/>
              <w:ind w:left="52" w:right="42"/>
              <w:jc w:val="both"/>
              <w:rPr>
                <w:sz w:val="24"/>
              </w:rPr>
            </w:pPr>
          </w:p>
        </w:tc>
      </w:tr>
      <w:tr w:rsidR="000F6AB3" w:rsidTr="007B7C15">
        <w:trPr>
          <w:trHeight w:val="2045"/>
        </w:trPr>
        <w:tc>
          <w:tcPr>
            <w:tcW w:w="2694" w:type="dxa"/>
            <w:tcBorders>
              <w:top w:val="nil"/>
            </w:tcBorders>
          </w:tcPr>
          <w:p w:rsidR="000F6AB3" w:rsidRDefault="000F6AB3">
            <w:pPr>
              <w:pStyle w:val="TableParagraph"/>
              <w:rPr>
                <w:rFonts w:ascii="Times New Roman"/>
                <w:sz w:val="24"/>
              </w:rPr>
            </w:pPr>
          </w:p>
        </w:tc>
        <w:tc>
          <w:tcPr>
            <w:tcW w:w="2118" w:type="dxa"/>
            <w:tcBorders>
              <w:top w:val="nil"/>
              <w:right w:val="nil"/>
            </w:tcBorders>
          </w:tcPr>
          <w:p w:rsidR="000F6AB3" w:rsidRDefault="000F6AB3">
            <w:pPr>
              <w:pStyle w:val="TableParagraph"/>
              <w:rPr>
                <w:rFonts w:ascii="Times New Roman"/>
                <w:sz w:val="24"/>
              </w:rPr>
            </w:pPr>
          </w:p>
        </w:tc>
        <w:tc>
          <w:tcPr>
            <w:tcW w:w="150" w:type="dxa"/>
            <w:tcBorders>
              <w:top w:val="nil"/>
              <w:left w:val="nil"/>
            </w:tcBorders>
          </w:tcPr>
          <w:p w:rsidR="000F6AB3" w:rsidRDefault="000F6AB3">
            <w:pPr>
              <w:pStyle w:val="TableParagraph"/>
              <w:rPr>
                <w:rFonts w:ascii="Times New Roman"/>
                <w:sz w:val="24"/>
              </w:rPr>
            </w:pPr>
          </w:p>
        </w:tc>
        <w:tc>
          <w:tcPr>
            <w:tcW w:w="2835" w:type="dxa"/>
            <w:tcBorders>
              <w:top w:val="nil"/>
            </w:tcBorders>
          </w:tcPr>
          <w:p w:rsidR="000F6AB3" w:rsidRDefault="000F6AB3">
            <w:pPr>
              <w:pStyle w:val="TableParagraph"/>
              <w:rPr>
                <w:rFonts w:ascii="Times New Roman"/>
                <w:sz w:val="24"/>
              </w:rPr>
            </w:pPr>
          </w:p>
        </w:tc>
        <w:tc>
          <w:tcPr>
            <w:tcW w:w="3686" w:type="dxa"/>
            <w:tcBorders>
              <w:top w:val="nil"/>
            </w:tcBorders>
          </w:tcPr>
          <w:p w:rsidR="000F6AB3" w:rsidRDefault="000F6AB3">
            <w:pPr>
              <w:pStyle w:val="TableParagraph"/>
              <w:spacing w:line="360" w:lineRule="auto"/>
              <w:ind w:left="52" w:right="43"/>
              <w:jc w:val="both"/>
              <w:rPr>
                <w:sz w:val="24"/>
              </w:rPr>
            </w:pPr>
            <w:r>
              <w:rPr>
                <w:b/>
                <w:sz w:val="24"/>
              </w:rPr>
              <w:t xml:space="preserve">(EF04GE09RS-2) </w:t>
            </w:r>
            <w:r>
              <w:rPr>
                <w:sz w:val="24"/>
              </w:rPr>
              <w:t>Desenvolver e apropriar-se</w:t>
            </w:r>
            <w:r>
              <w:rPr>
                <w:spacing w:val="-20"/>
                <w:sz w:val="24"/>
              </w:rPr>
              <w:t xml:space="preserve"> </w:t>
            </w:r>
            <w:r>
              <w:rPr>
                <w:sz w:val="24"/>
              </w:rPr>
              <w:t>das</w:t>
            </w:r>
            <w:r>
              <w:rPr>
                <w:spacing w:val="-18"/>
                <w:sz w:val="24"/>
              </w:rPr>
              <w:t xml:space="preserve"> </w:t>
            </w:r>
            <w:r>
              <w:rPr>
                <w:sz w:val="24"/>
              </w:rPr>
              <w:t>redes</w:t>
            </w:r>
            <w:r>
              <w:rPr>
                <w:spacing w:val="-23"/>
                <w:sz w:val="24"/>
              </w:rPr>
              <w:t xml:space="preserve"> </w:t>
            </w:r>
            <w:r>
              <w:rPr>
                <w:sz w:val="24"/>
              </w:rPr>
              <w:t>de</w:t>
            </w:r>
            <w:r>
              <w:rPr>
                <w:spacing w:val="-17"/>
                <w:sz w:val="24"/>
              </w:rPr>
              <w:t xml:space="preserve"> </w:t>
            </w:r>
            <w:r>
              <w:rPr>
                <w:sz w:val="24"/>
              </w:rPr>
              <w:t>coordenadas geográficas, a partir de exercícios, jogos e experimentações</w:t>
            </w:r>
            <w:r>
              <w:rPr>
                <w:spacing w:val="-5"/>
                <w:sz w:val="24"/>
              </w:rPr>
              <w:t xml:space="preserve"> </w:t>
            </w:r>
            <w:r>
              <w:rPr>
                <w:sz w:val="24"/>
              </w:rPr>
              <w:t>básicas.</w:t>
            </w:r>
          </w:p>
        </w:tc>
        <w:tc>
          <w:tcPr>
            <w:tcW w:w="3686" w:type="dxa"/>
            <w:tcBorders>
              <w:top w:val="nil"/>
            </w:tcBorders>
          </w:tcPr>
          <w:p w:rsidR="000F6AB3" w:rsidRDefault="000F6AB3">
            <w:pPr>
              <w:pStyle w:val="TableParagraph"/>
              <w:spacing w:before="10"/>
              <w:rPr>
                <w:rFonts w:ascii="Times New Roman"/>
                <w:sz w:val="28"/>
              </w:rPr>
            </w:pPr>
          </w:p>
        </w:tc>
      </w:tr>
      <w:tr w:rsidR="000F6AB3" w:rsidTr="007B7C15">
        <w:trPr>
          <w:trHeight w:val="4429"/>
        </w:trPr>
        <w:tc>
          <w:tcPr>
            <w:tcW w:w="2694" w:type="dxa"/>
          </w:tcPr>
          <w:p w:rsidR="000F6AB3" w:rsidRDefault="000F6AB3">
            <w:pPr>
              <w:pStyle w:val="TableParagraph"/>
              <w:rPr>
                <w:rFonts w:ascii="Times New Roman"/>
                <w:sz w:val="24"/>
              </w:rPr>
            </w:pPr>
          </w:p>
        </w:tc>
        <w:tc>
          <w:tcPr>
            <w:tcW w:w="2118" w:type="dxa"/>
            <w:tcBorders>
              <w:right w:val="nil"/>
            </w:tcBorders>
          </w:tcPr>
          <w:p w:rsidR="000F6AB3" w:rsidRDefault="000F6AB3" w:rsidP="000F6AB3">
            <w:pPr>
              <w:pStyle w:val="TableParagraph"/>
              <w:spacing w:before="113" w:line="360" w:lineRule="auto"/>
              <w:ind w:left="55" w:right="129"/>
              <w:rPr>
                <w:sz w:val="24"/>
              </w:rPr>
            </w:pPr>
            <w:r>
              <w:rPr>
                <w:sz w:val="24"/>
              </w:rPr>
              <w:t>Elementos constitutivos dos mapas</w:t>
            </w:r>
          </w:p>
        </w:tc>
        <w:tc>
          <w:tcPr>
            <w:tcW w:w="150" w:type="dxa"/>
            <w:tcBorders>
              <w:left w:val="nil"/>
            </w:tcBorders>
          </w:tcPr>
          <w:p w:rsidR="000F6AB3" w:rsidRDefault="000F6AB3">
            <w:pPr>
              <w:pStyle w:val="TableParagraph"/>
              <w:spacing w:before="227"/>
              <w:ind w:right="40"/>
              <w:jc w:val="right"/>
              <w:rPr>
                <w:sz w:val="24"/>
              </w:rPr>
            </w:pPr>
          </w:p>
        </w:tc>
        <w:tc>
          <w:tcPr>
            <w:tcW w:w="2835" w:type="dxa"/>
          </w:tcPr>
          <w:p w:rsidR="000F6AB3" w:rsidRDefault="000F6AB3">
            <w:pPr>
              <w:pStyle w:val="TableParagraph"/>
              <w:tabs>
                <w:tab w:val="left" w:pos="1715"/>
                <w:tab w:val="left" w:pos="2274"/>
              </w:tabs>
              <w:spacing w:before="113" w:line="360" w:lineRule="auto"/>
              <w:ind w:left="54" w:right="42"/>
              <w:rPr>
                <w:sz w:val="24"/>
              </w:rPr>
            </w:pPr>
            <w:r>
              <w:rPr>
                <w:b/>
                <w:sz w:val="24"/>
              </w:rPr>
              <w:t>(EF04GE10)</w:t>
            </w:r>
            <w:r>
              <w:rPr>
                <w:b/>
                <w:sz w:val="24"/>
              </w:rPr>
              <w:tab/>
            </w:r>
            <w:r>
              <w:rPr>
                <w:spacing w:val="-1"/>
                <w:sz w:val="24"/>
              </w:rPr>
              <w:t xml:space="preserve">Comparar </w:t>
            </w:r>
            <w:r>
              <w:rPr>
                <w:sz w:val="24"/>
              </w:rPr>
              <w:t>tipos variados de mapas, identificando</w:t>
            </w:r>
            <w:r>
              <w:rPr>
                <w:sz w:val="24"/>
              </w:rPr>
              <w:tab/>
            </w:r>
            <w:r>
              <w:rPr>
                <w:sz w:val="24"/>
              </w:rPr>
              <w:tab/>
            </w:r>
            <w:r>
              <w:rPr>
                <w:spacing w:val="-5"/>
                <w:sz w:val="24"/>
              </w:rPr>
              <w:t xml:space="preserve">suas </w:t>
            </w:r>
            <w:r>
              <w:rPr>
                <w:sz w:val="24"/>
              </w:rPr>
              <w:t>características, elaboradores, finalidades, diferenças e semelhanças.</w:t>
            </w:r>
          </w:p>
        </w:tc>
        <w:tc>
          <w:tcPr>
            <w:tcW w:w="3686" w:type="dxa"/>
          </w:tcPr>
          <w:p w:rsidR="000F6AB3" w:rsidRDefault="000F6AB3">
            <w:pPr>
              <w:pStyle w:val="TableParagraph"/>
              <w:spacing w:before="113" w:line="360" w:lineRule="auto"/>
              <w:ind w:left="52" w:right="40"/>
              <w:jc w:val="both"/>
              <w:rPr>
                <w:sz w:val="24"/>
              </w:rPr>
            </w:pPr>
            <w:r>
              <w:rPr>
                <w:b/>
                <w:sz w:val="24"/>
              </w:rPr>
              <w:t xml:space="preserve">(EF04GE10RS-1) </w:t>
            </w:r>
            <w:r>
              <w:rPr>
                <w:sz w:val="24"/>
              </w:rPr>
              <w:t>Identificar a realidade do município em diferentes tipos de representações, inferindo sentido e conexão entre as temáticas.</w:t>
            </w:r>
          </w:p>
          <w:p w:rsidR="000F6AB3" w:rsidRDefault="000F6AB3">
            <w:pPr>
              <w:pStyle w:val="TableParagraph"/>
              <w:spacing w:before="4"/>
              <w:rPr>
                <w:rFonts w:ascii="Times New Roman"/>
                <w:sz w:val="20"/>
              </w:rPr>
            </w:pPr>
          </w:p>
          <w:p w:rsidR="000F6AB3" w:rsidRDefault="000F6AB3">
            <w:pPr>
              <w:pStyle w:val="TableParagraph"/>
              <w:spacing w:line="360" w:lineRule="auto"/>
              <w:ind w:left="52" w:right="41"/>
              <w:jc w:val="both"/>
              <w:rPr>
                <w:sz w:val="24"/>
              </w:rPr>
            </w:pPr>
            <w:r>
              <w:rPr>
                <w:b/>
                <w:sz w:val="24"/>
              </w:rPr>
              <w:t xml:space="preserve">(EF04GE10RS-2) </w:t>
            </w:r>
            <w:r>
              <w:rPr>
                <w:sz w:val="24"/>
              </w:rPr>
              <w:t>Demonstrar noções sobre orientação e pontos de referência, título, legenda e escala básica, símbolos e outros sinais gráficos, a partir da análise de diferentes representações cartográficas.</w:t>
            </w:r>
          </w:p>
        </w:tc>
        <w:tc>
          <w:tcPr>
            <w:tcW w:w="3686" w:type="dxa"/>
          </w:tcPr>
          <w:p w:rsidR="000F6AB3" w:rsidRDefault="000F6AB3">
            <w:pPr>
              <w:pStyle w:val="TableParagraph"/>
              <w:spacing w:before="113" w:line="360" w:lineRule="auto"/>
              <w:ind w:left="52" w:right="40"/>
              <w:jc w:val="both"/>
              <w:rPr>
                <w:b/>
                <w:sz w:val="24"/>
              </w:rPr>
            </w:pPr>
          </w:p>
        </w:tc>
      </w:tr>
    </w:tbl>
    <w:p w:rsidR="00D3521C" w:rsidRDefault="00D3521C">
      <w:pPr>
        <w:spacing w:line="360" w:lineRule="auto"/>
        <w:jc w:val="both"/>
        <w:rPr>
          <w:sz w:val="24"/>
        </w:rPr>
        <w:sectPr w:rsidR="00D3521C" w:rsidSect="00373DAB">
          <w:pgSz w:w="16840" w:h="11910" w:orient="landscape"/>
          <w:pgMar w:top="79" w:right="278" w:bottom="119" w:left="1582" w:header="269" w:footer="466" w:gutter="0"/>
          <w:cols w:space="720"/>
        </w:sectPr>
      </w:pPr>
    </w:p>
    <w:p w:rsidR="00D3521C" w:rsidRDefault="00D3521C">
      <w:pPr>
        <w:pStyle w:val="Corpodetexto"/>
        <w:spacing w:before="7"/>
        <w:rPr>
          <w:rFonts w:ascii="Times New Roman"/>
          <w:sz w:val="14"/>
        </w:rPr>
      </w:pPr>
    </w:p>
    <w:tbl>
      <w:tblPr>
        <w:tblStyle w:val="TableNormal"/>
        <w:tblW w:w="0" w:type="auto"/>
        <w:tblInd w:w="-9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94"/>
        <w:gridCol w:w="2225"/>
        <w:gridCol w:w="43"/>
        <w:gridCol w:w="2835"/>
        <w:gridCol w:w="3686"/>
        <w:gridCol w:w="3686"/>
      </w:tblGrid>
      <w:tr w:rsidR="001D5011" w:rsidTr="007B7C15">
        <w:trPr>
          <w:trHeight w:val="4576"/>
        </w:trPr>
        <w:tc>
          <w:tcPr>
            <w:tcW w:w="2694" w:type="dxa"/>
            <w:tcBorders>
              <w:bottom w:val="nil"/>
            </w:tcBorders>
          </w:tcPr>
          <w:p w:rsidR="001D5011" w:rsidRDefault="001D5011">
            <w:pPr>
              <w:pStyle w:val="TableParagraph"/>
              <w:tabs>
                <w:tab w:val="left" w:pos="1938"/>
              </w:tabs>
              <w:spacing w:before="113" w:line="360" w:lineRule="auto"/>
              <w:ind w:left="55" w:right="41"/>
              <w:rPr>
                <w:b/>
                <w:sz w:val="24"/>
              </w:rPr>
            </w:pPr>
            <w:r>
              <w:rPr>
                <w:b/>
                <w:color w:val="6F2F9F"/>
                <w:sz w:val="24"/>
              </w:rPr>
              <w:t xml:space="preserve">Natureza, ambientes  </w:t>
            </w:r>
            <w:r>
              <w:rPr>
                <w:b/>
                <w:color w:val="6F2F9F"/>
                <w:spacing w:val="-17"/>
                <w:sz w:val="24"/>
              </w:rPr>
              <w:t xml:space="preserve">e </w:t>
            </w:r>
            <w:r>
              <w:rPr>
                <w:b/>
                <w:color w:val="6F2F9F"/>
                <w:sz w:val="24"/>
              </w:rPr>
              <w:t>qualidade de</w:t>
            </w:r>
            <w:r>
              <w:rPr>
                <w:b/>
                <w:color w:val="6F2F9F"/>
                <w:spacing w:val="-8"/>
                <w:sz w:val="24"/>
              </w:rPr>
              <w:t xml:space="preserve"> </w:t>
            </w:r>
            <w:r>
              <w:rPr>
                <w:b/>
                <w:color w:val="6F2F9F"/>
                <w:sz w:val="24"/>
              </w:rPr>
              <w:t>vida</w:t>
            </w:r>
          </w:p>
        </w:tc>
        <w:tc>
          <w:tcPr>
            <w:tcW w:w="2225" w:type="dxa"/>
            <w:tcBorders>
              <w:bottom w:val="nil"/>
              <w:right w:val="nil"/>
            </w:tcBorders>
          </w:tcPr>
          <w:p w:rsidR="001D5011" w:rsidRDefault="001D5011" w:rsidP="001D5011">
            <w:pPr>
              <w:pStyle w:val="TableParagraph"/>
              <w:spacing w:before="113" w:line="360" w:lineRule="auto"/>
              <w:ind w:left="55" w:right="142"/>
              <w:rPr>
                <w:sz w:val="24"/>
              </w:rPr>
            </w:pPr>
            <w:r>
              <w:rPr>
                <w:sz w:val="24"/>
              </w:rPr>
              <w:t>Conservação e degradação natureza</w:t>
            </w:r>
          </w:p>
        </w:tc>
        <w:tc>
          <w:tcPr>
            <w:tcW w:w="43" w:type="dxa"/>
            <w:tcBorders>
              <w:left w:val="nil"/>
              <w:bottom w:val="nil"/>
            </w:tcBorders>
          </w:tcPr>
          <w:p w:rsidR="001D5011" w:rsidRDefault="001D5011">
            <w:pPr>
              <w:pStyle w:val="TableParagraph"/>
              <w:spacing w:before="113" w:line="360" w:lineRule="auto"/>
              <w:ind w:left="172" w:right="24" w:firstLine="134"/>
              <w:rPr>
                <w:sz w:val="24"/>
              </w:rPr>
            </w:pPr>
          </w:p>
        </w:tc>
        <w:tc>
          <w:tcPr>
            <w:tcW w:w="2835" w:type="dxa"/>
            <w:tcBorders>
              <w:bottom w:val="nil"/>
            </w:tcBorders>
          </w:tcPr>
          <w:p w:rsidR="001D5011" w:rsidRDefault="001D5011">
            <w:pPr>
              <w:pStyle w:val="TableParagraph"/>
              <w:tabs>
                <w:tab w:val="left" w:pos="1982"/>
              </w:tabs>
              <w:spacing w:before="113" w:line="360" w:lineRule="auto"/>
              <w:ind w:left="55" w:right="41"/>
              <w:jc w:val="both"/>
              <w:rPr>
                <w:sz w:val="24"/>
              </w:rPr>
            </w:pPr>
            <w:r>
              <w:rPr>
                <w:b/>
                <w:sz w:val="24"/>
              </w:rPr>
              <w:t xml:space="preserve">(EF04GE11) </w:t>
            </w:r>
            <w:r>
              <w:rPr>
                <w:sz w:val="24"/>
              </w:rPr>
              <w:t>Identificar as características das paisagens naturais e antrópicas</w:t>
            </w:r>
            <w:r>
              <w:rPr>
                <w:sz w:val="24"/>
              </w:rPr>
              <w:tab/>
            </w:r>
            <w:r>
              <w:rPr>
                <w:spacing w:val="-1"/>
                <w:sz w:val="24"/>
              </w:rPr>
              <w:t xml:space="preserve">(relevo, </w:t>
            </w:r>
            <w:r>
              <w:rPr>
                <w:sz w:val="24"/>
              </w:rPr>
              <w:t>cobertura vegetal, rios etc.) no ambiente em que vive, bem como a ação humana na conservação ou degradação dessas áreas.</w:t>
            </w:r>
          </w:p>
        </w:tc>
        <w:tc>
          <w:tcPr>
            <w:tcW w:w="3686" w:type="dxa"/>
            <w:tcBorders>
              <w:bottom w:val="nil"/>
            </w:tcBorders>
          </w:tcPr>
          <w:p w:rsidR="001D5011" w:rsidRDefault="001D5011">
            <w:pPr>
              <w:pStyle w:val="TableParagraph"/>
              <w:tabs>
                <w:tab w:val="left" w:pos="3103"/>
              </w:tabs>
              <w:spacing w:before="113" w:line="360" w:lineRule="auto"/>
              <w:ind w:left="53" w:right="41"/>
              <w:jc w:val="both"/>
              <w:rPr>
                <w:sz w:val="24"/>
              </w:rPr>
            </w:pPr>
            <w:r>
              <w:rPr>
                <w:b/>
                <w:sz w:val="24"/>
              </w:rPr>
              <w:t xml:space="preserve">(EF04GE11RS-1) </w:t>
            </w:r>
            <w:r>
              <w:rPr>
                <w:sz w:val="24"/>
              </w:rPr>
              <w:t>Descrever elementos naturais característicos do território</w:t>
            </w:r>
            <w:r>
              <w:rPr>
                <w:spacing w:val="-12"/>
                <w:sz w:val="24"/>
              </w:rPr>
              <w:t xml:space="preserve"> </w:t>
            </w:r>
            <w:r>
              <w:rPr>
                <w:sz w:val="24"/>
              </w:rPr>
              <w:t>vivido</w:t>
            </w:r>
            <w:r>
              <w:rPr>
                <w:spacing w:val="-11"/>
                <w:sz w:val="24"/>
              </w:rPr>
              <w:t xml:space="preserve"> </w:t>
            </w:r>
            <w:r>
              <w:rPr>
                <w:sz w:val="24"/>
              </w:rPr>
              <w:t>e</w:t>
            </w:r>
            <w:r>
              <w:rPr>
                <w:spacing w:val="-11"/>
                <w:sz w:val="24"/>
              </w:rPr>
              <w:t xml:space="preserve"> </w:t>
            </w:r>
            <w:r>
              <w:rPr>
                <w:sz w:val="24"/>
              </w:rPr>
              <w:t>do</w:t>
            </w:r>
            <w:r>
              <w:rPr>
                <w:spacing w:val="-11"/>
                <w:sz w:val="24"/>
              </w:rPr>
              <w:t xml:space="preserve"> </w:t>
            </w:r>
            <w:r>
              <w:rPr>
                <w:sz w:val="24"/>
              </w:rPr>
              <w:t>Rio</w:t>
            </w:r>
            <w:r>
              <w:rPr>
                <w:spacing w:val="-11"/>
                <w:sz w:val="24"/>
              </w:rPr>
              <w:t xml:space="preserve"> </w:t>
            </w:r>
            <w:r>
              <w:rPr>
                <w:sz w:val="24"/>
              </w:rPr>
              <w:t>Grande</w:t>
            </w:r>
            <w:r>
              <w:rPr>
                <w:spacing w:val="-11"/>
                <w:sz w:val="24"/>
              </w:rPr>
              <w:t xml:space="preserve"> </w:t>
            </w:r>
            <w:r>
              <w:rPr>
                <w:sz w:val="24"/>
              </w:rPr>
              <w:t>do</w:t>
            </w:r>
            <w:r>
              <w:rPr>
                <w:spacing w:val="-11"/>
                <w:sz w:val="24"/>
              </w:rPr>
              <w:t xml:space="preserve"> </w:t>
            </w:r>
            <w:r>
              <w:rPr>
                <w:sz w:val="24"/>
              </w:rPr>
              <w:t>Sul, reconhecendo as principais paisagens naturais e os elementos que as compõem.</w:t>
            </w:r>
          </w:p>
          <w:p w:rsidR="001D5011" w:rsidRDefault="001D5011">
            <w:pPr>
              <w:pStyle w:val="TableParagraph"/>
              <w:spacing w:before="6"/>
              <w:rPr>
                <w:rFonts w:ascii="Times New Roman"/>
                <w:sz w:val="20"/>
              </w:rPr>
            </w:pPr>
          </w:p>
          <w:p w:rsidR="001D5011" w:rsidRDefault="001D5011">
            <w:pPr>
              <w:pStyle w:val="TableParagraph"/>
              <w:spacing w:before="6"/>
              <w:rPr>
                <w:rFonts w:ascii="Times New Roman"/>
                <w:sz w:val="20"/>
              </w:rPr>
            </w:pPr>
          </w:p>
          <w:p w:rsidR="001D5011" w:rsidRDefault="001D5011">
            <w:pPr>
              <w:pStyle w:val="TableParagraph"/>
              <w:spacing w:line="360" w:lineRule="auto"/>
              <w:ind w:left="53" w:right="42"/>
              <w:jc w:val="both"/>
              <w:rPr>
                <w:sz w:val="24"/>
              </w:rPr>
            </w:pPr>
            <w:r>
              <w:rPr>
                <w:sz w:val="24"/>
              </w:rPr>
              <w:t>(</w:t>
            </w:r>
            <w:r>
              <w:rPr>
                <w:b/>
                <w:sz w:val="24"/>
              </w:rPr>
              <w:t xml:space="preserve">EF04GE11RS-2) </w:t>
            </w:r>
            <w:r>
              <w:rPr>
                <w:sz w:val="24"/>
              </w:rPr>
              <w:t>Compreender a paisagem natural a partir das zonas térmicas.</w:t>
            </w:r>
          </w:p>
        </w:tc>
        <w:tc>
          <w:tcPr>
            <w:tcW w:w="3686" w:type="dxa"/>
            <w:tcBorders>
              <w:bottom w:val="nil"/>
            </w:tcBorders>
          </w:tcPr>
          <w:p w:rsidR="001D5011" w:rsidRDefault="001D5011">
            <w:pPr>
              <w:pStyle w:val="TableParagraph"/>
              <w:tabs>
                <w:tab w:val="left" w:pos="3103"/>
              </w:tabs>
              <w:spacing w:before="113" w:line="360" w:lineRule="auto"/>
              <w:ind w:left="53" w:right="41"/>
              <w:jc w:val="both"/>
              <w:rPr>
                <w:b/>
                <w:sz w:val="24"/>
              </w:rPr>
            </w:pPr>
          </w:p>
        </w:tc>
      </w:tr>
      <w:tr w:rsidR="001D5011" w:rsidTr="007B7C15">
        <w:trPr>
          <w:trHeight w:val="3701"/>
        </w:trPr>
        <w:tc>
          <w:tcPr>
            <w:tcW w:w="2694" w:type="dxa"/>
            <w:tcBorders>
              <w:top w:val="nil"/>
            </w:tcBorders>
          </w:tcPr>
          <w:p w:rsidR="001D5011" w:rsidRDefault="001D5011">
            <w:pPr>
              <w:pStyle w:val="TableParagraph"/>
              <w:rPr>
                <w:rFonts w:ascii="Times New Roman"/>
                <w:sz w:val="24"/>
              </w:rPr>
            </w:pPr>
          </w:p>
        </w:tc>
        <w:tc>
          <w:tcPr>
            <w:tcW w:w="2225" w:type="dxa"/>
            <w:tcBorders>
              <w:top w:val="nil"/>
              <w:right w:val="nil"/>
            </w:tcBorders>
          </w:tcPr>
          <w:p w:rsidR="001D5011" w:rsidRDefault="001D5011">
            <w:pPr>
              <w:pStyle w:val="TableParagraph"/>
              <w:rPr>
                <w:rFonts w:ascii="Times New Roman"/>
                <w:sz w:val="24"/>
              </w:rPr>
            </w:pPr>
          </w:p>
        </w:tc>
        <w:tc>
          <w:tcPr>
            <w:tcW w:w="43" w:type="dxa"/>
            <w:tcBorders>
              <w:top w:val="nil"/>
              <w:left w:val="nil"/>
            </w:tcBorders>
          </w:tcPr>
          <w:p w:rsidR="001D5011" w:rsidRDefault="001D5011">
            <w:pPr>
              <w:pStyle w:val="TableParagraph"/>
              <w:rPr>
                <w:rFonts w:ascii="Times New Roman"/>
                <w:sz w:val="24"/>
              </w:rPr>
            </w:pPr>
          </w:p>
        </w:tc>
        <w:tc>
          <w:tcPr>
            <w:tcW w:w="2835" w:type="dxa"/>
            <w:tcBorders>
              <w:top w:val="nil"/>
            </w:tcBorders>
          </w:tcPr>
          <w:p w:rsidR="001D5011" w:rsidRDefault="001D5011">
            <w:pPr>
              <w:pStyle w:val="TableParagraph"/>
              <w:rPr>
                <w:rFonts w:ascii="Times New Roman"/>
                <w:sz w:val="24"/>
              </w:rPr>
            </w:pPr>
          </w:p>
        </w:tc>
        <w:tc>
          <w:tcPr>
            <w:tcW w:w="3686" w:type="dxa"/>
            <w:tcBorders>
              <w:top w:val="nil"/>
            </w:tcBorders>
          </w:tcPr>
          <w:p w:rsidR="001D5011" w:rsidRDefault="001D5011">
            <w:pPr>
              <w:pStyle w:val="TableParagraph"/>
              <w:spacing w:before="10"/>
              <w:rPr>
                <w:rFonts w:ascii="Times New Roman"/>
                <w:sz w:val="28"/>
              </w:rPr>
            </w:pPr>
          </w:p>
          <w:p w:rsidR="001D5011" w:rsidRDefault="001D5011" w:rsidP="001D5011">
            <w:pPr>
              <w:pStyle w:val="TableParagraph"/>
              <w:tabs>
                <w:tab w:val="left" w:pos="2942"/>
              </w:tabs>
              <w:spacing w:line="360" w:lineRule="auto"/>
              <w:ind w:left="53" w:right="40"/>
              <w:jc w:val="both"/>
              <w:rPr>
                <w:sz w:val="24"/>
              </w:rPr>
            </w:pPr>
            <w:r>
              <w:rPr>
                <w:b/>
                <w:sz w:val="24"/>
              </w:rPr>
              <w:t xml:space="preserve">(EF04GE11RS-3) </w:t>
            </w:r>
            <w:r>
              <w:rPr>
                <w:sz w:val="24"/>
              </w:rPr>
              <w:t>Demonstrar compreensão da realidade espacial vivida e dos agentes atuantes como ponto de partida para a compreensão de como essa realidade local se relaciona com contextos geográficos e espaciais mais amplos, aprofundando a noção de</w:t>
            </w:r>
            <w:r>
              <w:rPr>
                <w:spacing w:val="-2"/>
                <w:sz w:val="24"/>
              </w:rPr>
              <w:t xml:space="preserve"> </w:t>
            </w:r>
            <w:r>
              <w:rPr>
                <w:sz w:val="24"/>
              </w:rPr>
              <w:t>unidade.</w:t>
            </w:r>
          </w:p>
          <w:p w:rsidR="001D5011" w:rsidRDefault="001D5011" w:rsidP="001D5011">
            <w:pPr>
              <w:pStyle w:val="TableParagraph"/>
              <w:tabs>
                <w:tab w:val="left" w:pos="2942"/>
              </w:tabs>
              <w:spacing w:line="360" w:lineRule="auto"/>
              <w:ind w:left="53" w:right="40"/>
              <w:jc w:val="both"/>
              <w:rPr>
                <w:sz w:val="24"/>
              </w:rPr>
            </w:pPr>
          </w:p>
          <w:p w:rsidR="001D5011" w:rsidRDefault="001D5011" w:rsidP="001D5011">
            <w:pPr>
              <w:pStyle w:val="TableParagraph"/>
              <w:tabs>
                <w:tab w:val="left" w:pos="2942"/>
              </w:tabs>
              <w:spacing w:line="360" w:lineRule="auto"/>
              <w:ind w:left="53" w:right="40"/>
              <w:jc w:val="both"/>
              <w:rPr>
                <w:sz w:val="24"/>
              </w:rPr>
            </w:pPr>
          </w:p>
          <w:p w:rsidR="001D5011" w:rsidRDefault="001D5011" w:rsidP="001D5011">
            <w:pPr>
              <w:pStyle w:val="TableParagraph"/>
              <w:tabs>
                <w:tab w:val="left" w:pos="2942"/>
              </w:tabs>
              <w:spacing w:line="360" w:lineRule="auto"/>
              <w:ind w:left="53" w:right="40"/>
              <w:jc w:val="both"/>
              <w:rPr>
                <w:sz w:val="24"/>
              </w:rPr>
            </w:pPr>
          </w:p>
          <w:p w:rsidR="001D5011" w:rsidRDefault="001D5011" w:rsidP="001D5011">
            <w:pPr>
              <w:pStyle w:val="TableParagraph"/>
              <w:tabs>
                <w:tab w:val="left" w:pos="2942"/>
              </w:tabs>
              <w:spacing w:line="360" w:lineRule="auto"/>
              <w:ind w:left="53" w:right="40"/>
              <w:jc w:val="both"/>
              <w:rPr>
                <w:sz w:val="24"/>
              </w:rPr>
            </w:pPr>
          </w:p>
        </w:tc>
        <w:tc>
          <w:tcPr>
            <w:tcW w:w="3686" w:type="dxa"/>
            <w:tcBorders>
              <w:top w:val="nil"/>
            </w:tcBorders>
          </w:tcPr>
          <w:p w:rsidR="001D5011" w:rsidRDefault="001D5011">
            <w:pPr>
              <w:pStyle w:val="TableParagraph"/>
              <w:spacing w:before="10"/>
              <w:rPr>
                <w:rFonts w:ascii="Times New Roman"/>
                <w:sz w:val="28"/>
              </w:rPr>
            </w:pPr>
          </w:p>
        </w:tc>
      </w:tr>
      <w:tr w:rsidR="001D5011" w:rsidTr="007B7C15">
        <w:trPr>
          <w:trHeight w:val="582"/>
        </w:trPr>
        <w:tc>
          <w:tcPr>
            <w:tcW w:w="11483" w:type="dxa"/>
            <w:gridSpan w:val="5"/>
            <w:shd w:val="clear" w:color="auto" w:fill="9252DA"/>
          </w:tcPr>
          <w:p w:rsidR="001D5011" w:rsidRDefault="001D5011">
            <w:pPr>
              <w:pStyle w:val="TableParagraph"/>
              <w:spacing w:before="113"/>
              <w:ind w:left="5234" w:right="5227"/>
              <w:jc w:val="center"/>
              <w:rPr>
                <w:b/>
                <w:sz w:val="24"/>
              </w:rPr>
            </w:pPr>
            <w:r>
              <w:rPr>
                <w:b/>
                <w:color w:val="FFFFFF"/>
                <w:sz w:val="24"/>
              </w:rPr>
              <w:lastRenderedPageBreak/>
              <w:t>5° ANO</w:t>
            </w:r>
          </w:p>
        </w:tc>
        <w:tc>
          <w:tcPr>
            <w:tcW w:w="3686" w:type="dxa"/>
            <w:shd w:val="clear" w:color="auto" w:fill="9252DA"/>
          </w:tcPr>
          <w:p w:rsidR="001D5011" w:rsidRDefault="001D5011">
            <w:pPr>
              <w:pStyle w:val="TableParagraph"/>
              <w:spacing w:before="113"/>
              <w:ind w:left="5234" w:right="5227"/>
              <w:jc w:val="center"/>
              <w:rPr>
                <w:b/>
                <w:color w:val="FFFFFF"/>
                <w:sz w:val="24"/>
              </w:rPr>
            </w:pPr>
          </w:p>
        </w:tc>
      </w:tr>
      <w:tr w:rsidR="001D5011" w:rsidTr="00F7677A">
        <w:trPr>
          <w:trHeight w:val="778"/>
        </w:trPr>
        <w:tc>
          <w:tcPr>
            <w:tcW w:w="2694" w:type="dxa"/>
          </w:tcPr>
          <w:p w:rsidR="001D5011" w:rsidRDefault="001D5011">
            <w:pPr>
              <w:pStyle w:val="TableParagraph"/>
              <w:spacing w:before="113" w:line="360" w:lineRule="auto"/>
              <w:ind w:left="55" w:right="46"/>
              <w:rPr>
                <w:b/>
                <w:sz w:val="24"/>
              </w:rPr>
            </w:pPr>
            <w:r>
              <w:rPr>
                <w:b/>
                <w:color w:val="6F2F9F"/>
                <w:sz w:val="24"/>
              </w:rPr>
              <w:t>O sujeito e seu lugar no mundo</w:t>
            </w:r>
          </w:p>
        </w:tc>
        <w:tc>
          <w:tcPr>
            <w:tcW w:w="2268" w:type="dxa"/>
            <w:gridSpan w:val="2"/>
          </w:tcPr>
          <w:p w:rsidR="001D5011" w:rsidRDefault="001D5011">
            <w:pPr>
              <w:pStyle w:val="TableParagraph"/>
              <w:spacing w:before="113" w:line="360" w:lineRule="auto"/>
              <w:ind w:left="55" w:right="693"/>
              <w:rPr>
                <w:sz w:val="24"/>
              </w:rPr>
            </w:pPr>
            <w:r>
              <w:rPr>
                <w:sz w:val="24"/>
              </w:rPr>
              <w:t>Dinâmica populacional</w:t>
            </w:r>
          </w:p>
        </w:tc>
        <w:tc>
          <w:tcPr>
            <w:tcW w:w="2835" w:type="dxa"/>
          </w:tcPr>
          <w:p w:rsidR="001D5011" w:rsidRDefault="001D5011">
            <w:pPr>
              <w:pStyle w:val="TableParagraph"/>
              <w:tabs>
                <w:tab w:val="left" w:pos="1140"/>
                <w:tab w:val="left" w:pos="1702"/>
                <w:tab w:val="left" w:pos="2290"/>
                <w:tab w:val="left" w:pos="2513"/>
              </w:tabs>
              <w:spacing w:before="113" w:line="360" w:lineRule="auto"/>
              <w:ind w:left="55" w:right="41"/>
              <w:jc w:val="both"/>
              <w:rPr>
                <w:sz w:val="24"/>
              </w:rPr>
            </w:pPr>
            <w:r>
              <w:rPr>
                <w:b/>
                <w:sz w:val="24"/>
              </w:rPr>
              <w:t xml:space="preserve">(EF05GE01) </w:t>
            </w:r>
            <w:r>
              <w:rPr>
                <w:sz w:val="24"/>
              </w:rPr>
              <w:t>Descrever e analisar</w:t>
            </w:r>
            <w:r>
              <w:rPr>
                <w:sz w:val="24"/>
              </w:rPr>
              <w:tab/>
            </w:r>
            <w:r>
              <w:rPr>
                <w:sz w:val="24"/>
              </w:rPr>
              <w:tab/>
            </w:r>
            <w:r>
              <w:rPr>
                <w:spacing w:val="-3"/>
                <w:sz w:val="24"/>
              </w:rPr>
              <w:t xml:space="preserve">dinâmicas </w:t>
            </w:r>
            <w:r>
              <w:rPr>
                <w:sz w:val="24"/>
              </w:rPr>
              <w:t>populacionais</w:t>
            </w:r>
            <w:r>
              <w:rPr>
                <w:sz w:val="24"/>
              </w:rPr>
              <w:tab/>
            </w:r>
            <w:r>
              <w:rPr>
                <w:sz w:val="24"/>
              </w:rPr>
              <w:tab/>
            </w:r>
            <w:r>
              <w:rPr>
                <w:sz w:val="24"/>
              </w:rPr>
              <w:tab/>
            </w:r>
            <w:r>
              <w:rPr>
                <w:spacing w:val="-8"/>
                <w:sz w:val="24"/>
              </w:rPr>
              <w:t xml:space="preserve">na </w:t>
            </w:r>
            <w:r>
              <w:rPr>
                <w:sz w:val="24"/>
              </w:rPr>
              <w:t>Unidade da Federação em</w:t>
            </w:r>
            <w:r>
              <w:rPr>
                <w:sz w:val="24"/>
              </w:rPr>
              <w:tab/>
              <w:t>que</w:t>
            </w:r>
            <w:r>
              <w:rPr>
                <w:sz w:val="24"/>
              </w:rPr>
              <w:tab/>
            </w:r>
            <w:r>
              <w:rPr>
                <w:sz w:val="24"/>
              </w:rPr>
              <w:tab/>
            </w:r>
            <w:r>
              <w:rPr>
                <w:spacing w:val="-5"/>
                <w:sz w:val="24"/>
              </w:rPr>
              <w:t xml:space="preserve">vive, </w:t>
            </w:r>
            <w:r>
              <w:rPr>
                <w:sz w:val="24"/>
              </w:rPr>
              <w:t>estabelecendo relações entre migrações e condições</w:t>
            </w:r>
            <w:r>
              <w:rPr>
                <w:sz w:val="24"/>
              </w:rPr>
              <w:tab/>
            </w:r>
            <w:r>
              <w:rPr>
                <w:sz w:val="24"/>
              </w:rPr>
              <w:tab/>
            </w:r>
            <w:r>
              <w:rPr>
                <w:sz w:val="24"/>
              </w:rPr>
              <w:tab/>
            </w:r>
            <w:r>
              <w:rPr>
                <w:sz w:val="24"/>
              </w:rPr>
              <w:tab/>
            </w:r>
            <w:r>
              <w:rPr>
                <w:spacing w:val="-7"/>
                <w:sz w:val="24"/>
              </w:rPr>
              <w:t>de</w:t>
            </w:r>
          </w:p>
          <w:p w:rsidR="001D5011" w:rsidRDefault="001D5011">
            <w:pPr>
              <w:pStyle w:val="TableParagraph"/>
              <w:ind w:left="55"/>
              <w:rPr>
                <w:sz w:val="24"/>
              </w:rPr>
            </w:pPr>
            <w:r>
              <w:rPr>
                <w:sz w:val="24"/>
              </w:rPr>
              <w:t>infraestrutura.</w:t>
            </w:r>
          </w:p>
        </w:tc>
        <w:tc>
          <w:tcPr>
            <w:tcW w:w="3686" w:type="dxa"/>
          </w:tcPr>
          <w:p w:rsidR="001D5011" w:rsidRDefault="001D5011">
            <w:pPr>
              <w:pStyle w:val="TableParagraph"/>
              <w:spacing w:before="113" w:line="360" w:lineRule="auto"/>
              <w:ind w:left="53" w:right="39"/>
              <w:jc w:val="both"/>
              <w:rPr>
                <w:sz w:val="24"/>
              </w:rPr>
            </w:pPr>
            <w:r>
              <w:rPr>
                <w:b/>
                <w:sz w:val="24"/>
              </w:rPr>
              <w:t xml:space="preserve">(EF05GE01RS-1) </w:t>
            </w:r>
            <w:r>
              <w:rPr>
                <w:sz w:val="24"/>
              </w:rPr>
              <w:t>Atribuir sentido aos movimentos humanos, a partir de relatos sobre as dinâmicas de deslocamento presentes nas histórias de vida de seus pares e de suas famílias.</w:t>
            </w:r>
          </w:p>
          <w:p w:rsidR="00F7677A" w:rsidRDefault="001D5011" w:rsidP="00F7677A">
            <w:pPr>
              <w:pStyle w:val="TableParagraph"/>
              <w:spacing w:before="55" w:line="360" w:lineRule="auto"/>
              <w:ind w:left="54" w:right="40"/>
              <w:jc w:val="both"/>
              <w:rPr>
                <w:sz w:val="24"/>
              </w:rPr>
            </w:pPr>
            <w:r>
              <w:rPr>
                <w:b/>
                <w:sz w:val="24"/>
              </w:rPr>
              <w:t xml:space="preserve">(EF05GE01RS-2) </w:t>
            </w:r>
            <w:r>
              <w:rPr>
                <w:sz w:val="24"/>
              </w:rPr>
              <w:t>Desenvolver noções conceituais sobre o crescimento populacional, a partir do domínio de</w:t>
            </w:r>
            <w:r w:rsidR="00F7677A">
              <w:rPr>
                <w:sz w:val="24"/>
              </w:rPr>
              <w:t xml:space="preserve"> variáveis, como taxas de natalidade, índices de mortalidade e fluxos migratórios.</w:t>
            </w:r>
          </w:p>
          <w:p w:rsidR="00F7677A" w:rsidRDefault="00F7677A" w:rsidP="00F7677A">
            <w:pPr>
              <w:pStyle w:val="TableParagraph"/>
              <w:spacing w:before="55" w:line="360" w:lineRule="auto"/>
              <w:ind w:left="54" w:right="40"/>
              <w:jc w:val="both"/>
              <w:rPr>
                <w:rFonts w:ascii="Times New Roman"/>
                <w:sz w:val="20"/>
              </w:rPr>
            </w:pPr>
            <w:r>
              <w:rPr>
                <w:b/>
                <w:sz w:val="24"/>
              </w:rPr>
              <w:t xml:space="preserve">(EF05GE01RS-3) </w:t>
            </w:r>
            <w:r>
              <w:rPr>
                <w:sz w:val="24"/>
              </w:rPr>
              <w:t>Caracterizar os fluxos</w:t>
            </w:r>
            <w:r>
              <w:rPr>
                <w:spacing w:val="-20"/>
                <w:sz w:val="24"/>
              </w:rPr>
              <w:t xml:space="preserve"> </w:t>
            </w:r>
            <w:r>
              <w:rPr>
                <w:sz w:val="24"/>
              </w:rPr>
              <w:t>migratórios</w:t>
            </w:r>
            <w:r>
              <w:rPr>
                <w:spacing w:val="-18"/>
                <w:sz w:val="24"/>
              </w:rPr>
              <w:t xml:space="preserve"> </w:t>
            </w:r>
            <w:r>
              <w:rPr>
                <w:sz w:val="24"/>
              </w:rPr>
              <w:t>no</w:t>
            </w:r>
            <w:r>
              <w:rPr>
                <w:spacing w:val="-19"/>
                <w:sz w:val="24"/>
              </w:rPr>
              <w:t xml:space="preserve"> </w:t>
            </w:r>
            <w:r>
              <w:rPr>
                <w:sz w:val="24"/>
              </w:rPr>
              <w:t>território</w:t>
            </w:r>
            <w:r>
              <w:rPr>
                <w:spacing w:val="-16"/>
                <w:sz w:val="24"/>
              </w:rPr>
              <w:t xml:space="preserve"> </w:t>
            </w:r>
            <w:r>
              <w:rPr>
                <w:sz w:val="24"/>
              </w:rPr>
              <w:t>gaúcho</w:t>
            </w:r>
            <w:r>
              <w:rPr>
                <w:spacing w:val="-16"/>
                <w:sz w:val="24"/>
              </w:rPr>
              <w:t xml:space="preserve"> </w:t>
            </w:r>
            <w:r>
              <w:rPr>
                <w:sz w:val="24"/>
              </w:rPr>
              <w:t>e nacional como fundamentos para compreensão da formação do povo regional e brasileiro.</w:t>
            </w:r>
          </w:p>
          <w:p w:rsidR="001D5011" w:rsidRDefault="00F7677A" w:rsidP="00F7677A">
            <w:pPr>
              <w:pStyle w:val="TableParagraph"/>
              <w:spacing w:before="60" w:line="360" w:lineRule="auto"/>
              <w:ind w:left="53" w:right="42"/>
              <w:jc w:val="both"/>
              <w:rPr>
                <w:sz w:val="24"/>
              </w:rPr>
            </w:pPr>
            <w:r>
              <w:rPr>
                <w:b/>
                <w:sz w:val="24"/>
              </w:rPr>
              <w:t xml:space="preserve">(EF05GE01RS-4) </w:t>
            </w:r>
            <w:r>
              <w:rPr>
                <w:sz w:val="24"/>
              </w:rPr>
              <w:t xml:space="preserve">Interpretar, a partir da coleta de dados expressa em gráficos e tabelas, a realidade vivida, evidenciada por indicadores socioeconômicos do município, atribuindo sentido a </w:t>
            </w:r>
            <w:r>
              <w:rPr>
                <w:sz w:val="24"/>
              </w:rPr>
              <w:lastRenderedPageBreak/>
              <w:t>eles.</w:t>
            </w:r>
          </w:p>
        </w:tc>
        <w:tc>
          <w:tcPr>
            <w:tcW w:w="3686" w:type="dxa"/>
          </w:tcPr>
          <w:p w:rsidR="001D5011" w:rsidRDefault="001D5011">
            <w:pPr>
              <w:pStyle w:val="TableParagraph"/>
              <w:spacing w:before="113" w:line="360" w:lineRule="auto"/>
              <w:ind w:left="53" w:right="39"/>
              <w:jc w:val="both"/>
              <w:rPr>
                <w:b/>
                <w:sz w:val="24"/>
              </w:rPr>
            </w:pPr>
          </w:p>
        </w:tc>
      </w:tr>
      <w:tr w:rsidR="00F7677A" w:rsidTr="00F7677A">
        <w:trPr>
          <w:trHeight w:val="211"/>
        </w:trPr>
        <w:tc>
          <w:tcPr>
            <w:tcW w:w="2694" w:type="dxa"/>
          </w:tcPr>
          <w:p w:rsidR="00F7677A" w:rsidRDefault="00F7677A">
            <w:pPr>
              <w:pStyle w:val="TableParagraph"/>
              <w:rPr>
                <w:rFonts w:ascii="Times New Roman"/>
                <w:sz w:val="24"/>
              </w:rPr>
            </w:pPr>
          </w:p>
        </w:tc>
        <w:tc>
          <w:tcPr>
            <w:tcW w:w="2268" w:type="dxa"/>
            <w:gridSpan w:val="2"/>
          </w:tcPr>
          <w:p w:rsidR="00F7677A" w:rsidRDefault="00F7677A">
            <w:pPr>
              <w:pStyle w:val="TableParagraph"/>
              <w:tabs>
                <w:tab w:val="left" w:pos="984"/>
                <w:tab w:val="left" w:pos="1353"/>
                <w:tab w:val="left" w:pos="1939"/>
              </w:tabs>
              <w:spacing w:before="113" w:line="360" w:lineRule="auto"/>
              <w:ind w:left="55" w:right="39"/>
              <w:rPr>
                <w:sz w:val="24"/>
              </w:rPr>
            </w:pPr>
            <w:r>
              <w:rPr>
                <w:sz w:val="24"/>
              </w:rPr>
              <w:t>Diferenças étnico- raciais</w:t>
            </w:r>
            <w:r>
              <w:rPr>
                <w:sz w:val="24"/>
              </w:rPr>
              <w:tab/>
              <w:t>e</w:t>
            </w:r>
            <w:r>
              <w:rPr>
                <w:sz w:val="24"/>
              </w:rPr>
              <w:tab/>
            </w:r>
            <w:r>
              <w:rPr>
                <w:spacing w:val="-3"/>
                <w:sz w:val="24"/>
              </w:rPr>
              <w:t xml:space="preserve">étnico- </w:t>
            </w:r>
            <w:r>
              <w:rPr>
                <w:sz w:val="24"/>
              </w:rPr>
              <w:t>culturais</w:t>
            </w:r>
            <w:r>
              <w:rPr>
                <w:sz w:val="24"/>
              </w:rPr>
              <w:tab/>
            </w:r>
            <w:r>
              <w:rPr>
                <w:sz w:val="24"/>
              </w:rPr>
              <w:tab/>
            </w:r>
            <w:r>
              <w:rPr>
                <w:sz w:val="24"/>
              </w:rPr>
              <w:tab/>
            </w:r>
            <w:r>
              <w:rPr>
                <w:spacing w:val="-16"/>
                <w:sz w:val="24"/>
              </w:rPr>
              <w:t xml:space="preserve">e </w:t>
            </w:r>
            <w:r>
              <w:rPr>
                <w:sz w:val="24"/>
              </w:rPr>
              <w:t>desigualdades sociais</w:t>
            </w:r>
          </w:p>
        </w:tc>
        <w:tc>
          <w:tcPr>
            <w:tcW w:w="2835" w:type="dxa"/>
          </w:tcPr>
          <w:p w:rsidR="00F7677A" w:rsidRDefault="00F7677A">
            <w:pPr>
              <w:pStyle w:val="TableParagraph"/>
              <w:spacing w:before="113" w:line="360" w:lineRule="auto"/>
              <w:ind w:left="55" w:right="40"/>
              <w:jc w:val="both"/>
              <w:rPr>
                <w:sz w:val="24"/>
              </w:rPr>
            </w:pPr>
            <w:r>
              <w:rPr>
                <w:sz w:val="24"/>
              </w:rPr>
              <w:t>(</w:t>
            </w:r>
            <w:r>
              <w:rPr>
                <w:b/>
                <w:sz w:val="24"/>
              </w:rPr>
              <w:t xml:space="preserve">EF05GE02) </w:t>
            </w:r>
            <w:r>
              <w:rPr>
                <w:sz w:val="24"/>
              </w:rPr>
              <w:t>Identificar diferenças étnico-raciais e étnico-culturais e desigualdades sociais entre grupos em diferentes</w:t>
            </w:r>
            <w:r>
              <w:rPr>
                <w:spacing w:val="-2"/>
                <w:sz w:val="24"/>
              </w:rPr>
              <w:t xml:space="preserve"> </w:t>
            </w:r>
            <w:r>
              <w:rPr>
                <w:sz w:val="24"/>
              </w:rPr>
              <w:t>territórios.</w:t>
            </w:r>
          </w:p>
        </w:tc>
        <w:tc>
          <w:tcPr>
            <w:tcW w:w="3686" w:type="dxa"/>
          </w:tcPr>
          <w:p w:rsidR="00F7677A" w:rsidRDefault="00F7677A" w:rsidP="00F7677A">
            <w:pPr>
              <w:pStyle w:val="TableParagraph"/>
              <w:spacing w:before="113" w:line="360" w:lineRule="auto"/>
              <w:ind w:left="54" w:right="40"/>
              <w:jc w:val="both"/>
              <w:rPr>
                <w:sz w:val="24"/>
              </w:rPr>
            </w:pPr>
            <w:r>
              <w:rPr>
                <w:b/>
                <w:sz w:val="24"/>
              </w:rPr>
              <w:t xml:space="preserve">(EF05GE02RS-1) </w:t>
            </w:r>
            <w:r>
              <w:rPr>
                <w:sz w:val="24"/>
              </w:rPr>
              <w:t>Associar as desigualdades</w:t>
            </w:r>
            <w:r>
              <w:rPr>
                <w:spacing w:val="-13"/>
                <w:sz w:val="24"/>
              </w:rPr>
              <w:t xml:space="preserve"> </w:t>
            </w:r>
            <w:r>
              <w:rPr>
                <w:sz w:val="24"/>
              </w:rPr>
              <w:t>e</w:t>
            </w:r>
            <w:r>
              <w:rPr>
                <w:spacing w:val="-14"/>
                <w:sz w:val="24"/>
              </w:rPr>
              <w:t xml:space="preserve"> </w:t>
            </w:r>
            <w:r>
              <w:rPr>
                <w:sz w:val="24"/>
              </w:rPr>
              <w:t>a</w:t>
            </w:r>
            <w:r>
              <w:rPr>
                <w:spacing w:val="-14"/>
                <w:sz w:val="24"/>
              </w:rPr>
              <w:t xml:space="preserve"> </w:t>
            </w:r>
            <w:r>
              <w:rPr>
                <w:sz w:val="24"/>
              </w:rPr>
              <w:t>mobilidade</w:t>
            </w:r>
            <w:r>
              <w:rPr>
                <w:spacing w:val="-12"/>
                <w:sz w:val="24"/>
              </w:rPr>
              <w:t xml:space="preserve"> </w:t>
            </w:r>
            <w:r>
              <w:rPr>
                <w:sz w:val="24"/>
              </w:rPr>
              <w:t>social</w:t>
            </w:r>
            <w:r>
              <w:rPr>
                <w:spacing w:val="-14"/>
                <w:sz w:val="24"/>
              </w:rPr>
              <w:t xml:space="preserve"> </w:t>
            </w:r>
            <w:r>
              <w:rPr>
                <w:sz w:val="24"/>
              </w:rPr>
              <w:t>no Brasil ao processo histórico de formação do território</w:t>
            </w:r>
            <w:r>
              <w:rPr>
                <w:spacing w:val="-6"/>
                <w:sz w:val="24"/>
              </w:rPr>
              <w:t xml:space="preserve"> </w:t>
            </w:r>
            <w:r>
              <w:rPr>
                <w:sz w:val="24"/>
              </w:rPr>
              <w:t>nacional.</w:t>
            </w:r>
          </w:p>
          <w:p w:rsidR="00F7677A" w:rsidRDefault="00F7677A" w:rsidP="00F7677A">
            <w:pPr>
              <w:pStyle w:val="TableParagraph"/>
              <w:spacing w:before="113" w:line="360" w:lineRule="auto"/>
              <w:ind w:left="54" w:right="40"/>
              <w:jc w:val="both"/>
              <w:rPr>
                <w:rFonts w:ascii="Times New Roman"/>
                <w:sz w:val="20"/>
              </w:rPr>
            </w:pPr>
            <w:r>
              <w:rPr>
                <w:b/>
                <w:sz w:val="24"/>
              </w:rPr>
              <w:t xml:space="preserve">(EF05GE02RS-2) </w:t>
            </w:r>
            <w:r>
              <w:rPr>
                <w:sz w:val="24"/>
              </w:rPr>
              <w:t>Compreender educação,</w:t>
            </w:r>
            <w:r>
              <w:rPr>
                <w:spacing w:val="-15"/>
                <w:sz w:val="24"/>
              </w:rPr>
              <w:t xml:space="preserve"> </w:t>
            </w:r>
            <w:r>
              <w:rPr>
                <w:sz w:val="24"/>
              </w:rPr>
              <w:t>saúde,</w:t>
            </w:r>
            <w:r>
              <w:rPr>
                <w:spacing w:val="-14"/>
                <w:sz w:val="24"/>
              </w:rPr>
              <w:t xml:space="preserve"> </w:t>
            </w:r>
            <w:r>
              <w:rPr>
                <w:sz w:val="24"/>
              </w:rPr>
              <w:t>produção</w:t>
            </w:r>
            <w:r>
              <w:rPr>
                <w:spacing w:val="-13"/>
                <w:sz w:val="24"/>
              </w:rPr>
              <w:t xml:space="preserve"> </w:t>
            </w:r>
            <w:r>
              <w:rPr>
                <w:sz w:val="24"/>
              </w:rPr>
              <w:t>e</w:t>
            </w:r>
            <w:r>
              <w:rPr>
                <w:spacing w:val="-11"/>
                <w:sz w:val="24"/>
              </w:rPr>
              <w:t xml:space="preserve"> </w:t>
            </w:r>
            <w:r>
              <w:rPr>
                <w:sz w:val="24"/>
              </w:rPr>
              <w:t>acesso</w:t>
            </w:r>
            <w:r>
              <w:rPr>
                <w:spacing w:val="-12"/>
                <w:sz w:val="24"/>
              </w:rPr>
              <w:t xml:space="preserve"> </w:t>
            </w:r>
            <w:r>
              <w:rPr>
                <w:sz w:val="24"/>
              </w:rPr>
              <w:t>a bens e serviços como direitos e garantias de qualidade de</w:t>
            </w:r>
            <w:r>
              <w:rPr>
                <w:spacing w:val="-3"/>
                <w:sz w:val="24"/>
              </w:rPr>
              <w:t xml:space="preserve"> </w:t>
            </w:r>
            <w:r>
              <w:rPr>
                <w:sz w:val="24"/>
              </w:rPr>
              <w:t>vida.</w:t>
            </w:r>
          </w:p>
          <w:p w:rsidR="00F7677A" w:rsidRDefault="00F7677A" w:rsidP="00F7677A">
            <w:pPr>
              <w:pStyle w:val="TableParagraph"/>
              <w:spacing w:before="55" w:line="360" w:lineRule="auto"/>
              <w:ind w:left="54" w:right="41"/>
              <w:jc w:val="both"/>
              <w:rPr>
                <w:rFonts w:ascii="Times New Roman"/>
                <w:sz w:val="20"/>
              </w:rPr>
            </w:pPr>
            <w:r>
              <w:rPr>
                <w:b/>
                <w:sz w:val="24"/>
              </w:rPr>
              <w:t xml:space="preserve">(EF05GE02RS-3) </w:t>
            </w:r>
            <w:r>
              <w:rPr>
                <w:sz w:val="24"/>
              </w:rPr>
              <w:t>Manifestar posição</w:t>
            </w:r>
            <w:r>
              <w:rPr>
                <w:spacing w:val="-50"/>
                <w:sz w:val="24"/>
              </w:rPr>
              <w:t xml:space="preserve"> </w:t>
            </w:r>
            <w:r>
              <w:rPr>
                <w:sz w:val="24"/>
              </w:rPr>
              <w:t>e elaborações sobre as diferenças e desigualdades sociais por meio da linguagem verbal, textual, corporal e artística, utilizando imagens</w:t>
            </w:r>
            <w:r>
              <w:rPr>
                <w:spacing w:val="32"/>
                <w:sz w:val="24"/>
              </w:rPr>
              <w:t xml:space="preserve"> </w:t>
            </w:r>
            <w:r>
              <w:rPr>
                <w:sz w:val="24"/>
              </w:rPr>
              <w:t>e plataformas diversas (vídeos, desenhos, quadrinhos, blogs, etc.).</w:t>
            </w:r>
          </w:p>
          <w:p w:rsidR="00F7677A" w:rsidRDefault="00F7677A" w:rsidP="00F7677A">
            <w:pPr>
              <w:pStyle w:val="TableParagraph"/>
              <w:spacing w:line="360" w:lineRule="auto"/>
              <w:ind w:left="54" w:right="39"/>
              <w:jc w:val="both"/>
              <w:rPr>
                <w:sz w:val="24"/>
              </w:rPr>
            </w:pPr>
            <w:r>
              <w:rPr>
                <w:b/>
                <w:sz w:val="24"/>
              </w:rPr>
              <w:t xml:space="preserve">(EF05GE02RS-4) </w:t>
            </w:r>
            <w:r>
              <w:rPr>
                <w:sz w:val="24"/>
              </w:rPr>
              <w:t>Descrever e</w:t>
            </w:r>
            <w:r>
              <w:rPr>
                <w:spacing w:val="-36"/>
                <w:sz w:val="24"/>
              </w:rPr>
              <w:t xml:space="preserve"> </w:t>
            </w:r>
            <w:r>
              <w:rPr>
                <w:sz w:val="24"/>
              </w:rPr>
              <w:t xml:space="preserve">analisar a composição da população brasileira e gaúcha, caracterizando quanto à distribuição territorial nas </w:t>
            </w:r>
            <w:r>
              <w:rPr>
                <w:sz w:val="24"/>
              </w:rPr>
              <w:lastRenderedPageBreak/>
              <w:t>unidades da Federação.</w:t>
            </w:r>
          </w:p>
        </w:tc>
        <w:tc>
          <w:tcPr>
            <w:tcW w:w="3686" w:type="dxa"/>
          </w:tcPr>
          <w:p w:rsidR="00F7677A" w:rsidRDefault="00F7677A">
            <w:pPr>
              <w:pStyle w:val="TableParagraph"/>
              <w:spacing w:before="113" w:line="360" w:lineRule="auto"/>
              <w:ind w:left="54" w:right="40"/>
              <w:jc w:val="both"/>
              <w:rPr>
                <w:b/>
                <w:sz w:val="24"/>
              </w:rPr>
            </w:pPr>
          </w:p>
        </w:tc>
      </w:tr>
      <w:tr w:rsidR="00F7677A" w:rsidTr="007B7C15">
        <w:trPr>
          <w:trHeight w:val="4576"/>
        </w:trPr>
        <w:tc>
          <w:tcPr>
            <w:tcW w:w="2694" w:type="dxa"/>
            <w:tcBorders>
              <w:bottom w:val="nil"/>
            </w:tcBorders>
          </w:tcPr>
          <w:p w:rsidR="00F7677A" w:rsidRDefault="00F7677A">
            <w:pPr>
              <w:pStyle w:val="TableParagraph"/>
              <w:tabs>
                <w:tab w:val="left" w:pos="1938"/>
              </w:tabs>
              <w:spacing w:before="113" w:line="360" w:lineRule="auto"/>
              <w:ind w:left="55" w:right="41"/>
              <w:rPr>
                <w:b/>
                <w:sz w:val="24"/>
              </w:rPr>
            </w:pPr>
            <w:r>
              <w:rPr>
                <w:b/>
                <w:color w:val="6F2F9F"/>
                <w:sz w:val="24"/>
              </w:rPr>
              <w:lastRenderedPageBreak/>
              <w:t>Conexões</w:t>
            </w:r>
            <w:r>
              <w:rPr>
                <w:b/>
                <w:color w:val="6F2F9F"/>
                <w:sz w:val="24"/>
              </w:rPr>
              <w:tab/>
            </w:r>
            <w:r>
              <w:rPr>
                <w:b/>
                <w:color w:val="6F2F9F"/>
                <w:spacing w:val="-17"/>
                <w:sz w:val="24"/>
              </w:rPr>
              <w:t xml:space="preserve">e </w:t>
            </w:r>
            <w:r>
              <w:rPr>
                <w:b/>
                <w:color w:val="6F2F9F"/>
                <w:sz w:val="24"/>
              </w:rPr>
              <w:t>escalas</w:t>
            </w:r>
          </w:p>
        </w:tc>
        <w:tc>
          <w:tcPr>
            <w:tcW w:w="2268" w:type="dxa"/>
            <w:gridSpan w:val="2"/>
            <w:tcBorders>
              <w:bottom w:val="nil"/>
            </w:tcBorders>
          </w:tcPr>
          <w:p w:rsidR="00F7677A" w:rsidRDefault="00F7677A">
            <w:pPr>
              <w:pStyle w:val="TableParagraph"/>
              <w:spacing w:before="113" w:line="360" w:lineRule="auto"/>
              <w:ind w:left="55" w:right="46"/>
              <w:rPr>
                <w:sz w:val="24"/>
              </w:rPr>
            </w:pPr>
            <w:r>
              <w:rPr>
                <w:sz w:val="24"/>
              </w:rPr>
              <w:t>Território, redes e urbanização</w:t>
            </w:r>
          </w:p>
        </w:tc>
        <w:tc>
          <w:tcPr>
            <w:tcW w:w="2835" w:type="dxa"/>
            <w:tcBorders>
              <w:bottom w:val="nil"/>
            </w:tcBorders>
          </w:tcPr>
          <w:p w:rsidR="00F7677A" w:rsidRDefault="00F7677A">
            <w:pPr>
              <w:pStyle w:val="TableParagraph"/>
              <w:tabs>
                <w:tab w:val="left" w:pos="1982"/>
              </w:tabs>
              <w:spacing w:before="113" w:line="360" w:lineRule="auto"/>
              <w:ind w:left="55" w:right="40"/>
              <w:jc w:val="both"/>
              <w:rPr>
                <w:sz w:val="24"/>
              </w:rPr>
            </w:pPr>
            <w:r>
              <w:rPr>
                <w:b/>
                <w:sz w:val="24"/>
              </w:rPr>
              <w:t xml:space="preserve">(EF05GE03) </w:t>
            </w:r>
            <w:r>
              <w:rPr>
                <w:sz w:val="24"/>
              </w:rPr>
              <w:t>Identificar as formas e funções das cidades e analisar as mudanças</w:t>
            </w:r>
            <w:r>
              <w:rPr>
                <w:sz w:val="24"/>
              </w:rPr>
              <w:tab/>
            </w:r>
            <w:r>
              <w:rPr>
                <w:spacing w:val="-3"/>
                <w:sz w:val="24"/>
              </w:rPr>
              <w:t xml:space="preserve">sociais, </w:t>
            </w:r>
            <w:r>
              <w:rPr>
                <w:sz w:val="24"/>
              </w:rPr>
              <w:t>econômicas e ambientais provocadas pelo seu crescimento.</w:t>
            </w:r>
          </w:p>
        </w:tc>
        <w:tc>
          <w:tcPr>
            <w:tcW w:w="3686" w:type="dxa"/>
            <w:tcBorders>
              <w:bottom w:val="nil"/>
            </w:tcBorders>
          </w:tcPr>
          <w:p w:rsidR="00F7677A" w:rsidRDefault="00F7677A" w:rsidP="00F7677A">
            <w:pPr>
              <w:pStyle w:val="TableParagraph"/>
              <w:spacing w:before="113" w:line="360" w:lineRule="auto"/>
              <w:ind w:left="54" w:right="37"/>
              <w:jc w:val="both"/>
              <w:rPr>
                <w:rFonts w:ascii="Times New Roman"/>
                <w:sz w:val="26"/>
              </w:rPr>
            </w:pPr>
            <w:r>
              <w:rPr>
                <w:sz w:val="24"/>
              </w:rPr>
              <w:t>(</w:t>
            </w:r>
            <w:r>
              <w:rPr>
                <w:b/>
                <w:sz w:val="24"/>
              </w:rPr>
              <w:t xml:space="preserve">EF05GE03RS-1) </w:t>
            </w:r>
            <w:r>
              <w:rPr>
                <w:sz w:val="24"/>
              </w:rPr>
              <w:t>Descrever Cidade e Município enquanto conceito, compreendendo-os a partir dos seus papéis na estruturação política e administrativa do país.</w:t>
            </w:r>
          </w:p>
          <w:p w:rsidR="00F7677A" w:rsidRDefault="00F7677A">
            <w:pPr>
              <w:pStyle w:val="TableParagraph"/>
              <w:spacing w:before="5"/>
              <w:rPr>
                <w:rFonts w:ascii="Times New Roman"/>
                <w:sz w:val="20"/>
              </w:rPr>
            </w:pPr>
          </w:p>
          <w:p w:rsidR="00F7677A" w:rsidRDefault="00F7677A">
            <w:pPr>
              <w:pStyle w:val="TableParagraph"/>
              <w:spacing w:line="360" w:lineRule="auto"/>
              <w:ind w:left="54" w:right="38"/>
              <w:jc w:val="both"/>
              <w:rPr>
                <w:sz w:val="24"/>
              </w:rPr>
            </w:pPr>
            <w:r>
              <w:rPr>
                <w:b/>
                <w:sz w:val="24"/>
              </w:rPr>
              <w:t xml:space="preserve">(EF05GE03RS-2) </w:t>
            </w:r>
            <w:r>
              <w:rPr>
                <w:sz w:val="24"/>
              </w:rPr>
              <w:t>Compreender a dinâmica das cidades atuais a partir</w:t>
            </w:r>
            <w:r>
              <w:rPr>
                <w:spacing w:val="-39"/>
                <w:sz w:val="24"/>
              </w:rPr>
              <w:t xml:space="preserve"> </w:t>
            </w:r>
            <w:r>
              <w:rPr>
                <w:sz w:val="24"/>
              </w:rPr>
              <w:t>do resgate dos seus processos de formação.</w:t>
            </w:r>
          </w:p>
        </w:tc>
        <w:tc>
          <w:tcPr>
            <w:tcW w:w="3686" w:type="dxa"/>
            <w:tcBorders>
              <w:bottom w:val="nil"/>
            </w:tcBorders>
          </w:tcPr>
          <w:p w:rsidR="00F7677A" w:rsidRDefault="00F7677A">
            <w:pPr>
              <w:pStyle w:val="TableParagraph"/>
              <w:spacing w:before="113" w:line="360" w:lineRule="auto"/>
              <w:ind w:left="54" w:right="37"/>
              <w:jc w:val="both"/>
              <w:rPr>
                <w:sz w:val="24"/>
              </w:rPr>
            </w:pPr>
          </w:p>
        </w:tc>
      </w:tr>
      <w:tr w:rsidR="00F7677A" w:rsidTr="007B7C15">
        <w:trPr>
          <w:trHeight w:val="2044"/>
        </w:trPr>
        <w:tc>
          <w:tcPr>
            <w:tcW w:w="2694" w:type="dxa"/>
            <w:tcBorders>
              <w:top w:val="nil"/>
            </w:tcBorders>
          </w:tcPr>
          <w:p w:rsidR="00F7677A" w:rsidRDefault="00F7677A">
            <w:pPr>
              <w:pStyle w:val="TableParagraph"/>
              <w:rPr>
                <w:rFonts w:ascii="Times New Roman"/>
                <w:sz w:val="24"/>
              </w:rPr>
            </w:pPr>
          </w:p>
        </w:tc>
        <w:tc>
          <w:tcPr>
            <w:tcW w:w="2268" w:type="dxa"/>
            <w:gridSpan w:val="2"/>
            <w:tcBorders>
              <w:top w:val="nil"/>
            </w:tcBorders>
          </w:tcPr>
          <w:p w:rsidR="00F7677A" w:rsidRDefault="00F7677A">
            <w:pPr>
              <w:pStyle w:val="TableParagraph"/>
              <w:rPr>
                <w:rFonts w:ascii="Times New Roman"/>
                <w:sz w:val="24"/>
              </w:rPr>
            </w:pPr>
          </w:p>
        </w:tc>
        <w:tc>
          <w:tcPr>
            <w:tcW w:w="2835" w:type="dxa"/>
            <w:tcBorders>
              <w:top w:val="nil"/>
            </w:tcBorders>
          </w:tcPr>
          <w:p w:rsidR="00F7677A" w:rsidRDefault="00F7677A">
            <w:pPr>
              <w:pStyle w:val="TableParagraph"/>
              <w:rPr>
                <w:rFonts w:ascii="Times New Roman"/>
                <w:sz w:val="24"/>
              </w:rPr>
            </w:pPr>
          </w:p>
        </w:tc>
        <w:tc>
          <w:tcPr>
            <w:tcW w:w="3686" w:type="dxa"/>
            <w:tcBorders>
              <w:top w:val="nil"/>
            </w:tcBorders>
          </w:tcPr>
          <w:p w:rsidR="00F7677A" w:rsidRDefault="00F7677A">
            <w:pPr>
              <w:pStyle w:val="TableParagraph"/>
              <w:spacing w:line="360" w:lineRule="auto"/>
              <w:ind w:left="54" w:right="40"/>
              <w:jc w:val="both"/>
              <w:rPr>
                <w:sz w:val="24"/>
              </w:rPr>
            </w:pPr>
            <w:r>
              <w:rPr>
                <w:b/>
                <w:sz w:val="24"/>
              </w:rPr>
              <w:t xml:space="preserve">(EF05GE03RS-3) </w:t>
            </w:r>
            <w:r>
              <w:rPr>
                <w:sz w:val="24"/>
              </w:rPr>
              <w:t>Relacionar a realidade espacial gaúcha e brasileira, associando o planejamento dos espaços urbanos e rurais.</w:t>
            </w:r>
          </w:p>
        </w:tc>
        <w:tc>
          <w:tcPr>
            <w:tcW w:w="3686" w:type="dxa"/>
            <w:tcBorders>
              <w:top w:val="nil"/>
            </w:tcBorders>
          </w:tcPr>
          <w:p w:rsidR="00F7677A" w:rsidRDefault="00F7677A">
            <w:pPr>
              <w:pStyle w:val="TableParagraph"/>
              <w:spacing w:before="10"/>
              <w:rPr>
                <w:rFonts w:ascii="Times New Roman"/>
                <w:sz w:val="28"/>
              </w:rPr>
            </w:pPr>
          </w:p>
        </w:tc>
      </w:tr>
      <w:tr w:rsidR="00F7677A" w:rsidTr="00F7677A">
        <w:trPr>
          <w:trHeight w:val="1770"/>
        </w:trPr>
        <w:tc>
          <w:tcPr>
            <w:tcW w:w="2694" w:type="dxa"/>
          </w:tcPr>
          <w:p w:rsidR="00F7677A" w:rsidRDefault="00F7677A">
            <w:pPr>
              <w:pStyle w:val="TableParagraph"/>
              <w:rPr>
                <w:rFonts w:ascii="Times New Roman"/>
                <w:sz w:val="24"/>
              </w:rPr>
            </w:pPr>
          </w:p>
        </w:tc>
        <w:tc>
          <w:tcPr>
            <w:tcW w:w="2268" w:type="dxa"/>
            <w:gridSpan w:val="2"/>
          </w:tcPr>
          <w:p w:rsidR="00F7677A" w:rsidRDefault="00F7677A">
            <w:pPr>
              <w:pStyle w:val="TableParagraph"/>
              <w:rPr>
                <w:rFonts w:ascii="Times New Roman"/>
                <w:sz w:val="24"/>
              </w:rPr>
            </w:pPr>
          </w:p>
        </w:tc>
        <w:tc>
          <w:tcPr>
            <w:tcW w:w="2835" w:type="dxa"/>
          </w:tcPr>
          <w:p w:rsidR="00F7677A" w:rsidRDefault="00F7677A">
            <w:pPr>
              <w:pStyle w:val="TableParagraph"/>
              <w:spacing w:before="113" w:line="360" w:lineRule="auto"/>
              <w:ind w:left="55" w:right="40"/>
              <w:jc w:val="both"/>
              <w:rPr>
                <w:sz w:val="24"/>
              </w:rPr>
            </w:pPr>
            <w:r>
              <w:rPr>
                <w:b/>
                <w:sz w:val="24"/>
              </w:rPr>
              <w:t xml:space="preserve">(EF05GE04) </w:t>
            </w:r>
            <w:r>
              <w:rPr>
                <w:sz w:val="24"/>
              </w:rPr>
              <w:t>Reconhecer as características da cidade e analisar as interações entre a cidade e o campo e entre cidades na rede urbana.</w:t>
            </w:r>
          </w:p>
        </w:tc>
        <w:tc>
          <w:tcPr>
            <w:tcW w:w="3686" w:type="dxa"/>
          </w:tcPr>
          <w:p w:rsidR="00F7677A" w:rsidRDefault="00F7677A">
            <w:pPr>
              <w:pStyle w:val="TableParagraph"/>
              <w:spacing w:before="113" w:line="360" w:lineRule="auto"/>
              <w:ind w:left="54" w:right="40"/>
              <w:jc w:val="both"/>
              <w:rPr>
                <w:sz w:val="24"/>
              </w:rPr>
            </w:pPr>
            <w:r>
              <w:rPr>
                <w:b/>
                <w:sz w:val="24"/>
              </w:rPr>
              <w:t xml:space="preserve">(EF05GE04RS-1) </w:t>
            </w:r>
            <w:r>
              <w:rPr>
                <w:sz w:val="24"/>
              </w:rPr>
              <w:t>Conhecer os processos de crescimento de cidades (planejado, linear, radial), agregando variáveis como mobilidade, sistemas de circulação e de transporte e meios de comunicação.</w:t>
            </w:r>
          </w:p>
          <w:p w:rsidR="00F7677A" w:rsidRDefault="00F7677A">
            <w:pPr>
              <w:pStyle w:val="TableParagraph"/>
              <w:spacing w:before="113" w:line="360" w:lineRule="auto"/>
              <w:ind w:left="54" w:right="40"/>
              <w:jc w:val="both"/>
              <w:rPr>
                <w:sz w:val="24"/>
              </w:rPr>
            </w:pPr>
            <w:r>
              <w:rPr>
                <w:b/>
                <w:sz w:val="24"/>
              </w:rPr>
              <w:t xml:space="preserve">(EF05GE04RS-2) </w:t>
            </w:r>
            <w:r>
              <w:rPr>
                <w:sz w:val="24"/>
              </w:rPr>
              <w:t xml:space="preserve">Analisar o crescimento e a expansão das </w:t>
            </w:r>
            <w:r>
              <w:rPr>
                <w:sz w:val="24"/>
              </w:rPr>
              <w:lastRenderedPageBreak/>
              <w:t>manchas urbanas sobre os espaços rurais, considerando a produção, o comércio e a circulação.</w:t>
            </w:r>
          </w:p>
        </w:tc>
        <w:tc>
          <w:tcPr>
            <w:tcW w:w="3686" w:type="dxa"/>
          </w:tcPr>
          <w:p w:rsidR="00F7677A" w:rsidRDefault="00F7677A">
            <w:pPr>
              <w:pStyle w:val="TableParagraph"/>
              <w:spacing w:before="113" w:line="360" w:lineRule="auto"/>
              <w:ind w:left="54" w:right="40"/>
              <w:jc w:val="both"/>
              <w:rPr>
                <w:b/>
                <w:sz w:val="24"/>
              </w:rPr>
            </w:pPr>
          </w:p>
        </w:tc>
      </w:tr>
      <w:tr w:rsidR="00F7677A" w:rsidTr="007B7C15">
        <w:trPr>
          <w:trHeight w:val="5670"/>
        </w:trPr>
        <w:tc>
          <w:tcPr>
            <w:tcW w:w="2694" w:type="dxa"/>
          </w:tcPr>
          <w:p w:rsidR="00F7677A" w:rsidRDefault="00F7677A">
            <w:pPr>
              <w:pStyle w:val="TableParagraph"/>
              <w:rPr>
                <w:rFonts w:ascii="Times New Roman"/>
                <w:sz w:val="24"/>
              </w:rPr>
            </w:pPr>
          </w:p>
        </w:tc>
        <w:tc>
          <w:tcPr>
            <w:tcW w:w="2268" w:type="dxa"/>
            <w:gridSpan w:val="2"/>
          </w:tcPr>
          <w:p w:rsidR="00F7677A" w:rsidRDefault="00F7677A">
            <w:pPr>
              <w:pStyle w:val="TableParagraph"/>
              <w:rPr>
                <w:rFonts w:ascii="Times New Roman"/>
                <w:sz w:val="24"/>
              </w:rPr>
            </w:pPr>
          </w:p>
        </w:tc>
        <w:tc>
          <w:tcPr>
            <w:tcW w:w="2835" w:type="dxa"/>
          </w:tcPr>
          <w:p w:rsidR="00F7677A" w:rsidRDefault="00F7677A">
            <w:pPr>
              <w:pStyle w:val="TableParagraph"/>
              <w:tabs>
                <w:tab w:val="left" w:pos="2515"/>
              </w:tabs>
              <w:spacing w:before="113" w:line="360" w:lineRule="auto"/>
              <w:ind w:left="55" w:right="39"/>
              <w:rPr>
                <w:sz w:val="24"/>
              </w:rPr>
            </w:pPr>
            <w:r>
              <w:rPr>
                <w:b/>
                <w:sz w:val="24"/>
              </w:rPr>
              <w:t xml:space="preserve">(EF05GE05) </w:t>
            </w:r>
            <w:r>
              <w:rPr>
                <w:sz w:val="24"/>
              </w:rPr>
              <w:t>Identificar e comparar as mudanças dos tipos de trabalho e desenvolvimento tecnológico</w:t>
            </w:r>
            <w:r>
              <w:rPr>
                <w:sz w:val="24"/>
              </w:rPr>
              <w:tab/>
            </w:r>
            <w:r>
              <w:rPr>
                <w:spacing w:val="-8"/>
                <w:sz w:val="24"/>
              </w:rPr>
              <w:t>na</w:t>
            </w:r>
          </w:p>
          <w:p w:rsidR="00F7677A" w:rsidRDefault="00F7677A">
            <w:pPr>
              <w:pStyle w:val="TableParagraph"/>
              <w:tabs>
                <w:tab w:val="left" w:pos="2515"/>
              </w:tabs>
              <w:spacing w:line="360" w:lineRule="auto"/>
              <w:ind w:left="55" w:right="40"/>
              <w:jc w:val="both"/>
              <w:rPr>
                <w:sz w:val="24"/>
              </w:rPr>
            </w:pPr>
            <w:r>
              <w:rPr>
                <w:sz w:val="24"/>
              </w:rPr>
              <w:t>agropecuária,</w:t>
            </w:r>
            <w:r>
              <w:rPr>
                <w:sz w:val="24"/>
              </w:rPr>
              <w:tab/>
            </w:r>
            <w:r>
              <w:rPr>
                <w:spacing w:val="-8"/>
                <w:sz w:val="24"/>
              </w:rPr>
              <w:t xml:space="preserve">na </w:t>
            </w:r>
            <w:r>
              <w:rPr>
                <w:sz w:val="24"/>
              </w:rPr>
              <w:t>indústria, no comércio e nos</w:t>
            </w:r>
            <w:r>
              <w:rPr>
                <w:spacing w:val="-1"/>
                <w:sz w:val="24"/>
              </w:rPr>
              <w:t xml:space="preserve"> </w:t>
            </w:r>
            <w:r>
              <w:rPr>
                <w:sz w:val="24"/>
              </w:rPr>
              <w:t>serviços.</w:t>
            </w:r>
          </w:p>
        </w:tc>
        <w:tc>
          <w:tcPr>
            <w:tcW w:w="3686" w:type="dxa"/>
          </w:tcPr>
          <w:p w:rsidR="00F7677A" w:rsidRDefault="00F7677A">
            <w:pPr>
              <w:pStyle w:val="TableParagraph"/>
              <w:spacing w:before="113" w:line="360" w:lineRule="auto"/>
              <w:ind w:left="54" w:right="40"/>
              <w:jc w:val="both"/>
              <w:rPr>
                <w:sz w:val="24"/>
              </w:rPr>
            </w:pPr>
            <w:r>
              <w:rPr>
                <w:b/>
                <w:sz w:val="24"/>
              </w:rPr>
              <w:t xml:space="preserve">EF05GE05RS-1) </w:t>
            </w:r>
            <w:r>
              <w:rPr>
                <w:sz w:val="24"/>
              </w:rPr>
              <w:t>Relacionar a evolução da dinâmica espacial a partir das tecnologias empregadas em diferentes atividades econômicas, aferindo consequências sobre a circulação de pessoas, de produtos e da comunicação.</w:t>
            </w:r>
          </w:p>
          <w:p w:rsidR="00F7677A" w:rsidRDefault="00F7677A">
            <w:pPr>
              <w:pStyle w:val="TableParagraph"/>
              <w:spacing w:before="5"/>
              <w:rPr>
                <w:rFonts w:ascii="Times New Roman"/>
                <w:sz w:val="20"/>
              </w:rPr>
            </w:pPr>
          </w:p>
          <w:p w:rsidR="00F7677A" w:rsidRDefault="00F7677A">
            <w:pPr>
              <w:pStyle w:val="TableParagraph"/>
              <w:spacing w:line="360" w:lineRule="auto"/>
              <w:ind w:left="54" w:right="41"/>
              <w:jc w:val="both"/>
              <w:rPr>
                <w:sz w:val="24"/>
              </w:rPr>
            </w:pPr>
            <w:r>
              <w:rPr>
                <w:b/>
                <w:sz w:val="24"/>
              </w:rPr>
              <w:t xml:space="preserve">(EF05GE05RS-2) </w:t>
            </w:r>
            <w:r>
              <w:rPr>
                <w:sz w:val="24"/>
              </w:rPr>
              <w:t>Problematizar a questão das tecnologias no cotidiano (produtivo e de comunicação) como elemento comparativo e definidor da importância hierárquica entre cidades.</w:t>
            </w:r>
          </w:p>
        </w:tc>
        <w:tc>
          <w:tcPr>
            <w:tcW w:w="3686" w:type="dxa"/>
          </w:tcPr>
          <w:p w:rsidR="00F7677A" w:rsidRDefault="00F7677A">
            <w:pPr>
              <w:pStyle w:val="TableParagraph"/>
              <w:spacing w:before="113" w:line="360" w:lineRule="auto"/>
              <w:ind w:left="54" w:right="40"/>
              <w:jc w:val="both"/>
              <w:rPr>
                <w:b/>
                <w:sz w:val="24"/>
              </w:rPr>
            </w:pPr>
          </w:p>
        </w:tc>
      </w:tr>
      <w:tr w:rsidR="00F7677A" w:rsidTr="007B7C15">
        <w:trPr>
          <w:trHeight w:val="5378"/>
        </w:trPr>
        <w:tc>
          <w:tcPr>
            <w:tcW w:w="2694" w:type="dxa"/>
          </w:tcPr>
          <w:p w:rsidR="00F7677A" w:rsidRDefault="00F7677A">
            <w:pPr>
              <w:pStyle w:val="TableParagraph"/>
              <w:tabs>
                <w:tab w:val="left" w:pos="1778"/>
              </w:tabs>
              <w:spacing w:before="113" w:line="360" w:lineRule="auto"/>
              <w:ind w:left="55" w:right="42"/>
              <w:rPr>
                <w:b/>
                <w:sz w:val="24"/>
              </w:rPr>
            </w:pPr>
            <w:r>
              <w:rPr>
                <w:b/>
                <w:color w:val="6F2F9F"/>
                <w:sz w:val="24"/>
              </w:rPr>
              <w:lastRenderedPageBreak/>
              <w:t>Mundo</w:t>
            </w:r>
            <w:r>
              <w:rPr>
                <w:b/>
                <w:color w:val="6F2F9F"/>
                <w:sz w:val="24"/>
              </w:rPr>
              <w:tab/>
            </w:r>
            <w:r>
              <w:rPr>
                <w:b/>
                <w:color w:val="6F2F9F"/>
                <w:spacing w:val="-9"/>
                <w:sz w:val="24"/>
              </w:rPr>
              <w:t xml:space="preserve">do </w:t>
            </w:r>
            <w:r>
              <w:rPr>
                <w:b/>
                <w:color w:val="6F2F9F"/>
                <w:sz w:val="24"/>
              </w:rPr>
              <w:t>Trabalho</w:t>
            </w:r>
          </w:p>
        </w:tc>
        <w:tc>
          <w:tcPr>
            <w:tcW w:w="2268" w:type="dxa"/>
            <w:gridSpan w:val="2"/>
          </w:tcPr>
          <w:p w:rsidR="00F7677A" w:rsidRDefault="00F7677A">
            <w:pPr>
              <w:pStyle w:val="TableParagraph"/>
              <w:tabs>
                <w:tab w:val="left" w:pos="1939"/>
              </w:tabs>
              <w:spacing w:before="113" w:line="360" w:lineRule="auto"/>
              <w:ind w:left="55" w:right="41"/>
              <w:rPr>
                <w:sz w:val="24"/>
              </w:rPr>
            </w:pPr>
            <w:r>
              <w:rPr>
                <w:sz w:val="24"/>
              </w:rPr>
              <w:t>Trabalho</w:t>
            </w:r>
            <w:r>
              <w:rPr>
                <w:sz w:val="24"/>
              </w:rPr>
              <w:tab/>
            </w:r>
            <w:r>
              <w:rPr>
                <w:spacing w:val="-18"/>
                <w:sz w:val="24"/>
              </w:rPr>
              <w:t xml:space="preserve">e </w:t>
            </w:r>
            <w:r>
              <w:rPr>
                <w:sz w:val="24"/>
              </w:rPr>
              <w:t>inovação tecnológica</w:t>
            </w:r>
          </w:p>
        </w:tc>
        <w:tc>
          <w:tcPr>
            <w:tcW w:w="2835" w:type="dxa"/>
          </w:tcPr>
          <w:p w:rsidR="00F7677A" w:rsidRDefault="00F7677A">
            <w:pPr>
              <w:pStyle w:val="TableParagraph"/>
              <w:tabs>
                <w:tab w:val="left" w:pos="1301"/>
              </w:tabs>
              <w:spacing w:before="113" w:line="360" w:lineRule="auto"/>
              <w:ind w:left="55" w:right="41"/>
              <w:jc w:val="both"/>
              <w:rPr>
                <w:sz w:val="24"/>
              </w:rPr>
            </w:pPr>
            <w:r>
              <w:rPr>
                <w:b/>
                <w:sz w:val="24"/>
              </w:rPr>
              <w:t xml:space="preserve">(EF05GE06) </w:t>
            </w:r>
            <w:r>
              <w:rPr>
                <w:sz w:val="24"/>
              </w:rPr>
              <w:t>Identificar e comparar</w:t>
            </w:r>
            <w:r>
              <w:rPr>
                <w:spacing w:val="-19"/>
                <w:sz w:val="24"/>
              </w:rPr>
              <w:t xml:space="preserve"> </w:t>
            </w:r>
            <w:r>
              <w:rPr>
                <w:sz w:val="24"/>
              </w:rPr>
              <w:t>transformações dos</w:t>
            </w:r>
            <w:r>
              <w:rPr>
                <w:spacing w:val="-17"/>
                <w:sz w:val="24"/>
              </w:rPr>
              <w:t xml:space="preserve"> </w:t>
            </w:r>
            <w:r>
              <w:rPr>
                <w:sz w:val="24"/>
              </w:rPr>
              <w:t>meios</w:t>
            </w:r>
            <w:r>
              <w:rPr>
                <w:spacing w:val="-16"/>
                <w:sz w:val="24"/>
              </w:rPr>
              <w:t xml:space="preserve"> </w:t>
            </w:r>
            <w:r>
              <w:rPr>
                <w:sz w:val="24"/>
              </w:rPr>
              <w:t>de</w:t>
            </w:r>
            <w:r>
              <w:rPr>
                <w:spacing w:val="-13"/>
                <w:sz w:val="24"/>
              </w:rPr>
              <w:t xml:space="preserve"> </w:t>
            </w:r>
            <w:r>
              <w:rPr>
                <w:sz w:val="24"/>
              </w:rPr>
              <w:t>transporte</w:t>
            </w:r>
            <w:r>
              <w:rPr>
                <w:spacing w:val="-15"/>
                <w:sz w:val="24"/>
              </w:rPr>
              <w:t xml:space="preserve"> </w:t>
            </w:r>
            <w:r>
              <w:rPr>
                <w:sz w:val="24"/>
              </w:rPr>
              <w:t>e de</w:t>
            </w:r>
            <w:r>
              <w:rPr>
                <w:sz w:val="24"/>
              </w:rPr>
              <w:tab/>
            </w:r>
            <w:r>
              <w:rPr>
                <w:spacing w:val="-1"/>
                <w:sz w:val="24"/>
              </w:rPr>
              <w:t>comunicação.</w:t>
            </w:r>
          </w:p>
        </w:tc>
        <w:tc>
          <w:tcPr>
            <w:tcW w:w="3686" w:type="dxa"/>
          </w:tcPr>
          <w:p w:rsidR="00F7677A" w:rsidRDefault="00F7677A" w:rsidP="00F7677A">
            <w:pPr>
              <w:pStyle w:val="TableParagraph"/>
              <w:spacing w:before="113" w:line="360" w:lineRule="auto"/>
              <w:ind w:left="54" w:right="40"/>
              <w:jc w:val="both"/>
              <w:rPr>
                <w:rFonts w:ascii="Times New Roman"/>
                <w:sz w:val="26"/>
              </w:rPr>
            </w:pPr>
            <w:r>
              <w:rPr>
                <w:b/>
                <w:sz w:val="24"/>
              </w:rPr>
              <w:t xml:space="preserve">(EF05GE06RS-1) </w:t>
            </w:r>
            <w:r>
              <w:rPr>
                <w:sz w:val="24"/>
              </w:rPr>
              <w:t>Atribuir ao desenvolvimento tecnológico as concepções de tamanho de</w:t>
            </w:r>
            <w:r>
              <w:rPr>
                <w:spacing w:val="-9"/>
                <w:sz w:val="24"/>
              </w:rPr>
              <w:t xml:space="preserve"> </w:t>
            </w:r>
            <w:r>
              <w:rPr>
                <w:sz w:val="24"/>
              </w:rPr>
              <w:t>mundo.</w:t>
            </w:r>
          </w:p>
          <w:p w:rsidR="00F7677A" w:rsidRDefault="00F7677A">
            <w:pPr>
              <w:pStyle w:val="TableParagraph"/>
              <w:spacing w:before="5"/>
              <w:rPr>
                <w:rFonts w:ascii="Times New Roman"/>
                <w:sz w:val="20"/>
              </w:rPr>
            </w:pPr>
          </w:p>
          <w:p w:rsidR="00F7677A" w:rsidRDefault="00F7677A">
            <w:pPr>
              <w:pStyle w:val="TableParagraph"/>
              <w:tabs>
                <w:tab w:val="left" w:pos="2943"/>
              </w:tabs>
              <w:spacing w:line="360" w:lineRule="auto"/>
              <w:ind w:left="54" w:right="39"/>
              <w:jc w:val="both"/>
              <w:rPr>
                <w:sz w:val="24"/>
              </w:rPr>
            </w:pPr>
            <w:r>
              <w:rPr>
                <w:b/>
                <w:sz w:val="24"/>
              </w:rPr>
              <w:t xml:space="preserve">(EF05GE06RS-2) </w:t>
            </w:r>
            <w:r>
              <w:rPr>
                <w:sz w:val="24"/>
              </w:rPr>
              <w:t>Demonstrar sensibilidade ambiental na análise comparativa entre os principais</w:t>
            </w:r>
            <w:r>
              <w:rPr>
                <w:spacing w:val="-38"/>
                <w:sz w:val="24"/>
              </w:rPr>
              <w:t xml:space="preserve"> </w:t>
            </w:r>
            <w:r>
              <w:rPr>
                <w:sz w:val="24"/>
              </w:rPr>
              <w:t>modais de</w:t>
            </w:r>
            <w:r>
              <w:rPr>
                <w:spacing w:val="-16"/>
                <w:sz w:val="24"/>
              </w:rPr>
              <w:t xml:space="preserve"> </w:t>
            </w:r>
            <w:r>
              <w:rPr>
                <w:sz w:val="24"/>
              </w:rPr>
              <w:t>transporte</w:t>
            </w:r>
            <w:r>
              <w:rPr>
                <w:spacing w:val="-16"/>
                <w:sz w:val="24"/>
              </w:rPr>
              <w:t xml:space="preserve"> </w:t>
            </w:r>
            <w:r>
              <w:rPr>
                <w:sz w:val="24"/>
              </w:rPr>
              <w:t>de</w:t>
            </w:r>
            <w:r>
              <w:rPr>
                <w:spacing w:val="-16"/>
                <w:sz w:val="24"/>
              </w:rPr>
              <w:t xml:space="preserve"> </w:t>
            </w:r>
            <w:r>
              <w:rPr>
                <w:sz w:val="24"/>
              </w:rPr>
              <w:t>seu</w:t>
            </w:r>
            <w:r>
              <w:rPr>
                <w:spacing w:val="-18"/>
                <w:sz w:val="24"/>
              </w:rPr>
              <w:t xml:space="preserve"> </w:t>
            </w:r>
            <w:r>
              <w:rPr>
                <w:sz w:val="24"/>
              </w:rPr>
              <w:t>espaço</w:t>
            </w:r>
            <w:r>
              <w:rPr>
                <w:spacing w:val="-16"/>
                <w:sz w:val="24"/>
              </w:rPr>
              <w:t xml:space="preserve"> </w:t>
            </w:r>
            <w:r>
              <w:rPr>
                <w:sz w:val="24"/>
              </w:rPr>
              <w:t>vivido</w:t>
            </w:r>
            <w:r>
              <w:rPr>
                <w:spacing w:val="-16"/>
                <w:sz w:val="24"/>
              </w:rPr>
              <w:t xml:space="preserve"> </w:t>
            </w:r>
            <w:r>
              <w:rPr>
                <w:sz w:val="24"/>
              </w:rPr>
              <w:t>e</w:t>
            </w:r>
            <w:r>
              <w:rPr>
                <w:spacing w:val="-15"/>
                <w:sz w:val="24"/>
              </w:rPr>
              <w:t xml:space="preserve"> </w:t>
            </w:r>
            <w:r>
              <w:rPr>
                <w:sz w:val="24"/>
              </w:rPr>
              <w:t>os danos causados ao meio</w:t>
            </w:r>
            <w:r>
              <w:rPr>
                <w:spacing w:val="-8"/>
                <w:sz w:val="24"/>
              </w:rPr>
              <w:t xml:space="preserve"> </w:t>
            </w:r>
            <w:r>
              <w:rPr>
                <w:sz w:val="24"/>
              </w:rPr>
              <w:t>ambiente.</w:t>
            </w:r>
          </w:p>
          <w:p w:rsidR="00F7677A" w:rsidRDefault="00F7677A">
            <w:pPr>
              <w:pStyle w:val="TableParagraph"/>
              <w:spacing w:before="5"/>
              <w:rPr>
                <w:rFonts w:ascii="Times New Roman"/>
                <w:sz w:val="20"/>
              </w:rPr>
            </w:pPr>
          </w:p>
          <w:p w:rsidR="00F7677A" w:rsidRDefault="00F7677A" w:rsidP="00F7677A">
            <w:pPr>
              <w:pStyle w:val="TableParagraph"/>
              <w:spacing w:before="55" w:line="360" w:lineRule="auto"/>
              <w:ind w:left="54" w:right="38"/>
              <w:jc w:val="both"/>
              <w:rPr>
                <w:sz w:val="24"/>
              </w:rPr>
            </w:pPr>
            <w:r>
              <w:rPr>
                <w:b/>
                <w:sz w:val="24"/>
              </w:rPr>
              <w:t xml:space="preserve">(EF05GE06RS-3) </w:t>
            </w:r>
            <w:r>
              <w:rPr>
                <w:sz w:val="24"/>
              </w:rPr>
              <w:t>Criticar crimes cibernéticos e perigos pelo mau uso</w:t>
            </w:r>
            <w:r>
              <w:rPr>
                <w:spacing w:val="-48"/>
                <w:sz w:val="24"/>
              </w:rPr>
              <w:t xml:space="preserve"> </w:t>
            </w:r>
            <w:r>
              <w:rPr>
                <w:sz w:val="24"/>
              </w:rPr>
              <w:t>de tecnologias informacionais e de ferramentas computacionais.</w:t>
            </w:r>
          </w:p>
          <w:p w:rsidR="00F7677A" w:rsidRDefault="00F7677A" w:rsidP="00F7677A">
            <w:pPr>
              <w:pStyle w:val="TableParagraph"/>
              <w:spacing w:before="4"/>
              <w:rPr>
                <w:rFonts w:ascii="Times New Roman"/>
                <w:sz w:val="20"/>
              </w:rPr>
            </w:pPr>
          </w:p>
          <w:p w:rsidR="00F7677A" w:rsidRDefault="00F7677A" w:rsidP="00F7677A">
            <w:pPr>
              <w:pStyle w:val="TableParagraph"/>
              <w:spacing w:line="360" w:lineRule="auto"/>
              <w:ind w:left="54" w:right="38"/>
              <w:jc w:val="both"/>
              <w:rPr>
                <w:sz w:val="24"/>
              </w:rPr>
            </w:pPr>
            <w:r>
              <w:rPr>
                <w:b/>
                <w:sz w:val="24"/>
              </w:rPr>
              <w:t xml:space="preserve">(EF05GE06RS-4) </w:t>
            </w:r>
            <w:r>
              <w:rPr>
                <w:sz w:val="24"/>
              </w:rPr>
              <w:t>Perceber e compreender criticamente desigualdades no espaço de vivência diante do acesso aos modais de transporte</w:t>
            </w:r>
            <w:r>
              <w:rPr>
                <w:sz w:val="24"/>
              </w:rPr>
              <w:tab/>
              <w:t xml:space="preserve">e </w:t>
            </w:r>
            <w:r>
              <w:rPr>
                <w:spacing w:val="-14"/>
                <w:sz w:val="24"/>
              </w:rPr>
              <w:t xml:space="preserve">à </w:t>
            </w:r>
            <w:r>
              <w:rPr>
                <w:sz w:val="24"/>
              </w:rPr>
              <w:t>comunicação/informação como bens e serviços importantes para a qualidade de vida.</w:t>
            </w:r>
          </w:p>
        </w:tc>
        <w:tc>
          <w:tcPr>
            <w:tcW w:w="3686" w:type="dxa"/>
          </w:tcPr>
          <w:p w:rsidR="00F7677A" w:rsidRDefault="00F7677A">
            <w:pPr>
              <w:pStyle w:val="TableParagraph"/>
              <w:spacing w:before="113" w:line="360" w:lineRule="auto"/>
              <w:ind w:left="54" w:right="40"/>
              <w:jc w:val="both"/>
              <w:rPr>
                <w:b/>
                <w:sz w:val="24"/>
              </w:rPr>
            </w:pPr>
          </w:p>
        </w:tc>
      </w:tr>
    </w:tbl>
    <w:p w:rsidR="00D3521C" w:rsidRDefault="00D3521C">
      <w:pPr>
        <w:spacing w:line="360" w:lineRule="auto"/>
        <w:jc w:val="both"/>
        <w:rPr>
          <w:sz w:val="24"/>
        </w:rPr>
        <w:sectPr w:rsidR="00D3521C" w:rsidSect="00373DAB">
          <w:pgSz w:w="16840" w:h="11910" w:orient="landscape"/>
          <w:pgMar w:top="79" w:right="278" w:bottom="119" w:left="1582" w:header="269" w:footer="466" w:gutter="0"/>
          <w:cols w:space="720"/>
        </w:sectPr>
      </w:pPr>
    </w:p>
    <w:p w:rsidR="00D3521C" w:rsidRDefault="00D3521C">
      <w:pPr>
        <w:pStyle w:val="Corpodetexto"/>
        <w:spacing w:before="7"/>
        <w:rPr>
          <w:rFonts w:ascii="Times New Roman"/>
          <w:sz w:val="14"/>
        </w:rPr>
      </w:pPr>
    </w:p>
    <w:tbl>
      <w:tblPr>
        <w:tblStyle w:val="TableNormal"/>
        <w:tblW w:w="0" w:type="auto"/>
        <w:tblInd w:w="-9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94"/>
        <w:gridCol w:w="2268"/>
        <w:gridCol w:w="2835"/>
        <w:gridCol w:w="3686"/>
        <w:gridCol w:w="3686"/>
      </w:tblGrid>
      <w:tr w:rsidR="00F7677A" w:rsidTr="007B7C15">
        <w:trPr>
          <w:trHeight w:val="3740"/>
        </w:trPr>
        <w:tc>
          <w:tcPr>
            <w:tcW w:w="2694" w:type="dxa"/>
            <w:vMerge w:val="restart"/>
          </w:tcPr>
          <w:p w:rsidR="00F7677A" w:rsidRDefault="00F7677A">
            <w:pPr>
              <w:pStyle w:val="TableParagraph"/>
              <w:rPr>
                <w:rFonts w:ascii="Times New Roman"/>
                <w:sz w:val="24"/>
              </w:rPr>
            </w:pPr>
          </w:p>
        </w:tc>
        <w:tc>
          <w:tcPr>
            <w:tcW w:w="2268" w:type="dxa"/>
            <w:vMerge w:val="restart"/>
          </w:tcPr>
          <w:p w:rsidR="00F7677A" w:rsidRDefault="00F7677A">
            <w:pPr>
              <w:pStyle w:val="TableParagraph"/>
              <w:rPr>
                <w:rFonts w:ascii="Times New Roman"/>
                <w:sz w:val="24"/>
              </w:rPr>
            </w:pPr>
          </w:p>
        </w:tc>
        <w:tc>
          <w:tcPr>
            <w:tcW w:w="2835" w:type="dxa"/>
            <w:tcBorders>
              <w:bottom w:val="nil"/>
            </w:tcBorders>
          </w:tcPr>
          <w:p w:rsidR="00F7677A" w:rsidRDefault="00F7677A">
            <w:pPr>
              <w:pStyle w:val="TableParagraph"/>
              <w:tabs>
                <w:tab w:val="left" w:pos="2393"/>
              </w:tabs>
              <w:spacing w:before="113" w:line="360" w:lineRule="auto"/>
              <w:ind w:left="55" w:right="39"/>
              <w:jc w:val="both"/>
              <w:rPr>
                <w:sz w:val="24"/>
              </w:rPr>
            </w:pPr>
            <w:r>
              <w:rPr>
                <w:b/>
                <w:sz w:val="24"/>
              </w:rPr>
              <w:t xml:space="preserve">(EF05GE07) </w:t>
            </w:r>
            <w:r>
              <w:rPr>
                <w:sz w:val="24"/>
              </w:rPr>
              <w:t>Identificar os diferentes tipos de energia utilizados na produção industrial, agrícola e extrativa e no cotidiano</w:t>
            </w:r>
            <w:r>
              <w:rPr>
                <w:sz w:val="24"/>
              </w:rPr>
              <w:tab/>
            </w:r>
            <w:r>
              <w:rPr>
                <w:spacing w:val="-5"/>
                <w:sz w:val="24"/>
              </w:rPr>
              <w:t>das</w:t>
            </w:r>
          </w:p>
          <w:p w:rsidR="00F7677A" w:rsidRDefault="00F7677A">
            <w:pPr>
              <w:pStyle w:val="TableParagraph"/>
              <w:ind w:left="55"/>
              <w:rPr>
                <w:sz w:val="24"/>
              </w:rPr>
            </w:pPr>
            <w:r>
              <w:rPr>
                <w:sz w:val="24"/>
              </w:rPr>
              <w:t>populações.</w:t>
            </w:r>
          </w:p>
        </w:tc>
        <w:tc>
          <w:tcPr>
            <w:tcW w:w="3686" w:type="dxa"/>
            <w:tcBorders>
              <w:bottom w:val="nil"/>
            </w:tcBorders>
          </w:tcPr>
          <w:p w:rsidR="00F7677A" w:rsidRDefault="00F7677A" w:rsidP="00F7677A">
            <w:pPr>
              <w:pStyle w:val="TableParagraph"/>
              <w:spacing w:before="113" w:line="360" w:lineRule="auto"/>
              <w:ind w:left="54" w:right="39"/>
              <w:jc w:val="both"/>
              <w:rPr>
                <w:rFonts w:ascii="Times New Roman"/>
                <w:sz w:val="20"/>
              </w:rPr>
            </w:pPr>
            <w:r>
              <w:rPr>
                <w:b/>
                <w:sz w:val="24"/>
              </w:rPr>
              <w:t xml:space="preserve">(EF05GE07RS-1) </w:t>
            </w:r>
            <w:r>
              <w:rPr>
                <w:sz w:val="24"/>
              </w:rPr>
              <w:t>Identificar e localizar as principais fontes energéticas e de produção de energia da matriz gaúcha e nacional, relacionando custo e benefício entre fontes.</w:t>
            </w:r>
          </w:p>
          <w:p w:rsidR="00F7677A" w:rsidRDefault="00F7677A">
            <w:pPr>
              <w:pStyle w:val="TableParagraph"/>
              <w:spacing w:line="360" w:lineRule="auto"/>
              <w:ind w:left="54" w:right="42"/>
              <w:jc w:val="both"/>
              <w:rPr>
                <w:sz w:val="24"/>
              </w:rPr>
            </w:pPr>
            <w:r>
              <w:rPr>
                <w:b/>
                <w:sz w:val="24"/>
              </w:rPr>
              <w:t xml:space="preserve">(EF05GE07RS-2) </w:t>
            </w:r>
            <w:r>
              <w:rPr>
                <w:sz w:val="24"/>
              </w:rPr>
              <w:t>Descrever energias limpas e sujas.</w:t>
            </w:r>
          </w:p>
        </w:tc>
        <w:tc>
          <w:tcPr>
            <w:tcW w:w="3686" w:type="dxa"/>
            <w:tcBorders>
              <w:bottom w:val="nil"/>
            </w:tcBorders>
          </w:tcPr>
          <w:p w:rsidR="00F7677A" w:rsidRDefault="00F7677A">
            <w:pPr>
              <w:pStyle w:val="TableParagraph"/>
              <w:spacing w:before="113" w:line="360" w:lineRule="auto"/>
              <w:ind w:left="54" w:right="39"/>
              <w:jc w:val="both"/>
              <w:rPr>
                <w:b/>
                <w:sz w:val="24"/>
              </w:rPr>
            </w:pPr>
          </w:p>
        </w:tc>
      </w:tr>
      <w:tr w:rsidR="00F7677A" w:rsidTr="007B7C15">
        <w:trPr>
          <w:trHeight w:val="2181"/>
        </w:trPr>
        <w:tc>
          <w:tcPr>
            <w:tcW w:w="2694" w:type="dxa"/>
            <w:vMerge/>
            <w:tcBorders>
              <w:top w:val="nil"/>
            </w:tcBorders>
          </w:tcPr>
          <w:p w:rsidR="00F7677A" w:rsidRDefault="00F7677A">
            <w:pPr>
              <w:rPr>
                <w:sz w:val="2"/>
                <w:szCs w:val="2"/>
              </w:rPr>
            </w:pPr>
          </w:p>
        </w:tc>
        <w:tc>
          <w:tcPr>
            <w:tcW w:w="2268" w:type="dxa"/>
            <w:vMerge/>
            <w:tcBorders>
              <w:top w:val="nil"/>
            </w:tcBorders>
          </w:tcPr>
          <w:p w:rsidR="00F7677A" w:rsidRDefault="00F7677A">
            <w:pPr>
              <w:rPr>
                <w:sz w:val="2"/>
                <w:szCs w:val="2"/>
              </w:rPr>
            </w:pPr>
          </w:p>
        </w:tc>
        <w:tc>
          <w:tcPr>
            <w:tcW w:w="2835" w:type="dxa"/>
            <w:tcBorders>
              <w:top w:val="nil"/>
              <w:bottom w:val="nil"/>
            </w:tcBorders>
          </w:tcPr>
          <w:p w:rsidR="00F7677A" w:rsidRDefault="00F7677A">
            <w:pPr>
              <w:pStyle w:val="TableParagraph"/>
              <w:rPr>
                <w:rFonts w:ascii="Times New Roman"/>
                <w:sz w:val="24"/>
              </w:rPr>
            </w:pPr>
          </w:p>
        </w:tc>
        <w:tc>
          <w:tcPr>
            <w:tcW w:w="3686" w:type="dxa"/>
            <w:tcBorders>
              <w:top w:val="nil"/>
              <w:bottom w:val="nil"/>
            </w:tcBorders>
          </w:tcPr>
          <w:p w:rsidR="00F7677A" w:rsidRDefault="00F7677A">
            <w:pPr>
              <w:pStyle w:val="TableParagraph"/>
              <w:spacing w:line="360" w:lineRule="auto"/>
              <w:ind w:left="54" w:right="40"/>
              <w:jc w:val="both"/>
              <w:rPr>
                <w:sz w:val="24"/>
              </w:rPr>
            </w:pPr>
            <w:r>
              <w:rPr>
                <w:b/>
                <w:sz w:val="24"/>
              </w:rPr>
              <w:t xml:space="preserve">(EF05GE07RS-3) </w:t>
            </w:r>
            <w:r>
              <w:rPr>
                <w:sz w:val="24"/>
              </w:rPr>
              <w:t>Problematizar a matriz energética brasileira, confrontando</w:t>
            </w:r>
            <w:r>
              <w:rPr>
                <w:spacing w:val="-14"/>
                <w:sz w:val="24"/>
              </w:rPr>
              <w:t xml:space="preserve"> </w:t>
            </w:r>
            <w:r>
              <w:rPr>
                <w:sz w:val="24"/>
              </w:rPr>
              <w:t>seus</w:t>
            </w:r>
            <w:r>
              <w:rPr>
                <w:spacing w:val="-11"/>
                <w:sz w:val="24"/>
              </w:rPr>
              <w:t xml:space="preserve"> </w:t>
            </w:r>
            <w:r>
              <w:rPr>
                <w:sz w:val="24"/>
              </w:rPr>
              <w:t>impactos</w:t>
            </w:r>
            <w:r>
              <w:rPr>
                <w:spacing w:val="-14"/>
                <w:sz w:val="24"/>
              </w:rPr>
              <w:t xml:space="preserve"> </w:t>
            </w:r>
            <w:r>
              <w:rPr>
                <w:sz w:val="24"/>
              </w:rPr>
              <w:t>no</w:t>
            </w:r>
            <w:r>
              <w:rPr>
                <w:spacing w:val="-13"/>
                <w:sz w:val="24"/>
              </w:rPr>
              <w:t xml:space="preserve"> </w:t>
            </w:r>
            <w:r>
              <w:rPr>
                <w:sz w:val="24"/>
              </w:rPr>
              <w:t>espaço e na</w:t>
            </w:r>
            <w:r>
              <w:rPr>
                <w:spacing w:val="-1"/>
                <w:sz w:val="24"/>
              </w:rPr>
              <w:t xml:space="preserve"> </w:t>
            </w:r>
            <w:r>
              <w:rPr>
                <w:sz w:val="24"/>
              </w:rPr>
              <w:t>sociedade.</w:t>
            </w:r>
          </w:p>
        </w:tc>
        <w:tc>
          <w:tcPr>
            <w:tcW w:w="3686" w:type="dxa"/>
            <w:tcBorders>
              <w:top w:val="nil"/>
              <w:bottom w:val="nil"/>
            </w:tcBorders>
          </w:tcPr>
          <w:p w:rsidR="00F7677A" w:rsidRDefault="00F7677A">
            <w:pPr>
              <w:pStyle w:val="TableParagraph"/>
              <w:spacing w:before="5"/>
              <w:rPr>
                <w:rFonts w:ascii="Times New Roman"/>
                <w:sz w:val="28"/>
              </w:rPr>
            </w:pPr>
          </w:p>
        </w:tc>
      </w:tr>
      <w:tr w:rsidR="00F7677A" w:rsidTr="00F7677A">
        <w:trPr>
          <w:trHeight w:val="352"/>
        </w:trPr>
        <w:tc>
          <w:tcPr>
            <w:tcW w:w="2694" w:type="dxa"/>
            <w:vMerge/>
            <w:tcBorders>
              <w:top w:val="nil"/>
            </w:tcBorders>
          </w:tcPr>
          <w:p w:rsidR="00F7677A" w:rsidRDefault="00F7677A">
            <w:pPr>
              <w:rPr>
                <w:sz w:val="2"/>
                <w:szCs w:val="2"/>
              </w:rPr>
            </w:pPr>
          </w:p>
        </w:tc>
        <w:tc>
          <w:tcPr>
            <w:tcW w:w="2268" w:type="dxa"/>
            <w:vMerge/>
            <w:tcBorders>
              <w:top w:val="nil"/>
            </w:tcBorders>
          </w:tcPr>
          <w:p w:rsidR="00F7677A" w:rsidRDefault="00F7677A">
            <w:pPr>
              <w:rPr>
                <w:sz w:val="2"/>
                <w:szCs w:val="2"/>
              </w:rPr>
            </w:pPr>
          </w:p>
        </w:tc>
        <w:tc>
          <w:tcPr>
            <w:tcW w:w="2835" w:type="dxa"/>
            <w:tcBorders>
              <w:top w:val="nil"/>
            </w:tcBorders>
          </w:tcPr>
          <w:p w:rsidR="00F7677A" w:rsidRDefault="00F7677A">
            <w:pPr>
              <w:pStyle w:val="TableParagraph"/>
              <w:rPr>
                <w:rFonts w:ascii="Times New Roman"/>
                <w:sz w:val="24"/>
              </w:rPr>
            </w:pPr>
          </w:p>
        </w:tc>
        <w:tc>
          <w:tcPr>
            <w:tcW w:w="3686" w:type="dxa"/>
            <w:tcBorders>
              <w:top w:val="nil"/>
            </w:tcBorders>
          </w:tcPr>
          <w:p w:rsidR="00F7677A" w:rsidRDefault="00F7677A">
            <w:pPr>
              <w:pStyle w:val="TableParagraph"/>
              <w:spacing w:line="360" w:lineRule="auto"/>
              <w:ind w:left="54" w:right="37"/>
              <w:jc w:val="both"/>
              <w:rPr>
                <w:sz w:val="24"/>
              </w:rPr>
            </w:pPr>
            <w:r>
              <w:rPr>
                <w:b/>
                <w:sz w:val="24"/>
              </w:rPr>
              <w:t xml:space="preserve">(EF05GE07RS-4) </w:t>
            </w:r>
            <w:r>
              <w:rPr>
                <w:sz w:val="24"/>
              </w:rPr>
              <w:t>Relacionar a exploração e o uso de energia aos principais impactos e problemas ambientais, localizando-os no território gaúcho e brasileiro.</w:t>
            </w:r>
          </w:p>
          <w:p w:rsidR="00F7677A" w:rsidRDefault="00F7677A">
            <w:pPr>
              <w:pStyle w:val="TableParagraph"/>
              <w:spacing w:line="360" w:lineRule="auto"/>
              <w:ind w:left="54" w:right="37"/>
              <w:jc w:val="both"/>
              <w:rPr>
                <w:sz w:val="24"/>
              </w:rPr>
            </w:pPr>
            <w:r>
              <w:rPr>
                <w:b/>
                <w:sz w:val="24"/>
              </w:rPr>
              <w:t xml:space="preserve">(EF05GE07RS-5) </w:t>
            </w:r>
            <w:r>
              <w:rPr>
                <w:sz w:val="24"/>
              </w:rPr>
              <w:t>Elaborar e interpretar tabelas, gráficos e imagens, apontando as realidades produtivas, energéticas e de circulação presentes no território gaúcho e brasileiro.</w:t>
            </w:r>
          </w:p>
        </w:tc>
        <w:tc>
          <w:tcPr>
            <w:tcW w:w="3686" w:type="dxa"/>
            <w:tcBorders>
              <w:top w:val="nil"/>
            </w:tcBorders>
          </w:tcPr>
          <w:p w:rsidR="00F7677A" w:rsidRDefault="00F7677A">
            <w:pPr>
              <w:pStyle w:val="TableParagraph"/>
              <w:spacing w:before="5"/>
              <w:rPr>
                <w:rFonts w:ascii="Times New Roman"/>
                <w:sz w:val="28"/>
              </w:rPr>
            </w:pPr>
          </w:p>
        </w:tc>
      </w:tr>
      <w:tr w:rsidR="00F7677A" w:rsidTr="007B7C15">
        <w:trPr>
          <w:trHeight w:val="3482"/>
        </w:trPr>
        <w:tc>
          <w:tcPr>
            <w:tcW w:w="2694" w:type="dxa"/>
          </w:tcPr>
          <w:p w:rsidR="00F7677A" w:rsidRDefault="00F7677A">
            <w:pPr>
              <w:pStyle w:val="TableParagraph"/>
              <w:tabs>
                <w:tab w:val="left" w:pos="1794"/>
                <w:tab w:val="left" w:pos="1938"/>
              </w:tabs>
              <w:spacing w:before="113" w:line="360" w:lineRule="auto"/>
              <w:ind w:left="55" w:right="41"/>
              <w:rPr>
                <w:b/>
                <w:sz w:val="24"/>
              </w:rPr>
            </w:pPr>
            <w:r>
              <w:rPr>
                <w:b/>
                <w:color w:val="6F2F9F"/>
                <w:sz w:val="24"/>
              </w:rPr>
              <w:lastRenderedPageBreak/>
              <w:t>Formas</w:t>
            </w:r>
            <w:r>
              <w:rPr>
                <w:b/>
                <w:color w:val="6F2F9F"/>
                <w:sz w:val="24"/>
              </w:rPr>
              <w:tab/>
            </w:r>
            <w:r>
              <w:rPr>
                <w:b/>
                <w:color w:val="6F2F9F"/>
                <w:spacing w:val="-11"/>
                <w:sz w:val="24"/>
              </w:rPr>
              <w:t xml:space="preserve">de </w:t>
            </w:r>
            <w:r>
              <w:rPr>
                <w:b/>
                <w:color w:val="6F2F9F"/>
                <w:sz w:val="24"/>
              </w:rPr>
              <w:t>representação</w:t>
            </w:r>
            <w:r>
              <w:rPr>
                <w:b/>
                <w:color w:val="6F2F9F"/>
                <w:sz w:val="24"/>
              </w:rPr>
              <w:tab/>
            </w:r>
            <w:r>
              <w:rPr>
                <w:b/>
                <w:color w:val="6F2F9F"/>
                <w:sz w:val="24"/>
              </w:rPr>
              <w:tab/>
            </w:r>
            <w:r>
              <w:rPr>
                <w:b/>
                <w:color w:val="6F2F9F"/>
                <w:spacing w:val="-17"/>
                <w:sz w:val="24"/>
              </w:rPr>
              <w:t xml:space="preserve">e </w:t>
            </w:r>
            <w:r>
              <w:rPr>
                <w:b/>
                <w:color w:val="6F2F9F"/>
                <w:sz w:val="24"/>
              </w:rPr>
              <w:t>pensamento espacial</w:t>
            </w:r>
          </w:p>
        </w:tc>
        <w:tc>
          <w:tcPr>
            <w:tcW w:w="2268" w:type="dxa"/>
          </w:tcPr>
          <w:p w:rsidR="00F7677A" w:rsidRDefault="00F7677A">
            <w:pPr>
              <w:pStyle w:val="TableParagraph"/>
              <w:spacing w:before="113" w:line="360" w:lineRule="auto"/>
              <w:ind w:left="55" w:right="46"/>
              <w:rPr>
                <w:sz w:val="24"/>
              </w:rPr>
            </w:pPr>
            <w:r>
              <w:rPr>
                <w:sz w:val="24"/>
              </w:rPr>
              <w:t>Mapas e imagens de satélite</w:t>
            </w:r>
          </w:p>
        </w:tc>
        <w:tc>
          <w:tcPr>
            <w:tcW w:w="2835" w:type="dxa"/>
          </w:tcPr>
          <w:p w:rsidR="00F7677A" w:rsidRDefault="00F7677A">
            <w:pPr>
              <w:pStyle w:val="TableParagraph"/>
              <w:tabs>
                <w:tab w:val="left" w:pos="2513"/>
              </w:tabs>
              <w:spacing w:before="113" w:line="360" w:lineRule="auto"/>
              <w:ind w:left="55" w:right="40"/>
              <w:jc w:val="both"/>
              <w:rPr>
                <w:sz w:val="24"/>
              </w:rPr>
            </w:pPr>
            <w:r>
              <w:rPr>
                <w:b/>
                <w:sz w:val="24"/>
              </w:rPr>
              <w:t xml:space="preserve">(EF05GE08) </w:t>
            </w:r>
            <w:r>
              <w:rPr>
                <w:sz w:val="24"/>
              </w:rPr>
              <w:t>Analisar transformações</w:t>
            </w:r>
            <w:r>
              <w:rPr>
                <w:sz w:val="24"/>
              </w:rPr>
              <w:tab/>
            </w:r>
            <w:r>
              <w:rPr>
                <w:spacing w:val="-7"/>
                <w:sz w:val="24"/>
              </w:rPr>
              <w:t xml:space="preserve">de </w:t>
            </w:r>
            <w:r>
              <w:rPr>
                <w:sz w:val="24"/>
              </w:rPr>
              <w:t>paisagens nas cidades, comparando sequência de fotografias, fotografias aéreas e imagens de satélite de épocas diferentes.</w:t>
            </w:r>
          </w:p>
        </w:tc>
        <w:tc>
          <w:tcPr>
            <w:tcW w:w="3686" w:type="dxa"/>
          </w:tcPr>
          <w:p w:rsidR="00F7677A" w:rsidRDefault="00F7677A">
            <w:pPr>
              <w:pStyle w:val="TableParagraph"/>
              <w:spacing w:before="113" w:line="360" w:lineRule="auto"/>
              <w:ind w:left="54" w:right="39"/>
              <w:jc w:val="both"/>
              <w:rPr>
                <w:sz w:val="24"/>
              </w:rPr>
            </w:pPr>
            <w:r>
              <w:rPr>
                <w:b/>
                <w:sz w:val="24"/>
              </w:rPr>
              <w:t xml:space="preserve">(EF05GE08RS-1) </w:t>
            </w:r>
            <w:r>
              <w:rPr>
                <w:sz w:val="24"/>
              </w:rPr>
              <w:t>Comunicar o resultado de leituras do espaço e situações geográficas por meio de diversas formas de expressão.</w:t>
            </w:r>
          </w:p>
          <w:p w:rsidR="00F7677A" w:rsidRDefault="00F7677A">
            <w:pPr>
              <w:pStyle w:val="TableParagraph"/>
              <w:spacing w:before="60" w:line="360" w:lineRule="auto"/>
              <w:ind w:left="54" w:right="41"/>
              <w:jc w:val="both"/>
              <w:rPr>
                <w:sz w:val="24"/>
              </w:rPr>
            </w:pPr>
            <w:r>
              <w:rPr>
                <w:b/>
                <w:sz w:val="24"/>
              </w:rPr>
              <w:t xml:space="preserve">(EF05GE08RS-2) </w:t>
            </w:r>
            <w:r>
              <w:rPr>
                <w:sz w:val="24"/>
              </w:rPr>
              <w:t>Registrar espaços e paisagens por meio de ilustrações, textos escritos e narrativas orais.</w:t>
            </w:r>
          </w:p>
        </w:tc>
        <w:tc>
          <w:tcPr>
            <w:tcW w:w="3686" w:type="dxa"/>
          </w:tcPr>
          <w:p w:rsidR="00F7677A" w:rsidRDefault="00F7677A">
            <w:pPr>
              <w:pStyle w:val="TableParagraph"/>
              <w:spacing w:before="113" w:line="360" w:lineRule="auto"/>
              <w:ind w:left="54" w:right="39"/>
              <w:jc w:val="both"/>
              <w:rPr>
                <w:b/>
                <w:sz w:val="24"/>
              </w:rPr>
            </w:pPr>
          </w:p>
        </w:tc>
      </w:tr>
      <w:tr w:rsidR="00F7677A" w:rsidTr="007B7C15">
        <w:trPr>
          <w:trHeight w:val="4429"/>
        </w:trPr>
        <w:tc>
          <w:tcPr>
            <w:tcW w:w="2694" w:type="dxa"/>
          </w:tcPr>
          <w:p w:rsidR="00F7677A" w:rsidRDefault="00F7677A">
            <w:pPr>
              <w:pStyle w:val="TableParagraph"/>
              <w:rPr>
                <w:rFonts w:ascii="Times New Roman"/>
                <w:sz w:val="24"/>
              </w:rPr>
            </w:pPr>
          </w:p>
        </w:tc>
        <w:tc>
          <w:tcPr>
            <w:tcW w:w="2268" w:type="dxa"/>
          </w:tcPr>
          <w:p w:rsidR="00F7677A" w:rsidRDefault="00F7677A">
            <w:pPr>
              <w:pStyle w:val="TableParagraph"/>
              <w:spacing w:before="113" w:line="360" w:lineRule="auto"/>
              <w:ind w:left="55" w:right="46"/>
              <w:rPr>
                <w:sz w:val="24"/>
              </w:rPr>
            </w:pPr>
            <w:r>
              <w:rPr>
                <w:sz w:val="24"/>
              </w:rPr>
              <w:t>Representação das cidades e do espaço urbano</w:t>
            </w:r>
          </w:p>
        </w:tc>
        <w:tc>
          <w:tcPr>
            <w:tcW w:w="2835" w:type="dxa"/>
          </w:tcPr>
          <w:p w:rsidR="00F7677A" w:rsidRDefault="00F7677A">
            <w:pPr>
              <w:pStyle w:val="TableParagraph"/>
              <w:tabs>
                <w:tab w:val="left" w:pos="2062"/>
              </w:tabs>
              <w:spacing w:before="113" w:line="360" w:lineRule="auto"/>
              <w:ind w:left="55" w:right="40"/>
              <w:jc w:val="both"/>
              <w:rPr>
                <w:sz w:val="24"/>
              </w:rPr>
            </w:pPr>
            <w:r>
              <w:rPr>
                <w:b/>
                <w:sz w:val="24"/>
              </w:rPr>
              <w:t xml:space="preserve">(EF05GE09) </w:t>
            </w:r>
            <w:r>
              <w:rPr>
                <w:sz w:val="24"/>
              </w:rPr>
              <w:t>Estabelecer conexões e hierarquias entre diferentes cidades, utilizando</w:t>
            </w:r>
            <w:r>
              <w:rPr>
                <w:sz w:val="24"/>
              </w:rPr>
              <w:tab/>
            </w:r>
            <w:r>
              <w:rPr>
                <w:spacing w:val="-4"/>
                <w:sz w:val="24"/>
              </w:rPr>
              <w:t>mapas</w:t>
            </w:r>
          </w:p>
          <w:p w:rsidR="00F7677A" w:rsidRDefault="00F7677A">
            <w:pPr>
              <w:pStyle w:val="TableParagraph"/>
              <w:tabs>
                <w:tab w:val="left" w:pos="2647"/>
              </w:tabs>
              <w:ind w:left="55"/>
              <w:jc w:val="both"/>
              <w:rPr>
                <w:sz w:val="24"/>
              </w:rPr>
            </w:pPr>
            <w:r>
              <w:rPr>
                <w:sz w:val="24"/>
              </w:rPr>
              <w:t>temáticos</w:t>
            </w:r>
            <w:r>
              <w:rPr>
                <w:sz w:val="24"/>
              </w:rPr>
              <w:tab/>
              <w:t>e</w:t>
            </w:r>
          </w:p>
          <w:p w:rsidR="00F7677A" w:rsidRDefault="00F7677A">
            <w:pPr>
              <w:pStyle w:val="TableParagraph"/>
              <w:spacing w:before="137"/>
              <w:ind w:left="55"/>
              <w:jc w:val="both"/>
              <w:rPr>
                <w:sz w:val="24"/>
              </w:rPr>
            </w:pPr>
            <w:r>
              <w:rPr>
                <w:sz w:val="24"/>
              </w:rPr>
              <w:t>representações gráficas.</w:t>
            </w:r>
          </w:p>
        </w:tc>
        <w:tc>
          <w:tcPr>
            <w:tcW w:w="3686" w:type="dxa"/>
          </w:tcPr>
          <w:p w:rsidR="00F7677A" w:rsidRDefault="00F7677A">
            <w:pPr>
              <w:pStyle w:val="TableParagraph"/>
              <w:spacing w:before="113" w:line="360" w:lineRule="auto"/>
              <w:ind w:left="54" w:right="39"/>
              <w:jc w:val="both"/>
              <w:rPr>
                <w:sz w:val="24"/>
              </w:rPr>
            </w:pPr>
            <w:r>
              <w:rPr>
                <w:b/>
                <w:sz w:val="24"/>
              </w:rPr>
              <w:t xml:space="preserve">(EF05GE09RS-1) </w:t>
            </w:r>
            <w:r>
              <w:rPr>
                <w:sz w:val="24"/>
              </w:rPr>
              <w:t>Identificar</w:t>
            </w:r>
            <w:r>
              <w:rPr>
                <w:spacing w:val="-48"/>
                <w:sz w:val="24"/>
              </w:rPr>
              <w:t xml:space="preserve"> </w:t>
            </w:r>
            <w:r>
              <w:rPr>
                <w:sz w:val="24"/>
              </w:rPr>
              <w:t>elementos e atributos (estrutura, equipamentos, serviços etc.) que qualificam e categorizam uma cidade na perspectiva de Hierarquia e Redes Urbanas.</w:t>
            </w:r>
          </w:p>
          <w:p w:rsidR="00F7677A" w:rsidRDefault="00F7677A">
            <w:pPr>
              <w:pStyle w:val="TableParagraph"/>
              <w:spacing w:before="4"/>
              <w:rPr>
                <w:rFonts w:ascii="Times New Roman"/>
                <w:sz w:val="20"/>
              </w:rPr>
            </w:pPr>
          </w:p>
          <w:p w:rsidR="00F7677A" w:rsidRDefault="00F7677A">
            <w:pPr>
              <w:pStyle w:val="TableParagraph"/>
              <w:spacing w:line="360" w:lineRule="auto"/>
              <w:ind w:left="54" w:right="38"/>
              <w:jc w:val="both"/>
              <w:rPr>
                <w:sz w:val="24"/>
              </w:rPr>
            </w:pPr>
            <w:r>
              <w:rPr>
                <w:b/>
                <w:sz w:val="24"/>
              </w:rPr>
              <w:t xml:space="preserve">(EF05GE09RS-2) </w:t>
            </w:r>
            <w:r>
              <w:rPr>
                <w:sz w:val="24"/>
              </w:rPr>
              <w:t>Hierarquizar</w:t>
            </w:r>
            <w:r>
              <w:rPr>
                <w:spacing w:val="-36"/>
                <w:sz w:val="24"/>
              </w:rPr>
              <w:t xml:space="preserve"> </w:t>
            </w:r>
            <w:r>
              <w:rPr>
                <w:sz w:val="24"/>
              </w:rPr>
              <w:t>cidades quanto ao grau de importância, justificando sua elaboração.</w:t>
            </w:r>
          </w:p>
        </w:tc>
        <w:tc>
          <w:tcPr>
            <w:tcW w:w="3686" w:type="dxa"/>
          </w:tcPr>
          <w:p w:rsidR="00F7677A" w:rsidRDefault="00F7677A">
            <w:pPr>
              <w:pStyle w:val="TableParagraph"/>
              <w:spacing w:before="113" w:line="360" w:lineRule="auto"/>
              <w:ind w:left="54" w:right="39"/>
              <w:jc w:val="both"/>
              <w:rPr>
                <w:b/>
                <w:sz w:val="24"/>
              </w:rPr>
            </w:pPr>
          </w:p>
        </w:tc>
      </w:tr>
      <w:tr w:rsidR="00F7677A" w:rsidTr="00F7677A">
        <w:trPr>
          <w:trHeight w:val="2195"/>
        </w:trPr>
        <w:tc>
          <w:tcPr>
            <w:tcW w:w="2694" w:type="dxa"/>
          </w:tcPr>
          <w:p w:rsidR="00F7677A" w:rsidRDefault="00F7677A">
            <w:pPr>
              <w:pStyle w:val="TableParagraph"/>
              <w:tabs>
                <w:tab w:val="left" w:pos="1938"/>
              </w:tabs>
              <w:spacing w:before="113" w:line="360" w:lineRule="auto"/>
              <w:ind w:left="55" w:right="41"/>
              <w:rPr>
                <w:b/>
                <w:sz w:val="24"/>
              </w:rPr>
            </w:pPr>
            <w:r>
              <w:rPr>
                <w:b/>
                <w:color w:val="6F2F9F"/>
                <w:sz w:val="24"/>
              </w:rPr>
              <w:t>Natureza, ambientes</w:t>
            </w:r>
            <w:r>
              <w:rPr>
                <w:b/>
                <w:color w:val="6F2F9F"/>
                <w:sz w:val="24"/>
              </w:rPr>
              <w:tab/>
            </w:r>
            <w:r>
              <w:rPr>
                <w:b/>
                <w:color w:val="6F2F9F"/>
                <w:spacing w:val="-17"/>
                <w:sz w:val="24"/>
              </w:rPr>
              <w:t xml:space="preserve">e </w:t>
            </w:r>
            <w:r>
              <w:rPr>
                <w:b/>
                <w:color w:val="6F2F9F"/>
                <w:sz w:val="24"/>
              </w:rPr>
              <w:t>qualidade de</w:t>
            </w:r>
            <w:r>
              <w:rPr>
                <w:b/>
                <w:color w:val="6F2F9F"/>
                <w:spacing w:val="-8"/>
                <w:sz w:val="24"/>
              </w:rPr>
              <w:t xml:space="preserve"> </w:t>
            </w:r>
            <w:r>
              <w:rPr>
                <w:b/>
                <w:color w:val="6F2F9F"/>
                <w:sz w:val="24"/>
              </w:rPr>
              <w:t>vida</w:t>
            </w:r>
          </w:p>
        </w:tc>
        <w:tc>
          <w:tcPr>
            <w:tcW w:w="2268" w:type="dxa"/>
          </w:tcPr>
          <w:p w:rsidR="00F7677A" w:rsidRDefault="00F7677A">
            <w:pPr>
              <w:pStyle w:val="TableParagraph"/>
              <w:spacing w:before="113" w:line="360" w:lineRule="auto"/>
              <w:ind w:left="55" w:right="946"/>
              <w:rPr>
                <w:sz w:val="24"/>
              </w:rPr>
            </w:pPr>
            <w:r>
              <w:rPr>
                <w:sz w:val="24"/>
              </w:rPr>
              <w:t>Qualidade ambiental</w:t>
            </w:r>
          </w:p>
        </w:tc>
        <w:tc>
          <w:tcPr>
            <w:tcW w:w="2835" w:type="dxa"/>
          </w:tcPr>
          <w:p w:rsidR="00F7677A" w:rsidRDefault="00F7677A">
            <w:pPr>
              <w:pStyle w:val="TableParagraph"/>
              <w:tabs>
                <w:tab w:val="left" w:pos="1807"/>
              </w:tabs>
              <w:spacing w:before="113" w:line="360" w:lineRule="auto"/>
              <w:ind w:left="55" w:right="39"/>
              <w:jc w:val="both"/>
              <w:rPr>
                <w:sz w:val="24"/>
              </w:rPr>
            </w:pPr>
            <w:r>
              <w:rPr>
                <w:b/>
                <w:sz w:val="24"/>
              </w:rPr>
              <w:t xml:space="preserve">(EF05GE10) </w:t>
            </w:r>
            <w:r>
              <w:rPr>
                <w:sz w:val="24"/>
              </w:rPr>
              <w:t>Reconhecer e comparar atributos da qualidade ambiental e algumas formas de poluição dos cursos de água e dos oceanos (esgotos,</w:t>
            </w:r>
            <w:r>
              <w:rPr>
                <w:sz w:val="24"/>
              </w:rPr>
              <w:tab/>
              <w:t xml:space="preserve">efluentes </w:t>
            </w:r>
            <w:r>
              <w:rPr>
                <w:sz w:val="24"/>
              </w:rPr>
              <w:lastRenderedPageBreak/>
              <w:t>industriais, marés negras etc.).</w:t>
            </w:r>
          </w:p>
        </w:tc>
        <w:tc>
          <w:tcPr>
            <w:tcW w:w="3686" w:type="dxa"/>
          </w:tcPr>
          <w:p w:rsidR="00F7677A" w:rsidRDefault="00F7677A" w:rsidP="00F7677A">
            <w:pPr>
              <w:pStyle w:val="TableParagraph"/>
              <w:spacing w:before="113" w:line="360" w:lineRule="auto"/>
              <w:ind w:left="54" w:right="40"/>
              <w:jc w:val="both"/>
              <w:rPr>
                <w:rFonts w:ascii="Times New Roman"/>
                <w:sz w:val="20"/>
              </w:rPr>
            </w:pPr>
            <w:r>
              <w:rPr>
                <w:b/>
                <w:sz w:val="24"/>
              </w:rPr>
              <w:lastRenderedPageBreak/>
              <w:t xml:space="preserve">(EF05GE10RS-1) </w:t>
            </w:r>
            <w:r>
              <w:rPr>
                <w:sz w:val="24"/>
              </w:rPr>
              <w:t>Identificar fontes poluidoras e compreender seus impactos sobre a natureza e a vida.</w:t>
            </w:r>
          </w:p>
          <w:p w:rsidR="00F7677A" w:rsidRDefault="00F7677A" w:rsidP="00F7677A">
            <w:pPr>
              <w:pStyle w:val="TableParagraph"/>
              <w:tabs>
                <w:tab w:val="left" w:pos="3157"/>
              </w:tabs>
              <w:spacing w:line="360" w:lineRule="auto"/>
              <w:ind w:left="54" w:right="39"/>
              <w:jc w:val="both"/>
              <w:rPr>
                <w:sz w:val="24"/>
              </w:rPr>
            </w:pPr>
            <w:r>
              <w:rPr>
                <w:b/>
                <w:sz w:val="24"/>
              </w:rPr>
              <w:t xml:space="preserve">(EF05GE10RS-2) </w:t>
            </w:r>
            <w:r>
              <w:rPr>
                <w:spacing w:val="-1"/>
                <w:sz w:val="24"/>
              </w:rPr>
              <w:t xml:space="preserve">Identificar </w:t>
            </w:r>
            <w:r>
              <w:rPr>
                <w:sz w:val="24"/>
              </w:rPr>
              <w:t xml:space="preserve">geograficamente e espacialmente as grandes áreas regionais e </w:t>
            </w:r>
            <w:r>
              <w:rPr>
                <w:sz w:val="24"/>
              </w:rPr>
              <w:lastRenderedPageBreak/>
              <w:t>nacionais mais</w:t>
            </w:r>
            <w:r>
              <w:rPr>
                <w:spacing w:val="37"/>
                <w:sz w:val="24"/>
              </w:rPr>
              <w:t xml:space="preserve"> </w:t>
            </w:r>
            <w:r>
              <w:rPr>
                <w:sz w:val="24"/>
              </w:rPr>
              <w:t>sensíveis</w:t>
            </w:r>
            <w:r>
              <w:rPr>
                <w:spacing w:val="37"/>
                <w:sz w:val="24"/>
              </w:rPr>
              <w:t xml:space="preserve"> </w:t>
            </w:r>
            <w:r>
              <w:rPr>
                <w:sz w:val="24"/>
              </w:rPr>
              <w:t>aos</w:t>
            </w:r>
            <w:r>
              <w:rPr>
                <w:spacing w:val="38"/>
                <w:sz w:val="24"/>
              </w:rPr>
              <w:t xml:space="preserve"> </w:t>
            </w:r>
            <w:r>
              <w:rPr>
                <w:sz w:val="24"/>
              </w:rPr>
              <w:t>danos</w:t>
            </w:r>
            <w:r>
              <w:rPr>
                <w:spacing w:val="37"/>
                <w:sz w:val="24"/>
              </w:rPr>
              <w:t xml:space="preserve"> </w:t>
            </w:r>
            <w:r>
              <w:rPr>
                <w:sz w:val="24"/>
              </w:rPr>
              <w:t>ambientais históricos e atuais protagonizados pela ação do homem.</w:t>
            </w:r>
          </w:p>
          <w:p w:rsidR="00F7677A" w:rsidRDefault="00F7677A" w:rsidP="00F7677A">
            <w:pPr>
              <w:pStyle w:val="TableParagraph"/>
              <w:tabs>
                <w:tab w:val="left" w:pos="3157"/>
              </w:tabs>
              <w:spacing w:line="360" w:lineRule="auto"/>
              <w:ind w:left="54" w:right="39"/>
              <w:jc w:val="both"/>
              <w:rPr>
                <w:sz w:val="24"/>
              </w:rPr>
            </w:pPr>
            <w:r>
              <w:rPr>
                <w:b/>
                <w:sz w:val="24"/>
              </w:rPr>
              <w:t xml:space="preserve">(EF05GE10RS-3) </w:t>
            </w:r>
            <w:r>
              <w:rPr>
                <w:sz w:val="24"/>
              </w:rPr>
              <w:t>Aferir impactos sobre as diversas manifestações da vida (sociedade, economia, desvalorização territorial, fragilização de biomas etc.) resultantes da degradação ambiental.</w:t>
            </w:r>
          </w:p>
          <w:p w:rsidR="00F7677A" w:rsidRDefault="00F7677A" w:rsidP="00F7677A">
            <w:pPr>
              <w:pStyle w:val="TableParagraph"/>
              <w:tabs>
                <w:tab w:val="left" w:pos="3157"/>
              </w:tabs>
              <w:spacing w:line="360" w:lineRule="auto"/>
              <w:ind w:left="54" w:right="39"/>
              <w:jc w:val="both"/>
              <w:rPr>
                <w:sz w:val="24"/>
              </w:rPr>
            </w:pPr>
            <w:r>
              <w:rPr>
                <w:b/>
                <w:sz w:val="24"/>
              </w:rPr>
              <w:t xml:space="preserve">(EF05GE10RS-4) </w:t>
            </w:r>
            <w:r>
              <w:rPr>
                <w:sz w:val="24"/>
              </w:rPr>
              <w:t>Distinguir formas de poluição características dos diferentes espaços urbanos e rurais.</w:t>
            </w:r>
          </w:p>
          <w:p w:rsidR="00F7677A" w:rsidRDefault="00F7677A" w:rsidP="00F7677A">
            <w:pPr>
              <w:pStyle w:val="TableParagraph"/>
              <w:tabs>
                <w:tab w:val="left" w:pos="3157"/>
              </w:tabs>
              <w:spacing w:line="360" w:lineRule="auto"/>
              <w:ind w:left="54" w:right="39"/>
              <w:jc w:val="both"/>
              <w:rPr>
                <w:sz w:val="24"/>
              </w:rPr>
            </w:pPr>
            <w:r>
              <w:rPr>
                <w:b/>
                <w:sz w:val="24"/>
              </w:rPr>
              <w:t xml:space="preserve">(EF05GE10RS-5) </w:t>
            </w:r>
            <w:r>
              <w:rPr>
                <w:sz w:val="24"/>
              </w:rPr>
              <w:t>Conhecer os principais parâmetros e instrumentos de mediação de qualidade do ar, do solo e da água.</w:t>
            </w:r>
          </w:p>
        </w:tc>
        <w:tc>
          <w:tcPr>
            <w:tcW w:w="3686" w:type="dxa"/>
          </w:tcPr>
          <w:p w:rsidR="00F7677A" w:rsidRDefault="00F7677A">
            <w:pPr>
              <w:pStyle w:val="TableParagraph"/>
              <w:spacing w:before="113" w:line="360" w:lineRule="auto"/>
              <w:ind w:left="54" w:right="40"/>
              <w:jc w:val="both"/>
              <w:rPr>
                <w:b/>
                <w:sz w:val="24"/>
              </w:rPr>
            </w:pPr>
          </w:p>
        </w:tc>
      </w:tr>
    </w:tbl>
    <w:p w:rsidR="00D3521C" w:rsidRDefault="00D3521C">
      <w:pPr>
        <w:pStyle w:val="Corpodetexto"/>
        <w:spacing w:before="7"/>
        <w:rPr>
          <w:rFonts w:ascii="Times New Roman"/>
          <w:sz w:val="14"/>
        </w:rPr>
      </w:pPr>
    </w:p>
    <w:tbl>
      <w:tblPr>
        <w:tblStyle w:val="TableNormal"/>
        <w:tblW w:w="0" w:type="auto"/>
        <w:tblInd w:w="-9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94"/>
        <w:gridCol w:w="2268"/>
        <w:gridCol w:w="2835"/>
        <w:gridCol w:w="3686"/>
        <w:gridCol w:w="3686"/>
      </w:tblGrid>
      <w:tr w:rsidR="00215250" w:rsidTr="007B7C15">
        <w:trPr>
          <w:trHeight w:val="5733"/>
        </w:trPr>
        <w:tc>
          <w:tcPr>
            <w:tcW w:w="2694" w:type="dxa"/>
          </w:tcPr>
          <w:p w:rsidR="00215250" w:rsidRDefault="00215250">
            <w:pPr>
              <w:pStyle w:val="TableParagraph"/>
              <w:rPr>
                <w:rFonts w:ascii="Times New Roman"/>
                <w:sz w:val="24"/>
              </w:rPr>
            </w:pPr>
          </w:p>
        </w:tc>
        <w:tc>
          <w:tcPr>
            <w:tcW w:w="2268" w:type="dxa"/>
          </w:tcPr>
          <w:p w:rsidR="00215250" w:rsidRDefault="00215250">
            <w:pPr>
              <w:pStyle w:val="TableParagraph"/>
              <w:spacing w:before="113" w:line="360" w:lineRule="auto"/>
              <w:ind w:left="55" w:right="39"/>
              <w:rPr>
                <w:sz w:val="24"/>
              </w:rPr>
            </w:pPr>
            <w:r>
              <w:rPr>
                <w:sz w:val="24"/>
              </w:rPr>
              <w:t>Diferentes tipos de poluição</w:t>
            </w:r>
          </w:p>
        </w:tc>
        <w:tc>
          <w:tcPr>
            <w:tcW w:w="2835" w:type="dxa"/>
          </w:tcPr>
          <w:p w:rsidR="00215250" w:rsidRDefault="00215250">
            <w:pPr>
              <w:pStyle w:val="TableParagraph"/>
              <w:tabs>
                <w:tab w:val="left" w:pos="2023"/>
              </w:tabs>
              <w:spacing w:before="113" w:line="360" w:lineRule="auto"/>
              <w:ind w:left="55" w:right="41"/>
              <w:jc w:val="both"/>
              <w:rPr>
                <w:sz w:val="24"/>
              </w:rPr>
            </w:pPr>
            <w:r>
              <w:rPr>
                <w:b/>
                <w:sz w:val="24"/>
              </w:rPr>
              <w:t xml:space="preserve">(EF05GE11) </w:t>
            </w:r>
            <w:r>
              <w:rPr>
                <w:sz w:val="24"/>
              </w:rPr>
              <w:t>Identificar e descrever problemas ambientais que ocorrem no</w:t>
            </w:r>
            <w:r>
              <w:rPr>
                <w:spacing w:val="-13"/>
                <w:sz w:val="24"/>
              </w:rPr>
              <w:t xml:space="preserve"> </w:t>
            </w:r>
            <w:r>
              <w:rPr>
                <w:sz w:val="24"/>
              </w:rPr>
              <w:t>entorno</w:t>
            </w:r>
            <w:r>
              <w:rPr>
                <w:spacing w:val="-13"/>
                <w:sz w:val="24"/>
              </w:rPr>
              <w:t xml:space="preserve"> </w:t>
            </w:r>
            <w:r>
              <w:rPr>
                <w:sz w:val="24"/>
              </w:rPr>
              <w:t>da</w:t>
            </w:r>
            <w:r>
              <w:rPr>
                <w:spacing w:val="-13"/>
                <w:sz w:val="24"/>
              </w:rPr>
              <w:t xml:space="preserve"> </w:t>
            </w:r>
            <w:r>
              <w:rPr>
                <w:sz w:val="24"/>
              </w:rPr>
              <w:t>escola</w:t>
            </w:r>
            <w:r>
              <w:rPr>
                <w:spacing w:val="-11"/>
                <w:sz w:val="24"/>
              </w:rPr>
              <w:t xml:space="preserve"> </w:t>
            </w:r>
            <w:r>
              <w:rPr>
                <w:sz w:val="24"/>
              </w:rPr>
              <w:t>e</w:t>
            </w:r>
            <w:r>
              <w:rPr>
                <w:spacing w:val="-13"/>
                <w:sz w:val="24"/>
              </w:rPr>
              <w:t xml:space="preserve"> </w:t>
            </w:r>
            <w:r>
              <w:rPr>
                <w:sz w:val="24"/>
              </w:rPr>
              <w:t>da residência</w:t>
            </w:r>
            <w:r>
              <w:rPr>
                <w:sz w:val="24"/>
              </w:rPr>
              <w:tab/>
            </w:r>
            <w:r>
              <w:rPr>
                <w:spacing w:val="-3"/>
                <w:sz w:val="24"/>
              </w:rPr>
              <w:t>(lixões,</w:t>
            </w:r>
          </w:p>
          <w:p w:rsidR="00215250" w:rsidRDefault="00215250">
            <w:pPr>
              <w:pStyle w:val="TableParagraph"/>
              <w:tabs>
                <w:tab w:val="left" w:pos="1783"/>
              </w:tabs>
              <w:spacing w:before="1" w:line="360" w:lineRule="auto"/>
              <w:ind w:left="55" w:right="42"/>
              <w:jc w:val="both"/>
              <w:rPr>
                <w:sz w:val="24"/>
              </w:rPr>
            </w:pPr>
            <w:r>
              <w:rPr>
                <w:sz w:val="24"/>
              </w:rPr>
              <w:t>indústrias poluentes, destruição do patrimônio histórico etc.), propondo soluções</w:t>
            </w:r>
            <w:r>
              <w:rPr>
                <w:sz w:val="24"/>
              </w:rPr>
              <w:tab/>
            </w:r>
            <w:r>
              <w:rPr>
                <w:spacing w:val="-1"/>
                <w:sz w:val="24"/>
              </w:rPr>
              <w:t xml:space="preserve">(inclusive </w:t>
            </w:r>
            <w:r>
              <w:rPr>
                <w:sz w:val="24"/>
              </w:rPr>
              <w:t>tecnológicas) para esses problemas.</w:t>
            </w:r>
          </w:p>
        </w:tc>
        <w:tc>
          <w:tcPr>
            <w:tcW w:w="3686" w:type="dxa"/>
          </w:tcPr>
          <w:p w:rsidR="00215250" w:rsidRDefault="00215250">
            <w:pPr>
              <w:pStyle w:val="TableParagraph"/>
              <w:spacing w:before="113" w:line="360" w:lineRule="auto"/>
              <w:ind w:left="54" w:right="40"/>
              <w:jc w:val="both"/>
              <w:rPr>
                <w:sz w:val="24"/>
              </w:rPr>
            </w:pPr>
            <w:r>
              <w:rPr>
                <w:b/>
                <w:sz w:val="24"/>
              </w:rPr>
              <w:t xml:space="preserve">(EF05GE11RS-1) </w:t>
            </w:r>
            <w:r>
              <w:rPr>
                <w:sz w:val="24"/>
              </w:rPr>
              <w:t>Identificar as potenciais fontes poluidoras do seu espaço de vivência, caracterizando áreas de entorno e (possíveis) impactos presentes.</w:t>
            </w:r>
          </w:p>
          <w:p w:rsidR="00215250" w:rsidRDefault="00215250">
            <w:pPr>
              <w:pStyle w:val="TableParagraph"/>
              <w:spacing w:before="5"/>
              <w:rPr>
                <w:rFonts w:ascii="Times New Roman"/>
                <w:sz w:val="20"/>
              </w:rPr>
            </w:pPr>
          </w:p>
          <w:p w:rsidR="00215250" w:rsidRDefault="00215250" w:rsidP="00215250">
            <w:pPr>
              <w:pStyle w:val="TableParagraph"/>
              <w:tabs>
                <w:tab w:val="left" w:pos="2955"/>
              </w:tabs>
              <w:spacing w:line="360" w:lineRule="auto"/>
              <w:ind w:left="54" w:right="37"/>
              <w:jc w:val="both"/>
              <w:rPr>
                <w:sz w:val="24"/>
              </w:rPr>
            </w:pPr>
            <w:r>
              <w:rPr>
                <w:b/>
                <w:sz w:val="24"/>
              </w:rPr>
              <w:t xml:space="preserve">(EF05GE11RS-2) </w:t>
            </w:r>
            <w:r>
              <w:rPr>
                <w:sz w:val="24"/>
              </w:rPr>
              <w:t>Categorizar poluentes</w:t>
            </w:r>
            <w:r>
              <w:rPr>
                <w:spacing w:val="-22"/>
                <w:sz w:val="24"/>
              </w:rPr>
              <w:t xml:space="preserve"> </w:t>
            </w:r>
            <w:r>
              <w:rPr>
                <w:sz w:val="24"/>
              </w:rPr>
              <w:t>como</w:t>
            </w:r>
            <w:r>
              <w:rPr>
                <w:spacing w:val="-22"/>
                <w:sz w:val="24"/>
              </w:rPr>
              <w:t xml:space="preserve"> </w:t>
            </w:r>
            <w:r>
              <w:rPr>
                <w:sz w:val="24"/>
              </w:rPr>
              <w:t>Líquidos,</w:t>
            </w:r>
            <w:r>
              <w:rPr>
                <w:spacing w:val="-19"/>
                <w:sz w:val="24"/>
              </w:rPr>
              <w:t xml:space="preserve"> </w:t>
            </w:r>
            <w:r>
              <w:rPr>
                <w:sz w:val="24"/>
              </w:rPr>
              <w:t>Atmosféricos e Sólidos, relacionando os principais eventos de impacto e danos ambientais em diferentes escalas territoriais.</w:t>
            </w:r>
          </w:p>
          <w:p w:rsidR="00215250" w:rsidRDefault="00215250" w:rsidP="00215250">
            <w:pPr>
              <w:pStyle w:val="TableParagraph"/>
              <w:tabs>
                <w:tab w:val="left" w:pos="2955"/>
              </w:tabs>
              <w:spacing w:line="360" w:lineRule="auto"/>
              <w:ind w:left="54" w:right="37"/>
              <w:jc w:val="both"/>
              <w:rPr>
                <w:sz w:val="24"/>
              </w:rPr>
            </w:pPr>
            <w:r>
              <w:rPr>
                <w:b/>
                <w:sz w:val="24"/>
              </w:rPr>
              <w:t xml:space="preserve">(EF05GE11RS-3) </w:t>
            </w:r>
            <w:r>
              <w:rPr>
                <w:sz w:val="24"/>
              </w:rPr>
              <w:t>Formular e</w:t>
            </w:r>
            <w:r>
              <w:rPr>
                <w:spacing w:val="-48"/>
                <w:sz w:val="24"/>
              </w:rPr>
              <w:t xml:space="preserve"> </w:t>
            </w:r>
            <w:r>
              <w:rPr>
                <w:sz w:val="24"/>
              </w:rPr>
              <w:t>sustentar ideias para sanar o problema do descarte inadequado de lixo e falta de saneamento.</w:t>
            </w:r>
          </w:p>
          <w:p w:rsidR="00215250" w:rsidRDefault="00215250" w:rsidP="00215250">
            <w:pPr>
              <w:pStyle w:val="TableParagraph"/>
              <w:tabs>
                <w:tab w:val="left" w:pos="2955"/>
              </w:tabs>
              <w:spacing w:line="360" w:lineRule="auto"/>
              <w:ind w:left="54" w:right="37"/>
              <w:jc w:val="both"/>
              <w:rPr>
                <w:sz w:val="24"/>
              </w:rPr>
            </w:pPr>
            <w:r>
              <w:rPr>
                <w:b/>
                <w:sz w:val="24"/>
              </w:rPr>
              <w:t xml:space="preserve">(EF05GE11RS-4) </w:t>
            </w:r>
            <w:r>
              <w:rPr>
                <w:sz w:val="24"/>
              </w:rPr>
              <w:t>Conhecer órgãos e departamentos de fiscalização e de controle para crimes ambientais e danos ao patrimônio público (característicos de espaços urbanos e espaços rurais) atuantes no município.</w:t>
            </w:r>
          </w:p>
          <w:p w:rsidR="00215250" w:rsidRDefault="00215250" w:rsidP="00215250">
            <w:pPr>
              <w:pStyle w:val="TableParagraph"/>
              <w:tabs>
                <w:tab w:val="left" w:pos="2955"/>
              </w:tabs>
              <w:spacing w:line="360" w:lineRule="auto"/>
              <w:ind w:left="54" w:right="37"/>
              <w:jc w:val="both"/>
              <w:rPr>
                <w:sz w:val="24"/>
              </w:rPr>
            </w:pPr>
          </w:p>
        </w:tc>
        <w:tc>
          <w:tcPr>
            <w:tcW w:w="3686" w:type="dxa"/>
          </w:tcPr>
          <w:p w:rsidR="00215250" w:rsidRDefault="00215250">
            <w:pPr>
              <w:pStyle w:val="TableParagraph"/>
              <w:spacing w:before="113" w:line="360" w:lineRule="auto"/>
              <w:ind w:left="54" w:right="40"/>
              <w:jc w:val="both"/>
              <w:rPr>
                <w:b/>
                <w:sz w:val="24"/>
              </w:rPr>
            </w:pPr>
          </w:p>
        </w:tc>
      </w:tr>
    </w:tbl>
    <w:p w:rsidR="00D3521C" w:rsidRDefault="00D3521C">
      <w:pPr>
        <w:spacing w:line="360" w:lineRule="auto"/>
        <w:jc w:val="both"/>
        <w:rPr>
          <w:sz w:val="24"/>
        </w:rPr>
        <w:sectPr w:rsidR="00D3521C" w:rsidSect="00373DAB">
          <w:pgSz w:w="16840" w:h="11910" w:orient="landscape"/>
          <w:pgMar w:top="79" w:right="278" w:bottom="119" w:left="1582" w:header="269" w:footer="466" w:gutter="0"/>
          <w:cols w:space="720"/>
        </w:sectPr>
      </w:pPr>
    </w:p>
    <w:p w:rsidR="00D3521C" w:rsidRDefault="00D3521C">
      <w:pPr>
        <w:pStyle w:val="Corpodetexto"/>
        <w:spacing w:before="7"/>
        <w:rPr>
          <w:rFonts w:ascii="Times New Roman"/>
          <w:sz w:val="14"/>
        </w:rPr>
      </w:pPr>
    </w:p>
    <w:tbl>
      <w:tblPr>
        <w:tblStyle w:val="TableNormal"/>
        <w:tblW w:w="0" w:type="auto"/>
        <w:tblInd w:w="-9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94"/>
        <w:gridCol w:w="2268"/>
        <w:gridCol w:w="2835"/>
        <w:gridCol w:w="3686"/>
        <w:gridCol w:w="3686"/>
      </w:tblGrid>
      <w:tr w:rsidR="00215250" w:rsidTr="00215250">
        <w:trPr>
          <w:trHeight w:val="1345"/>
        </w:trPr>
        <w:tc>
          <w:tcPr>
            <w:tcW w:w="2694" w:type="dxa"/>
          </w:tcPr>
          <w:p w:rsidR="00215250" w:rsidRDefault="00215250">
            <w:pPr>
              <w:pStyle w:val="TableParagraph"/>
              <w:rPr>
                <w:rFonts w:ascii="Times New Roman"/>
                <w:sz w:val="24"/>
              </w:rPr>
            </w:pPr>
          </w:p>
        </w:tc>
        <w:tc>
          <w:tcPr>
            <w:tcW w:w="2268" w:type="dxa"/>
          </w:tcPr>
          <w:p w:rsidR="00215250" w:rsidRDefault="00215250">
            <w:pPr>
              <w:pStyle w:val="TableParagraph"/>
              <w:spacing w:before="113" w:line="360" w:lineRule="auto"/>
              <w:ind w:left="55" w:right="46"/>
              <w:rPr>
                <w:sz w:val="24"/>
              </w:rPr>
            </w:pPr>
            <w:r>
              <w:rPr>
                <w:sz w:val="24"/>
              </w:rPr>
              <w:t>Gestão Pública da qualidade de vida</w:t>
            </w:r>
          </w:p>
        </w:tc>
        <w:tc>
          <w:tcPr>
            <w:tcW w:w="2835" w:type="dxa"/>
          </w:tcPr>
          <w:p w:rsidR="00215250" w:rsidRDefault="00215250">
            <w:pPr>
              <w:pStyle w:val="TableParagraph"/>
              <w:tabs>
                <w:tab w:val="left" w:pos="1728"/>
              </w:tabs>
              <w:spacing w:before="113" w:line="360" w:lineRule="auto"/>
              <w:ind w:left="55" w:right="40"/>
              <w:jc w:val="both"/>
              <w:rPr>
                <w:sz w:val="24"/>
              </w:rPr>
            </w:pPr>
            <w:r>
              <w:rPr>
                <w:b/>
                <w:sz w:val="24"/>
              </w:rPr>
              <w:t xml:space="preserve">(EF05GE12) </w:t>
            </w:r>
            <w:r>
              <w:rPr>
                <w:sz w:val="24"/>
              </w:rPr>
              <w:t>Identificar órgãos</w:t>
            </w:r>
            <w:r>
              <w:rPr>
                <w:spacing w:val="-15"/>
                <w:sz w:val="24"/>
              </w:rPr>
              <w:t xml:space="preserve"> </w:t>
            </w:r>
            <w:r>
              <w:rPr>
                <w:sz w:val="24"/>
              </w:rPr>
              <w:t>do</w:t>
            </w:r>
            <w:r>
              <w:rPr>
                <w:spacing w:val="-15"/>
                <w:sz w:val="24"/>
              </w:rPr>
              <w:t xml:space="preserve"> </w:t>
            </w:r>
            <w:r>
              <w:rPr>
                <w:sz w:val="24"/>
              </w:rPr>
              <w:t>poder</w:t>
            </w:r>
            <w:r>
              <w:rPr>
                <w:spacing w:val="-17"/>
                <w:sz w:val="24"/>
              </w:rPr>
              <w:t xml:space="preserve"> </w:t>
            </w:r>
            <w:r>
              <w:rPr>
                <w:sz w:val="24"/>
              </w:rPr>
              <w:t>público</w:t>
            </w:r>
            <w:r>
              <w:rPr>
                <w:spacing w:val="-15"/>
                <w:sz w:val="24"/>
              </w:rPr>
              <w:t xml:space="preserve"> </w:t>
            </w:r>
            <w:r>
              <w:rPr>
                <w:sz w:val="24"/>
              </w:rPr>
              <w:t>e canais de participação social responsáveis por buscar soluções para a melhoria da qualidade de vida (em áreas como meio</w:t>
            </w:r>
            <w:r>
              <w:rPr>
                <w:sz w:val="24"/>
              </w:rPr>
              <w:tab/>
              <w:t>ambiente, mobilidade, moradia e direito à cidade) e</w:t>
            </w:r>
            <w:r>
              <w:rPr>
                <w:spacing w:val="-19"/>
                <w:sz w:val="24"/>
              </w:rPr>
              <w:t xml:space="preserve"> </w:t>
            </w:r>
            <w:r>
              <w:rPr>
                <w:sz w:val="24"/>
              </w:rPr>
              <w:t>discutir as</w:t>
            </w:r>
            <w:r>
              <w:rPr>
                <w:sz w:val="24"/>
              </w:rPr>
              <w:tab/>
              <w:t>propostas</w:t>
            </w:r>
          </w:p>
          <w:p w:rsidR="00215250" w:rsidRDefault="00215250">
            <w:pPr>
              <w:pStyle w:val="TableParagraph"/>
              <w:spacing w:line="360" w:lineRule="auto"/>
              <w:ind w:left="55" w:right="40"/>
              <w:jc w:val="both"/>
              <w:rPr>
                <w:sz w:val="24"/>
              </w:rPr>
            </w:pPr>
            <w:r>
              <w:rPr>
                <w:sz w:val="24"/>
              </w:rPr>
              <w:t>implementadas por</w:t>
            </w:r>
            <w:r>
              <w:rPr>
                <w:spacing w:val="-21"/>
                <w:sz w:val="24"/>
              </w:rPr>
              <w:t xml:space="preserve"> </w:t>
            </w:r>
            <w:r>
              <w:rPr>
                <w:sz w:val="24"/>
              </w:rPr>
              <w:t>esses órgãos que afetam a comunidade em que</w:t>
            </w:r>
            <w:r>
              <w:rPr>
                <w:spacing w:val="-23"/>
                <w:sz w:val="24"/>
              </w:rPr>
              <w:t xml:space="preserve"> </w:t>
            </w:r>
            <w:r>
              <w:rPr>
                <w:sz w:val="24"/>
              </w:rPr>
              <w:t>vive.</w:t>
            </w:r>
          </w:p>
        </w:tc>
        <w:tc>
          <w:tcPr>
            <w:tcW w:w="3686" w:type="dxa"/>
          </w:tcPr>
          <w:p w:rsidR="00215250" w:rsidRDefault="00215250" w:rsidP="00215250">
            <w:pPr>
              <w:pStyle w:val="TableParagraph"/>
              <w:spacing w:before="113" w:line="360" w:lineRule="auto"/>
              <w:ind w:left="54" w:right="38"/>
              <w:jc w:val="both"/>
              <w:rPr>
                <w:rFonts w:ascii="Times New Roman"/>
                <w:sz w:val="20"/>
              </w:rPr>
            </w:pPr>
            <w:r>
              <w:rPr>
                <w:b/>
                <w:sz w:val="24"/>
              </w:rPr>
              <w:t xml:space="preserve">(EF05GE12RS-1) </w:t>
            </w:r>
            <w:r>
              <w:rPr>
                <w:sz w:val="24"/>
              </w:rPr>
              <w:t>Conhecer e analisar indicadores</w:t>
            </w:r>
            <w:r>
              <w:rPr>
                <w:spacing w:val="-19"/>
                <w:sz w:val="24"/>
              </w:rPr>
              <w:t xml:space="preserve"> </w:t>
            </w:r>
            <w:r>
              <w:rPr>
                <w:sz w:val="24"/>
              </w:rPr>
              <w:t>que</w:t>
            </w:r>
            <w:r>
              <w:rPr>
                <w:spacing w:val="-21"/>
                <w:sz w:val="24"/>
              </w:rPr>
              <w:t xml:space="preserve"> </w:t>
            </w:r>
            <w:r>
              <w:rPr>
                <w:sz w:val="24"/>
              </w:rPr>
              <w:t>mensuram</w:t>
            </w:r>
            <w:r>
              <w:rPr>
                <w:spacing w:val="-19"/>
                <w:sz w:val="24"/>
              </w:rPr>
              <w:t xml:space="preserve"> </w:t>
            </w:r>
            <w:r>
              <w:rPr>
                <w:sz w:val="24"/>
              </w:rPr>
              <w:t>a</w:t>
            </w:r>
            <w:r>
              <w:rPr>
                <w:spacing w:val="-18"/>
                <w:sz w:val="24"/>
              </w:rPr>
              <w:t xml:space="preserve"> </w:t>
            </w:r>
            <w:r>
              <w:rPr>
                <w:sz w:val="24"/>
              </w:rPr>
              <w:t>qualidade de vida, bem como os próprios conceitos de Desenvolvimento e Subdesenvolvimento.</w:t>
            </w:r>
          </w:p>
          <w:p w:rsidR="00215250" w:rsidRDefault="00215250" w:rsidP="00215250">
            <w:pPr>
              <w:pStyle w:val="TableParagraph"/>
              <w:tabs>
                <w:tab w:val="left" w:pos="2045"/>
                <w:tab w:val="left" w:pos="3116"/>
              </w:tabs>
              <w:spacing w:line="360" w:lineRule="auto"/>
              <w:ind w:left="54" w:right="40"/>
              <w:jc w:val="both"/>
              <w:rPr>
                <w:rFonts w:ascii="Times New Roman"/>
                <w:sz w:val="20"/>
              </w:rPr>
            </w:pPr>
            <w:r>
              <w:rPr>
                <w:b/>
                <w:sz w:val="24"/>
              </w:rPr>
              <w:t xml:space="preserve">(EF05GE12RS-2) </w:t>
            </w:r>
            <w:r>
              <w:rPr>
                <w:sz w:val="24"/>
              </w:rPr>
              <w:t>Conhecer dados indicativos de condições de vida e de desenvolvimento humano que</w:t>
            </w:r>
            <w:r>
              <w:rPr>
                <w:spacing w:val="-36"/>
                <w:sz w:val="24"/>
              </w:rPr>
              <w:t xml:space="preserve"> </w:t>
            </w:r>
            <w:r>
              <w:rPr>
                <w:sz w:val="24"/>
              </w:rPr>
              <w:t>retratam a</w:t>
            </w:r>
            <w:r>
              <w:rPr>
                <w:spacing w:val="-12"/>
                <w:sz w:val="24"/>
              </w:rPr>
              <w:t xml:space="preserve"> </w:t>
            </w:r>
            <w:r>
              <w:rPr>
                <w:sz w:val="24"/>
              </w:rPr>
              <w:t>realidade</w:t>
            </w:r>
            <w:r>
              <w:rPr>
                <w:spacing w:val="-14"/>
                <w:sz w:val="24"/>
              </w:rPr>
              <w:t xml:space="preserve"> </w:t>
            </w:r>
            <w:r>
              <w:rPr>
                <w:sz w:val="24"/>
              </w:rPr>
              <w:t>do</w:t>
            </w:r>
            <w:r>
              <w:rPr>
                <w:spacing w:val="-14"/>
                <w:sz w:val="24"/>
              </w:rPr>
              <w:t xml:space="preserve"> </w:t>
            </w:r>
            <w:r>
              <w:rPr>
                <w:sz w:val="24"/>
              </w:rPr>
              <w:t>município</w:t>
            </w:r>
            <w:r>
              <w:rPr>
                <w:spacing w:val="-12"/>
                <w:sz w:val="24"/>
              </w:rPr>
              <w:t xml:space="preserve"> </w:t>
            </w:r>
            <w:r>
              <w:rPr>
                <w:sz w:val="24"/>
              </w:rPr>
              <w:t>em</w:t>
            </w:r>
            <w:r>
              <w:rPr>
                <w:spacing w:val="-11"/>
                <w:sz w:val="24"/>
              </w:rPr>
              <w:t xml:space="preserve"> </w:t>
            </w:r>
            <w:r>
              <w:rPr>
                <w:sz w:val="24"/>
              </w:rPr>
              <w:t>que</w:t>
            </w:r>
            <w:r>
              <w:rPr>
                <w:spacing w:val="-14"/>
                <w:sz w:val="24"/>
              </w:rPr>
              <w:t xml:space="preserve"> </w:t>
            </w:r>
            <w:r>
              <w:rPr>
                <w:sz w:val="24"/>
              </w:rPr>
              <w:t>reside e o estado, como fundamento para a elaboração</w:t>
            </w:r>
            <w:r>
              <w:rPr>
                <w:sz w:val="24"/>
              </w:rPr>
              <w:tab/>
              <w:t xml:space="preserve">de </w:t>
            </w:r>
            <w:r>
              <w:rPr>
                <w:spacing w:val="-3"/>
                <w:sz w:val="24"/>
              </w:rPr>
              <w:t xml:space="preserve">panorama </w:t>
            </w:r>
            <w:r>
              <w:rPr>
                <w:sz w:val="24"/>
              </w:rPr>
              <w:t>socioeconômico desses</w:t>
            </w:r>
            <w:r>
              <w:rPr>
                <w:spacing w:val="-3"/>
                <w:sz w:val="24"/>
              </w:rPr>
              <w:t xml:space="preserve"> </w:t>
            </w:r>
            <w:r>
              <w:rPr>
                <w:sz w:val="24"/>
              </w:rPr>
              <w:t>territórios.</w:t>
            </w:r>
          </w:p>
          <w:p w:rsidR="00215250" w:rsidRDefault="00215250" w:rsidP="00215250">
            <w:pPr>
              <w:pStyle w:val="TableParagraph"/>
              <w:spacing w:line="360" w:lineRule="auto"/>
              <w:ind w:left="54" w:right="40"/>
              <w:jc w:val="both"/>
              <w:rPr>
                <w:rFonts w:ascii="Times New Roman"/>
                <w:sz w:val="20"/>
              </w:rPr>
            </w:pPr>
            <w:r>
              <w:rPr>
                <w:b/>
                <w:sz w:val="24"/>
              </w:rPr>
              <w:t xml:space="preserve">(EF05GE12RS-3) </w:t>
            </w:r>
            <w:r>
              <w:rPr>
                <w:sz w:val="24"/>
              </w:rPr>
              <w:t>Propor soluções coerentes para as fragilidades existentes em seu espaço de</w:t>
            </w:r>
            <w:r>
              <w:rPr>
                <w:spacing w:val="-18"/>
                <w:sz w:val="24"/>
              </w:rPr>
              <w:t xml:space="preserve"> </w:t>
            </w:r>
            <w:r>
              <w:rPr>
                <w:sz w:val="24"/>
              </w:rPr>
              <w:t>vivência.</w:t>
            </w:r>
          </w:p>
          <w:p w:rsidR="00215250" w:rsidRDefault="00215250" w:rsidP="00215250">
            <w:pPr>
              <w:pStyle w:val="TableParagraph"/>
              <w:spacing w:before="55" w:line="360" w:lineRule="auto"/>
              <w:ind w:left="54" w:right="38"/>
              <w:jc w:val="both"/>
              <w:rPr>
                <w:rFonts w:ascii="Times New Roman"/>
                <w:sz w:val="20"/>
              </w:rPr>
            </w:pPr>
            <w:r>
              <w:rPr>
                <w:b/>
                <w:sz w:val="24"/>
              </w:rPr>
              <w:t xml:space="preserve">(EF05GE12RS-4) </w:t>
            </w:r>
            <w:r>
              <w:rPr>
                <w:sz w:val="24"/>
              </w:rPr>
              <w:t>Intervir em</w:t>
            </w:r>
            <w:r>
              <w:rPr>
                <w:spacing w:val="-47"/>
                <w:sz w:val="24"/>
              </w:rPr>
              <w:t xml:space="preserve"> </w:t>
            </w:r>
            <w:r>
              <w:rPr>
                <w:sz w:val="24"/>
              </w:rPr>
              <w:t xml:space="preserve">situações de    conflito,    propondo    canais  </w:t>
            </w:r>
            <w:r>
              <w:rPr>
                <w:spacing w:val="58"/>
                <w:sz w:val="24"/>
              </w:rPr>
              <w:t xml:space="preserve"> </w:t>
            </w:r>
            <w:r>
              <w:rPr>
                <w:sz w:val="24"/>
              </w:rPr>
              <w:t>de democratização para os locais de sua vivência.</w:t>
            </w:r>
          </w:p>
          <w:p w:rsidR="00215250" w:rsidRDefault="00215250" w:rsidP="00215250">
            <w:pPr>
              <w:pStyle w:val="TableParagraph"/>
              <w:spacing w:line="360" w:lineRule="auto"/>
              <w:ind w:left="54" w:right="37"/>
              <w:jc w:val="both"/>
              <w:rPr>
                <w:sz w:val="24"/>
              </w:rPr>
            </w:pPr>
            <w:r>
              <w:rPr>
                <w:b/>
                <w:sz w:val="24"/>
              </w:rPr>
              <w:t xml:space="preserve">(EF05GE12RS-5) </w:t>
            </w:r>
            <w:r>
              <w:rPr>
                <w:sz w:val="24"/>
              </w:rPr>
              <w:t>Reconhecer as singularidades</w:t>
            </w:r>
            <w:r>
              <w:rPr>
                <w:spacing w:val="-15"/>
                <w:sz w:val="24"/>
              </w:rPr>
              <w:t xml:space="preserve"> </w:t>
            </w:r>
            <w:r>
              <w:rPr>
                <w:sz w:val="24"/>
              </w:rPr>
              <w:t>do</w:t>
            </w:r>
            <w:r>
              <w:rPr>
                <w:spacing w:val="-13"/>
                <w:sz w:val="24"/>
              </w:rPr>
              <w:t xml:space="preserve"> </w:t>
            </w:r>
            <w:r>
              <w:rPr>
                <w:sz w:val="24"/>
              </w:rPr>
              <w:t>território</w:t>
            </w:r>
            <w:r>
              <w:rPr>
                <w:spacing w:val="-14"/>
                <w:sz w:val="24"/>
              </w:rPr>
              <w:t xml:space="preserve"> </w:t>
            </w:r>
            <w:r>
              <w:rPr>
                <w:sz w:val="24"/>
              </w:rPr>
              <w:t>em</w:t>
            </w:r>
            <w:r>
              <w:rPr>
                <w:spacing w:val="-12"/>
                <w:sz w:val="24"/>
              </w:rPr>
              <w:t xml:space="preserve"> </w:t>
            </w:r>
            <w:r>
              <w:rPr>
                <w:sz w:val="24"/>
              </w:rPr>
              <w:t>que</w:t>
            </w:r>
            <w:r>
              <w:rPr>
                <w:spacing w:val="-13"/>
                <w:sz w:val="24"/>
              </w:rPr>
              <w:t xml:space="preserve"> </w:t>
            </w:r>
            <w:r>
              <w:rPr>
                <w:sz w:val="24"/>
              </w:rPr>
              <w:t>vive como</w:t>
            </w:r>
            <w:r>
              <w:rPr>
                <w:spacing w:val="-16"/>
                <w:sz w:val="24"/>
              </w:rPr>
              <w:t xml:space="preserve"> </w:t>
            </w:r>
            <w:r>
              <w:rPr>
                <w:sz w:val="24"/>
              </w:rPr>
              <w:t>parte</w:t>
            </w:r>
            <w:r>
              <w:rPr>
                <w:spacing w:val="-13"/>
                <w:sz w:val="24"/>
              </w:rPr>
              <w:t xml:space="preserve"> </w:t>
            </w:r>
            <w:r>
              <w:rPr>
                <w:sz w:val="24"/>
              </w:rPr>
              <w:t>e</w:t>
            </w:r>
            <w:r>
              <w:rPr>
                <w:spacing w:val="-15"/>
                <w:sz w:val="24"/>
              </w:rPr>
              <w:t xml:space="preserve"> </w:t>
            </w:r>
            <w:r>
              <w:rPr>
                <w:sz w:val="24"/>
              </w:rPr>
              <w:lastRenderedPageBreak/>
              <w:t>consequência</w:t>
            </w:r>
            <w:r>
              <w:rPr>
                <w:spacing w:val="-15"/>
                <w:sz w:val="24"/>
              </w:rPr>
              <w:t xml:space="preserve"> </w:t>
            </w:r>
            <w:r>
              <w:rPr>
                <w:sz w:val="24"/>
              </w:rPr>
              <w:t>de</w:t>
            </w:r>
            <w:r>
              <w:rPr>
                <w:spacing w:val="-15"/>
                <w:sz w:val="24"/>
              </w:rPr>
              <w:t xml:space="preserve"> </w:t>
            </w:r>
            <w:r>
              <w:rPr>
                <w:sz w:val="24"/>
              </w:rPr>
              <w:t>um</w:t>
            </w:r>
            <w:r>
              <w:rPr>
                <w:spacing w:val="-15"/>
                <w:sz w:val="24"/>
              </w:rPr>
              <w:t xml:space="preserve"> </w:t>
            </w:r>
            <w:r>
              <w:rPr>
                <w:sz w:val="24"/>
              </w:rPr>
              <w:t>todo integrado e</w:t>
            </w:r>
            <w:r>
              <w:rPr>
                <w:spacing w:val="-1"/>
                <w:sz w:val="24"/>
              </w:rPr>
              <w:t xml:space="preserve"> </w:t>
            </w:r>
            <w:r>
              <w:rPr>
                <w:sz w:val="24"/>
              </w:rPr>
              <w:t>articulado.</w:t>
            </w:r>
          </w:p>
        </w:tc>
        <w:tc>
          <w:tcPr>
            <w:tcW w:w="3686" w:type="dxa"/>
          </w:tcPr>
          <w:p w:rsidR="00215250" w:rsidRDefault="00215250">
            <w:pPr>
              <w:pStyle w:val="TableParagraph"/>
              <w:spacing w:before="113" w:line="360" w:lineRule="auto"/>
              <w:ind w:left="54" w:right="38"/>
              <w:jc w:val="both"/>
              <w:rPr>
                <w:b/>
                <w:sz w:val="24"/>
              </w:rPr>
            </w:pPr>
          </w:p>
        </w:tc>
      </w:tr>
    </w:tbl>
    <w:p w:rsidR="00D3521C" w:rsidRDefault="00D3521C">
      <w:pPr>
        <w:pStyle w:val="Corpodetexto"/>
        <w:spacing w:before="7"/>
        <w:rPr>
          <w:rFonts w:ascii="Times New Roman"/>
          <w:sz w:val="14"/>
        </w:rPr>
      </w:pPr>
    </w:p>
    <w:p w:rsidR="00D3521C" w:rsidRDefault="00D3521C">
      <w:pPr>
        <w:pStyle w:val="Corpodetexto"/>
        <w:rPr>
          <w:rFonts w:ascii="Times New Roman"/>
          <w:sz w:val="20"/>
        </w:rPr>
      </w:pPr>
    </w:p>
    <w:p w:rsidR="00D3521C" w:rsidRDefault="00D3521C">
      <w:pPr>
        <w:pStyle w:val="Corpodetexto"/>
        <w:spacing w:before="1"/>
        <w:rPr>
          <w:rFonts w:ascii="Times New Roman"/>
          <w:sz w:val="21"/>
        </w:rPr>
      </w:pPr>
    </w:p>
    <w:tbl>
      <w:tblPr>
        <w:tblStyle w:val="TableNormal"/>
        <w:tblW w:w="0" w:type="auto"/>
        <w:tblInd w:w="-983" w:type="dxa"/>
        <w:tblBorders>
          <w:top w:val="single" w:sz="8" w:space="0" w:color="000001"/>
          <w:left w:val="single" w:sz="8" w:space="0" w:color="000001"/>
          <w:bottom w:val="single" w:sz="8" w:space="0" w:color="000001"/>
          <w:right w:val="single" w:sz="8" w:space="0" w:color="000001"/>
          <w:insideH w:val="single" w:sz="8" w:space="0" w:color="000001"/>
          <w:insideV w:val="single" w:sz="8" w:space="0" w:color="000001"/>
        </w:tblBorders>
        <w:tblLayout w:type="fixed"/>
        <w:tblLook w:val="01E0" w:firstRow="1" w:lastRow="1" w:firstColumn="1" w:lastColumn="1" w:noHBand="0" w:noVBand="0"/>
      </w:tblPr>
      <w:tblGrid>
        <w:gridCol w:w="2694"/>
        <w:gridCol w:w="2268"/>
        <w:gridCol w:w="2835"/>
        <w:gridCol w:w="3686"/>
        <w:gridCol w:w="3686"/>
      </w:tblGrid>
      <w:tr w:rsidR="002A31F2" w:rsidTr="00B2680C">
        <w:trPr>
          <w:trHeight w:val="474"/>
        </w:trPr>
        <w:tc>
          <w:tcPr>
            <w:tcW w:w="11483" w:type="dxa"/>
            <w:gridSpan w:val="4"/>
            <w:shd w:val="clear" w:color="auto" w:fill="9252DA"/>
          </w:tcPr>
          <w:p w:rsidR="002A31F2" w:rsidRDefault="002A31F2">
            <w:pPr>
              <w:pStyle w:val="TableParagraph"/>
              <w:spacing w:before="60"/>
              <w:ind w:left="3443" w:right="3434"/>
              <w:jc w:val="center"/>
              <w:rPr>
                <w:b/>
                <w:sz w:val="24"/>
              </w:rPr>
            </w:pPr>
            <w:r>
              <w:rPr>
                <w:b/>
                <w:color w:val="FFFFFF"/>
                <w:sz w:val="24"/>
              </w:rPr>
              <w:t>ENSINO FUNDAMENTAL 6º AO 9º ANO</w:t>
            </w:r>
          </w:p>
        </w:tc>
        <w:tc>
          <w:tcPr>
            <w:tcW w:w="3686" w:type="dxa"/>
            <w:shd w:val="clear" w:color="auto" w:fill="9252DA"/>
          </w:tcPr>
          <w:p w:rsidR="002A31F2" w:rsidRPr="002A497B" w:rsidRDefault="002A31F2">
            <w:pPr>
              <w:pStyle w:val="TableParagraph"/>
              <w:spacing w:before="60"/>
              <w:ind w:left="3443" w:right="3434"/>
              <w:jc w:val="center"/>
              <w:rPr>
                <w:b/>
                <w:color w:val="FFFFFF"/>
                <w:sz w:val="24"/>
                <w:highlight w:val="darkMagenta"/>
              </w:rPr>
            </w:pPr>
          </w:p>
        </w:tc>
      </w:tr>
      <w:tr w:rsidR="002A31F2" w:rsidTr="00B2680C">
        <w:trPr>
          <w:trHeight w:val="474"/>
        </w:trPr>
        <w:tc>
          <w:tcPr>
            <w:tcW w:w="11483" w:type="dxa"/>
            <w:gridSpan w:val="4"/>
            <w:shd w:val="clear" w:color="auto" w:fill="9252DA"/>
          </w:tcPr>
          <w:p w:rsidR="002A31F2" w:rsidRDefault="002A31F2">
            <w:pPr>
              <w:pStyle w:val="TableParagraph"/>
              <w:spacing w:before="60"/>
              <w:ind w:left="3443" w:right="3428"/>
              <w:jc w:val="center"/>
              <w:rPr>
                <w:b/>
                <w:sz w:val="24"/>
              </w:rPr>
            </w:pPr>
            <w:r>
              <w:rPr>
                <w:b/>
                <w:color w:val="FFFFFF"/>
                <w:sz w:val="24"/>
              </w:rPr>
              <w:t>Componente curricular: GEOGRAFIA</w:t>
            </w:r>
          </w:p>
        </w:tc>
        <w:tc>
          <w:tcPr>
            <w:tcW w:w="3686" w:type="dxa"/>
            <w:shd w:val="clear" w:color="auto" w:fill="9252DA"/>
          </w:tcPr>
          <w:p w:rsidR="002A31F2" w:rsidRPr="002A497B" w:rsidRDefault="002A31F2">
            <w:pPr>
              <w:pStyle w:val="TableParagraph"/>
              <w:spacing w:before="60"/>
              <w:ind w:left="3443" w:right="3428"/>
              <w:jc w:val="center"/>
              <w:rPr>
                <w:b/>
                <w:color w:val="FFFFFF"/>
                <w:sz w:val="24"/>
                <w:highlight w:val="darkMagenta"/>
              </w:rPr>
            </w:pPr>
          </w:p>
        </w:tc>
      </w:tr>
      <w:tr w:rsidR="002A31F2" w:rsidTr="00B2680C">
        <w:trPr>
          <w:trHeight w:val="474"/>
        </w:trPr>
        <w:tc>
          <w:tcPr>
            <w:tcW w:w="11483" w:type="dxa"/>
            <w:gridSpan w:val="4"/>
            <w:shd w:val="clear" w:color="auto" w:fill="9252DA"/>
          </w:tcPr>
          <w:p w:rsidR="002A31F2" w:rsidRDefault="002A31F2">
            <w:pPr>
              <w:pStyle w:val="TableParagraph"/>
              <w:spacing w:before="57"/>
              <w:ind w:left="3441" w:right="3434"/>
              <w:jc w:val="center"/>
              <w:rPr>
                <w:b/>
                <w:sz w:val="24"/>
              </w:rPr>
            </w:pPr>
            <w:r>
              <w:rPr>
                <w:b/>
                <w:color w:val="FFFFFF"/>
                <w:sz w:val="24"/>
              </w:rPr>
              <w:t>6º ANO</w:t>
            </w:r>
          </w:p>
        </w:tc>
        <w:tc>
          <w:tcPr>
            <w:tcW w:w="3686" w:type="dxa"/>
            <w:shd w:val="clear" w:color="auto" w:fill="9252DA"/>
          </w:tcPr>
          <w:p w:rsidR="002A31F2" w:rsidRPr="002A497B" w:rsidRDefault="002A31F2">
            <w:pPr>
              <w:pStyle w:val="TableParagraph"/>
              <w:spacing w:before="57"/>
              <w:ind w:left="3441" w:right="3434"/>
              <w:jc w:val="center"/>
              <w:rPr>
                <w:b/>
                <w:color w:val="FFFFFF"/>
                <w:sz w:val="24"/>
                <w:highlight w:val="darkMagenta"/>
              </w:rPr>
            </w:pPr>
          </w:p>
        </w:tc>
      </w:tr>
      <w:tr w:rsidR="002A31F2" w:rsidTr="00B2680C">
        <w:trPr>
          <w:trHeight w:val="887"/>
        </w:trPr>
        <w:tc>
          <w:tcPr>
            <w:tcW w:w="2694" w:type="dxa"/>
            <w:tcBorders>
              <w:bottom w:val="single" w:sz="4" w:space="0" w:color="000000"/>
            </w:tcBorders>
          </w:tcPr>
          <w:p w:rsidR="002A31F2" w:rsidRDefault="002A31F2">
            <w:pPr>
              <w:pStyle w:val="TableParagraph"/>
              <w:spacing w:before="57"/>
              <w:ind w:left="434"/>
              <w:rPr>
                <w:b/>
                <w:sz w:val="24"/>
              </w:rPr>
            </w:pPr>
            <w:r>
              <w:rPr>
                <w:b/>
                <w:color w:val="9252DA"/>
                <w:sz w:val="24"/>
              </w:rPr>
              <w:t>UNIDADES</w:t>
            </w:r>
          </w:p>
          <w:p w:rsidR="002A31F2" w:rsidRDefault="002A31F2">
            <w:pPr>
              <w:pStyle w:val="TableParagraph"/>
              <w:spacing w:before="140"/>
              <w:ind w:left="359"/>
              <w:rPr>
                <w:b/>
                <w:sz w:val="24"/>
              </w:rPr>
            </w:pPr>
            <w:r>
              <w:rPr>
                <w:b/>
                <w:color w:val="9252DA"/>
                <w:sz w:val="24"/>
              </w:rPr>
              <w:t>TEMÁTICAS</w:t>
            </w:r>
          </w:p>
        </w:tc>
        <w:tc>
          <w:tcPr>
            <w:tcW w:w="2268" w:type="dxa"/>
            <w:tcBorders>
              <w:bottom w:val="single" w:sz="4" w:space="0" w:color="000000"/>
            </w:tcBorders>
          </w:tcPr>
          <w:p w:rsidR="002A31F2" w:rsidRDefault="002A31F2">
            <w:pPr>
              <w:pStyle w:val="TableParagraph"/>
              <w:spacing w:before="57"/>
              <w:ind w:left="122" w:right="106"/>
              <w:jc w:val="center"/>
              <w:rPr>
                <w:b/>
                <w:sz w:val="24"/>
              </w:rPr>
            </w:pPr>
            <w:r>
              <w:rPr>
                <w:b/>
                <w:color w:val="9252DA"/>
                <w:sz w:val="24"/>
              </w:rPr>
              <w:t>OBJETOS DE</w:t>
            </w:r>
          </w:p>
          <w:p w:rsidR="002A31F2" w:rsidRDefault="002A31F2">
            <w:pPr>
              <w:pStyle w:val="TableParagraph"/>
              <w:spacing w:before="140"/>
              <w:ind w:left="122" w:right="111"/>
              <w:jc w:val="center"/>
              <w:rPr>
                <w:b/>
                <w:sz w:val="24"/>
              </w:rPr>
            </w:pPr>
            <w:r>
              <w:rPr>
                <w:b/>
                <w:color w:val="9252DA"/>
                <w:sz w:val="24"/>
              </w:rPr>
              <w:t>CONHECIMENTO</w:t>
            </w:r>
          </w:p>
        </w:tc>
        <w:tc>
          <w:tcPr>
            <w:tcW w:w="2835" w:type="dxa"/>
            <w:tcBorders>
              <w:bottom w:val="single" w:sz="4" w:space="0" w:color="000000"/>
            </w:tcBorders>
          </w:tcPr>
          <w:p w:rsidR="002A31F2" w:rsidRDefault="002A31F2">
            <w:pPr>
              <w:pStyle w:val="TableParagraph"/>
              <w:spacing w:before="11"/>
              <w:rPr>
                <w:rFonts w:ascii="Times New Roman"/>
              </w:rPr>
            </w:pPr>
          </w:p>
          <w:p w:rsidR="002A31F2" w:rsidRDefault="002A31F2">
            <w:pPr>
              <w:pStyle w:val="TableParagraph"/>
              <w:ind w:left="144"/>
              <w:rPr>
                <w:b/>
                <w:sz w:val="24"/>
              </w:rPr>
            </w:pPr>
            <w:r>
              <w:rPr>
                <w:b/>
                <w:color w:val="9252DA"/>
                <w:sz w:val="24"/>
              </w:rPr>
              <w:t>HABILIDADES BNCC</w:t>
            </w:r>
          </w:p>
        </w:tc>
        <w:tc>
          <w:tcPr>
            <w:tcW w:w="3686" w:type="dxa"/>
            <w:tcBorders>
              <w:bottom w:val="single" w:sz="4" w:space="0" w:color="000000"/>
            </w:tcBorders>
          </w:tcPr>
          <w:p w:rsidR="002A31F2" w:rsidRDefault="002A31F2">
            <w:pPr>
              <w:pStyle w:val="TableParagraph"/>
              <w:spacing w:before="11"/>
              <w:rPr>
                <w:rFonts w:ascii="Times New Roman"/>
              </w:rPr>
            </w:pPr>
          </w:p>
          <w:p w:rsidR="002A31F2" w:rsidRDefault="002A31F2">
            <w:pPr>
              <w:pStyle w:val="TableParagraph"/>
              <w:ind w:left="1113"/>
              <w:rPr>
                <w:b/>
                <w:sz w:val="24"/>
              </w:rPr>
            </w:pPr>
            <w:r>
              <w:rPr>
                <w:b/>
                <w:color w:val="9252DA"/>
                <w:sz w:val="24"/>
              </w:rPr>
              <w:t>HABILIDADES RS</w:t>
            </w:r>
          </w:p>
        </w:tc>
        <w:tc>
          <w:tcPr>
            <w:tcW w:w="3686" w:type="dxa"/>
            <w:tcBorders>
              <w:bottom w:val="single" w:sz="4" w:space="0" w:color="000000"/>
            </w:tcBorders>
          </w:tcPr>
          <w:p w:rsidR="002A31F2" w:rsidRDefault="002A31F2">
            <w:pPr>
              <w:pStyle w:val="TableParagraph"/>
              <w:spacing w:before="11"/>
              <w:rPr>
                <w:rFonts w:ascii="Times New Roman"/>
              </w:rPr>
            </w:pPr>
          </w:p>
          <w:p w:rsidR="002A31F2" w:rsidRDefault="002A31F2" w:rsidP="002A497B">
            <w:pPr>
              <w:pStyle w:val="TableParagraph"/>
              <w:spacing w:before="11"/>
              <w:jc w:val="center"/>
              <w:rPr>
                <w:rFonts w:ascii="Times New Roman"/>
              </w:rPr>
            </w:pPr>
            <w:r>
              <w:rPr>
                <w:b/>
                <w:color w:val="9252DA"/>
                <w:sz w:val="24"/>
              </w:rPr>
              <w:t>HABILIDADES DOCUMENTO LOCAL</w:t>
            </w:r>
          </w:p>
        </w:tc>
      </w:tr>
      <w:tr w:rsidR="002A31F2" w:rsidTr="00B2680C">
        <w:trPr>
          <w:trHeight w:val="2764"/>
        </w:trPr>
        <w:tc>
          <w:tcPr>
            <w:tcW w:w="2694" w:type="dxa"/>
            <w:tcBorders>
              <w:top w:val="single" w:sz="4" w:space="0" w:color="000000"/>
              <w:left w:val="single" w:sz="4" w:space="0" w:color="000000"/>
              <w:bottom w:val="single" w:sz="4" w:space="0" w:color="000000"/>
              <w:right w:val="single" w:sz="4" w:space="0" w:color="000000"/>
            </w:tcBorders>
          </w:tcPr>
          <w:p w:rsidR="002A31F2" w:rsidRDefault="002A31F2">
            <w:pPr>
              <w:pStyle w:val="TableParagraph"/>
              <w:spacing w:before="58" w:line="360" w:lineRule="auto"/>
              <w:ind w:left="107" w:right="46"/>
              <w:rPr>
                <w:b/>
                <w:sz w:val="24"/>
              </w:rPr>
            </w:pPr>
            <w:r>
              <w:rPr>
                <w:b/>
                <w:color w:val="6F2F9F"/>
                <w:sz w:val="24"/>
              </w:rPr>
              <w:t>O sujeito e seu lugar no mundo</w:t>
            </w:r>
          </w:p>
        </w:tc>
        <w:tc>
          <w:tcPr>
            <w:tcW w:w="2268" w:type="dxa"/>
            <w:tcBorders>
              <w:top w:val="single" w:sz="4" w:space="0" w:color="000000"/>
              <w:left w:val="single" w:sz="4" w:space="0" w:color="000000"/>
              <w:bottom w:val="single" w:sz="4" w:space="0" w:color="000000"/>
              <w:right w:val="single" w:sz="4" w:space="0" w:color="000000"/>
            </w:tcBorders>
          </w:tcPr>
          <w:p w:rsidR="002A31F2" w:rsidRDefault="002A31F2">
            <w:pPr>
              <w:pStyle w:val="TableParagraph"/>
              <w:spacing w:before="58" w:line="360" w:lineRule="auto"/>
              <w:ind w:left="108" w:right="755"/>
              <w:rPr>
                <w:sz w:val="24"/>
              </w:rPr>
            </w:pPr>
            <w:r>
              <w:rPr>
                <w:sz w:val="24"/>
              </w:rPr>
              <w:t>Identidade Sociocultural</w:t>
            </w:r>
          </w:p>
        </w:tc>
        <w:tc>
          <w:tcPr>
            <w:tcW w:w="2835" w:type="dxa"/>
            <w:tcBorders>
              <w:top w:val="single" w:sz="4" w:space="0" w:color="000000"/>
              <w:left w:val="single" w:sz="4" w:space="0" w:color="000000"/>
              <w:bottom w:val="single" w:sz="4" w:space="0" w:color="000000"/>
              <w:right w:val="single" w:sz="4" w:space="0" w:color="000000"/>
            </w:tcBorders>
          </w:tcPr>
          <w:p w:rsidR="002A31F2" w:rsidRDefault="002A31F2">
            <w:pPr>
              <w:pStyle w:val="TableParagraph"/>
              <w:spacing w:before="58" w:line="360" w:lineRule="auto"/>
              <w:ind w:left="108" w:right="92"/>
              <w:jc w:val="both"/>
              <w:rPr>
                <w:sz w:val="24"/>
              </w:rPr>
            </w:pPr>
            <w:r>
              <w:rPr>
                <w:b/>
                <w:sz w:val="24"/>
              </w:rPr>
              <w:t xml:space="preserve">(EF06GE01) </w:t>
            </w:r>
            <w:r>
              <w:rPr>
                <w:sz w:val="24"/>
              </w:rPr>
              <w:t>Comparar modificações das paisagens nos lugares de vivência e os usos desses lugares em diferentes tempos.</w:t>
            </w:r>
          </w:p>
        </w:tc>
        <w:tc>
          <w:tcPr>
            <w:tcW w:w="3686" w:type="dxa"/>
            <w:tcBorders>
              <w:top w:val="single" w:sz="4" w:space="0" w:color="000000"/>
              <w:left w:val="single" w:sz="4" w:space="0" w:color="000000"/>
              <w:bottom w:val="single" w:sz="4" w:space="0" w:color="000000"/>
              <w:right w:val="single" w:sz="4" w:space="0" w:color="000000"/>
            </w:tcBorders>
          </w:tcPr>
          <w:p w:rsidR="002A31F2" w:rsidRDefault="002A31F2">
            <w:pPr>
              <w:pStyle w:val="TableParagraph"/>
              <w:spacing w:before="58" w:line="360" w:lineRule="auto"/>
              <w:ind w:left="106" w:right="87"/>
              <w:jc w:val="both"/>
              <w:rPr>
                <w:sz w:val="24"/>
              </w:rPr>
            </w:pPr>
            <w:r>
              <w:rPr>
                <w:b/>
                <w:sz w:val="24"/>
              </w:rPr>
              <w:t xml:space="preserve">(EF06GE01RS-01) </w:t>
            </w:r>
            <w:r>
              <w:rPr>
                <w:sz w:val="24"/>
              </w:rPr>
              <w:t>Ler e produzir textos orais e escritos a respeito da constituição das paisagens e os elementos naturais e sociais.</w:t>
            </w:r>
          </w:p>
        </w:tc>
        <w:tc>
          <w:tcPr>
            <w:tcW w:w="3686" w:type="dxa"/>
            <w:tcBorders>
              <w:top w:val="single" w:sz="4" w:space="0" w:color="000000"/>
              <w:left w:val="single" w:sz="4" w:space="0" w:color="000000"/>
              <w:bottom w:val="single" w:sz="4" w:space="0" w:color="000000"/>
              <w:right w:val="single" w:sz="4" w:space="0" w:color="000000"/>
            </w:tcBorders>
          </w:tcPr>
          <w:p w:rsidR="002A31F2" w:rsidRDefault="002A31F2">
            <w:pPr>
              <w:pStyle w:val="TableParagraph"/>
              <w:spacing w:before="58" w:line="360" w:lineRule="auto"/>
              <w:ind w:left="106" w:right="87"/>
              <w:jc w:val="both"/>
              <w:rPr>
                <w:b/>
                <w:sz w:val="24"/>
              </w:rPr>
            </w:pPr>
          </w:p>
        </w:tc>
      </w:tr>
      <w:tr w:rsidR="002A31F2" w:rsidTr="00B2680C">
        <w:trPr>
          <w:trHeight w:val="494"/>
        </w:trPr>
        <w:tc>
          <w:tcPr>
            <w:tcW w:w="2694" w:type="dxa"/>
            <w:tcBorders>
              <w:top w:val="single" w:sz="4" w:space="0" w:color="000000"/>
              <w:left w:val="single" w:sz="4" w:space="0" w:color="000000"/>
              <w:bottom w:val="single" w:sz="4" w:space="0" w:color="000000"/>
              <w:right w:val="single" w:sz="4" w:space="0" w:color="000000"/>
            </w:tcBorders>
          </w:tcPr>
          <w:p w:rsidR="002A31F2" w:rsidRDefault="002A31F2">
            <w:pPr>
              <w:pStyle w:val="TableParagraph"/>
              <w:rPr>
                <w:rFonts w:ascii="Times New Roman"/>
                <w:sz w:val="24"/>
              </w:rPr>
            </w:pPr>
          </w:p>
        </w:tc>
        <w:tc>
          <w:tcPr>
            <w:tcW w:w="2268" w:type="dxa"/>
            <w:tcBorders>
              <w:top w:val="single" w:sz="4" w:space="0" w:color="000000"/>
              <w:left w:val="single" w:sz="4" w:space="0" w:color="000000"/>
              <w:bottom w:val="single" w:sz="4" w:space="0" w:color="000000"/>
              <w:right w:val="single" w:sz="4" w:space="0" w:color="000000"/>
            </w:tcBorders>
          </w:tcPr>
          <w:p w:rsidR="002A31F2" w:rsidRDefault="002A31F2">
            <w:pPr>
              <w:pStyle w:val="TableParagraph"/>
              <w:rPr>
                <w:rFonts w:ascii="Times New Roman"/>
                <w:sz w:val="24"/>
              </w:rPr>
            </w:pPr>
          </w:p>
        </w:tc>
        <w:tc>
          <w:tcPr>
            <w:tcW w:w="2835" w:type="dxa"/>
            <w:tcBorders>
              <w:top w:val="single" w:sz="4" w:space="0" w:color="000000"/>
              <w:left w:val="single" w:sz="4" w:space="0" w:color="000000"/>
              <w:bottom w:val="single" w:sz="4" w:space="0" w:color="000000"/>
              <w:right w:val="single" w:sz="4" w:space="0" w:color="000000"/>
            </w:tcBorders>
          </w:tcPr>
          <w:p w:rsidR="002A31F2" w:rsidRDefault="002A31F2">
            <w:pPr>
              <w:pStyle w:val="TableParagraph"/>
              <w:tabs>
                <w:tab w:val="left" w:pos="2325"/>
              </w:tabs>
              <w:spacing w:before="58" w:line="360" w:lineRule="auto"/>
              <w:ind w:left="108" w:right="91"/>
              <w:jc w:val="both"/>
              <w:rPr>
                <w:sz w:val="24"/>
              </w:rPr>
            </w:pPr>
            <w:r>
              <w:rPr>
                <w:b/>
                <w:sz w:val="24"/>
              </w:rPr>
              <w:t xml:space="preserve">(EF06GE02) </w:t>
            </w:r>
            <w:r>
              <w:rPr>
                <w:sz w:val="24"/>
              </w:rPr>
              <w:t>Analisar modificações</w:t>
            </w:r>
            <w:r>
              <w:rPr>
                <w:sz w:val="24"/>
              </w:rPr>
              <w:tab/>
            </w:r>
            <w:r>
              <w:rPr>
                <w:spacing w:val="-9"/>
                <w:sz w:val="24"/>
              </w:rPr>
              <w:t>de</w:t>
            </w:r>
          </w:p>
          <w:p w:rsidR="002A31F2" w:rsidRDefault="002A31F2">
            <w:pPr>
              <w:pStyle w:val="TableParagraph"/>
              <w:tabs>
                <w:tab w:val="left" w:pos="2138"/>
                <w:tab w:val="left" w:pos="2244"/>
              </w:tabs>
              <w:spacing w:line="360" w:lineRule="auto"/>
              <w:ind w:left="108" w:right="91"/>
              <w:jc w:val="both"/>
              <w:rPr>
                <w:sz w:val="24"/>
              </w:rPr>
            </w:pPr>
            <w:r>
              <w:rPr>
                <w:sz w:val="24"/>
              </w:rPr>
              <w:t>paisagens</w:t>
            </w:r>
            <w:r>
              <w:rPr>
                <w:sz w:val="24"/>
              </w:rPr>
              <w:tab/>
            </w:r>
            <w:r>
              <w:rPr>
                <w:sz w:val="24"/>
              </w:rPr>
              <w:tab/>
            </w:r>
            <w:r>
              <w:rPr>
                <w:spacing w:val="-6"/>
                <w:sz w:val="24"/>
              </w:rPr>
              <w:t xml:space="preserve">por </w:t>
            </w:r>
            <w:r>
              <w:rPr>
                <w:sz w:val="24"/>
              </w:rPr>
              <w:t>diferentes tipos de sociedade,</w:t>
            </w:r>
            <w:r>
              <w:rPr>
                <w:sz w:val="24"/>
              </w:rPr>
              <w:tab/>
            </w:r>
            <w:r>
              <w:rPr>
                <w:spacing w:val="-7"/>
                <w:sz w:val="24"/>
              </w:rPr>
              <w:t xml:space="preserve">com </w:t>
            </w:r>
            <w:r>
              <w:rPr>
                <w:sz w:val="24"/>
              </w:rPr>
              <w:t>destaque para os povos</w:t>
            </w:r>
            <w:r>
              <w:rPr>
                <w:spacing w:val="-2"/>
                <w:sz w:val="24"/>
              </w:rPr>
              <w:t xml:space="preserve"> </w:t>
            </w:r>
            <w:r>
              <w:rPr>
                <w:sz w:val="24"/>
              </w:rPr>
              <w:t>originários.</w:t>
            </w:r>
          </w:p>
        </w:tc>
        <w:tc>
          <w:tcPr>
            <w:tcW w:w="3686" w:type="dxa"/>
            <w:tcBorders>
              <w:top w:val="single" w:sz="4" w:space="0" w:color="000000"/>
              <w:left w:val="single" w:sz="4" w:space="0" w:color="000000"/>
              <w:bottom w:val="single" w:sz="4" w:space="0" w:color="000000"/>
              <w:right w:val="single" w:sz="4" w:space="0" w:color="000000"/>
            </w:tcBorders>
          </w:tcPr>
          <w:p w:rsidR="002A31F2" w:rsidRDefault="002A31F2" w:rsidP="002A497B">
            <w:pPr>
              <w:pStyle w:val="TableParagraph"/>
              <w:spacing w:before="58" w:line="360" w:lineRule="auto"/>
              <w:ind w:left="106" w:right="90"/>
              <w:jc w:val="both"/>
              <w:rPr>
                <w:rFonts w:ascii="Times New Roman"/>
                <w:sz w:val="24"/>
              </w:rPr>
            </w:pPr>
            <w:r>
              <w:rPr>
                <w:b/>
                <w:sz w:val="24"/>
              </w:rPr>
              <w:t xml:space="preserve">(EF06GE02RS-01) </w:t>
            </w:r>
            <w:r>
              <w:rPr>
                <w:sz w:val="24"/>
              </w:rPr>
              <w:t>Compreender os eventos transformadores do espaço em diferentes escalas.</w:t>
            </w:r>
          </w:p>
          <w:p w:rsidR="002A31F2" w:rsidRDefault="002A31F2">
            <w:pPr>
              <w:pStyle w:val="TableParagraph"/>
              <w:spacing w:line="360" w:lineRule="auto"/>
              <w:ind w:left="106" w:right="89"/>
              <w:jc w:val="both"/>
              <w:rPr>
                <w:sz w:val="24"/>
              </w:rPr>
            </w:pPr>
            <w:r>
              <w:rPr>
                <w:b/>
                <w:sz w:val="24"/>
              </w:rPr>
              <w:t xml:space="preserve">(EF06GE02RS-02) </w:t>
            </w:r>
            <w:r>
              <w:rPr>
                <w:sz w:val="24"/>
              </w:rPr>
              <w:t>Identificar o papel dos diferentes atores sociais na produção do espaço, lugar, território e paisagem em diferentes escalas.</w:t>
            </w:r>
          </w:p>
        </w:tc>
        <w:tc>
          <w:tcPr>
            <w:tcW w:w="3686" w:type="dxa"/>
            <w:tcBorders>
              <w:top w:val="single" w:sz="4" w:space="0" w:color="000000"/>
              <w:left w:val="single" w:sz="4" w:space="0" w:color="000000"/>
              <w:bottom w:val="single" w:sz="4" w:space="0" w:color="000000"/>
              <w:right w:val="single" w:sz="4" w:space="0" w:color="000000"/>
            </w:tcBorders>
          </w:tcPr>
          <w:p w:rsidR="002A31F2" w:rsidRDefault="002A31F2">
            <w:pPr>
              <w:pStyle w:val="TableParagraph"/>
              <w:spacing w:before="58" w:line="360" w:lineRule="auto"/>
              <w:ind w:left="106" w:right="90"/>
              <w:jc w:val="both"/>
              <w:rPr>
                <w:b/>
                <w:sz w:val="24"/>
              </w:rPr>
            </w:pPr>
          </w:p>
        </w:tc>
      </w:tr>
      <w:tr w:rsidR="002A31F2" w:rsidTr="00B2680C">
        <w:trPr>
          <w:trHeight w:val="1583"/>
        </w:trPr>
        <w:tc>
          <w:tcPr>
            <w:tcW w:w="2694" w:type="dxa"/>
            <w:tcBorders>
              <w:top w:val="single" w:sz="4" w:space="0" w:color="000000"/>
              <w:left w:val="single" w:sz="4" w:space="0" w:color="000000"/>
              <w:bottom w:val="single" w:sz="4" w:space="0" w:color="000000"/>
              <w:right w:val="single" w:sz="4" w:space="0" w:color="000000"/>
            </w:tcBorders>
          </w:tcPr>
          <w:p w:rsidR="002A31F2" w:rsidRDefault="002A31F2">
            <w:pPr>
              <w:pStyle w:val="TableParagraph"/>
              <w:tabs>
                <w:tab w:val="left" w:pos="1890"/>
              </w:tabs>
              <w:spacing w:before="60" w:line="360" w:lineRule="auto"/>
              <w:ind w:left="107" w:right="89"/>
              <w:rPr>
                <w:b/>
                <w:sz w:val="24"/>
              </w:rPr>
            </w:pPr>
            <w:r>
              <w:rPr>
                <w:b/>
                <w:color w:val="6F2F9F"/>
                <w:sz w:val="24"/>
              </w:rPr>
              <w:lastRenderedPageBreak/>
              <w:t>Conexões</w:t>
            </w:r>
            <w:r>
              <w:rPr>
                <w:b/>
                <w:color w:val="6F2F9F"/>
                <w:sz w:val="24"/>
              </w:rPr>
              <w:tab/>
            </w:r>
            <w:r>
              <w:rPr>
                <w:b/>
                <w:color w:val="6F2F9F"/>
                <w:spacing w:val="-17"/>
                <w:sz w:val="24"/>
              </w:rPr>
              <w:t xml:space="preserve">e </w:t>
            </w:r>
            <w:r>
              <w:rPr>
                <w:b/>
                <w:color w:val="6F2F9F"/>
                <w:sz w:val="24"/>
              </w:rPr>
              <w:t>escalas</w:t>
            </w:r>
          </w:p>
        </w:tc>
        <w:tc>
          <w:tcPr>
            <w:tcW w:w="2268" w:type="dxa"/>
            <w:tcBorders>
              <w:top w:val="single" w:sz="4" w:space="0" w:color="000000"/>
              <w:left w:val="single" w:sz="4" w:space="0" w:color="000000"/>
              <w:bottom w:val="single" w:sz="4" w:space="0" w:color="000000"/>
              <w:right w:val="single" w:sz="4" w:space="0" w:color="000000"/>
            </w:tcBorders>
          </w:tcPr>
          <w:p w:rsidR="002A31F2" w:rsidRDefault="002A31F2" w:rsidP="002A497B">
            <w:pPr>
              <w:pStyle w:val="TableParagraph"/>
              <w:spacing w:before="60" w:line="360" w:lineRule="auto"/>
              <w:ind w:left="108" w:right="87"/>
              <w:jc w:val="both"/>
              <w:rPr>
                <w:sz w:val="24"/>
              </w:rPr>
            </w:pPr>
            <w:r>
              <w:rPr>
                <w:sz w:val="24"/>
              </w:rPr>
              <w:t>Relações entre os componentes físico-naturais e sua relação com a circulação geral da atmosfera, o tempo atmosférico e os padrões climáticos.</w:t>
            </w:r>
          </w:p>
        </w:tc>
        <w:tc>
          <w:tcPr>
            <w:tcW w:w="2835" w:type="dxa"/>
            <w:tcBorders>
              <w:top w:val="single" w:sz="4" w:space="0" w:color="000000"/>
              <w:left w:val="single" w:sz="4" w:space="0" w:color="000000"/>
              <w:bottom w:val="single" w:sz="4" w:space="0" w:color="000000"/>
              <w:right w:val="single" w:sz="4" w:space="0" w:color="000000"/>
            </w:tcBorders>
          </w:tcPr>
          <w:p w:rsidR="002A31F2" w:rsidRDefault="002A31F2">
            <w:pPr>
              <w:pStyle w:val="TableParagraph"/>
              <w:spacing w:before="60"/>
              <w:ind w:left="108"/>
              <w:rPr>
                <w:b/>
                <w:sz w:val="24"/>
              </w:rPr>
            </w:pPr>
            <w:r>
              <w:rPr>
                <w:b/>
                <w:sz w:val="24"/>
              </w:rPr>
              <w:t>(EF06GE03)</w:t>
            </w:r>
          </w:p>
          <w:p w:rsidR="002A31F2" w:rsidRDefault="002A31F2">
            <w:pPr>
              <w:pStyle w:val="TableParagraph"/>
              <w:tabs>
                <w:tab w:val="left" w:pos="2335"/>
              </w:tabs>
              <w:spacing w:before="137" w:line="360" w:lineRule="auto"/>
              <w:ind w:left="108" w:right="91"/>
              <w:rPr>
                <w:sz w:val="24"/>
              </w:rPr>
            </w:pPr>
            <w:r>
              <w:rPr>
                <w:sz w:val="24"/>
              </w:rPr>
              <w:t>Descrever</w:t>
            </w:r>
            <w:r>
              <w:rPr>
                <w:sz w:val="24"/>
              </w:rPr>
              <w:tab/>
            </w:r>
            <w:r>
              <w:rPr>
                <w:spacing w:val="-8"/>
                <w:sz w:val="24"/>
              </w:rPr>
              <w:t xml:space="preserve">os </w:t>
            </w:r>
            <w:r>
              <w:rPr>
                <w:sz w:val="24"/>
              </w:rPr>
              <w:t>movimentos do</w:t>
            </w:r>
            <w:r>
              <w:rPr>
                <w:spacing w:val="-9"/>
                <w:sz w:val="24"/>
              </w:rPr>
              <w:t xml:space="preserve"> </w:t>
            </w:r>
            <w:r>
              <w:rPr>
                <w:sz w:val="24"/>
              </w:rPr>
              <w:t>planeta</w:t>
            </w:r>
          </w:p>
        </w:tc>
        <w:tc>
          <w:tcPr>
            <w:tcW w:w="3686" w:type="dxa"/>
            <w:tcBorders>
              <w:top w:val="single" w:sz="4" w:space="0" w:color="000000"/>
              <w:left w:val="single" w:sz="4" w:space="0" w:color="000000"/>
              <w:bottom w:val="single" w:sz="4" w:space="0" w:color="000000"/>
              <w:right w:val="single" w:sz="4" w:space="0" w:color="000000"/>
            </w:tcBorders>
          </w:tcPr>
          <w:p w:rsidR="002A31F2" w:rsidRDefault="002A31F2" w:rsidP="002A497B">
            <w:pPr>
              <w:pStyle w:val="TableParagraph"/>
              <w:spacing w:line="360" w:lineRule="auto"/>
              <w:ind w:left="101" w:right="95"/>
              <w:jc w:val="both"/>
              <w:rPr>
                <w:rFonts w:ascii="Times New Roman"/>
                <w:sz w:val="24"/>
              </w:rPr>
            </w:pPr>
            <w:r>
              <w:rPr>
                <w:b/>
                <w:sz w:val="24"/>
              </w:rPr>
              <w:t xml:space="preserve">(EF06GE03RS-01) </w:t>
            </w:r>
            <w:r>
              <w:rPr>
                <w:sz w:val="24"/>
              </w:rPr>
              <w:t>Estabelecer relações entre a dinâmica climática</w:t>
            </w:r>
            <w:r>
              <w:rPr>
                <w:spacing w:val="36"/>
                <w:sz w:val="24"/>
              </w:rPr>
              <w:t xml:space="preserve"> </w:t>
            </w:r>
            <w:r>
              <w:rPr>
                <w:sz w:val="24"/>
              </w:rPr>
              <w:t>e a constituição dos domínios morfoclimáticos do Brasil.</w:t>
            </w:r>
          </w:p>
          <w:p w:rsidR="002A31F2" w:rsidRDefault="002A31F2" w:rsidP="002A497B">
            <w:pPr>
              <w:pStyle w:val="TableParagraph"/>
              <w:spacing w:line="360" w:lineRule="auto"/>
              <w:ind w:left="101" w:right="94"/>
              <w:jc w:val="both"/>
              <w:rPr>
                <w:sz w:val="24"/>
              </w:rPr>
            </w:pPr>
            <w:r>
              <w:rPr>
                <w:b/>
                <w:sz w:val="24"/>
              </w:rPr>
              <w:t xml:space="preserve">(EF06GE03RS-02) </w:t>
            </w:r>
            <w:r>
              <w:rPr>
                <w:sz w:val="24"/>
              </w:rPr>
              <w:t>Identificar as especificidades das oscilações de tempo no Estado do Rio Grande do Sul a partir da observação</w:t>
            </w:r>
            <w:r>
              <w:rPr>
                <w:spacing w:val="61"/>
                <w:sz w:val="24"/>
              </w:rPr>
              <w:t xml:space="preserve"> </w:t>
            </w:r>
            <w:r>
              <w:rPr>
                <w:sz w:val="24"/>
              </w:rPr>
              <w:t>das condições meteorológicas.</w:t>
            </w:r>
          </w:p>
        </w:tc>
        <w:tc>
          <w:tcPr>
            <w:tcW w:w="3686" w:type="dxa"/>
            <w:tcBorders>
              <w:top w:val="single" w:sz="4" w:space="0" w:color="000000"/>
              <w:left w:val="single" w:sz="4" w:space="0" w:color="000000"/>
              <w:bottom w:val="single" w:sz="4" w:space="0" w:color="000000"/>
              <w:right w:val="single" w:sz="4" w:space="0" w:color="000000"/>
            </w:tcBorders>
          </w:tcPr>
          <w:p w:rsidR="002A31F2" w:rsidRDefault="002A31F2">
            <w:pPr>
              <w:pStyle w:val="TableParagraph"/>
              <w:tabs>
                <w:tab w:val="left" w:pos="2906"/>
              </w:tabs>
              <w:spacing w:before="60" w:line="360" w:lineRule="auto"/>
              <w:ind w:left="106" w:right="89"/>
              <w:rPr>
                <w:b/>
                <w:sz w:val="24"/>
              </w:rPr>
            </w:pPr>
          </w:p>
        </w:tc>
      </w:tr>
      <w:tr w:rsidR="002A31F2" w:rsidTr="00B2680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01"/>
        </w:trPr>
        <w:tc>
          <w:tcPr>
            <w:tcW w:w="2694" w:type="dxa"/>
            <w:vMerge w:val="restart"/>
          </w:tcPr>
          <w:p w:rsidR="002A31F2" w:rsidRDefault="002A31F2">
            <w:pPr>
              <w:pStyle w:val="TableParagraph"/>
              <w:rPr>
                <w:rFonts w:ascii="Times New Roman"/>
                <w:sz w:val="24"/>
              </w:rPr>
            </w:pPr>
          </w:p>
        </w:tc>
        <w:tc>
          <w:tcPr>
            <w:tcW w:w="2268" w:type="dxa"/>
            <w:vMerge w:val="restart"/>
          </w:tcPr>
          <w:p w:rsidR="002A31F2" w:rsidRDefault="002A31F2">
            <w:pPr>
              <w:pStyle w:val="TableParagraph"/>
              <w:rPr>
                <w:rFonts w:ascii="Times New Roman"/>
                <w:sz w:val="24"/>
              </w:rPr>
            </w:pPr>
          </w:p>
        </w:tc>
        <w:tc>
          <w:tcPr>
            <w:tcW w:w="2835" w:type="dxa"/>
            <w:tcBorders>
              <w:bottom w:val="nil"/>
            </w:tcBorders>
          </w:tcPr>
          <w:p w:rsidR="002A31F2" w:rsidRDefault="002A31F2">
            <w:pPr>
              <w:pStyle w:val="TableParagraph"/>
              <w:spacing w:before="58"/>
              <w:ind w:left="103"/>
              <w:rPr>
                <w:b/>
                <w:sz w:val="24"/>
              </w:rPr>
            </w:pPr>
            <w:r>
              <w:rPr>
                <w:b/>
                <w:sz w:val="24"/>
              </w:rPr>
              <w:t xml:space="preserve">(EF06GE04) </w:t>
            </w:r>
          </w:p>
        </w:tc>
        <w:tc>
          <w:tcPr>
            <w:tcW w:w="3686" w:type="dxa"/>
            <w:tcBorders>
              <w:bottom w:val="nil"/>
            </w:tcBorders>
          </w:tcPr>
          <w:p w:rsidR="002A31F2" w:rsidRDefault="002A31F2" w:rsidP="002A497B">
            <w:pPr>
              <w:pStyle w:val="TableParagraph"/>
              <w:tabs>
                <w:tab w:val="left" w:pos="2448"/>
                <w:tab w:val="left" w:pos="3917"/>
              </w:tabs>
              <w:spacing w:line="360" w:lineRule="auto"/>
              <w:ind w:left="102"/>
              <w:rPr>
                <w:sz w:val="24"/>
              </w:rPr>
            </w:pPr>
            <w:r>
              <w:rPr>
                <w:b/>
                <w:sz w:val="24"/>
              </w:rPr>
              <w:t>(EF06GE04RS-01)</w:t>
            </w:r>
            <w:r>
              <w:rPr>
                <w:b/>
                <w:sz w:val="24"/>
              </w:rPr>
              <w:tab/>
            </w:r>
            <w:r>
              <w:rPr>
                <w:sz w:val="24"/>
              </w:rPr>
              <w:t>Relacionar</w:t>
            </w:r>
            <w:r>
              <w:rPr>
                <w:sz w:val="24"/>
              </w:rPr>
              <w:tab/>
              <w:t>as</w:t>
            </w:r>
          </w:p>
        </w:tc>
        <w:tc>
          <w:tcPr>
            <w:tcW w:w="3686" w:type="dxa"/>
            <w:tcBorders>
              <w:bottom w:val="nil"/>
            </w:tcBorders>
          </w:tcPr>
          <w:p w:rsidR="002A31F2" w:rsidRDefault="002A31F2">
            <w:pPr>
              <w:pStyle w:val="TableParagraph"/>
              <w:tabs>
                <w:tab w:val="left" w:pos="2448"/>
                <w:tab w:val="left" w:pos="3917"/>
              </w:tabs>
              <w:spacing w:before="58"/>
              <w:ind w:left="101"/>
              <w:rPr>
                <w:b/>
                <w:sz w:val="24"/>
              </w:rPr>
            </w:pPr>
          </w:p>
        </w:tc>
      </w:tr>
      <w:tr w:rsidR="002A31F2" w:rsidTr="00B2680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04"/>
        </w:trPr>
        <w:tc>
          <w:tcPr>
            <w:tcW w:w="2694" w:type="dxa"/>
            <w:vMerge/>
            <w:tcBorders>
              <w:top w:val="nil"/>
            </w:tcBorders>
          </w:tcPr>
          <w:p w:rsidR="002A31F2" w:rsidRDefault="002A31F2">
            <w:pPr>
              <w:rPr>
                <w:sz w:val="2"/>
                <w:szCs w:val="2"/>
              </w:rPr>
            </w:pPr>
          </w:p>
        </w:tc>
        <w:tc>
          <w:tcPr>
            <w:tcW w:w="2268" w:type="dxa"/>
            <w:vMerge/>
            <w:tcBorders>
              <w:top w:val="nil"/>
            </w:tcBorders>
          </w:tcPr>
          <w:p w:rsidR="002A31F2" w:rsidRDefault="002A31F2">
            <w:pPr>
              <w:rPr>
                <w:sz w:val="2"/>
                <w:szCs w:val="2"/>
              </w:rPr>
            </w:pPr>
          </w:p>
        </w:tc>
        <w:tc>
          <w:tcPr>
            <w:tcW w:w="2835" w:type="dxa"/>
            <w:tcBorders>
              <w:top w:val="nil"/>
              <w:bottom w:val="nil"/>
            </w:tcBorders>
          </w:tcPr>
          <w:p w:rsidR="002A31F2" w:rsidRDefault="002A31F2" w:rsidP="002A497B">
            <w:pPr>
              <w:pStyle w:val="TableParagraph"/>
              <w:spacing w:line="360" w:lineRule="auto"/>
              <w:ind w:left="102"/>
              <w:jc w:val="both"/>
              <w:rPr>
                <w:sz w:val="24"/>
              </w:rPr>
            </w:pPr>
            <w:r>
              <w:rPr>
                <w:sz w:val="24"/>
              </w:rPr>
              <w:t>Descrever o ciclo da</w:t>
            </w:r>
          </w:p>
        </w:tc>
        <w:tc>
          <w:tcPr>
            <w:tcW w:w="3686" w:type="dxa"/>
            <w:tcBorders>
              <w:top w:val="nil"/>
              <w:bottom w:val="nil"/>
            </w:tcBorders>
          </w:tcPr>
          <w:p w:rsidR="002A31F2" w:rsidRDefault="002A31F2" w:rsidP="002A497B">
            <w:pPr>
              <w:pStyle w:val="TableParagraph"/>
              <w:spacing w:line="360" w:lineRule="auto"/>
              <w:ind w:left="102"/>
              <w:jc w:val="both"/>
              <w:rPr>
                <w:sz w:val="24"/>
              </w:rPr>
            </w:pPr>
            <w:r>
              <w:rPr>
                <w:sz w:val="24"/>
              </w:rPr>
              <w:t>condições climáticas e de vegetação</w:t>
            </w:r>
          </w:p>
        </w:tc>
        <w:tc>
          <w:tcPr>
            <w:tcW w:w="3686" w:type="dxa"/>
            <w:tcBorders>
              <w:top w:val="nil"/>
              <w:bottom w:val="nil"/>
            </w:tcBorders>
          </w:tcPr>
          <w:p w:rsidR="002A31F2" w:rsidRDefault="002A31F2">
            <w:pPr>
              <w:pStyle w:val="TableParagraph"/>
              <w:spacing w:before="59"/>
              <w:ind w:left="101"/>
              <w:rPr>
                <w:sz w:val="24"/>
              </w:rPr>
            </w:pPr>
          </w:p>
        </w:tc>
      </w:tr>
      <w:tr w:rsidR="002A31F2" w:rsidTr="00B2680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04"/>
        </w:trPr>
        <w:tc>
          <w:tcPr>
            <w:tcW w:w="2694" w:type="dxa"/>
            <w:vMerge/>
            <w:tcBorders>
              <w:top w:val="nil"/>
            </w:tcBorders>
          </w:tcPr>
          <w:p w:rsidR="002A31F2" w:rsidRDefault="002A31F2">
            <w:pPr>
              <w:rPr>
                <w:sz w:val="2"/>
                <w:szCs w:val="2"/>
              </w:rPr>
            </w:pPr>
          </w:p>
        </w:tc>
        <w:tc>
          <w:tcPr>
            <w:tcW w:w="2268" w:type="dxa"/>
            <w:vMerge/>
            <w:tcBorders>
              <w:top w:val="nil"/>
            </w:tcBorders>
          </w:tcPr>
          <w:p w:rsidR="002A31F2" w:rsidRDefault="002A31F2">
            <w:pPr>
              <w:rPr>
                <w:sz w:val="2"/>
                <w:szCs w:val="2"/>
              </w:rPr>
            </w:pPr>
          </w:p>
        </w:tc>
        <w:tc>
          <w:tcPr>
            <w:tcW w:w="2835" w:type="dxa"/>
            <w:tcBorders>
              <w:top w:val="nil"/>
              <w:bottom w:val="nil"/>
            </w:tcBorders>
          </w:tcPr>
          <w:p w:rsidR="002A31F2" w:rsidRDefault="002A31F2" w:rsidP="002A497B">
            <w:pPr>
              <w:pStyle w:val="TableParagraph"/>
              <w:tabs>
                <w:tab w:val="left" w:pos="912"/>
                <w:tab w:val="left" w:pos="2452"/>
              </w:tabs>
              <w:spacing w:line="360" w:lineRule="auto"/>
              <w:ind w:left="102"/>
              <w:jc w:val="both"/>
              <w:rPr>
                <w:sz w:val="24"/>
              </w:rPr>
            </w:pPr>
            <w:r>
              <w:rPr>
                <w:sz w:val="24"/>
              </w:rPr>
              <w:t>água,</w:t>
            </w:r>
            <w:r>
              <w:rPr>
                <w:sz w:val="24"/>
              </w:rPr>
              <w:tab/>
              <w:t>comparando</w:t>
            </w:r>
            <w:r>
              <w:rPr>
                <w:sz w:val="24"/>
              </w:rPr>
              <w:tab/>
              <w:t>o</w:t>
            </w:r>
          </w:p>
        </w:tc>
        <w:tc>
          <w:tcPr>
            <w:tcW w:w="3686" w:type="dxa"/>
            <w:tcBorders>
              <w:top w:val="nil"/>
              <w:bottom w:val="nil"/>
            </w:tcBorders>
          </w:tcPr>
          <w:p w:rsidR="002A31F2" w:rsidRDefault="002A31F2" w:rsidP="002A497B">
            <w:pPr>
              <w:pStyle w:val="TableParagraph"/>
              <w:spacing w:line="360" w:lineRule="auto"/>
              <w:ind w:left="102"/>
              <w:rPr>
                <w:sz w:val="24"/>
              </w:rPr>
            </w:pPr>
            <w:r>
              <w:rPr>
                <w:sz w:val="24"/>
              </w:rPr>
              <w:t xml:space="preserve">ao regime de alimentação das bacias </w:t>
            </w:r>
          </w:p>
        </w:tc>
        <w:tc>
          <w:tcPr>
            <w:tcW w:w="3686" w:type="dxa"/>
            <w:tcBorders>
              <w:top w:val="nil"/>
              <w:bottom w:val="nil"/>
            </w:tcBorders>
          </w:tcPr>
          <w:p w:rsidR="002A31F2" w:rsidRDefault="002A31F2">
            <w:pPr>
              <w:pStyle w:val="TableParagraph"/>
              <w:spacing w:before="60"/>
              <w:ind w:left="101"/>
              <w:rPr>
                <w:sz w:val="24"/>
              </w:rPr>
            </w:pPr>
          </w:p>
        </w:tc>
      </w:tr>
      <w:tr w:rsidR="002A31F2" w:rsidTr="00B2680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03"/>
        </w:trPr>
        <w:tc>
          <w:tcPr>
            <w:tcW w:w="2694" w:type="dxa"/>
            <w:vMerge/>
            <w:tcBorders>
              <w:top w:val="nil"/>
            </w:tcBorders>
          </w:tcPr>
          <w:p w:rsidR="002A31F2" w:rsidRDefault="002A31F2">
            <w:pPr>
              <w:rPr>
                <w:sz w:val="2"/>
                <w:szCs w:val="2"/>
              </w:rPr>
            </w:pPr>
          </w:p>
        </w:tc>
        <w:tc>
          <w:tcPr>
            <w:tcW w:w="2268" w:type="dxa"/>
            <w:vMerge/>
            <w:tcBorders>
              <w:top w:val="nil"/>
            </w:tcBorders>
          </w:tcPr>
          <w:p w:rsidR="002A31F2" w:rsidRDefault="002A31F2">
            <w:pPr>
              <w:rPr>
                <w:sz w:val="2"/>
                <w:szCs w:val="2"/>
              </w:rPr>
            </w:pPr>
          </w:p>
        </w:tc>
        <w:tc>
          <w:tcPr>
            <w:tcW w:w="2835" w:type="dxa"/>
            <w:tcBorders>
              <w:top w:val="nil"/>
              <w:bottom w:val="nil"/>
            </w:tcBorders>
          </w:tcPr>
          <w:p w:rsidR="002A31F2" w:rsidRDefault="002A31F2" w:rsidP="002A497B">
            <w:pPr>
              <w:pStyle w:val="TableParagraph"/>
              <w:spacing w:line="360" w:lineRule="auto"/>
              <w:ind w:left="102"/>
              <w:jc w:val="both"/>
              <w:rPr>
                <w:sz w:val="24"/>
              </w:rPr>
            </w:pPr>
            <w:r>
              <w:rPr>
                <w:sz w:val="24"/>
              </w:rPr>
              <w:t>escoamento superficial</w:t>
            </w:r>
          </w:p>
        </w:tc>
        <w:tc>
          <w:tcPr>
            <w:tcW w:w="3686" w:type="dxa"/>
            <w:tcBorders>
              <w:top w:val="nil"/>
              <w:bottom w:val="nil"/>
            </w:tcBorders>
          </w:tcPr>
          <w:p w:rsidR="002A31F2" w:rsidRDefault="002A31F2" w:rsidP="002A497B">
            <w:pPr>
              <w:pStyle w:val="TableParagraph"/>
              <w:spacing w:line="360" w:lineRule="auto"/>
              <w:ind w:left="102"/>
              <w:rPr>
                <w:sz w:val="24"/>
              </w:rPr>
            </w:pPr>
            <w:r>
              <w:rPr>
                <w:sz w:val="24"/>
              </w:rPr>
              <w:t>hidrográficas.</w:t>
            </w:r>
          </w:p>
        </w:tc>
        <w:tc>
          <w:tcPr>
            <w:tcW w:w="3686" w:type="dxa"/>
            <w:tcBorders>
              <w:top w:val="nil"/>
              <w:bottom w:val="nil"/>
            </w:tcBorders>
          </w:tcPr>
          <w:p w:rsidR="002A31F2" w:rsidRDefault="002A31F2">
            <w:pPr>
              <w:pStyle w:val="TableParagraph"/>
              <w:spacing w:before="59"/>
              <w:ind w:left="101"/>
              <w:rPr>
                <w:sz w:val="24"/>
              </w:rPr>
            </w:pPr>
          </w:p>
        </w:tc>
      </w:tr>
      <w:tr w:rsidR="002A31F2" w:rsidTr="00B2680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04"/>
        </w:trPr>
        <w:tc>
          <w:tcPr>
            <w:tcW w:w="2694" w:type="dxa"/>
            <w:vMerge/>
            <w:tcBorders>
              <w:top w:val="nil"/>
            </w:tcBorders>
          </w:tcPr>
          <w:p w:rsidR="002A31F2" w:rsidRDefault="002A31F2">
            <w:pPr>
              <w:rPr>
                <w:sz w:val="2"/>
                <w:szCs w:val="2"/>
              </w:rPr>
            </w:pPr>
          </w:p>
        </w:tc>
        <w:tc>
          <w:tcPr>
            <w:tcW w:w="2268" w:type="dxa"/>
            <w:vMerge/>
            <w:tcBorders>
              <w:top w:val="nil"/>
            </w:tcBorders>
          </w:tcPr>
          <w:p w:rsidR="002A31F2" w:rsidRDefault="002A31F2">
            <w:pPr>
              <w:rPr>
                <w:sz w:val="2"/>
                <w:szCs w:val="2"/>
              </w:rPr>
            </w:pPr>
          </w:p>
        </w:tc>
        <w:tc>
          <w:tcPr>
            <w:tcW w:w="2835" w:type="dxa"/>
            <w:tcBorders>
              <w:top w:val="nil"/>
              <w:bottom w:val="nil"/>
            </w:tcBorders>
          </w:tcPr>
          <w:p w:rsidR="002A31F2" w:rsidRDefault="002A31F2" w:rsidP="002A497B">
            <w:pPr>
              <w:pStyle w:val="TableParagraph"/>
              <w:spacing w:line="360" w:lineRule="auto"/>
              <w:ind w:left="102"/>
              <w:jc w:val="both"/>
              <w:rPr>
                <w:sz w:val="24"/>
              </w:rPr>
            </w:pPr>
            <w:r>
              <w:rPr>
                <w:sz w:val="24"/>
              </w:rPr>
              <w:t>no ambiente urbano e</w:t>
            </w:r>
          </w:p>
        </w:tc>
        <w:tc>
          <w:tcPr>
            <w:tcW w:w="3686" w:type="dxa"/>
            <w:tcBorders>
              <w:top w:val="nil"/>
              <w:bottom w:val="nil"/>
            </w:tcBorders>
          </w:tcPr>
          <w:p w:rsidR="002A31F2" w:rsidRDefault="002A31F2">
            <w:pPr>
              <w:pStyle w:val="TableParagraph"/>
              <w:rPr>
                <w:rFonts w:ascii="Times New Roman"/>
                <w:sz w:val="24"/>
              </w:rPr>
            </w:pPr>
          </w:p>
        </w:tc>
        <w:tc>
          <w:tcPr>
            <w:tcW w:w="3686" w:type="dxa"/>
            <w:tcBorders>
              <w:top w:val="nil"/>
              <w:bottom w:val="nil"/>
            </w:tcBorders>
          </w:tcPr>
          <w:p w:rsidR="002A31F2" w:rsidRDefault="002A31F2">
            <w:pPr>
              <w:pStyle w:val="TableParagraph"/>
              <w:rPr>
                <w:rFonts w:ascii="Times New Roman"/>
                <w:sz w:val="24"/>
              </w:rPr>
            </w:pPr>
          </w:p>
        </w:tc>
      </w:tr>
      <w:tr w:rsidR="002A31F2" w:rsidTr="00B2680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03"/>
        </w:trPr>
        <w:tc>
          <w:tcPr>
            <w:tcW w:w="2694" w:type="dxa"/>
            <w:vMerge/>
            <w:tcBorders>
              <w:top w:val="nil"/>
            </w:tcBorders>
          </w:tcPr>
          <w:p w:rsidR="002A31F2" w:rsidRDefault="002A31F2">
            <w:pPr>
              <w:rPr>
                <w:sz w:val="2"/>
                <w:szCs w:val="2"/>
              </w:rPr>
            </w:pPr>
          </w:p>
        </w:tc>
        <w:tc>
          <w:tcPr>
            <w:tcW w:w="2268" w:type="dxa"/>
            <w:vMerge/>
            <w:tcBorders>
              <w:top w:val="nil"/>
            </w:tcBorders>
          </w:tcPr>
          <w:p w:rsidR="002A31F2" w:rsidRDefault="002A31F2">
            <w:pPr>
              <w:rPr>
                <w:sz w:val="2"/>
                <w:szCs w:val="2"/>
              </w:rPr>
            </w:pPr>
          </w:p>
        </w:tc>
        <w:tc>
          <w:tcPr>
            <w:tcW w:w="2835" w:type="dxa"/>
            <w:tcBorders>
              <w:top w:val="nil"/>
              <w:bottom w:val="nil"/>
            </w:tcBorders>
          </w:tcPr>
          <w:p w:rsidR="002A31F2" w:rsidRDefault="002A31F2" w:rsidP="002A497B">
            <w:pPr>
              <w:pStyle w:val="TableParagraph"/>
              <w:spacing w:line="360" w:lineRule="auto"/>
              <w:ind w:left="102"/>
              <w:jc w:val="both"/>
              <w:rPr>
                <w:sz w:val="24"/>
              </w:rPr>
            </w:pPr>
            <w:r>
              <w:rPr>
                <w:sz w:val="24"/>
              </w:rPr>
              <w:t>rural, reconhecendo os</w:t>
            </w:r>
          </w:p>
        </w:tc>
        <w:tc>
          <w:tcPr>
            <w:tcW w:w="3686" w:type="dxa"/>
            <w:tcBorders>
              <w:top w:val="nil"/>
              <w:bottom w:val="nil"/>
            </w:tcBorders>
          </w:tcPr>
          <w:p w:rsidR="002A31F2" w:rsidRDefault="002A31F2">
            <w:pPr>
              <w:pStyle w:val="TableParagraph"/>
              <w:rPr>
                <w:rFonts w:ascii="Times New Roman"/>
                <w:sz w:val="24"/>
              </w:rPr>
            </w:pPr>
          </w:p>
        </w:tc>
        <w:tc>
          <w:tcPr>
            <w:tcW w:w="3686" w:type="dxa"/>
            <w:tcBorders>
              <w:top w:val="nil"/>
              <w:bottom w:val="nil"/>
            </w:tcBorders>
          </w:tcPr>
          <w:p w:rsidR="002A31F2" w:rsidRDefault="002A31F2">
            <w:pPr>
              <w:pStyle w:val="TableParagraph"/>
              <w:rPr>
                <w:rFonts w:ascii="Times New Roman"/>
                <w:sz w:val="24"/>
              </w:rPr>
            </w:pPr>
          </w:p>
        </w:tc>
      </w:tr>
      <w:tr w:rsidR="002A31F2" w:rsidTr="00B2680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03"/>
        </w:trPr>
        <w:tc>
          <w:tcPr>
            <w:tcW w:w="2694" w:type="dxa"/>
            <w:vMerge/>
            <w:tcBorders>
              <w:top w:val="nil"/>
            </w:tcBorders>
          </w:tcPr>
          <w:p w:rsidR="002A31F2" w:rsidRDefault="002A31F2">
            <w:pPr>
              <w:rPr>
                <w:sz w:val="2"/>
                <w:szCs w:val="2"/>
              </w:rPr>
            </w:pPr>
          </w:p>
        </w:tc>
        <w:tc>
          <w:tcPr>
            <w:tcW w:w="2268" w:type="dxa"/>
            <w:vMerge/>
            <w:tcBorders>
              <w:top w:val="nil"/>
            </w:tcBorders>
          </w:tcPr>
          <w:p w:rsidR="002A31F2" w:rsidRDefault="002A31F2">
            <w:pPr>
              <w:rPr>
                <w:sz w:val="2"/>
                <w:szCs w:val="2"/>
              </w:rPr>
            </w:pPr>
          </w:p>
        </w:tc>
        <w:tc>
          <w:tcPr>
            <w:tcW w:w="2835" w:type="dxa"/>
            <w:tcBorders>
              <w:top w:val="nil"/>
              <w:bottom w:val="nil"/>
            </w:tcBorders>
          </w:tcPr>
          <w:p w:rsidR="002A31F2" w:rsidRDefault="002A31F2" w:rsidP="002A31F2">
            <w:pPr>
              <w:pStyle w:val="TableParagraph"/>
              <w:spacing w:line="360" w:lineRule="auto"/>
              <w:ind w:left="102"/>
              <w:jc w:val="both"/>
              <w:rPr>
                <w:sz w:val="24"/>
              </w:rPr>
            </w:pPr>
            <w:r>
              <w:rPr>
                <w:sz w:val="24"/>
              </w:rPr>
              <w:t xml:space="preserve">principais </w:t>
            </w:r>
          </w:p>
        </w:tc>
        <w:tc>
          <w:tcPr>
            <w:tcW w:w="3686" w:type="dxa"/>
            <w:tcBorders>
              <w:top w:val="nil"/>
              <w:bottom w:val="nil"/>
            </w:tcBorders>
          </w:tcPr>
          <w:p w:rsidR="002A31F2" w:rsidRDefault="002A31F2">
            <w:pPr>
              <w:pStyle w:val="TableParagraph"/>
              <w:rPr>
                <w:rFonts w:ascii="Times New Roman"/>
                <w:sz w:val="24"/>
              </w:rPr>
            </w:pPr>
          </w:p>
        </w:tc>
        <w:tc>
          <w:tcPr>
            <w:tcW w:w="3686" w:type="dxa"/>
            <w:tcBorders>
              <w:top w:val="nil"/>
              <w:bottom w:val="nil"/>
            </w:tcBorders>
          </w:tcPr>
          <w:p w:rsidR="002A31F2" w:rsidRDefault="002A31F2">
            <w:pPr>
              <w:pStyle w:val="TableParagraph"/>
              <w:rPr>
                <w:rFonts w:ascii="Times New Roman"/>
                <w:sz w:val="24"/>
              </w:rPr>
            </w:pPr>
          </w:p>
        </w:tc>
      </w:tr>
      <w:tr w:rsidR="002A31F2" w:rsidTr="00B2680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04"/>
        </w:trPr>
        <w:tc>
          <w:tcPr>
            <w:tcW w:w="2694" w:type="dxa"/>
            <w:vMerge/>
            <w:tcBorders>
              <w:top w:val="nil"/>
            </w:tcBorders>
          </w:tcPr>
          <w:p w:rsidR="002A31F2" w:rsidRDefault="002A31F2">
            <w:pPr>
              <w:rPr>
                <w:sz w:val="2"/>
                <w:szCs w:val="2"/>
              </w:rPr>
            </w:pPr>
          </w:p>
        </w:tc>
        <w:tc>
          <w:tcPr>
            <w:tcW w:w="2268" w:type="dxa"/>
            <w:vMerge/>
            <w:tcBorders>
              <w:top w:val="nil"/>
            </w:tcBorders>
          </w:tcPr>
          <w:p w:rsidR="002A31F2" w:rsidRDefault="002A31F2">
            <w:pPr>
              <w:rPr>
                <w:sz w:val="2"/>
                <w:szCs w:val="2"/>
              </w:rPr>
            </w:pPr>
          </w:p>
        </w:tc>
        <w:tc>
          <w:tcPr>
            <w:tcW w:w="2835" w:type="dxa"/>
            <w:tcBorders>
              <w:top w:val="nil"/>
              <w:bottom w:val="nil"/>
            </w:tcBorders>
          </w:tcPr>
          <w:p w:rsidR="002A31F2" w:rsidRDefault="002A31F2" w:rsidP="002A497B">
            <w:pPr>
              <w:pStyle w:val="TableParagraph"/>
              <w:tabs>
                <w:tab w:val="left" w:pos="2320"/>
              </w:tabs>
              <w:spacing w:line="360" w:lineRule="auto"/>
              <w:ind w:left="102"/>
              <w:jc w:val="both"/>
              <w:rPr>
                <w:sz w:val="24"/>
              </w:rPr>
            </w:pPr>
            <w:r>
              <w:rPr>
                <w:sz w:val="24"/>
              </w:rPr>
              <w:t>componentes</w:t>
            </w:r>
            <w:r>
              <w:rPr>
                <w:sz w:val="24"/>
              </w:rPr>
              <w:tab/>
              <w:t>da</w:t>
            </w:r>
          </w:p>
        </w:tc>
        <w:tc>
          <w:tcPr>
            <w:tcW w:w="3686" w:type="dxa"/>
            <w:tcBorders>
              <w:top w:val="nil"/>
              <w:bottom w:val="nil"/>
            </w:tcBorders>
          </w:tcPr>
          <w:p w:rsidR="002A31F2" w:rsidRDefault="002A31F2">
            <w:pPr>
              <w:pStyle w:val="TableParagraph"/>
              <w:rPr>
                <w:rFonts w:ascii="Times New Roman"/>
                <w:sz w:val="24"/>
              </w:rPr>
            </w:pPr>
          </w:p>
        </w:tc>
        <w:tc>
          <w:tcPr>
            <w:tcW w:w="3686" w:type="dxa"/>
            <w:tcBorders>
              <w:top w:val="nil"/>
              <w:bottom w:val="nil"/>
            </w:tcBorders>
          </w:tcPr>
          <w:p w:rsidR="002A31F2" w:rsidRDefault="002A31F2">
            <w:pPr>
              <w:pStyle w:val="TableParagraph"/>
              <w:rPr>
                <w:rFonts w:ascii="Times New Roman"/>
                <w:sz w:val="24"/>
              </w:rPr>
            </w:pPr>
          </w:p>
        </w:tc>
      </w:tr>
      <w:tr w:rsidR="002A31F2" w:rsidTr="00B2680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03"/>
        </w:trPr>
        <w:tc>
          <w:tcPr>
            <w:tcW w:w="2694" w:type="dxa"/>
            <w:vMerge/>
            <w:tcBorders>
              <w:top w:val="nil"/>
            </w:tcBorders>
          </w:tcPr>
          <w:p w:rsidR="002A31F2" w:rsidRDefault="002A31F2">
            <w:pPr>
              <w:rPr>
                <w:sz w:val="2"/>
                <w:szCs w:val="2"/>
              </w:rPr>
            </w:pPr>
          </w:p>
        </w:tc>
        <w:tc>
          <w:tcPr>
            <w:tcW w:w="2268" w:type="dxa"/>
            <w:vMerge/>
            <w:tcBorders>
              <w:top w:val="nil"/>
            </w:tcBorders>
          </w:tcPr>
          <w:p w:rsidR="002A31F2" w:rsidRDefault="002A31F2">
            <w:pPr>
              <w:rPr>
                <w:sz w:val="2"/>
                <w:szCs w:val="2"/>
              </w:rPr>
            </w:pPr>
          </w:p>
        </w:tc>
        <w:tc>
          <w:tcPr>
            <w:tcW w:w="2835" w:type="dxa"/>
            <w:tcBorders>
              <w:top w:val="nil"/>
              <w:bottom w:val="nil"/>
            </w:tcBorders>
          </w:tcPr>
          <w:p w:rsidR="002A31F2" w:rsidRDefault="002A31F2" w:rsidP="002A497B">
            <w:pPr>
              <w:pStyle w:val="TableParagraph"/>
              <w:spacing w:line="360" w:lineRule="auto"/>
              <w:ind w:left="102"/>
              <w:jc w:val="both"/>
              <w:rPr>
                <w:sz w:val="24"/>
              </w:rPr>
            </w:pPr>
            <w:r>
              <w:rPr>
                <w:sz w:val="24"/>
              </w:rPr>
              <w:t>morfologia das bacias</w:t>
            </w:r>
          </w:p>
        </w:tc>
        <w:tc>
          <w:tcPr>
            <w:tcW w:w="3686" w:type="dxa"/>
            <w:tcBorders>
              <w:top w:val="nil"/>
              <w:bottom w:val="nil"/>
            </w:tcBorders>
          </w:tcPr>
          <w:p w:rsidR="002A31F2" w:rsidRDefault="002A31F2">
            <w:pPr>
              <w:pStyle w:val="TableParagraph"/>
              <w:rPr>
                <w:rFonts w:ascii="Times New Roman"/>
                <w:sz w:val="24"/>
              </w:rPr>
            </w:pPr>
          </w:p>
        </w:tc>
        <w:tc>
          <w:tcPr>
            <w:tcW w:w="3686" w:type="dxa"/>
            <w:tcBorders>
              <w:top w:val="nil"/>
              <w:bottom w:val="nil"/>
            </w:tcBorders>
          </w:tcPr>
          <w:p w:rsidR="002A31F2" w:rsidRDefault="002A31F2">
            <w:pPr>
              <w:pStyle w:val="TableParagraph"/>
              <w:rPr>
                <w:rFonts w:ascii="Times New Roman"/>
                <w:sz w:val="24"/>
              </w:rPr>
            </w:pPr>
          </w:p>
        </w:tc>
      </w:tr>
      <w:tr w:rsidR="002A31F2" w:rsidTr="00B2680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03"/>
        </w:trPr>
        <w:tc>
          <w:tcPr>
            <w:tcW w:w="2694" w:type="dxa"/>
            <w:vMerge/>
            <w:tcBorders>
              <w:top w:val="nil"/>
            </w:tcBorders>
          </w:tcPr>
          <w:p w:rsidR="002A31F2" w:rsidRDefault="002A31F2">
            <w:pPr>
              <w:rPr>
                <w:sz w:val="2"/>
                <w:szCs w:val="2"/>
              </w:rPr>
            </w:pPr>
          </w:p>
        </w:tc>
        <w:tc>
          <w:tcPr>
            <w:tcW w:w="2268" w:type="dxa"/>
            <w:vMerge/>
            <w:tcBorders>
              <w:top w:val="nil"/>
            </w:tcBorders>
          </w:tcPr>
          <w:p w:rsidR="002A31F2" w:rsidRDefault="002A31F2">
            <w:pPr>
              <w:rPr>
                <w:sz w:val="2"/>
                <w:szCs w:val="2"/>
              </w:rPr>
            </w:pPr>
          </w:p>
        </w:tc>
        <w:tc>
          <w:tcPr>
            <w:tcW w:w="2835" w:type="dxa"/>
            <w:tcBorders>
              <w:top w:val="nil"/>
              <w:bottom w:val="nil"/>
            </w:tcBorders>
          </w:tcPr>
          <w:p w:rsidR="002A31F2" w:rsidRDefault="002A31F2" w:rsidP="002A497B">
            <w:pPr>
              <w:pStyle w:val="TableParagraph"/>
              <w:tabs>
                <w:tab w:val="left" w:pos="919"/>
                <w:tab w:val="left" w:pos="1987"/>
              </w:tabs>
              <w:spacing w:line="360" w:lineRule="auto"/>
              <w:ind w:left="102"/>
              <w:jc w:val="both"/>
              <w:rPr>
                <w:sz w:val="24"/>
              </w:rPr>
            </w:pPr>
            <w:r>
              <w:rPr>
                <w:sz w:val="24"/>
              </w:rPr>
              <w:t>e</w:t>
            </w:r>
            <w:r>
              <w:rPr>
                <w:sz w:val="24"/>
              </w:rPr>
              <w:tab/>
              <w:t>das</w:t>
            </w:r>
            <w:r>
              <w:rPr>
                <w:sz w:val="24"/>
              </w:rPr>
              <w:tab/>
              <w:t>redes</w:t>
            </w:r>
          </w:p>
        </w:tc>
        <w:tc>
          <w:tcPr>
            <w:tcW w:w="3686" w:type="dxa"/>
            <w:tcBorders>
              <w:top w:val="nil"/>
              <w:bottom w:val="nil"/>
            </w:tcBorders>
          </w:tcPr>
          <w:p w:rsidR="002A31F2" w:rsidRDefault="002A31F2">
            <w:pPr>
              <w:pStyle w:val="TableParagraph"/>
              <w:rPr>
                <w:rFonts w:ascii="Times New Roman"/>
                <w:sz w:val="24"/>
              </w:rPr>
            </w:pPr>
          </w:p>
        </w:tc>
        <w:tc>
          <w:tcPr>
            <w:tcW w:w="3686" w:type="dxa"/>
            <w:tcBorders>
              <w:top w:val="nil"/>
              <w:bottom w:val="nil"/>
            </w:tcBorders>
          </w:tcPr>
          <w:p w:rsidR="002A31F2" w:rsidRDefault="002A31F2">
            <w:pPr>
              <w:pStyle w:val="TableParagraph"/>
              <w:rPr>
                <w:rFonts w:ascii="Times New Roman"/>
                <w:sz w:val="24"/>
              </w:rPr>
            </w:pPr>
          </w:p>
        </w:tc>
      </w:tr>
      <w:tr w:rsidR="002A31F2" w:rsidTr="00B2680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03"/>
        </w:trPr>
        <w:tc>
          <w:tcPr>
            <w:tcW w:w="2694" w:type="dxa"/>
            <w:vMerge/>
            <w:tcBorders>
              <w:top w:val="nil"/>
            </w:tcBorders>
          </w:tcPr>
          <w:p w:rsidR="002A31F2" w:rsidRDefault="002A31F2">
            <w:pPr>
              <w:rPr>
                <w:sz w:val="2"/>
                <w:szCs w:val="2"/>
              </w:rPr>
            </w:pPr>
          </w:p>
        </w:tc>
        <w:tc>
          <w:tcPr>
            <w:tcW w:w="2268" w:type="dxa"/>
            <w:vMerge/>
            <w:tcBorders>
              <w:top w:val="nil"/>
            </w:tcBorders>
          </w:tcPr>
          <w:p w:rsidR="002A31F2" w:rsidRDefault="002A31F2">
            <w:pPr>
              <w:rPr>
                <w:sz w:val="2"/>
                <w:szCs w:val="2"/>
              </w:rPr>
            </w:pPr>
          </w:p>
        </w:tc>
        <w:tc>
          <w:tcPr>
            <w:tcW w:w="2835" w:type="dxa"/>
            <w:tcBorders>
              <w:top w:val="nil"/>
              <w:bottom w:val="nil"/>
            </w:tcBorders>
          </w:tcPr>
          <w:p w:rsidR="002A31F2" w:rsidRDefault="002A31F2" w:rsidP="002A497B">
            <w:pPr>
              <w:pStyle w:val="TableParagraph"/>
              <w:spacing w:line="360" w:lineRule="auto"/>
              <w:ind w:left="102"/>
              <w:jc w:val="both"/>
              <w:rPr>
                <w:sz w:val="24"/>
              </w:rPr>
            </w:pPr>
            <w:r>
              <w:rPr>
                <w:sz w:val="24"/>
              </w:rPr>
              <w:t>hidrográficas e a sua</w:t>
            </w:r>
          </w:p>
        </w:tc>
        <w:tc>
          <w:tcPr>
            <w:tcW w:w="3686" w:type="dxa"/>
            <w:tcBorders>
              <w:top w:val="nil"/>
              <w:bottom w:val="nil"/>
            </w:tcBorders>
          </w:tcPr>
          <w:p w:rsidR="002A31F2" w:rsidRDefault="002A31F2">
            <w:pPr>
              <w:pStyle w:val="TableParagraph"/>
              <w:rPr>
                <w:rFonts w:ascii="Times New Roman"/>
                <w:sz w:val="24"/>
              </w:rPr>
            </w:pPr>
          </w:p>
        </w:tc>
        <w:tc>
          <w:tcPr>
            <w:tcW w:w="3686" w:type="dxa"/>
            <w:tcBorders>
              <w:top w:val="nil"/>
              <w:bottom w:val="nil"/>
            </w:tcBorders>
          </w:tcPr>
          <w:p w:rsidR="002A31F2" w:rsidRDefault="002A31F2">
            <w:pPr>
              <w:pStyle w:val="TableParagraph"/>
              <w:rPr>
                <w:rFonts w:ascii="Times New Roman"/>
                <w:sz w:val="24"/>
              </w:rPr>
            </w:pPr>
          </w:p>
        </w:tc>
      </w:tr>
      <w:tr w:rsidR="002A31F2" w:rsidTr="00B2680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03"/>
        </w:trPr>
        <w:tc>
          <w:tcPr>
            <w:tcW w:w="2694" w:type="dxa"/>
            <w:vMerge/>
            <w:tcBorders>
              <w:top w:val="nil"/>
            </w:tcBorders>
          </w:tcPr>
          <w:p w:rsidR="002A31F2" w:rsidRDefault="002A31F2">
            <w:pPr>
              <w:rPr>
                <w:sz w:val="2"/>
                <w:szCs w:val="2"/>
              </w:rPr>
            </w:pPr>
          </w:p>
        </w:tc>
        <w:tc>
          <w:tcPr>
            <w:tcW w:w="2268" w:type="dxa"/>
            <w:vMerge/>
            <w:tcBorders>
              <w:top w:val="nil"/>
            </w:tcBorders>
          </w:tcPr>
          <w:p w:rsidR="002A31F2" w:rsidRDefault="002A31F2">
            <w:pPr>
              <w:rPr>
                <w:sz w:val="2"/>
                <w:szCs w:val="2"/>
              </w:rPr>
            </w:pPr>
          </w:p>
        </w:tc>
        <w:tc>
          <w:tcPr>
            <w:tcW w:w="2835" w:type="dxa"/>
            <w:tcBorders>
              <w:top w:val="nil"/>
              <w:bottom w:val="nil"/>
            </w:tcBorders>
          </w:tcPr>
          <w:p w:rsidR="002A31F2" w:rsidRDefault="002A31F2" w:rsidP="002A497B">
            <w:pPr>
              <w:pStyle w:val="TableParagraph"/>
              <w:tabs>
                <w:tab w:val="left" w:pos="2318"/>
              </w:tabs>
              <w:spacing w:line="360" w:lineRule="auto"/>
              <w:ind w:left="102"/>
              <w:jc w:val="both"/>
              <w:rPr>
                <w:sz w:val="24"/>
              </w:rPr>
            </w:pPr>
            <w:r>
              <w:rPr>
                <w:sz w:val="24"/>
              </w:rPr>
              <w:t>localização</w:t>
            </w:r>
            <w:r>
              <w:rPr>
                <w:sz w:val="24"/>
              </w:rPr>
              <w:tab/>
              <w:t>no</w:t>
            </w:r>
          </w:p>
        </w:tc>
        <w:tc>
          <w:tcPr>
            <w:tcW w:w="3686" w:type="dxa"/>
            <w:tcBorders>
              <w:top w:val="nil"/>
              <w:bottom w:val="nil"/>
            </w:tcBorders>
          </w:tcPr>
          <w:p w:rsidR="002A31F2" w:rsidRDefault="002A31F2">
            <w:pPr>
              <w:pStyle w:val="TableParagraph"/>
              <w:rPr>
                <w:rFonts w:ascii="Times New Roman"/>
                <w:sz w:val="24"/>
              </w:rPr>
            </w:pPr>
          </w:p>
        </w:tc>
        <w:tc>
          <w:tcPr>
            <w:tcW w:w="3686" w:type="dxa"/>
            <w:tcBorders>
              <w:top w:val="nil"/>
              <w:bottom w:val="nil"/>
            </w:tcBorders>
          </w:tcPr>
          <w:p w:rsidR="002A31F2" w:rsidRDefault="002A31F2">
            <w:pPr>
              <w:pStyle w:val="TableParagraph"/>
              <w:rPr>
                <w:rFonts w:ascii="Times New Roman"/>
                <w:sz w:val="24"/>
              </w:rPr>
            </w:pPr>
          </w:p>
        </w:tc>
      </w:tr>
      <w:tr w:rsidR="002A31F2" w:rsidTr="00B2680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04"/>
        </w:trPr>
        <w:tc>
          <w:tcPr>
            <w:tcW w:w="2694" w:type="dxa"/>
            <w:vMerge/>
            <w:tcBorders>
              <w:top w:val="nil"/>
            </w:tcBorders>
          </w:tcPr>
          <w:p w:rsidR="002A31F2" w:rsidRDefault="002A31F2">
            <w:pPr>
              <w:rPr>
                <w:sz w:val="2"/>
                <w:szCs w:val="2"/>
              </w:rPr>
            </w:pPr>
          </w:p>
        </w:tc>
        <w:tc>
          <w:tcPr>
            <w:tcW w:w="2268" w:type="dxa"/>
            <w:vMerge/>
            <w:tcBorders>
              <w:top w:val="nil"/>
            </w:tcBorders>
          </w:tcPr>
          <w:p w:rsidR="002A31F2" w:rsidRDefault="002A31F2">
            <w:pPr>
              <w:rPr>
                <w:sz w:val="2"/>
                <w:szCs w:val="2"/>
              </w:rPr>
            </w:pPr>
          </w:p>
        </w:tc>
        <w:tc>
          <w:tcPr>
            <w:tcW w:w="2835" w:type="dxa"/>
            <w:tcBorders>
              <w:top w:val="nil"/>
              <w:bottom w:val="nil"/>
            </w:tcBorders>
          </w:tcPr>
          <w:p w:rsidR="002A31F2" w:rsidRDefault="002A31F2" w:rsidP="002A497B">
            <w:pPr>
              <w:pStyle w:val="TableParagraph"/>
              <w:spacing w:line="360" w:lineRule="auto"/>
              <w:ind w:left="102"/>
              <w:jc w:val="both"/>
              <w:rPr>
                <w:sz w:val="24"/>
              </w:rPr>
            </w:pPr>
            <w:r>
              <w:rPr>
                <w:sz w:val="24"/>
              </w:rPr>
              <w:t>modelado da superfície</w:t>
            </w:r>
          </w:p>
        </w:tc>
        <w:tc>
          <w:tcPr>
            <w:tcW w:w="3686" w:type="dxa"/>
            <w:tcBorders>
              <w:top w:val="nil"/>
              <w:bottom w:val="nil"/>
            </w:tcBorders>
          </w:tcPr>
          <w:p w:rsidR="002A31F2" w:rsidRDefault="002A31F2">
            <w:pPr>
              <w:pStyle w:val="TableParagraph"/>
              <w:rPr>
                <w:rFonts w:ascii="Times New Roman"/>
                <w:sz w:val="24"/>
              </w:rPr>
            </w:pPr>
          </w:p>
        </w:tc>
        <w:tc>
          <w:tcPr>
            <w:tcW w:w="3686" w:type="dxa"/>
            <w:tcBorders>
              <w:top w:val="nil"/>
              <w:bottom w:val="nil"/>
            </w:tcBorders>
          </w:tcPr>
          <w:p w:rsidR="002A31F2" w:rsidRDefault="002A31F2">
            <w:pPr>
              <w:pStyle w:val="TableParagraph"/>
              <w:rPr>
                <w:rFonts w:ascii="Times New Roman"/>
                <w:sz w:val="24"/>
              </w:rPr>
            </w:pPr>
          </w:p>
        </w:tc>
      </w:tr>
      <w:tr w:rsidR="002A31F2" w:rsidTr="00B2680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03"/>
        </w:trPr>
        <w:tc>
          <w:tcPr>
            <w:tcW w:w="2694" w:type="dxa"/>
            <w:vMerge/>
            <w:tcBorders>
              <w:top w:val="nil"/>
            </w:tcBorders>
          </w:tcPr>
          <w:p w:rsidR="002A31F2" w:rsidRDefault="002A31F2">
            <w:pPr>
              <w:rPr>
                <w:sz w:val="2"/>
                <w:szCs w:val="2"/>
              </w:rPr>
            </w:pPr>
          </w:p>
        </w:tc>
        <w:tc>
          <w:tcPr>
            <w:tcW w:w="2268" w:type="dxa"/>
            <w:vMerge/>
            <w:tcBorders>
              <w:top w:val="nil"/>
            </w:tcBorders>
          </w:tcPr>
          <w:p w:rsidR="002A31F2" w:rsidRDefault="002A31F2">
            <w:pPr>
              <w:rPr>
                <w:sz w:val="2"/>
                <w:szCs w:val="2"/>
              </w:rPr>
            </w:pPr>
          </w:p>
        </w:tc>
        <w:tc>
          <w:tcPr>
            <w:tcW w:w="2835" w:type="dxa"/>
            <w:tcBorders>
              <w:top w:val="nil"/>
              <w:bottom w:val="nil"/>
            </w:tcBorders>
          </w:tcPr>
          <w:p w:rsidR="002A31F2" w:rsidRDefault="002A31F2">
            <w:pPr>
              <w:pStyle w:val="TableParagraph"/>
              <w:spacing w:before="59"/>
              <w:ind w:left="103"/>
              <w:rPr>
                <w:sz w:val="24"/>
              </w:rPr>
            </w:pPr>
            <w:r>
              <w:rPr>
                <w:sz w:val="24"/>
              </w:rPr>
              <w:t>terrestre e da cobertura</w:t>
            </w:r>
          </w:p>
        </w:tc>
        <w:tc>
          <w:tcPr>
            <w:tcW w:w="3686" w:type="dxa"/>
            <w:tcBorders>
              <w:top w:val="nil"/>
              <w:bottom w:val="nil"/>
            </w:tcBorders>
          </w:tcPr>
          <w:p w:rsidR="002A31F2" w:rsidRDefault="002A31F2">
            <w:pPr>
              <w:pStyle w:val="TableParagraph"/>
              <w:rPr>
                <w:rFonts w:ascii="Times New Roman"/>
                <w:sz w:val="24"/>
              </w:rPr>
            </w:pPr>
          </w:p>
        </w:tc>
        <w:tc>
          <w:tcPr>
            <w:tcW w:w="3686" w:type="dxa"/>
            <w:tcBorders>
              <w:top w:val="nil"/>
              <w:bottom w:val="nil"/>
            </w:tcBorders>
          </w:tcPr>
          <w:p w:rsidR="002A31F2" w:rsidRDefault="002A31F2">
            <w:pPr>
              <w:pStyle w:val="TableParagraph"/>
              <w:rPr>
                <w:rFonts w:ascii="Times New Roman"/>
                <w:sz w:val="24"/>
              </w:rPr>
            </w:pPr>
          </w:p>
        </w:tc>
      </w:tr>
      <w:tr w:rsidR="002A31F2" w:rsidTr="00B2680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75"/>
        </w:trPr>
        <w:tc>
          <w:tcPr>
            <w:tcW w:w="2694" w:type="dxa"/>
            <w:vMerge/>
            <w:tcBorders>
              <w:top w:val="nil"/>
            </w:tcBorders>
          </w:tcPr>
          <w:p w:rsidR="002A31F2" w:rsidRDefault="002A31F2">
            <w:pPr>
              <w:rPr>
                <w:sz w:val="2"/>
                <w:szCs w:val="2"/>
              </w:rPr>
            </w:pPr>
          </w:p>
        </w:tc>
        <w:tc>
          <w:tcPr>
            <w:tcW w:w="2268" w:type="dxa"/>
            <w:vMerge/>
            <w:tcBorders>
              <w:top w:val="nil"/>
            </w:tcBorders>
          </w:tcPr>
          <w:p w:rsidR="002A31F2" w:rsidRDefault="002A31F2">
            <w:pPr>
              <w:rPr>
                <w:sz w:val="2"/>
                <w:szCs w:val="2"/>
              </w:rPr>
            </w:pPr>
          </w:p>
        </w:tc>
        <w:tc>
          <w:tcPr>
            <w:tcW w:w="2835" w:type="dxa"/>
            <w:tcBorders>
              <w:top w:val="nil"/>
            </w:tcBorders>
          </w:tcPr>
          <w:p w:rsidR="002A31F2" w:rsidRDefault="002A31F2">
            <w:pPr>
              <w:pStyle w:val="TableParagraph"/>
              <w:spacing w:before="60"/>
              <w:ind w:left="103"/>
              <w:rPr>
                <w:sz w:val="24"/>
              </w:rPr>
            </w:pPr>
            <w:r>
              <w:rPr>
                <w:sz w:val="24"/>
              </w:rPr>
              <w:t>vegetal.</w:t>
            </w:r>
          </w:p>
        </w:tc>
        <w:tc>
          <w:tcPr>
            <w:tcW w:w="3686" w:type="dxa"/>
            <w:tcBorders>
              <w:top w:val="nil"/>
            </w:tcBorders>
          </w:tcPr>
          <w:p w:rsidR="002A31F2" w:rsidRDefault="002A31F2">
            <w:pPr>
              <w:pStyle w:val="TableParagraph"/>
              <w:rPr>
                <w:rFonts w:ascii="Times New Roman"/>
                <w:sz w:val="24"/>
              </w:rPr>
            </w:pPr>
          </w:p>
        </w:tc>
        <w:tc>
          <w:tcPr>
            <w:tcW w:w="3686" w:type="dxa"/>
            <w:tcBorders>
              <w:top w:val="nil"/>
            </w:tcBorders>
          </w:tcPr>
          <w:p w:rsidR="002A31F2" w:rsidRDefault="002A31F2">
            <w:pPr>
              <w:pStyle w:val="TableParagraph"/>
              <w:rPr>
                <w:rFonts w:ascii="Times New Roman"/>
                <w:sz w:val="24"/>
              </w:rPr>
            </w:pPr>
          </w:p>
        </w:tc>
      </w:tr>
      <w:tr w:rsidR="002A31F2" w:rsidTr="00B2680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991"/>
        </w:trPr>
        <w:tc>
          <w:tcPr>
            <w:tcW w:w="2694" w:type="dxa"/>
            <w:vMerge w:val="restart"/>
          </w:tcPr>
          <w:p w:rsidR="002A31F2" w:rsidRDefault="002A31F2">
            <w:pPr>
              <w:pStyle w:val="TableParagraph"/>
              <w:rPr>
                <w:rFonts w:ascii="Times New Roman"/>
                <w:sz w:val="24"/>
              </w:rPr>
            </w:pPr>
          </w:p>
        </w:tc>
        <w:tc>
          <w:tcPr>
            <w:tcW w:w="2268" w:type="dxa"/>
            <w:vMerge w:val="restart"/>
          </w:tcPr>
          <w:p w:rsidR="002A31F2" w:rsidRDefault="002A31F2">
            <w:pPr>
              <w:pStyle w:val="TableParagraph"/>
              <w:rPr>
                <w:rFonts w:ascii="Times New Roman"/>
                <w:sz w:val="24"/>
              </w:rPr>
            </w:pPr>
          </w:p>
        </w:tc>
        <w:tc>
          <w:tcPr>
            <w:tcW w:w="2835" w:type="dxa"/>
            <w:tcBorders>
              <w:bottom w:val="nil"/>
            </w:tcBorders>
          </w:tcPr>
          <w:p w:rsidR="002A31F2" w:rsidRDefault="002A31F2">
            <w:pPr>
              <w:pStyle w:val="TableParagraph"/>
              <w:spacing w:before="58"/>
              <w:ind w:left="103"/>
              <w:rPr>
                <w:b/>
                <w:sz w:val="24"/>
              </w:rPr>
            </w:pPr>
            <w:r>
              <w:rPr>
                <w:b/>
                <w:sz w:val="24"/>
              </w:rPr>
              <w:t>(EF06GE05)</w:t>
            </w:r>
          </w:p>
          <w:p w:rsidR="002A31F2" w:rsidRDefault="002A31F2" w:rsidP="002A31F2">
            <w:pPr>
              <w:pStyle w:val="TableParagraph"/>
              <w:spacing w:before="139" w:line="360" w:lineRule="auto"/>
              <w:ind w:left="103" w:right="96"/>
              <w:jc w:val="both"/>
              <w:rPr>
                <w:sz w:val="24"/>
              </w:rPr>
            </w:pPr>
            <w:r>
              <w:rPr>
                <w:sz w:val="24"/>
              </w:rPr>
              <w:t xml:space="preserve">Relacionar padrões climáticos, tipos de solo, relevo </w:t>
            </w:r>
            <w:r>
              <w:rPr>
                <w:spacing w:val="-11"/>
                <w:sz w:val="24"/>
              </w:rPr>
              <w:t xml:space="preserve">e </w:t>
            </w:r>
            <w:r>
              <w:rPr>
                <w:sz w:val="24"/>
              </w:rPr>
              <w:t>formações vegetais.</w:t>
            </w:r>
          </w:p>
        </w:tc>
        <w:tc>
          <w:tcPr>
            <w:tcW w:w="3686" w:type="dxa"/>
            <w:tcBorders>
              <w:bottom w:val="nil"/>
            </w:tcBorders>
          </w:tcPr>
          <w:p w:rsidR="002A31F2" w:rsidRDefault="002A31F2">
            <w:pPr>
              <w:pStyle w:val="TableParagraph"/>
              <w:spacing w:before="58" w:line="360" w:lineRule="auto"/>
              <w:ind w:left="101" w:right="96"/>
              <w:jc w:val="both"/>
              <w:rPr>
                <w:sz w:val="24"/>
              </w:rPr>
            </w:pPr>
            <w:r>
              <w:rPr>
                <w:b/>
                <w:sz w:val="24"/>
              </w:rPr>
              <w:t xml:space="preserve">(EF06GE05RS-01) </w:t>
            </w:r>
            <w:r>
              <w:rPr>
                <w:sz w:val="24"/>
              </w:rPr>
              <w:t>Perceber que a paisagem natural reflete uma lógica sistêmica de interdependência entre os elementos que a constitui.</w:t>
            </w:r>
          </w:p>
        </w:tc>
        <w:tc>
          <w:tcPr>
            <w:tcW w:w="3686" w:type="dxa"/>
            <w:tcBorders>
              <w:bottom w:val="nil"/>
            </w:tcBorders>
          </w:tcPr>
          <w:p w:rsidR="002A31F2" w:rsidRDefault="002A31F2">
            <w:pPr>
              <w:pStyle w:val="TableParagraph"/>
              <w:spacing w:before="58" w:line="360" w:lineRule="auto"/>
              <w:ind w:left="101" w:right="96"/>
              <w:jc w:val="both"/>
              <w:rPr>
                <w:b/>
                <w:sz w:val="24"/>
              </w:rPr>
            </w:pPr>
          </w:p>
        </w:tc>
      </w:tr>
      <w:tr w:rsidR="002A31F2" w:rsidTr="00B2680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064"/>
        </w:trPr>
        <w:tc>
          <w:tcPr>
            <w:tcW w:w="2694" w:type="dxa"/>
            <w:vMerge/>
            <w:tcBorders>
              <w:top w:val="nil"/>
            </w:tcBorders>
          </w:tcPr>
          <w:p w:rsidR="002A31F2" w:rsidRDefault="002A31F2">
            <w:pPr>
              <w:rPr>
                <w:sz w:val="2"/>
                <w:szCs w:val="2"/>
              </w:rPr>
            </w:pPr>
          </w:p>
        </w:tc>
        <w:tc>
          <w:tcPr>
            <w:tcW w:w="2268" w:type="dxa"/>
            <w:vMerge/>
            <w:tcBorders>
              <w:top w:val="nil"/>
            </w:tcBorders>
          </w:tcPr>
          <w:p w:rsidR="002A31F2" w:rsidRDefault="002A31F2">
            <w:pPr>
              <w:rPr>
                <w:sz w:val="2"/>
                <w:szCs w:val="2"/>
              </w:rPr>
            </w:pPr>
          </w:p>
        </w:tc>
        <w:tc>
          <w:tcPr>
            <w:tcW w:w="2835" w:type="dxa"/>
            <w:tcBorders>
              <w:top w:val="nil"/>
            </w:tcBorders>
          </w:tcPr>
          <w:p w:rsidR="002A31F2" w:rsidRDefault="002A31F2">
            <w:pPr>
              <w:pStyle w:val="TableParagraph"/>
              <w:rPr>
                <w:rFonts w:ascii="Times New Roman"/>
                <w:sz w:val="24"/>
              </w:rPr>
            </w:pPr>
          </w:p>
        </w:tc>
        <w:tc>
          <w:tcPr>
            <w:tcW w:w="3686" w:type="dxa"/>
            <w:tcBorders>
              <w:top w:val="nil"/>
            </w:tcBorders>
          </w:tcPr>
          <w:p w:rsidR="002A31F2" w:rsidRDefault="002A31F2" w:rsidP="002A31F2">
            <w:pPr>
              <w:pStyle w:val="TableParagraph"/>
              <w:spacing w:line="360" w:lineRule="auto"/>
              <w:ind w:left="101" w:right="94"/>
              <w:jc w:val="both"/>
              <w:rPr>
                <w:sz w:val="24"/>
              </w:rPr>
            </w:pPr>
            <w:r>
              <w:rPr>
                <w:b/>
                <w:sz w:val="24"/>
              </w:rPr>
              <w:t xml:space="preserve">(EF06GE05RS-02) </w:t>
            </w:r>
            <w:r>
              <w:rPr>
                <w:sz w:val="24"/>
              </w:rPr>
              <w:t>Associar a dinâmica física às distintas formas de ocupação do espaço, tais como construções humanas e</w:t>
            </w:r>
            <w:r>
              <w:rPr>
                <w:spacing w:val="52"/>
                <w:sz w:val="24"/>
              </w:rPr>
              <w:t xml:space="preserve"> </w:t>
            </w:r>
            <w:r>
              <w:rPr>
                <w:sz w:val="24"/>
              </w:rPr>
              <w:t>uso consciente dos recursos.</w:t>
            </w:r>
          </w:p>
        </w:tc>
        <w:tc>
          <w:tcPr>
            <w:tcW w:w="3686" w:type="dxa"/>
            <w:tcBorders>
              <w:top w:val="nil"/>
            </w:tcBorders>
          </w:tcPr>
          <w:p w:rsidR="002A31F2" w:rsidRDefault="002A31F2">
            <w:pPr>
              <w:pStyle w:val="TableParagraph"/>
              <w:spacing w:line="360" w:lineRule="auto"/>
              <w:ind w:left="101" w:right="94"/>
              <w:jc w:val="both"/>
              <w:rPr>
                <w:b/>
                <w:sz w:val="24"/>
              </w:rPr>
            </w:pPr>
          </w:p>
        </w:tc>
      </w:tr>
      <w:tr w:rsidR="002A31F2" w:rsidTr="00B2680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064"/>
        </w:trPr>
        <w:tc>
          <w:tcPr>
            <w:tcW w:w="2694" w:type="dxa"/>
            <w:tcBorders>
              <w:top w:val="nil"/>
            </w:tcBorders>
          </w:tcPr>
          <w:p w:rsidR="002A31F2" w:rsidRDefault="002A31F2" w:rsidP="002A31F2">
            <w:pPr>
              <w:pStyle w:val="TableParagraph"/>
              <w:tabs>
                <w:tab w:val="left" w:pos="1725"/>
              </w:tabs>
              <w:spacing w:before="60" w:line="360" w:lineRule="auto"/>
              <w:ind w:left="103" w:right="95"/>
              <w:rPr>
                <w:b/>
                <w:sz w:val="24"/>
              </w:rPr>
            </w:pPr>
            <w:r>
              <w:rPr>
                <w:b/>
                <w:color w:val="6F2F9F"/>
                <w:sz w:val="24"/>
              </w:rPr>
              <w:t>Mundo</w:t>
            </w:r>
            <w:r>
              <w:rPr>
                <w:b/>
                <w:color w:val="6F2F9F"/>
                <w:sz w:val="24"/>
              </w:rPr>
              <w:tab/>
            </w:r>
            <w:r>
              <w:rPr>
                <w:b/>
                <w:color w:val="6F2F9F"/>
                <w:spacing w:val="-9"/>
                <w:sz w:val="24"/>
              </w:rPr>
              <w:t xml:space="preserve">do </w:t>
            </w:r>
            <w:r>
              <w:rPr>
                <w:b/>
                <w:color w:val="6F2F9F"/>
                <w:sz w:val="24"/>
              </w:rPr>
              <w:t>trabalho</w:t>
            </w:r>
          </w:p>
        </w:tc>
        <w:tc>
          <w:tcPr>
            <w:tcW w:w="2268" w:type="dxa"/>
            <w:tcBorders>
              <w:top w:val="nil"/>
            </w:tcBorders>
          </w:tcPr>
          <w:p w:rsidR="002A31F2" w:rsidRDefault="002A31F2" w:rsidP="002A31F2">
            <w:pPr>
              <w:pStyle w:val="TableParagraph"/>
              <w:spacing w:before="60" w:line="360" w:lineRule="auto"/>
              <w:ind w:left="103" w:right="92"/>
              <w:jc w:val="both"/>
              <w:rPr>
                <w:sz w:val="24"/>
              </w:rPr>
            </w:pPr>
            <w:r>
              <w:rPr>
                <w:sz w:val="24"/>
              </w:rPr>
              <w:t>Transformação</w:t>
            </w:r>
            <w:r>
              <w:rPr>
                <w:spacing w:val="-17"/>
                <w:sz w:val="24"/>
              </w:rPr>
              <w:t xml:space="preserve"> </w:t>
            </w:r>
            <w:r>
              <w:rPr>
                <w:sz w:val="24"/>
              </w:rPr>
              <w:t>das paisagens naturais e antrópicas</w:t>
            </w:r>
          </w:p>
        </w:tc>
        <w:tc>
          <w:tcPr>
            <w:tcW w:w="2835" w:type="dxa"/>
            <w:tcBorders>
              <w:top w:val="nil"/>
            </w:tcBorders>
          </w:tcPr>
          <w:p w:rsidR="002A31F2" w:rsidRDefault="002A31F2" w:rsidP="002A31F2">
            <w:pPr>
              <w:pStyle w:val="TableParagraph"/>
              <w:tabs>
                <w:tab w:val="left" w:pos="1279"/>
                <w:tab w:val="left" w:pos="2133"/>
                <w:tab w:val="left" w:pos="2318"/>
                <w:tab w:val="left" w:pos="2452"/>
              </w:tabs>
              <w:spacing w:before="60" w:line="360" w:lineRule="auto"/>
              <w:ind w:left="103" w:right="95"/>
              <w:rPr>
                <w:sz w:val="24"/>
              </w:rPr>
            </w:pPr>
            <w:r>
              <w:rPr>
                <w:b/>
                <w:sz w:val="24"/>
              </w:rPr>
              <w:t xml:space="preserve">(EF06GE06) </w:t>
            </w:r>
            <w:r>
              <w:rPr>
                <w:sz w:val="24"/>
              </w:rPr>
              <w:t>Identificar as características das paisagens transformadas</w:t>
            </w:r>
            <w:r>
              <w:rPr>
                <w:sz w:val="24"/>
              </w:rPr>
              <w:tab/>
            </w:r>
            <w:r>
              <w:rPr>
                <w:spacing w:val="-5"/>
                <w:sz w:val="24"/>
              </w:rPr>
              <w:t xml:space="preserve">pelo </w:t>
            </w:r>
            <w:r>
              <w:rPr>
                <w:sz w:val="24"/>
              </w:rPr>
              <w:t>trabalho</w:t>
            </w:r>
            <w:r>
              <w:rPr>
                <w:sz w:val="24"/>
              </w:rPr>
              <w:tab/>
              <w:t>humano</w:t>
            </w:r>
            <w:r>
              <w:rPr>
                <w:sz w:val="24"/>
              </w:rPr>
              <w:tab/>
            </w:r>
            <w:r>
              <w:rPr>
                <w:sz w:val="24"/>
              </w:rPr>
              <w:tab/>
            </w:r>
            <w:r>
              <w:rPr>
                <w:spacing w:val="-16"/>
                <w:sz w:val="24"/>
              </w:rPr>
              <w:t xml:space="preserve">a </w:t>
            </w:r>
            <w:r>
              <w:rPr>
                <w:sz w:val="24"/>
              </w:rPr>
              <w:t>partir</w:t>
            </w:r>
            <w:r>
              <w:rPr>
                <w:sz w:val="24"/>
              </w:rPr>
              <w:tab/>
            </w:r>
            <w:r>
              <w:rPr>
                <w:sz w:val="24"/>
              </w:rPr>
              <w:tab/>
            </w:r>
            <w:r>
              <w:rPr>
                <w:sz w:val="24"/>
              </w:rPr>
              <w:tab/>
            </w:r>
            <w:r>
              <w:rPr>
                <w:spacing w:val="-8"/>
                <w:sz w:val="24"/>
              </w:rPr>
              <w:t>do</w:t>
            </w:r>
          </w:p>
          <w:p w:rsidR="002A31F2" w:rsidRDefault="002A31F2" w:rsidP="002A31F2">
            <w:pPr>
              <w:pStyle w:val="TableParagraph"/>
              <w:tabs>
                <w:tab w:val="left" w:pos="2320"/>
              </w:tabs>
              <w:spacing w:line="360" w:lineRule="auto"/>
              <w:ind w:left="103" w:right="96"/>
              <w:jc w:val="both"/>
              <w:rPr>
                <w:sz w:val="24"/>
              </w:rPr>
            </w:pPr>
            <w:r>
              <w:rPr>
                <w:sz w:val="24"/>
              </w:rPr>
              <w:t>desenvolvimento da agropecuária e do processo</w:t>
            </w:r>
            <w:r>
              <w:rPr>
                <w:sz w:val="24"/>
              </w:rPr>
              <w:tab/>
            </w:r>
            <w:r>
              <w:rPr>
                <w:spacing w:val="-9"/>
                <w:sz w:val="24"/>
              </w:rPr>
              <w:t>de</w:t>
            </w:r>
          </w:p>
          <w:p w:rsidR="002A31F2" w:rsidRDefault="002A31F2" w:rsidP="002A31F2">
            <w:pPr>
              <w:pStyle w:val="TableParagraph"/>
              <w:ind w:left="103"/>
              <w:rPr>
                <w:sz w:val="24"/>
              </w:rPr>
            </w:pPr>
            <w:r>
              <w:rPr>
                <w:sz w:val="24"/>
              </w:rPr>
              <w:t>industrialização.</w:t>
            </w:r>
          </w:p>
        </w:tc>
        <w:tc>
          <w:tcPr>
            <w:tcW w:w="3686" w:type="dxa"/>
            <w:tcBorders>
              <w:top w:val="nil"/>
            </w:tcBorders>
          </w:tcPr>
          <w:p w:rsidR="002A31F2" w:rsidRDefault="002A31F2" w:rsidP="002A31F2">
            <w:pPr>
              <w:pStyle w:val="TableParagraph"/>
              <w:spacing w:before="60" w:line="360" w:lineRule="auto"/>
              <w:ind w:left="101" w:right="88"/>
              <w:jc w:val="both"/>
              <w:rPr>
                <w:sz w:val="24"/>
              </w:rPr>
            </w:pPr>
            <w:r>
              <w:rPr>
                <w:b/>
                <w:sz w:val="24"/>
              </w:rPr>
              <w:t xml:space="preserve">(EF06GE06RS-01) </w:t>
            </w:r>
            <w:r>
              <w:rPr>
                <w:sz w:val="24"/>
              </w:rPr>
              <w:t>Comparar as intervenções humanas fruto da expansão urbana, seu impacto ambiental e a produção e</w:t>
            </w:r>
            <w:r>
              <w:rPr>
                <w:spacing w:val="-35"/>
                <w:sz w:val="24"/>
              </w:rPr>
              <w:t xml:space="preserve"> </w:t>
            </w:r>
            <w:r>
              <w:rPr>
                <w:sz w:val="24"/>
              </w:rPr>
              <w:t>organização dos povos indígenas brasileiros e gaúcho.</w:t>
            </w:r>
          </w:p>
          <w:p w:rsidR="002A31F2" w:rsidRDefault="002A31F2" w:rsidP="002A31F2">
            <w:pPr>
              <w:pStyle w:val="TableParagraph"/>
              <w:spacing w:before="2"/>
              <w:rPr>
                <w:rFonts w:ascii="Times New Roman"/>
                <w:sz w:val="24"/>
              </w:rPr>
            </w:pPr>
          </w:p>
          <w:p w:rsidR="002A31F2" w:rsidRDefault="002A31F2" w:rsidP="002A31F2">
            <w:pPr>
              <w:pStyle w:val="TableParagraph"/>
              <w:spacing w:before="1" w:line="360" w:lineRule="auto"/>
              <w:ind w:left="101" w:right="90"/>
              <w:jc w:val="both"/>
              <w:rPr>
                <w:sz w:val="24"/>
              </w:rPr>
            </w:pPr>
            <w:r>
              <w:rPr>
                <w:b/>
                <w:sz w:val="24"/>
              </w:rPr>
              <w:t xml:space="preserve">(EF06GE06RS-02) </w:t>
            </w:r>
            <w:r>
              <w:rPr>
                <w:sz w:val="24"/>
              </w:rPr>
              <w:t>- Caracterizar as distintas formas de organização da agropecuária no Rio Grande do Sul e as transformações nas paisagens.</w:t>
            </w:r>
          </w:p>
          <w:p w:rsidR="002A31F2" w:rsidRDefault="002A31F2" w:rsidP="002A31F2">
            <w:pPr>
              <w:pStyle w:val="TableParagraph"/>
              <w:spacing w:before="4"/>
              <w:rPr>
                <w:rFonts w:ascii="Times New Roman"/>
                <w:sz w:val="24"/>
              </w:rPr>
            </w:pPr>
          </w:p>
          <w:p w:rsidR="002A31F2" w:rsidRDefault="002A31F2" w:rsidP="002A31F2">
            <w:pPr>
              <w:pStyle w:val="TableParagraph"/>
              <w:spacing w:before="1" w:line="360" w:lineRule="auto"/>
              <w:ind w:left="101" w:right="89"/>
              <w:jc w:val="both"/>
              <w:rPr>
                <w:sz w:val="24"/>
              </w:rPr>
            </w:pPr>
            <w:r>
              <w:rPr>
                <w:b/>
                <w:sz w:val="24"/>
              </w:rPr>
              <w:lastRenderedPageBreak/>
              <w:t xml:space="preserve">(EF06GE06RS-03) </w:t>
            </w:r>
            <w:r>
              <w:rPr>
                <w:sz w:val="24"/>
              </w:rPr>
              <w:t>Identificar as atividades econômicas desenvolvidas no</w:t>
            </w:r>
            <w:r>
              <w:rPr>
                <w:spacing w:val="-17"/>
                <w:sz w:val="24"/>
              </w:rPr>
              <w:t xml:space="preserve"> </w:t>
            </w:r>
            <w:r>
              <w:rPr>
                <w:sz w:val="24"/>
              </w:rPr>
              <w:t>município</w:t>
            </w:r>
            <w:r>
              <w:rPr>
                <w:spacing w:val="-17"/>
                <w:sz w:val="24"/>
              </w:rPr>
              <w:t xml:space="preserve"> </w:t>
            </w:r>
            <w:r>
              <w:rPr>
                <w:sz w:val="24"/>
              </w:rPr>
              <w:t>ou</w:t>
            </w:r>
            <w:r>
              <w:rPr>
                <w:spacing w:val="-16"/>
                <w:sz w:val="24"/>
              </w:rPr>
              <w:t xml:space="preserve"> </w:t>
            </w:r>
            <w:r>
              <w:rPr>
                <w:sz w:val="24"/>
              </w:rPr>
              <w:t>microrregião</w:t>
            </w:r>
            <w:r>
              <w:rPr>
                <w:spacing w:val="-17"/>
                <w:sz w:val="24"/>
              </w:rPr>
              <w:t xml:space="preserve"> </w:t>
            </w:r>
            <w:r>
              <w:rPr>
                <w:sz w:val="24"/>
              </w:rPr>
              <w:t>do</w:t>
            </w:r>
            <w:r>
              <w:rPr>
                <w:spacing w:val="-16"/>
                <w:sz w:val="24"/>
              </w:rPr>
              <w:t xml:space="preserve"> </w:t>
            </w:r>
            <w:r>
              <w:rPr>
                <w:sz w:val="24"/>
              </w:rPr>
              <w:t>nosso Estado e as transformações na paisagem e no espaço, decorrentes destas</w:t>
            </w:r>
            <w:r>
              <w:rPr>
                <w:spacing w:val="-3"/>
                <w:sz w:val="24"/>
              </w:rPr>
              <w:t xml:space="preserve"> </w:t>
            </w:r>
            <w:r>
              <w:rPr>
                <w:sz w:val="24"/>
              </w:rPr>
              <w:t>atividades.</w:t>
            </w:r>
          </w:p>
        </w:tc>
        <w:tc>
          <w:tcPr>
            <w:tcW w:w="3686" w:type="dxa"/>
            <w:tcBorders>
              <w:top w:val="nil"/>
            </w:tcBorders>
          </w:tcPr>
          <w:p w:rsidR="002A31F2" w:rsidRDefault="002A31F2" w:rsidP="002A31F2">
            <w:pPr>
              <w:pStyle w:val="TableParagraph"/>
              <w:spacing w:line="360" w:lineRule="auto"/>
              <w:ind w:left="101" w:right="94"/>
              <w:jc w:val="both"/>
              <w:rPr>
                <w:b/>
                <w:sz w:val="24"/>
              </w:rPr>
            </w:pPr>
          </w:p>
        </w:tc>
      </w:tr>
      <w:tr w:rsidR="002A31F2" w:rsidTr="00B2680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064"/>
        </w:trPr>
        <w:tc>
          <w:tcPr>
            <w:tcW w:w="2694" w:type="dxa"/>
            <w:tcBorders>
              <w:top w:val="nil"/>
            </w:tcBorders>
          </w:tcPr>
          <w:p w:rsidR="002A31F2" w:rsidRDefault="002A31F2" w:rsidP="002A31F2">
            <w:pPr>
              <w:pStyle w:val="TableParagraph"/>
              <w:tabs>
                <w:tab w:val="left" w:pos="1725"/>
              </w:tabs>
              <w:spacing w:before="60" w:line="360" w:lineRule="auto"/>
              <w:ind w:left="103" w:right="95"/>
              <w:rPr>
                <w:b/>
                <w:color w:val="6F2F9F"/>
                <w:sz w:val="24"/>
              </w:rPr>
            </w:pPr>
          </w:p>
        </w:tc>
        <w:tc>
          <w:tcPr>
            <w:tcW w:w="2268" w:type="dxa"/>
            <w:tcBorders>
              <w:top w:val="nil"/>
            </w:tcBorders>
          </w:tcPr>
          <w:p w:rsidR="002A31F2" w:rsidRDefault="002A31F2" w:rsidP="002A31F2">
            <w:pPr>
              <w:pStyle w:val="TableParagraph"/>
              <w:spacing w:before="60" w:line="360" w:lineRule="auto"/>
              <w:ind w:left="103" w:right="92"/>
              <w:jc w:val="both"/>
              <w:rPr>
                <w:sz w:val="24"/>
              </w:rPr>
            </w:pPr>
          </w:p>
        </w:tc>
        <w:tc>
          <w:tcPr>
            <w:tcW w:w="2835" w:type="dxa"/>
            <w:tcBorders>
              <w:top w:val="nil"/>
            </w:tcBorders>
          </w:tcPr>
          <w:p w:rsidR="002A31F2" w:rsidRDefault="002A31F2" w:rsidP="002A31F2">
            <w:pPr>
              <w:pStyle w:val="TableParagraph"/>
              <w:tabs>
                <w:tab w:val="left" w:pos="2200"/>
              </w:tabs>
              <w:spacing w:before="58" w:line="360" w:lineRule="auto"/>
              <w:ind w:left="103" w:right="96"/>
              <w:jc w:val="both"/>
              <w:rPr>
                <w:sz w:val="24"/>
              </w:rPr>
            </w:pPr>
            <w:r>
              <w:rPr>
                <w:b/>
                <w:sz w:val="24"/>
              </w:rPr>
              <w:t xml:space="preserve">(EF06GE07) </w:t>
            </w:r>
            <w:r>
              <w:rPr>
                <w:sz w:val="24"/>
              </w:rPr>
              <w:t>Explicar as mudanças na interação humana com a natureza a partir do surgimento</w:t>
            </w:r>
          </w:p>
          <w:p w:rsidR="002A31F2" w:rsidRDefault="002A31F2" w:rsidP="002A31F2">
            <w:pPr>
              <w:pStyle w:val="TableParagraph"/>
              <w:tabs>
                <w:tab w:val="left" w:pos="2200"/>
              </w:tabs>
              <w:spacing w:before="58" w:line="360" w:lineRule="auto"/>
              <w:ind w:left="103" w:right="96"/>
              <w:jc w:val="both"/>
              <w:rPr>
                <w:sz w:val="24"/>
              </w:rPr>
            </w:pPr>
            <w:r>
              <w:rPr>
                <w:spacing w:val="-6"/>
                <w:sz w:val="24"/>
              </w:rPr>
              <w:t>das</w:t>
            </w:r>
            <w:r>
              <w:rPr>
                <w:sz w:val="24"/>
              </w:rPr>
              <w:t xml:space="preserve"> cidades.</w:t>
            </w:r>
          </w:p>
        </w:tc>
        <w:tc>
          <w:tcPr>
            <w:tcW w:w="3686" w:type="dxa"/>
            <w:tcBorders>
              <w:top w:val="nil"/>
            </w:tcBorders>
          </w:tcPr>
          <w:p w:rsidR="002A31F2" w:rsidRDefault="002A31F2" w:rsidP="002A31F2">
            <w:pPr>
              <w:pStyle w:val="TableParagraph"/>
              <w:spacing w:before="58" w:line="360" w:lineRule="auto"/>
              <w:ind w:left="101" w:right="88"/>
              <w:jc w:val="both"/>
              <w:rPr>
                <w:sz w:val="24"/>
              </w:rPr>
            </w:pPr>
            <w:r>
              <w:rPr>
                <w:b/>
                <w:sz w:val="24"/>
              </w:rPr>
              <w:t xml:space="preserve">(EF06GE07RS-01) </w:t>
            </w:r>
            <w:r>
              <w:rPr>
                <w:sz w:val="24"/>
              </w:rPr>
              <w:t>Identificar e refletir sobre os impactos da expansão urbana nas paisagens naturais, utilizando as tecnologias digitais da informação e comunicação.</w:t>
            </w:r>
          </w:p>
        </w:tc>
        <w:tc>
          <w:tcPr>
            <w:tcW w:w="3686" w:type="dxa"/>
            <w:tcBorders>
              <w:top w:val="nil"/>
            </w:tcBorders>
          </w:tcPr>
          <w:p w:rsidR="002A31F2" w:rsidRDefault="002A31F2" w:rsidP="002A31F2">
            <w:pPr>
              <w:pStyle w:val="TableParagraph"/>
              <w:spacing w:line="360" w:lineRule="auto"/>
              <w:ind w:left="101" w:right="94"/>
              <w:jc w:val="both"/>
              <w:rPr>
                <w:b/>
                <w:sz w:val="24"/>
              </w:rPr>
            </w:pPr>
          </w:p>
        </w:tc>
      </w:tr>
      <w:tr w:rsidR="002A31F2" w:rsidTr="00B2680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064"/>
        </w:trPr>
        <w:tc>
          <w:tcPr>
            <w:tcW w:w="2694" w:type="dxa"/>
            <w:tcBorders>
              <w:top w:val="nil"/>
            </w:tcBorders>
          </w:tcPr>
          <w:p w:rsidR="002A31F2" w:rsidRDefault="002A31F2" w:rsidP="002A31F2">
            <w:pPr>
              <w:pStyle w:val="TableParagraph"/>
              <w:tabs>
                <w:tab w:val="left" w:pos="1742"/>
              </w:tabs>
              <w:spacing w:before="58" w:line="360" w:lineRule="auto"/>
              <w:ind w:left="103" w:right="94"/>
              <w:rPr>
                <w:b/>
                <w:sz w:val="24"/>
              </w:rPr>
            </w:pPr>
            <w:r>
              <w:rPr>
                <w:b/>
                <w:color w:val="6F2F9F"/>
                <w:sz w:val="24"/>
              </w:rPr>
              <w:t>Formas</w:t>
            </w:r>
            <w:r>
              <w:rPr>
                <w:b/>
                <w:color w:val="6F2F9F"/>
                <w:sz w:val="24"/>
              </w:rPr>
              <w:tab/>
            </w:r>
            <w:r>
              <w:rPr>
                <w:b/>
                <w:color w:val="6F2F9F"/>
                <w:spacing w:val="-11"/>
                <w:sz w:val="24"/>
              </w:rPr>
              <w:t xml:space="preserve">de </w:t>
            </w:r>
            <w:r>
              <w:rPr>
                <w:b/>
                <w:color w:val="6F2F9F"/>
                <w:sz w:val="24"/>
              </w:rPr>
              <w:t>representação e pensamento espacial</w:t>
            </w:r>
          </w:p>
        </w:tc>
        <w:tc>
          <w:tcPr>
            <w:tcW w:w="2268" w:type="dxa"/>
            <w:tcBorders>
              <w:top w:val="nil"/>
            </w:tcBorders>
          </w:tcPr>
          <w:p w:rsidR="002A31F2" w:rsidRDefault="002A31F2" w:rsidP="002A31F2">
            <w:pPr>
              <w:pStyle w:val="TableParagraph"/>
              <w:rPr>
                <w:rFonts w:ascii="Times New Roman"/>
                <w:sz w:val="24"/>
              </w:rPr>
            </w:pPr>
          </w:p>
        </w:tc>
        <w:tc>
          <w:tcPr>
            <w:tcW w:w="2835" w:type="dxa"/>
            <w:tcBorders>
              <w:top w:val="nil"/>
            </w:tcBorders>
          </w:tcPr>
          <w:p w:rsidR="002A31F2" w:rsidRDefault="002A31F2" w:rsidP="002A31F2">
            <w:pPr>
              <w:pStyle w:val="TableParagraph"/>
              <w:spacing w:before="58"/>
              <w:ind w:left="103"/>
              <w:jc w:val="both"/>
              <w:rPr>
                <w:sz w:val="24"/>
              </w:rPr>
            </w:pPr>
            <w:r>
              <w:rPr>
                <w:b/>
                <w:sz w:val="24"/>
              </w:rPr>
              <w:t>(EF06GE08)</w:t>
            </w:r>
            <w:r>
              <w:rPr>
                <w:b/>
                <w:spacing w:val="61"/>
                <w:sz w:val="24"/>
              </w:rPr>
              <w:t xml:space="preserve"> </w:t>
            </w:r>
            <w:r>
              <w:rPr>
                <w:sz w:val="24"/>
              </w:rPr>
              <w:t>Medir</w:t>
            </w:r>
          </w:p>
          <w:p w:rsidR="002A31F2" w:rsidRDefault="002A31F2" w:rsidP="002A31F2">
            <w:pPr>
              <w:pStyle w:val="TableParagraph"/>
              <w:spacing w:before="139" w:line="360" w:lineRule="auto"/>
              <w:ind w:left="103" w:right="96"/>
              <w:jc w:val="both"/>
              <w:rPr>
                <w:sz w:val="24"/>
              </w:rPr>
            </w:pPr>
            <w:r>
              <w:rPr>
                <w:sz w:val="24"/>
              </w:rPr>
              <w:t>distâncias na</w:t>
            </w:r>
            <w:r>
              <w:rPr>
                <w:spacing w:val="-37"/>
                <w:sz w:val="24"/>
              </w:rPr>
              <w:t xml:space="preserve"> </w:t>
            </w:r>
            <w:r>
              <w:rPr>
                <w:sz w:val="24"/>
              </w:rPr>
              <w:t>superfície pelas escalas gráficas e numéricas dos mapas.</w:t>
            </w:r>
          </w:p>
        </w:tc>
        <w:tc>
          <w:tcPr>
            <w:tcW w:w="3686" w:type="dxa"/>
            <w:tcBorders>
              <w:top w:val="nil"/>
            </w:tcBorders>
          </w:tcPr>
          <w:p w:rsidR="002A31F2" w:rsidRDefault="002A31F2" w:rsidP="002A31F2">
            <w:pPr>
              <w:pStyle w:val="TableParagraph"/>
              <w:spacing w:before="58" w:line="360" w:lineRule="auto"/>
              <w:ind w:left="101" w:right="93"/>
              <w:jc w:val="both"/>
              <w:rPr>
                <w:sz w:val="24"/>
              </w:rPr>
            </w:pPr>
            <w:r>
              <w:rPr>
                <w:b/>
                <w:sz w:val="24"/>
              </w:rPr>
              <w:t xml:space="preserve">(EF06GE08RS-01) </w:t>
            </w:r>
            <w:r>
              <w:rPr>
                <w:sz w:val="24"/>
              </w:rPr>
              <w:t>Apropriar-se das noções de cartografia e aplicá-las na construção de representações de grande escala: mapa da escola, mapa da quadra, mapa do entorno da escola.</w:t>
            </w:r>
          </w:p>
          <w:p w:rsidR="002A31F2" w:rsidRDefault="002A31F2" w:rsidP="002A31F2">
            <w:pPr>
              <w:pStyle w:val="TableParagraph"/>
              <w:spacing w:line="360" w:lineRule="auto"/>
              <w:ind w:left="101" w:right="94"/>
              <w:jc w:val="both"/>
              <w:rPr>
                <w:sz w:val="24"/>
              </w:rPr>
            </w:pPr>
            <w:r>
              <w:rPr>
                <w:b/>
                <w:sz w:val="24"/>
              </w:rPr>
              <w:t xml:space="preserve">(EF06GE08RS-02) </w:t>
            </w:r>
            <w:r>
              <w:rPr>
                <w:sz w:val="24"/>
              </w:rPr>
              <w:t>Orientar-se no espaço através de distintos pontos de referência, tais como placas indicativas, monumentos,</w:t>
            </w:r>
            <w:r>
              <w:rPr>
                <w:spacing w:val="-1"/>
                <w:sz w:val="24"/>
              </w:rPr>
              <w:t xml:space="preserve"> </w:t>
            </w:r>
            <w:r>
              <w:rPr>
                <w:sz w:val="24"/>
              </w:rPr>
              <w:t>ruas</w:t>
            </w:r>
            <w:r w:rsidR="00B2680C">
              <w:rPr>
                <w:sz w:val="24"/>
              </w:rPr>
              <w:t>.</w:t>
            </w:r>
          </w:p>
          <w:p w:rsidR="002A31F2" w:rsidRDefault="002A31F2" w:rsidP="002A31F2">
            <w:pPr>
              <w:pStyle w:val="TableParagraph"/>
              <w:tabs>
                <w:tab w:val="left" w:pos="2901"/>
              </w:tabs>
              <w:spacing w:line="360" w:lineRule="auto"/>
              <w:ind w:left="101" w:right="94"/>
              <w:jc w:val="both"/>
              <w:rPr>
                <w:sz w:val="24"/>
              </w:rPr>
            </w:pPr>
            <w:r>
              <w:rPr>
                <w:b/>
                <w:sz w:val="24"/>
              </w:rPr>
              <w:t>(EF06GE08RS-03)</w:t>
            </w:r>
            <w:r w:rsidR="00B2680C">
              <w:rPr>
                <w:b/>
                <w:sz w:val="24"/>
              </w:rPr>
              <w:t xml:space="preserve"> </w:t>
            </w:r>
            <w:r>
              <w:rPr>
                <w:sz w:val="24"/>
              </w:rPr>
              <w:t xml:space="preserve">Estabelecer </w:t>
            </w:r>
            <w:r>
              <w:rPr>
                <w:sz w:val="24"/>
              </w:rPr>
              <w:lastRenderedPageBreak/>
              <w:t>relações entre pontos de referência e sistema de linhas</w:t>
            </w:r>
            <w:r>
              <w:rPr>
                <w:spacing w:val="-6"/>
                <w:sz w:val="24"/>
              </w:rPr>
              <w:t xml:space="preserve"> </w:t>
            </w:r>
            <w:r>
              <w:rPr>
                <w:sz w:val="24"/>
              </w:rPr>
              <w:t>imaginárias.</w:t>
            </w:r>
          </w:p>
          <w:p w:rsidR="002A31F2" w:rsidRDefault="002A31F2" w:rsidP="002A31F2">
            <w:pPr>
              <w:pStyle w:val="TableParagraph"/>
              <w:spacing w:before="4"/>
              <w:rPr>
                <w:rFonts w:ascii="Times New Roman"/>
                <w:sz w:val="24"/>
              </w:rPr>
            </w:pPr>
          </w:p>
          <w:p w:rsidR="002A31F2" w:rsidRDefault="002A31F2" w:rsidP="00B2680C">
            <w:pPr>
              <w:pStyle w:val="TableParagraph"/>
              <w:spacing w:line="360" w:lineRule="auto"/>
              <w:ind w:left="101" w:right="94"/>
              <w:jc w:val="both"/>
              <w:rPr>
                <w:sz w:val="24"/>
              </w:rPr>
            </w:pPr>
            <w:r>
              <w:rPr>
                <w:b/>
                <w:sz w:val="24"/>
              </w:rPr>
              <w:t xml:space="preserve">(EF06GE08RS-04) </w:t>
            </w:r>
            <w:r>
              <w:rPr>
                <w:sz w:val="24"/>
              </w:rPr>
              <w:t>Conhecer e</w:t>
            </w:r>
            <w:r>
              <w:rPr>
                <w:spacing w:val="-48"/>
                <w:sz w:val="24"/>
              </w:rPr>
              <w:t xml:space="preserve"> </w:t>
            </w:r>
            <w:r>
              <w:rPr>
                <w:sz w:val="24"/>
              </w:rPr>
              <w:t>utilizar recursos, técnicas e elementos fundamentais da linguagem cartográfica (título, legenda, escala, projeções cartográficas, coordenadas geográficas etc.) para</w:t>
            </w:r>
            <w:r>
              <w:rPr>
                <w:spacing w:val="48"/>
                <w:sz w:val="24"/>
              </w:rPr>
              <w:t xml:space="preserve"> </w:t>
            </w:r>
            <w:r>
              <w:rPr>
                <w:sz w:val="24"/>
              </w:rPr>
              <w:t>compreender</w:t>
            </w:r>
            <w:r w:rsidR="00B2680C">
              <w:rPr>
                <w:sz w:val="24"/>
              </w:rPr>
              <w:t xml:space="preserve"> </w:t>
            </w:r>
            <w:r>
              <w:rPr>
                <w:sz w:val="24"/>
              </w:rPr>
              <w:t>aspectos da organização do espaço.</w:t>
            </w:r>
          </w:p>
        </w:tc>
        <w:tc>
          <w:tcPr>
            <w:tcW w:w="3686" w:type="dxa"/>
            <w:tcBorders>
              <w:top w:val="nil"/>
            </w:tcBorders>
          </w:tcPr>
          <w:p w:rsidR="002A31F2" w:rsidRDefault="002A31F2" w:rsidP="002A31F2">
            <w:pPr>
              <w:pStyle w:val="TableParagraph"/>
              <w:spacing w:line="360" w:lineRule="auto"/>
              <w:ind w:left="101" w:right="94"/>
              <w:jc w:val="both"/>
              <w:rPr>
                <w:b/>
                <w:sz w:val="24"/>
              </w:rPr>
            </w:pPr>
          </w:p>
        </w:tc>
      </w:tr>
      <w:tr w:rsidR="00B2680C" w:rsidTr="00B2680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064"/>
        </w:trPr>
        <w:tc>
          <w:tcPr>
            <w:tcW w:w="2694" w:type="dxa"/>
            <w:tcBorders>
              <w:top w:val="nil"/>
            </w:tcBorders>
          </w:tcPr>
          <w:p w:rsidR="00B2680C" w:rsidRDefault="00B2680C" w:rsidP="00B2680C">
            <w:pPr>
              <w:pStyle w:val="TableParagraph"/>
              <w:tabs>
                <w:tab w:val="left" w:pos="1742"/>
              </w:tabs>
              <w:spacing w:before="58" w:line="360" w:lineRule="auto"/>
              <w:ind w:left="103" w:right="94"/>
              <w:rPr>
                <w:b/>
                <w:color w:val="6F2F9F"/>
                <w:sz w:val="24"/>
              </w:rPr>
            </w:pPr>
          </w:p>
        </w:tc>
        <w:tc>
          <w:tcPr>
            <w:tcW w:w="2268" w:type="dxa"/>
            <w:tcBorders>
              <w:top w:val="nil"/>
            </w:tcBorders>
          </w:tcPr>
          <w:p w:rsidR="00B2680C" w:rsidRDefault="00B2680C" w:rsidP="00B2680C">
            <w:pPr>
              <w:pStyle w:val="TableParagraph"/>
              <w:rPr>
                <w:rFonts w:ascii="Times New Roman"/>
                <w:sz w:val="24"/>
              </w:rPr>
            </w:pPr>
          </w:p>
        </w:tc>
        <w:tc>
          <w:tcPr>
            <w:tcW w:w="2835" w:type="dxa"/>
            <w:tcBorders>
              <w:top w:val="nil"/>
            </w:tcBorders>
          </w:tcPr>
          <w:p w:rsidR="00B2680C" w:rsidRDefault="00B2680C" w:rsidP="00B2680C">
            <w:pPr>
              <w:pStyle w:val="TableParagraph"/>
              <w:tabs>
                <w:tab w:val="left" w:pos="1680"/>
              </w:tabs>
              <w:spacing w:before="58" w:line="360" w:lineRule="auto"/>
              <w:ind w:left="103" w:right="98"/>
              <w:jc w:val="both"/>
              <w:rPr>
                <w:sz w:val="24"/>
              </w:rPr>
            </w:pPr>
            <w:r>
              <w:rPr>
                <w:b/>
                <w:sz w:val="24"/>
              </w:rPr>
              <w:t>(EF06GE09)</w:t>
            </w:r>
            <w:r>
              <w:rPr>
                <w:b/>
                <w:sz w:val="24"/>
              </w:rPr>
              <w:tab/>
            </w:r>
            <w:r>
              <w:rPr>
                <w:spacing w:val="-3"/>
                <w:sz w:val="24"/>
              </w:rPr>
              <w:t xml:space="preserve">Elaborar </w:t>
            </w:r>
            <w:r>
              <w:rPr>
                <w:sz w:val="24"/>
              </w:rPr>
              <w:t>modelos tridimensionais,</w:t>
            </w:r>
          </w:p>
          <w:p w:rsidR="00B2680C" w:rsidRDefault="00B2680C" w:rsidP="00B2680C">
            <w:pPr>
              <w:pStyle w:val="TableParagraph"/>
              <w:spacing w:line="360" w:lineRule="auto"/>
              <w:ind w:left="103" w:right="96"/>
              <w:jc w:val="both"/>
              <w:rPr>
                <w:sz w:val="24"/>
              </w:rPr>
            </w:pPr>
            <w:r>
              <w:rPr>
                <w:sz w:val="24"/>
              </w:rPr>
              <w:t>blocos-diagramas e perfis topográficos e</w:t>
            </w:r>
            <w:r>
              <w:rPr>
                <w:spacing w:val="-25"/>
                <w:sz w:val="24"/>
              </w:rPr>
              <w:t xml:space="preserve"> </w:t>
            </w:r>
            <w:r>
              <w:rPr>
                <w:sz w:val="24"/>
              </w:rPr>
              <w:t>de vegetação, visando a representação de elementos e estruturas da superfície</w:t>
            </w:r>
            <w:r>
              <w:rPr>
                <w:spacing w:val="-5"/>
                <w:sz w:val="24"/>
              </w:rPr>
              <w:t xml:space="preserve"> </w:t>
            </w:r>
            <w:r>
              <w:rPr>
                <w:sz w:val="24"/>
              </w:rPr>
              <w:t>terrestre.</w:t>
            </w:r>
          </w:p>
        </w:tc>
        <w:tc>
          <w:tcPr>
            <w:tcW w:w="3686" w:type="dxa"/>
            <w:tcBorders>
              <w:top w:val="nil"/>
            </w:tcBorders>
          </w:tcPr>
          <w:p w:rsidR="00B2680C" w:rsidRDefault="00B2680C" w:rsidP="00B2680C">
            <w:pPr>
              <w:pStyle w:val="TableParagraph"/>
              <w:spacing w:before="58" w:line="360" w:lineRule="auto"/>
              <w:ind w:left="101" w:right="94"/>
              <w:jc w:val="both"/>
              <w:rPr>
                <w:sz w:val="24"/>
              </w:rPr>
            </w:pPr>
            <w:r>
              <w:rPr>
                <w:sz w:val="24"/>
              </w:rPr>
              <w:t>.</w:t>
            </w:r>
            <w:r>
              <w:rPr>
                <w:b/>
                <w:sz w:val="24"/>
              </w:rPr>
              <w:t>(EF06GE09RS-01</w:t>
            </w:r>
            <w:r>
              <w:rPr>
                <w:sz w:val="24"/>
              </w:rPr>
              <w:t>) Conhecer e utilizar diferentes representações cartográficas para identificar distâncias e posições de objetos, pessoas e lugares.</w:t>
            </w:r>
          </w:p>
          <w:p w:rsidR="00B2680C" w:rsidRDefault="00B2680C" w:rsidP="00B2680C">
            <w:pPr>
              <w:pStyle w:val="TableParagraph"/>
              <w:spacing w:before="3"/>
              <w:rPr>
                <w:rFonts w:ascii="Times New Roman"/>
                <w:sz w:val="24"/>
              </w:rPr>
            </w:pPr>
          </w:p>
          <w:p w:rsidR="00B2680C" w:rsidRDefault="00B2680C" w:rsidP="00B2680C">
            <w:pPr>
              <w:pStyle w:val="TableParagraph"/>
              <w:spacing w:line="360" w:lineRule="auto"/>
              <w:ind w:left="101" w:right="95"/>
              <w:jc w:val="both"/>
              <w:rPr>
                <w:sz w:val="24"/>
              </w:rPr>
            </w:pPr>
            <w:r>
              <w:rPr>
                <w:b/>
                <w:sz w:val="24"/>
              </w:rPr>
              <w:t xml:space="preserve">(EF06GE09RS-02) </w:t>
            </w:r>
            <w:r>
              <w:rPr>
                <w:sz w:val="24"/>
              </w:rPr>
              <w:t>Apropriar-se das ferramentas da tecnologia (SPG, google Earth, googlemaps, aplicativos oas e Android) como forma de leitura e deslocamento espacial.</w:t>
            </w:r>
          </w:p>
          <w:p w:rsidR="00B2680C" w:rsidRDefault="00B2680C" w:rsidP="00B2680C">
            <w:pPr>
              <w:pStyle w:val="TableParagraph"/>
              <w:spacing w:before="4"/>
              <w:rPr>
                <w:rFonts w:ascii="Times New Roman"/>
                <w:sz w:val="24"/>
              </w:rPr>
            </w:pPr>
          </w:p>
          <w:p w:rsidR="00B2680C" w:rsidRDefault="00B2680C" w:rsidP="00B2680C">
            <w:pPr>
              <w:pStyle w:val="TableParagraph"/>
              <w:spacing w:line="360" w:lineRule="auto"/>
              <w:ind w:left="101" w:right="93"/>
              <w:jc w:val="both"/>
              <w:rPr>
                <w:sz w:val="24"/>
              </w:rPr>
            </w:pPr>
            <w:r>
              <w:rPr>
                <w:b/>
                <w:sz w:val="24"/>
              </w:rPr>
              <w:lastRenderedPageBreak/>
              <w:t xml:space="preserve">(EF06GE09RS-03) </w:t>
            </w:r>
            <w:r>
              <w:rPr>
                <w:sz w:val="24"/>
              </w:rPr>
              <w:t>Perceber a variação de um fenômeno geográfico através da análise de diferentes formas de representação: infográfico, mapas de diferentes</w:t>
            </w:r>
            <w:r>
              <w:rPr>
                <w:spacing w:val="61"/>
                <w:sz w:val="24"/>
              </w:rPr>
              <w:t xml:space="preserve"> </w:t>
            </w:r>
            <w:r>
              <w:rPr>
                <w:sz w:val="24"/>
              </w:rPr>
              <w:t>escalas,</w:t>
            </w:r>
          </w:p>
          <w:p w:rsidR="00B2680C" w:rsidRDefault="00B2680C" w:rsidP="00B2680C">
            <w:pPr>
              <w:pStyle w:val="TableParagraph"/>
              <w:spacing w:before="2"/>
              <w:ind w:left="101"/>
              <w:rPr>
                <w:sz w:val="24"/>
              </w:rPr>
            </w:pPr>
            <w:r>
              <w:rPr>
                <w:sz w:val="24"/>
              </w:rPr>
              <w:t>anamorfoses.</w:t>
            </w:r>
          </w:p>
        </w:tc>
        <w:tc>
          <w:tcPr>
            <w:tcW w:w="3686" w:type="dxa"/>
            <w:tcBorders>
              <w:top w:val="nil"/>
            </w:tcBorders>
          </w:tcPr>
          <w:p w:rsidR="00B2680C" w:rsidRDefault="00B2680C" w:rsidP="00B2680C">
            <w:pPr>
              <w:pStyle w:val="TableParagraph"/>
              <w:spacing w:line="360" w:lineRule="auto"/>
              <w:ind w:left="101" w:right="94"/>
              <w:jc w:val="both"/>
              <w:rPr>
                <w:b/>
                <w:sz w:val="24"/>
              </w:rPr>
            </w:pPr>
          </w:p>
        </w:tc>
      </w:tr>
      <w:tr w:rsidR="00B2680C" w:rsidTr="00B2680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064"/>
        </w:trPr>
        <w:tc>
          <w:tcPr>
            <w:tcW w:w="2694" w:type="dxa"/>
            <w:tcBorders>
              <w:top w:val="nil"/>
            </w:tcBorders>
          </w:tcPr>
          <w:p w:rsidR="00B2680C" w:rsidRDefault="00B2680C" w:rsidP="00B2680C">
            <w:pPr>
              <w:pStyle w:val="TableParagraph"/>
              <w:tabs>
                <w:tab w:val="left" w:pos="1742"/>
              </w:tabs>
              <w:spacing w:before="58" w:line="360" w:lineRule="auto"/>
              <w:ind w:left="103" w:right="94"/>
              <w:rPr>
                <w:b/>
                <w:color w:val="6F2F9F"/>
                <w:sz w:val="24"/>
              </w:rPr>
            </w:pPr>
          </w:p>
        </w:tc>
        <w:tc>
          <w:tcPr>
            <w:tcW w:w="2268" w:type="dxa"/>
            <w:tcBorders>
              <w:top w:val="nil"/>
            </w:tcBorders>
          </w:tcPr>
          <w:p w:rsidR="00B2680C" w:rsidRDefault="00B2680C" w:rsidP="00B2680C">
            <w:pPr>
              <w:pStyle w:val="TableParagraph"/>
              <w:rPr>
                <w:rFonts w:ascii="Times New Roman"/>
                <w:sz w:val="24"/>
              </w:rPr>
            </w:pPr>
          </w:p>
        </w:tc>
        <w:tc>
          <w:tcPr>
            <w:tcW w:w="2835" w:type="dxa"/>
            <w:tcBorders>
              <w:top w:val="nil"/>
            </w:tcBorders>
          </w:tcPr>
          <w:p w:rsidR="00B2680C" w:rsidRDefault="00B2680C" w:rsidP="00B2680C">
            <w:pPr>
              <w:pStyle w:val="TableParagraph"/>
              <w:tabs>
                <w:tab w:val="left" w:pos="1732"/>
              </w:tabs>
              <w:spacing w:before="58"/>
              <w:ind w:left="103"/>
              <w:rPr>
                <w:sz w:val="24"/>
              </w:rPr>
            </w:pPr>
            <w:r>
              <w:rPr>
                <w:b/>
                <w:sz w:val="24"/>
              </w:rPr>
              <w:t>(EF06GE10)</w:t>
            </w:r>
            <w:r>
              <w:rPr>
                <w:b/>
                <w:sz w:val="24"/>
              </w:rPr>
              <w:tab/>
            </w:r>
            <w:r>
              <w:rPr>
                <w:sz w:val="24"/>
              </w:rPr>
              <w:t>Explicar</w:t>
            </w:r>
          </w:p>
          <w:p w:rsidR="00B2680C" w:rsidRDefault="00B2680C" w:rsidP="00B2680C">
            <w:pPr>
              <w:pStyle w:val="TableParagraph"/>
              <w:tabs>
                <w:tab w:val="left" w:pos="1747"/>
                <w:tab w:val="left" w:pos="2200"/>
              </w:tabs>
              <w:spacing w:line="360" w:lineRule="auto"/>
              <w:ind w:left="103" w:right="96"/>
              <w:jc w:val="both"/>
              <w:rPr>
                <w:sz w:val="24"/>
              </w:rPr>
            </w:pPr>
            <w:r>
              <w:rPr>
                <w:sz w:val="24"/>
              </w:rPr>
              <w:t>as diferentes formas</w:t>
            </w:r>
            <w:r>
              <w:rPr>
                <w:spacing w:val="-39"/>
                <w:sz w:val="24"/>
              </w:rPr>
              <w:t xml:space="preserve"> </w:t>
            </w:r>
            <w:r>
              <w:rPr>
                <w:sz w:val="24"/>
              </w:rPr>
              <w:t>de uso do solo (rotação</w:t>
            </w:r>
            <w:r>
              <w:rPr>
                <w:spacing w:val="-36"/>
                <w:sz w:val="24"/>
              </w:rPr>
              <w:t xml:space="preserve"> </w:t>
            </w:r>
            <w:r>
              <w:rPr>
                <w:sz w:val="24"/>
              </w:rPr>
              <w:t>de terras, terraceamento, aterros etc.) e de apropriação</w:t>
            </w:r>
            <w:r>
              <w:rPr>
                <w:sz w:val="24"/>
              </w:rPr>
              <w:tab/>
            </w:r>
            <w:r>
              <w:rPr>
                <w:sz w:val="24"/>
              </w:rPr>
              <w:tab/>
            </w:r>
            <w:r>
              <w:rPr>
                <w:spacing w:val="-7"/>
                <w:sz w:val="24"/>
              </w:rPr>
              <w:t xml:space="preserve">dos </w:t>
            </w:r>
            <w:r>
              <w:rPr>
                <w:sz w:val="24"/>
              </w:rPr>
              <w:t>recursos</w:t>
            </w:r>
            <w:r>
              <w:rPr>
                <w:sz w:val="24"/>
              </w:rPr>
              <w:tab/>
            </w:r>
            <w:r>
              <w:rPr>
                <w:spacing w:val="-3"/>
                <w:sz w:val="24"/>
              </w:rPr>
              <w:t xml:space="preserve">hídricos </w:t>
            </w:r>
            <w:r>
              <w:rPr>
                <w:sz w:val="24"/>
              </w:rPr>
              <w:t>(sistema de irrigação, tratamento e redes de distribuição), bem como suas vantagens e desvantagens em diferentes épocas</w:t>
            </w:r>
            <w:r>
              <w:rPr>
                <w:spacing w:val="43"/>
                <w:sz w:val="24"/>
              </w:rPr>
              <w:t xml:space="preserve"> </w:t>
            </w:r>
            <w:r>
              <w:rPr>
                <w:sz w:val="24"/>
              </w:rPr>
              <w:t>e lugares.</w:t>
            </w:r>
          </w:p>
        </w:tc>
        <w:tc>
          <w:tcPr>
            <w:tcW w:w="3686" w:type="dxa"/>
            <w:tcBorders>
              <w:top w:val="nil"/>
            </w:tcBorders>
          </w:tcPr>
          <w:p w:rsidR="00B2680C" w:rsidRDefault="00B2680C" w:rsidP="00B2680C">
            <w:pPr>
              <w:pStyle w:val="TableParagraph"/>
              <w:tabs>
                <w:tab w:val="left" w:pos="2501"/>
                <w:tab w:val="left" w:pos="3914"/>
              </w:tabs>
              <w:spacing w:line="360" w:lineRule="auto"/>
              <w:ind w:left="102"/>
              <w:rPr>
                <w:sz w:val="24"/>
              </w:rPr>
            </w:pPr>
            <w:r>
              <w:rPr>
                <w:b/>
                <w:sz w:val="24"/>
              </w:rPr>
              <w:t>(EF06GE10RS-01)</w:t>
            </w:r>
            <w:r>
              <w:rPr>
                <w:b/>
                <w:sz w:val="24"/>
              </w:rPr>
              <w:tab/>
            </w:r>
            <w:r>
              <w:rPr>
                <w:sz w:val="24"/>
              </w:rPr>
              <w:t>Identificar</w:t>
            </w:r>
            <w:r>
              <w:rPr>
                <w:sz w:val="24"/>
              </w:rPr>
              <w:tab/>
              <w:t>as</w:t>
            </w:r>
          </w:p>
          <w:p w:rsidR="00B2680C" w:rsidRDefault="00B2680C" w:rsidP="00B2680C">
            <w:pPr>
              <w:pStyle w:val="TableParagraph"/>
              <w:spacing w:line="360" w:lineRule="auto"/>
              <w:ind w:left="102"/>
              <w:rPr>
                <w:sz w:val="24"/>
              </w:rPr>
            </w:pPr>
            <w:r>
              <w:rPr>
                <w:sz w:val="24"/>
              </w:rPr>
              <w:t>práticas</w:t>
            </w:r>
            <w:r>
              <w:rPr>
                <w:spacing w:val="-16"/>
                <w:sz w:val="24"/>
              </w:rPr>
              <w:t xml:space="preserve"> </w:t>
            </w:r>
            <w:r>
              <w:rPr>
                <w:sz w:val="24"/>
              </w:rPr>
              <w:t>sociais</w:t>
            </w:r>
            <w:r>
              <w:rPr>
                <w:spacing w:val="-16"/>
                <w:sz w:val="24"/>
              </w:rPr>
              <w:t xml:space="preserve"> </w:t>
            </w:r>
            <w:r>
              <w:rPr>
                <w:sz w:val="24"/>
              </w:rPr>
              <w:t>responsáveis</w:t>
            </w:r>
            <w:r>
              <w:rPr>
                <w:spacing w:val="-15"/>
                <w:sz w:val="24"/>
              </w:rPr>
              <w:t xml:space="preserve"> </w:t>
            </w:r>
            <w:r>
              <w:rPr>
                <w:sz w:val="24"/>
              </w:rPr>
              <w:t>por</w:t>
            </w:r>
            <w:r>
              <w:rPr>
                <w:spacing w:val="-18"/>
                <w:sz w:val="24"/>
              </w:rPr>
              <w:t xml:space="preserve"> </w:t>
            </w:r>
            <w:r>
              <w:rPr>
                <w:sz w:val="24"/>
              </w:rPr>
              <w:t>usos e práticas predatórias de utilização dos recursos naturais</w:t>
            </w:r>
            <w:r>
              <w:rPr>
                <w:color w:val="FF0000"/>
                <w:sz w:val="24"/>
              </w:rPr>
              <w:t>.</w:t>
            </w:r>
          </w:p>
        </w:tc>
        <w:tc>
          <w:tcPr>
            <w:tcW w:w="3686" w:type="dxa"/>
            <w:tcBorders>
              <w:top w:val="nil"/>
            </w:tcBorders>
          </w:tcPr>
          <w:p w:rsidR="00B2680C" w:rsidRDefault="00B2680C" w:rsidP="00B2680C">
            <w:pPr>
              <w:pStyle w:val="TableParagraph"/>
              <w:spacing w:line="360" w:lineRule="auto"/>
              <w:ind w:left="101" w:right="94"/>
              <w:jc w:val="both"/>
              <w:rPr>
                <w:b/>
                <w:sz w:val="24"/>
              </w:rPr>
            </w:pPr>
          </w:p>
        </w:tc>
      </w:tr>
    </w:tbl>
    <w:p w:rsidR="00D3521C" w:rsidRDefault="00D3521C">
      <w:pPr>
        <w:pStyle w:val="Corpodetexto"/>
        <w:spacing w:before="7"/>
        <w:rPr>
          <w:rFonts w:ascii="Times New Roman"/>
          <w:sz w:val="14"/>
        </w:rPr>
      </w:pPr>
    </w:p>
    <w:tbl>
      <w:tblPr>
        <w:tblStyle w:val="TableNormal"/>
        <w:tblW w:w="0" w:type="auto"/>
        <w:tblInd w:w="-9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59"/>
        <w:gridCol w:w="1435"/>
        <w:gridCol w:w="2268"/>
        <w:gridCol w:w="2835"/>
        <w:gridCol w:w="3686"/>
        <w:gridCol w:w="3686"/>
      </w:tblGrid>
      <w:tr w:rsidR="00B2680C" w:rsidTr="007B7C15">
        <w:trPr>
          <w:trHeight w:val="5589"/>
        </w:trPr>
        <w:tc>
          <w:tcPr>
            <w:tcW w:w="2694" w:type="dxa"/>
            <w:gridSpan w:val="2"/>
          </w:tcPr>
          <w:p w:rsidR="00B2680C" w:rsidRDefault="00B2680C">
            <w:pPr>
              <w:pStyle w:val="TableParagraph"/>
              <w:tabs>
                <w:tab w:val="left" w:pos="1885"/>
              </w:tabs>
              <w:spacing w:before="60" w:line="360" w:lineRule="auto"/>
              <w:ind w:left="103" w:right="94"/>
              <w:rPr>
                <w:b/>
                <w:color w:val="6F2F9F"/>
                <w:sz w:val="24"/>
              </w:rPr>
            </w:pPr>
            <w:r>
              <w:rPr>
                <w:b/>
                <w:color w:val="6F2F9F"/>
                <w:sz w:val="24"/>
              </w:rPr>
              <w:lastRenderedPageBreak/>
              <w:t>Natureza, ambientes</w:t>
            </w:r>
          </w:p>
          <w:p w:rsidR="00B2680C" w:rsidRDefault="00B2680C" w:rsidP="00B2680C">
            <w:pPr>
              <w:pStyle w:val="TableParagraph"/>
              <w:tabs>
                <w:tab w:val="left" w:pos="1885"/>
              </w:tabs>
              <w:spacing w:before="60" w:line="360" w:lineRule="auto"/>
              <w:ind w:left="103" w:right="94"/>
              <w:rPr>
                <w:b/>
                <w:sz w:val="24"/>
              </w:rPr>
            </w:pPr>
            <w:r>
              <w:rPr>
                <w:b/>
                <w:color w:val="6F2F9F"/>
                <w:spacing w:val="-17"/>
                <w:sz w:val="24"/>
              </w:rPr>
              <w:t xml:space="preserve">e </w:t>
            </w:r>
            <w:r>
              <w:rPr>
                <w:b/>
                <w:color w:val="6F2F9F"/>
                <w:sz w:val="24"/>
              </w:rPr>
              <w:t>qualidade</w:t>
            </w:r>
            <w:r>
              <w:rPr>
                <w:b/>
                <w:color w:val="6F2F9F"/>
                <w:sz w:val="24"/>
              </w:rPr>
              <w:tab/>
            </w:r>
            <w:r>
              <w:rPr>
                <w:b/>
                <w:color w:val="6F2F9F"/>
                <w:spacing w:val="-11"/>
                <w:sz w:val="24"/>
              </w:rPr>
              <w:t xml:space="preserve">de </w:t>
            </w:r>
            <w:r>
              <w:rPr>
                <w:b/>
                <w:color w:val="6F2F9F"/>
                <w:sz w:val="24"/>
              </w:rPr>
              <w:t>vida</w:t>
            </w:r>
          </w:p>
        </w:tc>
        <w:tc>
          <w:tcPr>
            <w:tcW w:w="2268" w:type="dxa"/>
          </w:tcPr>
          <w:p w:rsidR="00B2680C" w:rsidRDefault="00B2680C">
            <w:pPr>
              <w:pStyle w:val="TableParagraph"/>
              <w:tabs>
                <w:tab w:val="left" w:pos="2027"/>
              </w:tabs>
              <w:spacing w:before="60" w:line="360" w:lineRule="auto"/>
              <w:ind w:left="103" w:right="94"/>
              <w:rPr>
                <w:sz w:val="24"/>
              </w:rPr>
            </w:pPr>
            <w:r>
              <w:rPr>
                <w:sz w:val="24"/>
              </w:rPr>
              <w:t>Biodiversidade</w:t>
            </w:r>
            <w:r>
              <w:rPr>
                <w:sz w:val="24"/>
              </w:rPr>
              <w:tab/>
            </w:r>
            <w:r>
              <w:rPr>
                <w:spacing w:val="-17"/>
                <w:sz w:val="24"/>
              </w:rPr>
              <w:t xml:space="preserve">e </w:t>
            </w:r>
            <w:r>
              <w:rPr>
                <w:sz w:val="24"/>
              </w:rPr>
              <w:t>ciclo</w:t>
            </w:r>
            <w:r>
              <w:rPr>
                <w:spacing w:val="-1"/>
                <w:sz w:val="24"/>
              </w:rPr>
              <w:t xml:space="preserve"> </w:t>
            </w:r>
            <w:r>
              <w:rPr>
                <w:sz w:val="24"/>
              </w:rPr>
              <w:t>hidrológico</w:t>
            </w:r>
          </w:p>
        </w:tc>
        <w:tc>
          <w:tcPr>
            <w:tcW w:w="2835" w:type="dxa"/>
          </w:tcPr>
          <w:p w:rsidR="00B2680C" w:rsidRDefault="00B2680C">
            <w:pPr>
              <w:pStyle w:val="TableParagraph"/>
              <w:tabs>
                <w:tab w:val="left" w:pos="2200"/>
              </w:tabs>
              <w:spacing w:before="60" w:line="360" w:lineRule="auto"/>
              <w:ind w:left="103" w:right="96"/>
              <w:jc w:val="both"/>
              <w:rPr>
                <w:sz w:val="24"/>
              </w:rPr>
            </w:pPr>
            <w:r>
              <w:rPr>
                <w:b/>
                <w:sz w:val="24"/>
              </w:rPr>
              <w:t xml:space="preserve">(EF06GE11) </w:t>
            </w:r>
            <w:r>
              <w:rPr>
                <w:sz w:val="24"/>
              </w:rPr>
              <w:t>Analisar distintas interações</w:t>
            </w:r>
            <w:r>
              <w:rPr>
                <w:spacing w:val="-38"/>
                <w:sz w:val="24"/>
              </w:rPr>
              <w:t xml:space="preserve"> </w:t>
            </w:r>
            <w:r>
              <w:rPr>
                <w:sz w:val="24"/>
              </w:rPr>
              <w:t>das sociedades com a natureza, com base na distribuição</w:t>
            </w:r>
            <w:r>
              <w:rPr>
                <w:sz w:val="24"/>
              </w:rPr>
              <w:tab/>
            </w:r>
            <w:r>
              <w:rPr>
                <w:spacing w:val="-7"/>
                <w:sz w:val="24"/>
              </w:rPr>
              <w:t xml:space="preserve">dos </w:t>
            </w:r>
            <w:r>
              <w:rPr>
                <w:sz w:val="24"/>
              </w:rPr>
              <w:t>componentes físico- naturais, incluindo as transformações da biodiversidade local e do</w:t>
            </w:r>
            <w:r>
              <w:rPr>
                <w:spacing w:val="-2"/>
                <w:sz w:val="24"/>
              </w:rPr>
              <w:t xml:space="preserve"> </w:t>
            </w:r>
            <w:r>
              <w:rPr>
                <w:sz w:val="24"/>
              </w:rPr>
              <w:t>mundo.</w:t>
            </w:r>
          </w:p>
        </w:tc>
        <w:tc>
          <w:tcPr>
            <w:tcW w:w="3686" w:type="dxa"/>
          </w:tcPr>
          <w:p w:rsidR="00B2680C" w:rsidRDefault="00B2680C">
            <w:pPr>
              <w:pStyle w:val="TableParagraph"/>
              <w:spacing w:before="60" w:line="360" w:lineRule="auto"/>
              <w:ind w:left="101" w:right="92"/>
              <w:jc w:val="both"/>
              <w:rPr>
                <w:sz w:val="24"/>
              </w:rPr>
            </w:pPr>
            <w:r>
              <w:rPr>
                <w:b/>
                <w:sz w:val="24"/>
              </w:rPr>
              <w:t xml:space="preserve">(EF06GE11RS-01) </w:t>
            </w:r>
            <w:r>
              <w:rPr>
                <w:sz w:val="24"/>
              </w:rPr>
              <w:t>Identificar práticas e intervenções humanas em diferentes</w:t>
            </w:r>
            <w:r>
              <w:rPr>
                <w:spacing w:val="-1"/>
                <w:sz w:val="24"/>
              </w:rPr>
              <w:t xml:space="preserve"> </w:t>
            </w:r>
            <w:r>
              <w:rPr>
                <w:sz w:val="24"/>
              </w:rPr>
              <w:t>escalas.</w:t>
            </w:r>
          </w:p>
          <w:p w:rsidR="00B2680C" w:rsidRDefault="00B2680C">
            <w:pPr>
              <w:pStyle w:val="TableParagraph"/>
              <w:spacing w:before="4"/>
              <w:rPr>
                <w:rFonts w:ascii="Times New Roman"/>
                <w:sz w:val="24"/>
              </w:rPr>
            </w:pPr>
          </w:p>
          <w:p w:rsidR="00B2680C" w:rsidRDefault="00B2680C">
            <w:pPr>
              <w:pStyle w:val="TableParagraph"/>
              <w:spacing w:line="360" w:lineRule="auto"/>
              <w:ind w:left="101" w:right="94"/>
              <w:jc w:val="both"/>
              <w:rPr>
                <w:sz w:val="24"/>
              </w:rPr>
            </w:pPr>
            <w:r>
              <w:rPr>
                <w:b/>
                <w:sz w:val="24"/>
              </w:rPr>
              <w:t xml:space="preserve">(EF06GE11RS-02) </w:t>
            </w:r>
            <w:r>
              <w:rPr>
                <w:sz w:val="24"/>
              </w:rPr>
              <w:t>Identificar e refletir práticas e técnicas sustentáveis de uso dos recursos naturais no campo e na cidade.</w:t>
            </w:r>
          </w:p>
          <w:p w:rsidR="00B2680C" w:rsidRDefault="00B2680C">
            <w:pPr>
              <w:pStyle w:val="TableParagraph"/>
              <w:spacing w:before="2"/>
              <w:rPr>
                <w:rFonts w:ascii="Times New Roman"/>
                <w:sz w:val="24"/>
              </w:rPr>
            </w:pPr>
          </w:p>
          <w:p w:rsidR="00B2680C" w:rsidRDefault="00B2680C" w:rsidP="00B2680C">
            <w:pPr>
              <w:pStyle w:val="TableParagraph"/>
              <w:spacing w:line="360" w:lineRule="auto"/>
              <w:ind w:left="101" w:right="92"/>
              <w:jc w:val="both"/>
              <w:rPr>
                <w:sz w:val="24"/>
              </w:rPr>
            </w:pPr>
            <w:r>
              <w:rPr>
                <w:b/>
                <w:sz w:val="24"/>
              </w:rPr>
              <w:t xml:space="preserve">(EF06GE11RS-03) </w:t>
            </w:r>
            <w:r>
              <w:rPr>
                <w:sz w:val="24"/>
              </w:rPr>
              <w:t>Observar e comparar a diversidade de paisagens do Rio Grande do Sul, do Brasil e do mundo em suas dimensões natural, social e histórica.</w:t>
            </w:r>
          </w:p>
        </w:tc>
        <w:tc>
          <w:tcPr>
            <w:tcW w:w="3686" w:type="dxa"/>
          </w:tcPr>
          <w:p w:rsidR="00B2680C" w:rsidRDefault="00B2680C">
            <w:pPr>
              <w:pStyle w:val="TableParagraph"/>
              <w:spacing w:before="60" w:line="360" w:lineRule="auto"/>
              <w:ind w:left="101" w:right="92"/>
              <w:jc w:val="both"/>
              <w:rPr>
                <w:b/>
                <w:sz w:val="24"/>
              </w:rPr>
            </w:pPr>
          </w:p>
        </w:tc>
      </w:tr>
      <w:tr w:rsidR="00B2680C" w:rsidTr="007179F0">
        <w:trPr>
          <w:trHeight w:val="2054"/>
        </w:trPr>
        <w:tc>
          <w:tcPr>
            <w:tcW w:w="2694" w:type="dxa"/>
            <w:gridSpan w:val="2"/>
          </w:tcPr>
          <w:p w:rsidR="00B2680C" w:rsidRDefault="00B2680C">
            <w:pPr>
              <w:pStyle w:val="TableParagraph"/>
              <w:rPr>
                <w:rFonts w:ascii="Times New Roman"/>
                <w:sz w:val="24"/>
              </w:rPr>
            </w:pPr>
          </w:p>
        </w:tc>
        <w:tc>
          <w:tcPr>
            <w:tcW w:w="2268" w:type="dxa"/>
          </w:tcPr>
          <w:p w:rsidR="00B2680C" w:rsidRDefault="00B2680C">
            <w:pPr>
              <w:pStyle w:val="TableParagraph"/>
              <w:rPr>
                <w:rFonts w:ascii="Times New Roman"/>
                <w:sz w:val="24"/>
              </w:rPr>
            </w:pPr>
          </w:p>
        </w:tc>
        <w:tc>
          <w:tcPr>
            <w:tcW w:w="2835" w:type="dxa"/>
          </w:tcPr>
          <w:p w:rsidR="00B2680C" w:rsidRDefault="00B2680C" w:rsidP="007179F0">
            <w:pPr>
              <w:pStyle w:val="TableParagraph"/>
              <w:spacing w:before="58" w:line="360" w:lineRule="auto"/>
              <w:ind w:left="103" w:right="96"/>
              <w:jc w:val="both"/>
              <w:rPr>
                <w:sz w:val="24"/>
              </w:rPr>
            </w:pPr>
            <w:r>
              <w:rPr>
                <w:b/>
                <w:sz w:val="24"/>
              </w:rPr>
              <w:t xml:space="preserve">(EF06GE12) </w:t>
            </w:r>
            <w:r>
              <w:rPr>
                <w:sz w:val="24"/>
              </w:rPr>
              <w:t xml:space="preserve">Identificar o consumo dos recursos hídricos e o uso das principais bacias hidrográficas no Brasil    e    no </w:t>
            </w:r>
            <w:r>
              <w:rPr>
                <w:spacing w:val="4"/>
                <w:sz w:val="24"/>
              </w:rPr>
              <w:t xml:space="preserve"> </w:t>
            </w:r>
            <w:r>
              <w:rPr>
                <w:sz w:val="24"/>
              </w:rPr>
              <w:t>mundo,</w:t>
            </w:r>
            <w:r w:rsidR="007179F0">
              <w:rPr>
                <w:sz w:val="24"/>
              </w:rPr>
              <w:t xml:space="preserve"> </w:t>
            </w:r>
            <w:r>
              <w:rPr>
                <w:sz w:val="24"/>
              </w:rPr>
              <w:t>enfatizando</w:t>
            </w:r>
            <w:r>
              <w:rPr>
                <w:sz w:val="24"/>
              </w:rPr>
              <w:tab/>
              <w:t>as</w:t>
            </w:r>
            <w:r w:rsidR="007179F0">
              <w:rPr>
                <w:sz w:val="24"/>
              </w:rPr>
              <w:t xml:space="preserve"> transformações</w:t>
            </w:r>
            <w:r w:rsidR="007179F0">
              <w:rPr>
                <w:sz w:val="24"/>
              </w:rPr>
              <w:tab/>
            </w:r>
            <w:r w:rsidR="007179F0">
              <w:rPr>
                <w:spacing w:val="-8"/>
                <w:sz w:val="24"/>
              </w:rPr>
              <w:t xml:space="preserve">nos </w:t>
            </w:r>
            <w:r w:rsidR="007179F0">
              <w:rPr>
                <w:sz w:val="24"/>
              </w:rPr>
              <w:t>ambientes</w:t>
            </w:r>
            <w:r w:rsidR="007179F0">
              <w:rPr>
                <w:spacing w:val="-2"/>
                <w:sz w:val="24"/>
              </w:rPr>
              <w:t xml:space="preserve"> </w:t>
            </w:r>
            <w:r w:rsidR="007179F0">
              <w:rPr>
                <w:sz w:val="24"/>
              </w:rPr>
              <w:t>urbanos.</w:t>
            </w:r>
          </w:p>
        </w:tc>
        <w:tc>
          <w:tcPr>
            <w:tcW w:w="3686" w:type="dxa"/>
          </w:tcPr>
          <w:p w:rsidR="00B2680C" w:rsidRDefault="00B2680C" w:rsidP="007179F0">
            <w:pPr>
              <w:pStyle w:val="TableParagraph"/>
              <w:tabs>
                <w:tab w:val="left" w:pos="2114"/>
                <w:tab w:val="left" w:pos="3314"/>
              </w:tabs>
              <w:spacing w:before="58" w:line="360" w:lineRule="auto"/>
              <w:ind w:left="101" w:right="95"/>
              <w:jc w:val="both"/>
              <w:rPr>
                <w:sz w:val="24"/>
              </w:rPr>
            </w:pPr>
            <w:r>
              <w:rPr>
                <w:b/>
                <w:sz w:val="24"/>
              </w:rPr>
              <w:t xml:space="preserve">(EF06GE12RS-01) </w:t>
            </w:r>
            <w:r>
              <w:rPr>
                <w:sz w:val="24"/>
              </w:rPr>
              <w:t>Caracterizar o conjunto de bacias hidrográficas do Rio Grande do</w:t>
            </w:r>
            <w:r w:rsidR="007179F0">
              <w:rPr>
                <w:sz w:val="24"/>
              </w:rPr>
              <w:t xml:space="preserve"> Sul, percebendo sua associação </w:t>
            </w:r>
            <w:r>
              <w:rPr>
                <w:sz w:val="24"/>
              </w:rPr>
              <w:t>aos</w:t>
            </w:r>
            <w:r w:rsidR="007179F0">
              <w:rPr>
                <w:sz w:val="24"/>
              </w:rPr>
              <w:t xml:space="preserve"> </w:t>
            </w:r>
            <w:r>
              <w:rPr>
                <w:spacing w:val="-3"/>
                <w:sz w:val="24"/>
              </w:rPr>
              <w:t xml:space="preserve">regimes </w:t>
            </w:r>
            <w:r>
              <w:rPr>
                <w:sz w:val="24"/>
              </w:rPr>
              <w:t>pluviométricos e distintas formas de relevo.</w:t>
            </w:r>
          </w:p>
          <w:p w:rsidR="007179F0" w:rsidRDefault="007179F0" w:rsidP="007179F0">
            <w:pPr>
              <w:pStyle w:val="TableParagraph"/>
              <w:tabs>
                <w:tab w:val="left" w:pos="2114"/>
                <w:tab w:val="left" w:pos="3314"/>
              </w:tabs>
              <w:spacing w:before="58" w:line="360" w:lineRule="auto"/>
              <w:ind w:left="101" w:right="95"/>
              <w:jc w:val="both"/>
              <w:rPr>
                <w:sz w:val="24"/>
              </w:rPr>
            </w:pPr>
          </w:p>
          <w:p w:rsidR="007179F0" w:rsidRDefault="007179F0" w:rsidP="007179F0">
            <w:pPr>
              <w:pStyle w:val="TableParagraph"/>
              <w:spacing w:line="360" w:lineRule="auto"/>
              <w:ind w:left="101" w:right="94"/>
              <w:jc w:val="both"/>
              <w:rPr>
                <w:sz w:val="24"/>
              </w:rPr>
            </w:pPr>
            <w:r>
              <w:rPr>
                <w:b/>
                <w:sz w:val="24"/>
              </w:rPr>
              <w:t xml:space="preserve">(EF06GE12RS-02) </w:t>
            </w:r>
            <w:r>
              <w:rPr>
                <w:sz w:val="24"/>
              </w:rPr>
              <w:t xml:space="preserve">Argumentar com base em fatos, dados e informações para formular, negociar e defender ideias, </w:t>
            </w:r>
            <w:r>
              <w:rPr>
                <w:sz w:val="24"/>
              </w:rPr>
              <w:lastRenderedPageBreak/>
              <w:t>pontos de vista sobre</w:t>
            </w:r>
            <w:r>
              <w:rPr>
                <w:spacing w:val="-33"/>
                <w:sz w:val="24"/>
              </w:rPr>
              <w:t xml:space="preserve"> </w:t>
            </w:r>
            <w:r>
              <w:rPr>
                <w:sz w:val="24"/>
              </w:rPr>
              <w:t>questões éticas sobre o uso racional dos recursos</w:t>
            </w:r>
            <w:r>
              <w:rPr>
                <w:spacing w:val="36"/>
                <w:sz w:val="24"/>
              </w:rPr>
              <w:t xml:space="preserve"> </w:t>
            </w:r>
            <w:r>
              <w:rPr>
                <w:sz w:val="24"/>
              </w:rPr>
              <w:t>hídricos</w:t>
            </w:r>
            <w:r>
              <w:rPr>
                <w:spacing w:val="36"/>
                <w:sz w:val="24"/>
              </w:rPr>
              <w:t xml:space="preserve"> </w:t>
            </w:r>
            <w:r>
              <w:rPr>
                <w:sz w:val="24"/>
              </w:rPr>
              <w:t>e</w:t>
            </w:r>
            <w:r>
              <w:rPr>
                <w:spacing w:val="36"/>
                <w:sz w:val="24"/>
              </w:rPr>
              <w:t xml:space="preserve"> </w:t>
            </w:r>
            <w:r>
              <w:rPr>
                <w:sz w:val="24"/>
              </w:rPr>
              <w:t>a</w:t>
            </w:r>
            <w:r>
              <w:rPr>
                <w:spacing w:val="37"/>
                <w:sz w:val="24"/>
              </w:rPr>
              <w:t xml:space="preserve"> </w:t>
            </w:r>
            <w:r>
              <w:rPr>
                <w:sz w:val="24"/>
              </w:rPr>
              <w:t>importância</w:t>
            </w:r>
            <w:r>
              <w:rPr>
                <w:spacing w:val="37"/>
                <w:sz w:val="24"/>
              </w:rPr>
              <w:t xml:space="preserve"> </w:t>
            </w:r>
            <w:r>
              <w:rPr>
                <w:sz w:val="24"/>
              </w:rPr>
              <w:t>de seu manejo sustentável.</w:t>
            </w:r>
          </w:p>
        </w:tc>
        <w:tc>
          <w:tcPr>
            <w:tcW w:w="3686" w:type="dxa"/>
          </w:tcPr>
          <w:p w:rsidR="00B2680C" w:rsidRDefault="00B2680C">
            <w:pPr>
              <w:pStyle w:val="TableParagraph"/>
              <w:tabs>
                <w:tab w:val="left" w:pos="2114"/>
                <w:tab w:val="left" w:pos="3314"/>
              </w:tabs>
              <w:spacing w:before="58" w:line="360" w:lineRule="auto"/>
              <w:ind w:left="101" w:right="95"/>
              <w:jc w:val="both"/>
              <w:rPr>
                <w:b/>
                <w:sz w:val="24"/>
              </w:rPr>
            </w:pPr>
          </w:p>
        </w:tc>
      </w:tr>
      <w:tr w:rsidR="007179F0" w:rsidTr="007B7C15">
        <w:trPr>
          <w:trHeight w:val="4480"/>
        </w:trPr>
        <w:tc>
          <w:tcPr>
            <w:tcW w:w="2694" w:type="dxa"/>
            <w:gridSpan w:val="2"/>
          </w:tcPr>
          <w:p w:rsidR="007179F0" w:rsidRDefault="007179F0">
            <w:pPr>
              <w:pStyle w:val="TableParagraph"/>
              <w:rPr>
                <w:rFonts w:ascii="Times New Roman"/>
                <w:sz w:val="24"/>
              </w:rPr>
            </w:pPr>
          </w:p>
        </w:tc>
        <w:tc>
          <w:tcPr>
            <w:tcW w:w="2268" w:type="dxa"/>
          </w:tcPr>
          <w:p w:rsidR="007179F0" w:rsidRDefault="007179F0">
            <w:pPr>
              <w:pStyle w:val="TableParagraph"/>
              <w:rPr>
                <w:rFonts w:ascii="Times New Roman"/>
                <w:sz w:val="24"/>
              </w:rPr>
            </w:pPr>
          </w:p>
        </w:tc>
        <w:tc>
          <w:tcPr>
            <w:tcW w:w="2835" w:type="dxa"/>
          </w:tcPr>
          <w:p w:rsidR="007179F0" w:rsidRDefault="007179F0">
            <w:pPr>
              <w:pStyle w:val="TableParagraph"/>
              <w:tabs>
                <w:tab w:val="left" w:pos="1720"/>
                <w:tab w:val="left" w:pos="2200"/>
                <w:tab w:val="left" w:pos="2452"/>
              </w:tabs>
              <w:spacing w:before="58" w:line="360" w:lineRule="auto"/>
              <w:ind w:left="103" w:right="96"/>
              <w:rPr>
                <w:sz w:val="24"/>
              </w:rPr>
            </w:pPr>
            <w:r>
              <w:rPr>
                <w:b/>
                <w:sz w:val="24"/>
              </w:rPr>
              <w:t>(EF06GE13)</w:t>
            </w:r>
            <w:r>
              <w:rPr>
                <w:b/>
                <w:sz w:val="24"/>
              </w:rPr>
              <w:tab/>
            </w:r>
            <w:r>
              <w:rPr>
                <w:spacing w:val="-3"/>
                <w:sz w:val="24"/>
              </w:rPr>
              <w:t xml:space="preserve">Analisar </w:t>
            </w:r>
            <w:r>
              <w:rPr>
                <w:sz w:val="24"/>
              </w:rPr>
              <w:t>consequências, vantagens</w:t>
            </w:r>
            <w:r>
              <w:rPr>
                <w:sz w:val="24"/>
              </w:rPr>
              <w:tab/>
            </w:r>
            <w:r>
              <w:rPr>
                <w:sz w:val="24"/>
              </w:rPr>
              <w:tab/>
            </w:r>
            <w:r>
              <w:rPr>
                <w:sz w:val="24"/>
              </w:rPr>
              <w:tab/>
            </w:r>
            <w:r>
              <w:rPr>
                <w:spacing w:val="-17"/>
                <w:sz w:val="24"/>
              </w:rPr>
              <w:t xml:space="preserve">e </w:t>
            </w:r>
            <w:r>
              <w:rPr>
                <w:sz w:val="24"/>
              </w:rPr>
              <w:t>desvantagens</w:t>
            </w:r>
            <w:r>
              <w:rPr>
                <w:sz w:val="24"/>
              </w:rPr>
              <w:tab/>
            </w:r>
            <w:r>
              <w:rPr>
                <w:sz w:val="24"/>
              </w:rPr>
              <w:tab/>
            </w:r>
            <w:r>
              <w:rPr>
                <w:spacing w:val="-7"/>
                <w:sz w:val="24"/>
              </w:rPr>
              <w:t xml:space="preserve">das </w:t>
            </w:r>
            <w:r>
              <w:rPr>
                <w:sz w:val="24"/>
              </w:rPr>
              <w:t>práticas humanas na dinâmica climática (ilha de calor).</w:t>
            </w:r>
          </w:p>
        </w:tc>
        <w:tc>
          <w:tcPr>
            <w:tcW w:w="3686" w:type="dxa"/>
          </w:tcPr>
          <w:p w:rsidR="007179F0" w:rsidRDefault="007179F0">
            <w:pPr>
              <w:pStyle w:val="TableParagraph"/>
              <w:spacing w:before="58" w:line="360" w:lineRule="auto"/>
              <w:ind w:left="101" w:right="92" w:firstLine="67"/>
              <w:jc w:val="both"/>
              <w:rPr>
                <w:sz w:val="24"/>
              </w:rPr>
            </w:pPr>
            <w:r>
              <w:rPr>
                <w:b/>
                <w:sz w:val="24"/>
              </w:rPr>
              <w:t xml:space="preserve">(EF06GE13RS-01) </w:t>
            </w:r>
            <w:r>
              <w:rPr>
                <w:sz w:val="24"/>
              </w:rPr>
              <w:t>Entender e produzir conhecimentos sobre as práticas humanas e suas implicações na dinâmica climática.</w:t>
            </w:r>
          </w:p>
          <w:p w:rsidR="007179F0" w:rsidRDefault="007179F0">
            <w:pPr>
              <w:pStyle w:val="TableParagraph"/>
              <w:spacing w:before="4"/>
              <w:rPr>
                <w:rFonts w:ascii="Times New Roman"/>
                <w:sz w:val="24"/>
              </w:rPr>
            </w:pPr>
          </w:p>
          <w:p w:rsidR="007179F0" w:rsidRDefault="007179F0" w:rsidP="007179F0">
            <w:pPr>
              <w:pStyle w:val="TableParagraph"/>
              <w:spacing w:before="1" w:line="360" w:lineRule="auto"/>
              <w:ind w:left="101" w:right="93"/>
              <w:jc w:val="both"/>
              <w:rPr>
                <w:sz w:val="24"/>
              </w:rPr>
            </w:pPr>
            <w:r>
              <w:rPr>
                <w:b/>
                <w:sz w:val="24"/>
              </w:rPr>
              <w:t xml:space="preserve">(EF06GE13RS-02) </w:t>
            </w:r>
            <w:r>
              <w:rPr>
                <w:sz w:val="24"/>
              </w:rPr>
              <w:t>Analisar, refletir e posicionar-se criticamente a partir de dados qualitativos e quantitativos sobre os aspectos éticos envolvidos nos impactos da intervenção do ser humano na natureza.</w:t>
            </w:r>
          </w:p>
          <w:p w:rsidR="007179F0" w:rsidRDefault="007179F0" w:rsidP="007179F0">
            <w:pPr>
              <w:pStyle w:val="TableParagraph"/>
              <w:spacing w:before="1" w:line="360" w:lineRule="auto"/>
              <w:ind w:left="101" w:right="93"/>
              <w:jc w:val="both"/>
              <w:rPr>
                <w:sz w:val="24"/>
              </w:rPr>
            </w:pPr>
          </w:p>
          <w:p w:rsidR="007179F0" w:rsidRDefault="007179F0" w:rsidP="007179F0">
            <w:pPr>
              <w:pStyle w:val="TableParagraph"/>
              <w:spacing w:before="1" w:line="360" w:lineRule="auto"/>
              <w:ind w:left="101" w:right="93"/>
              <w:jc w:val="both"/>
              <w:rPr>
                <w:sz w:val="24"/>
              </w:rPr>
            </w:pPr>
          </w:p>
          <w:p w:rsidR="007179F0" w:rsidRDefault="007179F0" w:rsidP="007179F0">
            <w:pPr>
              <w:pStyle w:val="TableParagraph"/>
              <w:spacing w:before="1" w:line="360" w:lineRule="auto"/>
              <w:ind w:left="101" w:right="93"/>
              <w:jc w:val="both"/>
              <w:rPr>
                <w:sz w:val="24"/>
              </w:rPr>
            </w:pPr>
          </w:p>
          <w:p w:rsidR="007179F0" w:rsidRDefault="007179F0" w:rsidP="007179F0">
            <w:pPr>
              <w:pStyle w:val="TableParagraph"/>
              <w:spacing w:before="1" w:line="360" w:lineRule="auto"/>
              <w:ind w:left="101" w:right="93"/>
              <w:jc w:val="both"/>
              <w:rPr>
                <w:sz w:val="24"/>
              </w:rPr>
            </w:pPr>
          </w:p>
          <w:p w:rsidR="007179F0" w:rsidRDefault="007179F0" w:rsidP="007179F0">
            <w:pPr>
              <w:pStyle w:val="TableParagraph"/>
              <w:spacing w:before="1" w:line="360" w:lineRule="auto"/>
              <w:ind w:left="101" w:right="93"/>
              <w:jc w:val="both"/>
              <w:rPr>
                <w:sz w:val="24"/>
              </w:rPr>
            </w:pPr>
          </w:p>
          <w:p w:rsidR="007179F0" w:rsidRDefault="007179F0" w:rsidP="007179F0">
            <w:pPr>
              <w:pStyle w:val="TableParagraph"/>
              <w:spacing w:before="1" w:line="360" w:lineRule="auto"/>
              <w:ind w:left="101" w:right="93"/>
              <w:jc w:val="both"/>
              <w:rPr>
                <w:sz w:val="24"/>
              </w:rPr>
            </w:pPr>
          </w:p>
          <w:p w:rsidR="007179F0" w:rsidRDefault="007179F0" w:rsidP="007179F0">
            <w:pPr>
              <w:pStyle w:val="TableParagraph"/>
              <w:spacing w:before="1" w:line="360" w:lineRule="auto"/>
              <w:ind w:left="101" w:right="93"/>
              <w:jc w:val="both"/>
              <w:rPr>
                <w:sz w:val="24"/>
              </w:rPr>
            </w:pPr>
          </w:p>
        </w:tc>
        <w:tc>
          <w:tcPr>
            <w:tcW w:w="3686" w:type="dxa"/>
          </w:tcPr>
          <w:p w:rsidR="007179F0" w:rsidRDefault="007179F0">
            <w:pPr>
              <w:pStyle w:val="TableParagraph"/>
              <w:spacing w:before="58" w:line="360" w:lineRule="auto"/>
              <w:ind w:left="101" w:right="92" w:firstLine="67"/>
              <w:jc w:val="both"/>
              <w:rPr>
                <w:b/>
                <w:sz w:val="24"/>
              </w:rPr>
            </w:pPr>
          </w:p>
        </w:tc>
      </w:tr>
      <w:tr w:rsidR="007179F0" w:rsidTr="007B7C15">
        <w:trPr>
          <w:trHeight w:val="472"/>
        </w:trPr>
        <w:tc>
          <w:tcPr>
            <w:tcW w:w="1259" w:type="dxa"/>
            <w:tcBorders>
              <w:right w:val="nil"/>
            </w:tcBorders>
            <w:shd w:val="clear" w:color="auto" w:fill="893AC5"/>
          </w:tcPr>
          <w:p w:rsidR="007179F0" w:rsidRDefault="007179F0">
            <w:pPr>
              <w:pStyle w:val="TableParagraph"/>
              <w:rPr>
                <w:rFonts w:ascii="Times New Roman"/>
                <w:sz w:val="24"/>
              </w:rPr>
            </w:pPr>
          </w:p>
        </w:tc>
        <w:tc>
          <w:tcPr>
            <w:tcW w:w="10224" w:type="dxa"/>
            <w:gridSpan w:val="4"/>
            <w:tcBorders>
              <w:left w:val="nil"/>
            </w:tcBorders>
            <w:shd w:val="clear" w:color="auto" w:fill="893AC5"/>
          </w:tcPr>
          <w:p w:rsidR="007179F0" w:rsidRDefault="007179F0" w:rsidP="007179F0">
            <w:pPr>
              <w:pStyle w:val="Corpodetexto"/>
              <w:jc w:val="center"/>
            </w:pPr>
            <w:r>
              <w:rPr>
                <w:b/>
                <w:color w:val="FFFFFF"/>
              </w:rPr>
              <w:t>7º ANO</w:t>
            </w:r>
          </w:p>
        </w:tc>
        <w:tc>
          <w:tcPr>
            <w:tcW w:w="3686" w:type="dxa"/>
            <w:tcBorders>
              <w:left w:val="nil"/>
            </w:tcBorders>
            <w:shd w:val="clear" w:color="auto" w:fill="893AC5"/>
          </w:tcPr>
          <w:p w:rsidR="007179F0" w:rsidRDefault="007179F0">
            <w:pPr>
              <w:pStyle w:val="TableParagraph"/>
              <w:spacing w:before="58"/>
              <w:ind w:left="5183" w:right="5280"/>
              <w:jc w:val="center"/>
              <w:rPr>
                <w:b/>
                <w:color w:val="FFFFFF"/>
                <w:sz w:val="24"/>
              </w:rPr>
            </w:pPr>
          </w:p>
        </w:tc>
      </w:tr>
      <w:tr w:rsidR="007179F0" w:rsidTr="007B7C15">
        <w:trPr>
          <w:trHeight w:val="5087"/>
        </w:trPr>
        <w:tc>
          <w:tcPr>
            <w:tcW w:w="2694" w:type="dxa"/>
            <w:gridSpan w:val="2"/>
          </w:tcPr>
          <w:p w:rsidR="007179F0" w:rsidRDefault="007179F0">
            <w:pPr>
              <w:pStyle w:val="TableParagraph"/>
              <w:spacing w:before="58" w:line="360" w:lineRule="auto"/>
              <w:ind w:left="103" w:right="46"/>
              <w:rPr>
                <w:b/>
                <w:sz w:val="24"/>
              </w:rPr>
            </w:pPr>
            <w:r>
              <w:rPr>
                <w:b/>
                <w:color w:val="6F2F9F"/>
                <w:sz w:val="24"/>
              </w:rPr>
              <w:lastRenderedPageBreak/>
              <w:t>O sujeito e seu lugar no mundo</w:t>
            </w:r>
          </w:p>
        </w:tc>
        <w:tc>
          <w:tcPr>
            <w:tcW w:w="2268" w:type="dxa"/>
          </w:tcPr>
          <w:p w:rsidR="007179F0" w:rsidRDefault="007179F0">
            <w:pPr>
              <w:pStyle w:val="TableParagraph"/>
              <w:tabs>
                <w:tab w:val="left" w:pos="2028"/>
              </w:tabs>
              <w:spacing w:before="58"/>
              <w:ind w:left="103"/>
              <w:jc w:val="both"/>
              <w:rPr>
                <w:sz w:val="24"/>
              </w:rPr>
            </w:pPr>
            <w:r>
              <w:rPr>
                <w:sz w:val="24"/>
              </w:rPr>
              <w:t>Ideias</w:t>
            </w:r>
            <w:r>
              <w:rPr>
                <w:sz w:val="24"/>
              </w:rPr>
              <w:tab/>
              <w:t>e</w:t>
            </w:r>
          </w:p>
          <w:p w:rsidR="007179F0" w:rsidRDefault="007179F0">
            <w:pPr>
              <w:pStyle w:val="TableParagraph"/>
              <w:tabs>
                <w:tab w:val="left" w:pos="1159"/>
              </w:tabs>
              <w:spacing w:before="139" w:line="360" w:lineRule="auto"/>
              <w:ind w:left="103" w:right="94"/>
              <w:jc w:val="both"/>
              <w:rPr>
                <w:sz w:val="24"/>
              </w:rPr>
            </w:pPr>
            <w:r>
              <w:rPr>
                <w:sz w:val="24"/>
              </w:rPr>
              <w:t>concepções sobre a</w:t>
            </w:r>
            <w:r>
              <w:rPr>
                <w:sz w:val="24"/>
              </w:rPr>
              <w:tab/>
            </w:r>
            <w:r>
              <w:rPr>
                <w:spacing w:val="-3"/>
                <w:sz w:val="24"/>
              </w:rPr>
              <w:t xml:space="preserve">formação </w:t>
            </w:r>
            <w:r>
              <w:rPr>
                <w:sz w:val="24"/>
              </w:rPr>
              <w:t>territorial do</w:t>
            </w:r>
            <w:r>
              <w:rPr>
                <w:spacing w:val="-5"/>
                <w:sz w:val="24"/>
              </w:rPr>
              <w:t xml:space="preserve"> </w:t>
            </w:r>
            <w:r>
              <w:rPr>
                <w:sz w:val="24"/>
              </w:rPr>
              <w:t>Brasil</w:t>
            </w:r>
          </w:p>
        </w:tc>
        <w:tc>
          <w:tcPr>
            <w:tcW w:w="2835" w:type="dxa"/>
          </w:tcPr>
          <w:p w:rsidR="007179F0" w:rsidRDefault="007179F0">
            <w:pPr>
              <w:pStyle w:val="TableParagraph"/>
              <w:spacing w:before="58" w:line="360" w:lineRule="auto"/>
              <w:ind w:left="103" w:right="96"/>
              <w:jc w:val="both"/>
              <w:rPr>
                <w:sz w:val="24"/>
              </w:rPr>
            </w:pPr>
            <w:r>
              <w:rPr>
                <w:b/>
                <w:sz w:val="24"/>
              </w:rPr>
              <w:t xml:space="preserve">(EF07GE01) </w:t>
            </w:r>
            <w:r>
              <w:rPr>
                <w:sz w:val="24"/>
              </w:rPr>
              <w:t>Avaliar, por meio de exemplos extraídos dos meios de comunicação, ideias e estereótipos acerca das paisagens e da formação territorial do Brasil</w:t>
            </w:r>
            <w:r w:rsidR="002E3538">
              <w:rPr>
                <w:sz w:val="24"/>
              </w:rPr>
              <w:t>.</w:t>
            </w:r>
          </w:p>
        </w:tc>
        <w:tc>
          <w:tcPr>
            <w:tcW w:w="3686" w:type="dxa"/>
          </w:tcPr>
          <w:p w:rsidR="007179F0" w:rsidRDefault="007179F0">
            <w:pPr>
              <w:pStyle w:val="TableParagraph"/>
              <w:spacing w:before="58" w:line="360" w:lineRule="auto"/>
              <w:ind w:left="101" w:right="95"/>
              <w:jc w:val="both"/>
              <w:rPr>
                <w:sz w:val="24"/>
              </w:rPr>
            </w:pPr>
            <w:r>
              <w:rPr>
                <w:b/>
                <w:sz w:val="24"/>
              </w:rPr>
              <w:t xml:space="preserve">(EF07GE01RS-01) </w:t>
            </w:r>
            <w:r>
              <w:rPr>
                <w:sz w:val="24"/>
              </w:rPr>
              <w:t>Identificar, ao longo do tempo e espaço, eventos políticos</w:t>
            </w:r>
            <w:r>
              <w:rPr>
                <w:spacing w:val="-18"/>
                <w:sz w:val="24"/>
              </w:rPr>
              <w:t xml:space="preserve"> </w:t>
            </w:r>
            <w:r>
              <w:rPr>
                <w:sz w:val="24"/>
              </w:rPr>
              <w:t>e</w:t>
            </w:r>
            <w:r>
              <w:rPr>
                <w:spacing w:val="-16"/>
                <w:sz w:val="24"/>
              </w:rPr>
              <w:t xml:space="preserve"> </w:t>
            </w:r>
            <w:r>
              <w:rPr>
                <w:sz w:val="24"/>
              </w:rPr>
              <w:t>econômicos</w:t>
            </w:r>
            <w:r>
              <w:rPr>
                <w:spacing w:val="-20"/>
                <w:sz w:val="24"/>
              </w:rPr>
              <w:t xml:space="preserve"> </w:t>
            </w:r>
            <w:r>
              <w:rPr>
                <w:sz w:val="24"/>
              </w:rPr>
              <w:t>(distintos</w:t>
            </w:r>
            <w:r>
              <w:rPr>
                <w:spacing w:val="-17"/>
                <w:sz w:val="24"/>
              </w:rPr>
              <w:t xml:space="preserve"> </w:t>
            </w:r>
            <w:r>
              <w:rPr>
                <w:sz w:val="24"/>
              </w:rPr>
              <w:t>ciclos econômicos e tratados políticos) responsáveis pela formação territorial brasileira e</w:t>
            </w:r>
            <w:r>
              <w:rPr>
                <w:spacing w:val="1"/>
                <w:sz w:val="24"/>
              </w:rPr>
              <w:t xml:space="preserve"> </w:t>
            </w:r>
            <w:r>
              <w:rPr>
                <w:sz w:val="24"/>
              </w:rPr>
              <w:t>gaúcha.</w:t>
            </w:r>
          </w:p>
          <w:p w:rsidR="007179F0" w:rsidRDefault="007179F0" w:rsidP="002E3538">
            <w:pPr>
              <w:pStyle w:val="TableParagraph"/>
              <w:tabs>
                <w:tab w:val="left" w:pos="3101"/>
              </w:tabs>
              <w:spacing w:before="60" w:line="360" w:lineRule="auto"/>
              <w:ind w:left="101" w:right="92"/>
              <w:jc w:val="both"/>
              <w:rPr>
                <w:sz w:val="24"/>
              </w:rPr>
            </w:pPr>
            <w:r>
              <w:rPr>
                <w:b/>
                <w:sz w:val="24"/>
              </w:rPr>
              <w:t>(EF07GE01RS-02)</w:t>
            </w:r>
            <w:r w:rsidR="002E3538">
              <w:rPr>
                <w:b/>
                <w:sz w:val="24"/>
              </w:rPr>
              <w:t xml:space="preserve"> </w:t>
            </w:r>
            <w:r>
              <w:rPr>
                <w:sz w:val="24"/>
              </w:rPr>
              <w:t>Comparar distintos tratados de limites estabelecidos no século XVIII como responsáveis pela constituição das fronteiras e do território</w:t>
            </w:r>
            <w:r>
              <w:rPr>
                <w:spacing w:val="35"/>
                <w:sz w:val="24"/>
              </w:rPr>
              <w:t xml:space="preserve"> </w:t>
            </w:r>
            <w:r>
              <w:rPr>
                <w:sz w:val="24"/>
              </w:rPr>
              <w:t>sul-rio-grandense.</w:t>
            </w:r>
          </w:p>
          <w:p w:rsidR="002E3538" w:rsidRDefault="002E3538" w:rsidP="002E3538">
            <w:pPr>
              <w:pStyle w:val="TableParagraph"/>
              <w:spacing w:line="360" w:lineRule="auto"/>
              <w:ind w:left="103" w:right="90"/>
              <w:jc w:val="both"/>
              <w:rPr>
                <w:sz w:val="24"/>
              </w:rPr>
            </w:pPr>
            <w:r>
              <w:rPr>
                <w:b/>
                <w:sz w:val="24"/>
              </w:rPr>
              <w:t xml:space="preserve">(EF07GE01RS-03) </w:t>
            </w:r>
            <w:r>
              <w:rPr>
                <w:sz w:val="24"/>
              </w:rPr>
              <w:t>Compreender as distintas formas de organização do espaço gaúcho (metade norte e sul) como   resultantes   de   um</w:t>
            </w:r>
            <w:r>
              <w:rPr>
                <w:spacing w:val="26"/>
                <w:sz w:val="24"/>
              </w:rPr>
              <w:t xml:space="preserve"> </w:t>
            </w:r>
            <w:r>
              <w:rPr>
                <w:sz w:val="24"/>
              </w:rPr>
              <w:t>processo histórico de constituição de</w:t>
            </w:r>
            <w:r>
              <w:rPr>
                <w:spacing w:val="-16"/>
                <w:sz w:val="24"/>
              </w:rPr>
              <w:t xml:space="preserve"> </w:t>
            </w:r>
            <w:r>
              <w:rPr>
                <w:sz w:val="24"/>
              </w:rPr>
              <w:t>fronteiras.</w:t>
            </w:r>
          </w:p>
        </w:tc>
        <w:tc>
          <w:tcPr>
            <w:tcW w:w="3686" w:type="dxa"/>
          </w:tcPr>
          <w:p w:rsidR="007179F0" w:rsidRDefault="007179F0">
            <w:pPr>
              <w:pStyle w:val="TableParagraph"/>
              <w:spacing w:before="58" w:line="360" w:lineRule="auto"/>
              <w:ind w:left="101" w:right="95"/>
              <w:jc w:val="both"/>
              <w:rPr>
                <w:b/>
                <w:sz w:val="24"/>
              </w:rPr>
            </w:pPr>
          </w:p>
        </w:tc>
      </w:tr>
    </w:tbl>
    <w:p w:rsidR="00D3521C" w:rsidRDefault="00D3521C">
      <w:pPr>
        <w:rPr>
          <w:sz w:val="24"/>
        </w:rPr>
        <w:sectPr w:rsidR="00D3521C" w:rsidSect="00373DAB">
          <w:pgSz w:w="16840" w:h="11910" w:orient="landscape"/>
          <w:pgMar w:top="79" w:right="278" w:bottom="119" w:left="1582" w:header="269" w:footer="466" w:gutter="0"/>
          <w:cols w:space="720"/>
        </w:sectPr>
      </w:pPr>
    </w:p>
    <w:p w:rsidR="00D3521C" w:rsidRDefault="00D3521C">
      <w:pPr>
        <w:pStyle w:val="Corpodetexto"/>
        <w:spacing w:before="3" w:after="1"/>
        <w:rPr>
          <w:rFonts w:ascii="Times New Roman"/>
          <w:sz w:val="22"/>
        </w:rPr>
      </w:pPr>
    </w:p>
    <w:tbl>
      <w:tblPr>
        <w:tblStyle w:val="TableNormal"/>
        <w:tblW w:w="0" w:type="auto"/>
        <w:tblInd w:w="-9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94"/>
        <w:gridCol w:w="2268"/>
        <w:gridCol w:w="2835"/>
        <w:gridCol w:w="3686"/>
        <w:gridCol w:w="3686"/>
      </w:tblGrid>
      <w:tr w:rsidR="002E3538" w:rsidTr="007B7C15">
        <w:trPr>
          <w:trHeight w:val="4614"/>
        </w:trPr>
        <w:tc>
          <w:tcPr>
            <w:tcW w:w="2694" w:type="dxa"/>
          </w:tcPr>
          <w:p w:rsidR="002E3538" w:rsidRDefault="002E3538">
            <w:pPr>
              <w:pStyle w:val="TableParagraph"/>
              <w:rPr>
                <w:rFonts w:ascii="Times New Roman"/>
                <w:sz w:val="24"/>
              </w:rPr>
            </w:pPr>
          </w:p>
        </w:tc>
        <w:tc>
          <w:tcPr>
            <w:tcW w:w="2268" w:type="dxa"/>
          </w:tcPr>
          <w:p w:rsidR="002E3538" w:rsidRDefault="002E3538">
            <w:pPr>
              <w:pStyle w:val="TableParagraph"/>
              <w:rPr>
                <w:rFonts w:ascii="Times New Roman"/>
                <w:sz w:val="24"/>
              </w:rPr>
            </w:pPr>
          </w:p>
        </w:tc>
        <w:tc>
          <w:tcPr>
            <w:tcW w:w="2835" w:type="dxa"/>
          </w:tcPr>
          <w:p w:rsidR="002E3538" w:rsidRDefault="002E3538" w:rsidP="002E3538">
            <w:pPr>
              <w:pStyle w:val="TableParagraph"/>
              <w:tabs>
                <w:tab w:val="left" w:pos="2464"/>
              </w:tabs>
              <w:spacing w:before="58" w:line="360" w:lineRule="auto"/>
              <w:ind w:left="105" w:right="94"/>
              <w:jc w:val="both"/>
              <w:rPr>
                <w:sz w:val="24"/>
              </w:rPr>
            </w:pPr>
            <w:r>
              <w:rPr>
                <w:b/>
                <w:sz w:val="24"/>
              </w:rPr>
              <w:t xml:space="preserve">(EF07GE02) </w:t>
            </w:r>
            <w:r>
              <w:rPr>
                <w:sz w:val="24"/>
              </w:rPr>
              <w:t>Analisar a influência dos fluxos econômicos</w:t>
            </w:r>
            <w:r>
              <w:rPr>
                <w:sz w:val="24"/>
              </w:rPr>
              <w:tab/>
            </w:r>
            <w:r>
              <w:rPr>
                <w:spacing w:val="-17"/>
                <w:sz w:val="24"/>
              </w:rPr>
              <w:t>e</w:t>
            </w:r>
          </w:p>
          <w:p w:rsidR="002E3538" w:rsidRDefault="002E3538" w:rsidP="002E3538">
            <w:pPr>
              <w:pStyle w:val="TableParagraph"/>
              <w:tabs>
                <w:tab w:val="left" w:pos="1286"/>
                <w:tab w:val="left" w:pos="1932"/>
                <w:tab w:val="left" w:pos="2332"/>
                <w:tab w:val="left" w:pos="2464"/>
              </w:tabs>
              <w:spacing w:before="1" w:line="360" w:lineRule="auto"/>
              <w:ind w:left="105" w:right="94"/>
              <w:jc w:val="both"/>
              <w:rPr>
                <w:sz w:val="24"/>
              </w:rPr>
            </w:pPr>
            <w:r>
              <w:rPr>
                <w:sz w:val="24"/>
              </w:rPr>
              <w:t>populacionais</w:t>
            </w:r>
            <w:r>
              <w:rPr>
                <w:sz w:val="24"/>
              </w:rPr>
              <w:tab/>
            </w:r>
            <w:r>
              <w:rPr>
                <w:sz w:val="24"/>
              </w:rPr>
              <w:tab/>
            </w:r>
            <w:r>
              <w:rPr>
                <w:spacing w:val="-9"/>
                <w:sz w:val="24"/>
              </w:rPr>
              <w:t xml:space="preserve">na </w:t>
            </w:r>
            <w:r>
              <w:rPr>
                <w:sz w:val="24"/>
              </w:rPr>
              <w:t>formação socioeconômica</w:t>
            </w:r>
            <w:r>
              <w:rPr>
                <w:sz w:val="24"/>
              </w:rPr>
              <w:tab/>
            </w:r>
            <w:r>
              <w:rPr>
                <w:sz w:val="24"/>
              </w:rPr>
              <w:tab/>
            </w:r>
            <w:r>
              <w:rPr>
                <w:sz w:val="24"/>
              </w:rPr>
              <w:tab/>
            </w:r>
            <w:r>
              <w:rPr>
                <w:spacing w:val="-17"/>
                <w:sz w:val="24"/>
              </w:rPr>
              <w:t xml:space="preserve">e </w:t>
            </w:r>
            <w:r>
              <w:rPr>
                <w:sz w:val="24"/>
              </w:rPr>
              <w:t>territorial</w:t>
            </w:r>
            <w:r>
              <w:rPr>
                <w:sz w:val="24"/>
              </w:rPr>
              <w:tab/>
              <w:t>do</w:t>
            </w:r>
            <w:r>
              <w:rPr>
                <w:sz w:val="24"/>
              </w:rPr>
              <w:tab/>
            </w:r>
            <w:r>
              <w:rPr>
                <w:spacing w:val="-3"/>
                <w:sz w:val="24"/>
              </w:rPr>
              <w:t xml:space="preserve">Brasil, </w:t>
            </w:r>
            <w:r>
              <w:rPr>
                <w:sz w:val="24"/>
              </w:rPr>
              <w:t>compreendendo</w:t>
            </w:r>
            <w:r>
              <w:rPr>
                <w:sz w:val="24"/>
              </w:rPr>
              <w:tab/>
            </w:r>
            <w:r>
              <w:rPr>
                <w:sz w:val="24"/>
              </w:rPr>
              <w:tab/>
            </w:r>
            <w:r>
              <w:rPr>
                <w:spacing w:val="-8"/>
                <w:sz w:val="24"/>
              </w:rPr>
              <w:t xml:space="preserve">os </w:t>
            </w:r>
            <w:r>
              <w:rPr>
                <w:sz w:val="24"/>
              </w:rPr>
              <w:t>conflitos e as tensões históricas</w:t>
            </w:r>
            <w:r>
              <w:rPr>
                <w:sz w:val="24"/>
              </w:rPr>
              <w:tab/>
            </w:r>
            <w:r>
              <w:rPr>
                <w:sz w:val="24"/>
              </w:rPr>
              <w:tab/>
            </w:r>
            <w:r>
              <w:rPr>
                <w:sz w:val="24"/>
              </w:rPr>
              <w:tab/>
            </w:r>
            <w:r>
              <w:rPr>
                <w:sz w:val="24"/>
              </w:rPr>
              <w:tab/>
            </w:r>
            <w:r>
              <w:rPr>
                <w:spacing w:val="-17"/>
                <w:sz w:val="24"/>
              </w:rPr>
              <w:t>e</w:t>
            </w:r>
          </w:p>
          <w:p w:rsidR="002E3538" w:rsidRDefault="002E3538">
            <w:pPr>
              <w:pStyle w:val="TableParagraph"/>
              <w:spacing w:line="275" w:lineRule="exact"/>
              <w:ind w:left="105"/>
              <w:rPr>
                <w:sz w:val="24"/>
              </w:rPr>
            </w:pPr>
            <w:r>
              <w:rPr>
                <w:sz w:val="24"/>
              </w:rPr>
              <w:t>contemporâneas.</w:t>
            </w:r>
          </w:p>
        </w:tc>
        <w:tc>
          <w:tcPr>
            <w:tcW w:w="3686" w:type="dxa"/>
          </w:tcPr>
          <w:p w:rsidR="002E3538" w:rsidRDefault="002E3538" w:rsidP="002E3538">
            <w:pPr>
              <w:pStyle w:val="TableParagraph"/>
              <w:tabs>
                <w:tab w:val="left" w:pos="2851"/>
              </w:tabs>
              <w:spacing w:before="58" w:line="360" w:lineRule="auto"/>
              <w:ind w:left="103" w:right="90"/>
              <w:jc w:val="both"/>
              <w:rPr>
                <w:sz w:val="24"/>
              </w:rPr>
            </w:pPr>
            <w:r>
              <w:rPr>
                <w:b/>
                <w:sz w:val="24"/>
              </w:rPr>
              <w:t xml:space="preserve">(EF07GE02RS-01) </w:t>
            </w:r>
            <w:r>
              <w:rPr>
                <w:sz w:val="24"/>
              </w:rPr>
              <w:t>Reconhecer expressões da formação econômico- social capitalista no Brasil e no Rio Grande do Sul</w:t>
            </w:r>
            <w:r>
              <w:rPr>
                <w:spacing w:val="-5"/>
                <w:sz w:val="24"/>
              </w:rPr>
              <w:t xml:space="preserve"> </w:t>
            </w:r>
            <w:r>
              <w:rPr>
                <w:sz w:val="24"/>
              </w:rPr>
              <w:t>contemporâneo.</w:t>
            </w:r>
          </w:p>
        </w:tc>
        <w:tc>
          <w:tcPr>
            <w:tcW w:w="3686" w:type="dxa"/>
          </w:tcPr>
          <w:p w:rsidR="002E3538" w:rsidRDefault="002E3538">
            <w:pPr>
              <w:pStyle w:val="TableParagraph"/>
              <w:tabs>
                <w:tab w:val="left" w:pos="2851"/>
              </w:tabs>
              <w:spacing w:before="58" w:line="360" w:lineRule="auto"/>
              <w:ind w:left="103" w:right="90"/>
              <w:jc w:val="both"/>
              <w:rPr>
                <w:b/>
                <w:sz w:val="24"/>
              </w:rPr>
            </w:pPr>
          </w:p>
        </w:tc>
      </w:tr>
      <w:tr w:rsidR="002E3538" w:rsidTr="002E3538">
        <w:trPr>
          <w:trHeight w:val="211"/>
        </w:trPr>
        <w:tc>
          <w:tcPr>
            <w:tcW w:w="2694" w:type="dxa"/>
          </w:tcPr>
          <w:p w:rsidR="002E3538" w:rsidRDefault="002E3538">
            <w:pPr>
              <w:pStyle w:val="TableParagraph"/>
              <w:tabs>
                <w:tab w:val="left" w:pos="2018"/>
              </w:tabs>
              <w:spacing w:before="58" w:line="360" w:lineRule="auto"/>
              <w:ind w:left="102" w:right="94"/>
              <w:rPr>
                <w:b/>
                <w:sz w:val="24"/>
              </w:rPr>
            </w:pPr>
            <w:r>
              <w:rPr>
                <w:b/>
                <w:color w:val="6F2F9F"/>
                <w:sz w:val="24"/>
              </w:rPr>
              <w:t>Conexões</w:t>
            </w:r>
            <w:r>
              <w:rPr>
                <w:b/>
                <w:color w:val="6F2F9F"/>
                <w:sz w:val="24"/>
              </w:rPr>
              <w:tab/>
            </w:r>
            <w:r>
              <w:rPr>
                <w:b/>
                <w:color w:val="6F2F9F"/>
                <w:spacing w:val="-18"/>
                <w:sz w:val="24"/>
              </w:rPr>
              <w:t xml:space="preserve">e </w:t>
            </w:r>
            <w:r>
              <w:rPr>
                <w:b/>
                <w:color w:val="6F2F9F"/>
                <w:sz w:val="24"/>
              </w:rPr>
              <w:t>escalas</w:t>
            </w:r>
          </w:p>
        </w:tc>
        <w:tc>
          <w:tcPr>
            <w:tcW w:w="2268" w:type="dxa"/>
          </w:tcPr>
          <w:p w:rsidR="002E3538" w:rsidRDefault="002E3538">
            <w:pPr>
              <w:pStyle w:val="TableParagraph"/>
              <w:spacing w:before="58" w:line="360" w:lineRule="auto"/>
              <w:ind w:left="103" w:right="201"/>
              <w:rPr>
                <w:sz w:val="24"/>
              </w:rPr>
            </w:pPr>
            <w:r>
              <w:rPr>
                <w:sz w:val="24"/>
              </w:rPr>
              <w:t>Formação territorial do Brasil</w:t>
            </w:r>
          </w:p>
        </w:tc>
        <w:tc>
          <w:tcPr>
            <w:tcW w:w="2835" w:type="dxa"/>
          </w:tcPr>
          <w:p w:rsidR="002E3538" w:rsidRDefault="002E3538" w:rsidP="002E3538">
            <w:pPr>
              <w:pStyle w:val="TableParagraph"/>
              <w:spacing w:before="58"/>
              <w:rPr>
                <w:b/>
                <w:sz w:val="24"/>
              </w:rPr>
            </w:pPr>
            <w:r>
              <w:rPr>
                <w:b/>
                <w:sz w:val="24"/>
              </w:rPr>
              <w:t xml:space="preserve">(EF07GE03) </w:t>
            </w:r>
          </w:p>
          <w:p w:rsidR="002E3538" w:rsidRDefault="002E3538" w:rsidP="002E3538">
            <w:pPr>
              <w:pStyle w:val="TableParagraph"/>
              <w:tabs>
                <w:tab w:val="left" w:pos="758"/>
                <w:tab w:val="left" w:pos="1219"/>
                <w:tab w:val="left" w:pos="1480"/>
                <w:tab w:val="left" w:pos="1557"/>
                <w:tab w:val="left" w:pos="1931"/>
                <w:tab w:val="left" w:pos="2210"/>
                <w:tab w:val="left" w:pos="2332"/>
              </w:tabs>
              <w:ind w:left="108" w:right="94"/>
              <w:jc w:val="both"/>
              <w:rPr>
                <w:sz w:val="24"/>
              </w:rPr>
            </w:pPr>
            <w:r>
              <w:rPr>
                <w:sz w:val="24"/>
              </w:rPr>
              <w:t>Selecionar argumentos que</w:t>
            </w:r>
            <w:r>
              <w:rPr>
                <w:sz w:val="24"/>
              </w:rPr>
              <w:tab/>
              <w:t>reconheçam</w:t>
            </w:r>
            <w:r>
              <w:rPr>
                <w:sz w:val="24"/>
              </w:rPr>
              <w:tab/>
            </w:r>
            <w:r>
              <w:rPr>
                <w:sz w:val="24"/>
              </w:rPr>
              <w:tab/>
            </w:r>
            <w:r>
              <w:rPr>
                <w:spacing w:val="-8"/>
                <w:sz w:val="24"/>
              </w:rPr>
              <w:t xml:space="preserve">as </w:t>
            </w:r>
            <w:r>
              <w:rPr>
                <w:sz w:val="24"/>
              </w:rPr>
              <w:t>territorialidades</w:t>
            </w:r>
            <w:r>
              <w:rPr>
                <w:sz w:val="24"/>
              </w:rPr>
              <w:tab/>
            </w:r>
            <w:r>
              <w:rPr>
                <w:sz w:val="24"/>
              </w:rPr>
              <w:tab/>
            </w:r>
            <w:r>
              <w:rPr>
                <w:spacing w:val="-7"/>
                <w:sz w:val="24"/>
              </w:rPr>
              <w:t xml:space="preserve">dos </w:t>
            </w:r>
            <w:r>
              <w:rPr>
                <w:sz w:val="24"/>
              </w:rPr>
              <w:t>povos</w:t>
            </w:r>
            <w:r>
              <w:rPr>
                <w:sz w:val="24"/>
              </w:rPr>
              <w:tab/>
            </w:r>
            <w:r>
              <w:rPr>
                <w:sz w:val="24"/>
              </w:rPr>
              <w:tab/>
            </w:r>
            <w:r>
              <w:rPr>
                <w:sz w:val="24"/>
              </w:rPr>
              <w:tab/>
            </w:r>
            <w:r>
              <w:rPr>
                <w:sz w:val="24"/>
              </w:rPr>
              <w:tab/>
            </w:r>
            <w:r>
              <w:rPr>
                <w:spacing w:val="-1"/>
                <w:sz w:val="24"/>
              </w:rPr>
              <w:t xml:space="preserve">indígenas </w:t>
            </w:r>
            <w:r>
              <w:rPr>
                <w:sz w:val="24"/>
              </w:rPr>
              <w:t>originários,</w:t>
            </w:r>
            <w:r>
              <w:rPr>
                <w:sz w:val="24"/>
              </w:rPr>
              <w:tab/>
            </w:r>
            <w:r>
              <w:rPr>
                <w:sz w:val="24"/>
              </w:rPr>
              <w:tab/>
            </w:r>
            <w:r>
              <w:rPr>
                <w:sz w:val="24"/>
              </w:rPr>
              <w:tab/>
            </w:r>
            <w:r>
              <w:rPr>
                <w:sz w:val="24"/>
              </w:rPr>
              <w:tab/>
            </w:r>
            <w:r>
              <w:rPr>
                <w:spacing w:val="-6"/>
                <w:sz w:val="24"/>
              </w:rPr>
              <w:t xml:space="preserve">das </w:t>
            </w:r>
            <w:r>
              <w:rPr>
                <w:sz w:val="24"/>
              </w:rPr>
              <w:t>comunidades remanescentes</w:t>
            </w:r>
            <w:r>
              <w:rPr>
                <w:sz w:val="24"/>
              </w:rPr>
              <w:tab/>
            </w:r>
            <w:r>
              <w:rPr>
                <w:sz w:val="24"/>
              </w:rPr>
              <w:tab/>
            </w:r>
            <w:r>
              <w:rPr>
                <w:sz w:val="24"/>
              </w:rPr>
              <w:tab/>
            </w:r>
            <w:r>
              <w:rPr>
                <w:spacing w:val="-9"/>
                <w:sz w:val="24"/>
              </w:rPr>
              <w:t xml:space="preserve">de </w:t>
            </w:r>
            <w:r>
              <w:rPr>
                <w:sz w:val="24"/>
              </w:rPr>
              <w:t>quilombos,</w:t>
            </w:r>
            <w:r>
              <w:rPr>
                <w:sz w:val="24"/>
              </w:rPr>
              <w:tab/>
              <w:t>de</w:t>
            </w:r>
            <w:r>
              <w:rPr>
                <w:sz w:val="24"/>
              </w:rPr>
              <w:tab/>
            </w:r>
            <w:r>
              <w:rPr>
                <w:spacing w:val="-4"/>
                <w:sz w:val="24"/>
              </w:rPr>
              <w:t xml:space="preserve">povos </w:t>
            </w:r>
            <w:r>
              <w:rPr>
                <w:sz w:val="24"/>
              </w:rPr>
              <w:t>das</w:t>
            </w:r>
            <w:r>
              <w:rPr>
                <w:sz w:val="24"/>
              </w:rPr>
              <w:tab/>
              <w:t>florestas</w:t>
            </w:r>
            <w:r>
              <w:rPr>
                <w:sz w:val="24"/>
              </w:rPr>
              <w:tab/>
              <w:t>e</w:t>
            </w:r>
            <w:r>
              <w:rPr>
                <w:sz w:val="24"/>
              </w:rPr>
              <w:tab/>
            </w:r>
            <w:r>
              <w:rPr>
                <w:sz w:val="24"/>
              </w:rPr>
              <w:tab/>
            </w:r>
            <w:r>
              <w:rPr>
                <w:spacing w:val="-9"/>
                <w:sz w:val="24"/>
              </w:rPr>
              <w:t xml:space="preserve">do </w:t>
            </w:r>
            <w:r>
              <w:rPr>
                <w:sz w:val="24"/>
              </w:rPr>
              <w:t>cerrado, de ribeirinhos e caiçaras, entre</w:t>
            </w:r>
            <w:r>
              <w:rPr>
                <w:spacing w:val="-27"/>
                <w:sz w:val="24"/>
              </w:rPr>
              <w:t xml:space="preserve"> </w:t>
            </w:r>
            <w:r>
              <w:rPr>
                <w:sz w:val="24"/>
              </w:rPr>
              <w:t>outros grupos</w:t>
            </w:r>
            <w:r>
              <w:rPr>
                <w:sz w:val="24"/>
              </w:rPr>
              <w:tab/>
              <w:t>sociais</w:t>
            </w:r>
            <w:r>
              <w:rPr>
                <w:sz w:val="24"/>
              </w:rPr>
              <w:tab/>
            </w:r>
            <w:r>
              <w:rPr>
                <w:sz w:val="24"/>
              </w:rPr>
              <w:tab/>
            </w:r>
            <w:r>
              <w:rPr>
                <w:spacing w:val="-9"/>
                <w:sz w:val="24"/>
              </w:rPr>
              <w:t>do</w:t>
            </w:r>
          </w:p>
          <w:p w:rsidR="002E3538" w:rsidRDefault="002E3538" w:rsidP="002E3538">
            <w:pPr>
              <w:pStyle w:val="TableParagraph"/>
              <w:tabs>
                <w:tab w:val="left" w:pos="945"/>
                <w:tab w:val="left" w:pos="1972"/>
              </w:tabs>
              <w:ind w:left="108"/>
              <w:jc w:val="both"/>
              <w:rPr>
                <w:sz w:val="24"/>
              </w:rPr>
            </w:pPr>
            <w:r>
              <w:rPr>
                <w:sz w:val="24"/>
              </w:rPr>
              <w:t xml:space="preserve">campo   e   da </w:t>
            </w:r>
            <w:r>
              <w:rPr>
                <w:spacing w:val="57"/>
                <w:sz w:val="24"/>
              </w:rPr>
              <w:t xml:space="preserve"> </w:t>
            </w:r>
            <w:r>
              <w:rPr>
                <w:sz w:val="24"/>
              </w:rPr>
              <w:t>cidade, como</w:t>
            </w:r>
            <w:r>
              <w:rPr>
                <w:sz w:val="24"/>
              </w:rPr>
              <w:tab/>
              <w:t>direitos</w:t>
            </w:r>
            <w:r>
              <w:rPr>
                <w:sz w:val="24"/>
              </w:rPr>
              <w:tab/>
              <w:t>legais</w:t>
            </w:r>
          </w:p>
          <w:p w:rsidR="002E3538" w:rsidRDefault="002E3538" w:rsidP="002E3538">
            <w:pPr>
              <w:pStyle w:val="TableParagraph"/>
              <w:spacing w:before="1"/>
              <w:ind w:left="105"/>
              <w:jc w:val="both"/>
              <w:rPr>
                <w:sz w:val="24"/>
              </w:rPr>
            </w:pPr>
            <w:r>
              <w:rPr>
                <w:sz w:val="24"/>
              </w:rPr>
              <w:t>dessas comunidades.</w:t>
            </w:r>
          </w:p>
        </w:tc>
        <w:tc>
          <w:tcPr>
            <w:tcW w:w="3686" w:type="dxa"/>
          </w:tcPr>
          <w:p w:rsidR="002E3538" w:rsidRDefault="002E3538" w:rsidP="002E3538">
            <w:pPr>
              <w:pStyle w:val="TableParagraph"/>
              <w:spacing w:before="58" w:line="360" w:lineRule="auto"/>
              <w:ind w:left="103" w:right="91" w:firstLine="67"/>
              <w:jc w:val="both"/>
              <w:rPr>
                <w:rFonts w:ascii="Times New Roman"/>
                <w:sz w:val="26"/>
              </w:rPr>
            </w:pPr>
            <w:r>
              <w:rPr>
                <w:b/>
                <w:sz w:val="24"/>
              </w:rPr>
              <w:t xml:space="preserve">(EF07GE03RS-01) </w:t>
            </w:r>
            <w:r>
              <w:rPr>
                <w:sz w:val="24"/>
              </w:rPr>
              <w:t>Analisar a distribuição das terras indígenas e comunidades descendentes de quilombolas, bem como as condições sociais atuais desses grupos por</w:t>
            </w:r>
            <w:r>
              <w:rPr>
                <w:spacing w:val="-48"/>
                <w:sz w:val="24"/>
              </w:rPr>
              <w:t xml:space="preserve"> </w:t>
            </w:r>
            <w:r>
              <w:rPr>
                <w:sz w:val="24"/>
              </w:rPr>
              <w:t>meio de mapas, depoimentos e documentos</w:t>
            </w:r>
            <w:r>
              <w:rPr>
                <w:spacing w:val="-3"/>
                <w:sz w:val="24"/>
              </w:rPr>
              <w:t xml:space="preserve"> </w:t>
            </w:r>
            <w:r>
              <w:rPr>
                <w:sz w:val="24"/>
              </w:rPr>
              <w:t>históricos.</w:t>
            </w:r>
          </w:p>
          <w:p w:rsidR="002E3538" w:rsidRDefault="002E3538">
            <w:pPr>
              <w:pStyle w:val="TableParagraph"/>
              <w:spacing w:before="5"/>
              <w:rPr>
                <w:rFonts w:ascii="Times New Roman"/>
                <w:sz w:val="20"/>
              </w:rPr>
            </w:pPr>
          </w:p>
          <w:p w:rsidR="002E3538" w:rsidRDefault="002E3538">
            <w:pPr>
              <w:pStyle w:val="TableParagraph"/>
              <w:spacing w:line="360" w:lineRule="auto"/>
              <w:ind w:left="103" w:right="90"/>
              <w:jc w:val="both"/>
              <w:rPr>
                <w:sz w:val="24"/>
              </w:rPr>
            </w:pPr>
            <w:r>
              <w:rPr>
                <w:b/>
                <w:sz w:val="24"/>
              </w:rPr>
              <w:t xml:space="preserve">(EF07GE03RS-02) </w:t>
            </w:r>
            <w:r>
              <w:rPr>
                <w:sz w:val="24"/>
              </w:rPr>
              <w:t>Entender as territorialidades e direitos legais das comunidades remanescentes de quilombolas e grupos indígenas do estado do Rio Grande do Sul.</w:t>
            </w:r>
          </w:p>
        </w:tc>
        <w:tc>
          <w:tcPr>
            <w:tcW w:w="3686" w:type="dxa"/>
          </w:tcPr>
          <w:p w:rsidR="002E3538" w:rsidRDefault="002E3538">
            <w:pPr>
              <w:pStyle w:val="TableParagraph"/>
              <w:spacing w:before="58" w:line="360" w:lineRule="auto"/>
              <w:ind w:left="103" w:right="91" w:firstLine="67"/>
              <w:jc w:val="both"/>
              <w:rPr>
                <w:b/>
                <w:sz w:val="24"/>
              </w:rPr>
            </w:pPr>
          </w:p>
        </w:tc>
      </w:tr>
    </w:tbl>
    <w:p w:rsidR="00D3521C" w:rsidRDefault="00D3521C">
      <w:pPr>
        <w:spacing w:line="360" w:lineRule="auto"/>
        <w:jc w:val="both"/>
        <w:rPr>
          <w:sz w:val="24"/>
        </w:rPr>
        <w:sectPr w:rsidR="00D3521C" w:rsidSect="00373DAB">
          <w:pgSz w:w="16840" w:h="11910" w:orient="landscape"/>
          <w:pgMar w:top="79" w:right="278" w:bottom="119" w:left="1582" w:header="269" w:footer="466" w:gutter="0"/>
          <w:cols w:space="720"/>
        </w:sectPr>
      </w:pPr>
    </w:p>
    <w:tbl>
      <w:tblPr>
        <w:tblStyle w:val="TableNormal"/>
        <w:tblW w:w="0" w:type="auto"/>
        <w:tblInd w:w="-9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94"/>
        <w:gridCol w:w="2268"/>
        <w:gridCol w:w="2835"/>
        <w:gridCol w:w="3686"/>
        <w:gridCol w:w="3686"/>
      </w:tblGrid>
      <w:tr w:rsidR="007B7C15" w:rsidTr="007B7C15">
        <w:trPr>
          <w:trHeight w:val="6590"/>
        </w:trPr>
        <w:tc>
          <w:tcPr>
            <w:tcW w:w="2694" w:type="dxa"/>
          </w:tcPr>
          <w:p w:rsidR="007B7C15" w:rsidRDefault="007B7C15">
            <w:pPr>
              <w:pStyle w:val="TableParagraph"/>
              <w:rPr>
                <w:rFonts w:ascii="Times New Roman"/>
                <w:sz w:val="24"/>
              </w:rPr>
            </w:pPr>
          </w:p>
        </w:tc>
        <w:tc>
          <w:tcPr>
            <w:tcW w:w="2268" w:type="dxa"/>
          </w:tcPr>
          <w:p w:rsidR="007B7C15" w:rsidRDefault="007B7C15">
            <w:pPr>
              <w:pStyle w:val="TableParagraph"/>
              <w:spacing w:before="58" w:line="360" w:lineRule="auto"/>
              <w:ind w:left="103" w:right="92"/>
              <w:rPr>
                <w:sz w:val="24"/>
              </w:rPr>
            </w:pPr>
            <w:r>
              <w:rPr>
                <w:sz w:val="24"/>
              </w:rPr>
              <w:t>Características da população brasileira</w:t>
            </w:r>
          </w:p>
        </w:tc>
        <w:tc>
          <w:tcPr>
            <w:tcW w:w="2835" w:type="dxa"/>
          </w:tcPr>
          <w:p w:rsidR="007B7C15" w:rsidRDefault="007B7C15">
            <w:pPr>
              <w:pStyle w:val="TableParagraph"/>
              <w:tabs>
                <w:tab w:val="left" w:pos="904"/>
                <w:tab w:val="left" w:pos="1279"/>
                <w:tab w:val="left" w:pos="1332"/>
                <w:tab w:val="left" w:pos="1490"/>
                <w:tab w:val="left" w:pos="1531"/>
                <w:tab w:val="left" w:pos="1665"/>
                <w:tab w:val="left" w:pos="1879"/>
                <w:tab w:val="left" w:pos="1919"/>
                <w:tab w:val="left" w:pos="2212"/>
                <w:tab w:val="left" w:pos="2464"/>
              </w:tabs>
              <w:spacing w:before="58" w:line="360" w:lineRule="auto"/>
              <w:ind w:left="105" w:right="93"/>
              <w:rPr>
                <w:sz w:val="24"/>
              </w:rPr>
            </w:pPr>
            <w:r>
              <w:rPr>
                <w:b/>
                <w:sz w:val="24"/>
              </w:rPr>
              <w:t xml:space="preserve">(EF07GE04) </w:t>
            </w:r>
            <w:r>
              <w:rPr>
                <w:sz w:val="24"/>
              </w:rPr>
              <w:t>Analisar a distribuição</w:t>
            </w:r>
            <w:r>
              <w:rPr>
                <w:sz w:val="24"/>
              </w:rPr>
              <w:tab/>
            </w:r>
            <w:r>
              <w:rPr>
                <w:sz w:val="24"/>
              </w:rPr>
              <w:tab/>
            </w:r>
            <w:r>
              <w:rPr>
                <w:sz w:val="24"/>
              </w:rPr>
              <w:tab/>
            </w:r>
            <w:r>
              <w:rPr>
                <w:sz w:val="24"/>
              </w:rPr>
              <w:tab/>
            </w:r>
            <w:r>
              <w:rPr>
                <w:spacing w:val="-1"/>
                <w:sz w:val="24"/>
              </w:rPr>
              <w:t xml:space="preserve">territorial </w:t>
            </w:r>
            <w:r>
              <w:rPr>
                <w:sz w:val="24"/>
              </w:rPr>
              <w:t>da</w:t>
            </w:r>
            <w:r>
              <w:rPr>
                <w:sz w:val="24"/>
              </w:rPr>
              <w:tab/>
            </w:r>
            <w:r>
              <w:rPr>
                <w:sz w:val="24"/>
              </w:rPr>
              <w:tab/>
            </w:r>
            <w:r>
              <w:rPr>
                <w:sz w:val="24"/>
              </w:rPr>
              <w:tab/>
            </w:r>
            <w:r>
              <w:rPr>
                <w:sz w:val="24"/>
              </w:rPr>
              <w:tab/>
              <w:t>população brasileira, considerando</w:t>
            </w:r>
          </w:p>
          <w:p w:rsidR="007B7C15" w:rsidRDefault="007B7C15">
            <w:pPr>
              <w:pStyle w:val="TableParagraph"/>
              <w:tabs>
                <w:tab w:val="left" w:pos="904"/>
                <w:tab w:val="left" w:pos="1279"/>
                <w:tab w:val="left" w:pos="1332"/>
                <w:tab w:val="left" w:pos="1490"/>
                <w:tab w:val="left" w:pos="1531"/>
                <w:tab w:val="left" w:pos="1665"/>
                <w:tab w:val="left" w:pos="1879"/>
                <w:tab w:val="left" w:pos="1919"/>
                <w:tab w:val="left" w:pos="2212"/>
                <w:tab w:val="left" w:pos="2464"/>
              </w:tabs>
              <w:spacing w:before="58" w:line="360" w:lineRule="auto"/>
              <w:ind w:left="105" w:right="93"/>
              <w:rPr>
                <w:sz w:val="24"/>
              </w:rPr>
            </w:pPr>
            <w:r>
              <w:rPr>
                <w:spacing w:val="-16"/>
                <w:sz w:val="24"/>
              </w:rPr>
              <w:t xml:space="preserve">a </w:t>
            </w:r>
            <w:r>
              <w:rPr>
                <w:spacing w:val="-1"/>
                <w:sz w:val="24"/>
              </w:rPr>
              <w:t>diversidade</w:t>
            </w:r>
            <w:r>
              <w:rPr>
                <w:spacing w:val="-1"/>
                <w:sz w:val="24"/>
              </w:rPr>
              <w:tab/>
            </w:r>
            <w:r>
              <w:rPr>
                <w:spacing w:val="-1"/>
                <w:sz w:val="24"/>
              </w:rPr>
              <w:tab/>
            </w:r>
            <w:r>
              <w:rPr>
                <w:spacing w:val="-1"/>
                <w:sz w:val="24"/>
              </w:rPr>
              <w:tab/>
            </w:r>
            <w:r>
              <w:rPr>
                <w:spacing w:val="-1"/>
                <w:sz w:val="24"/>
              </w:rPr>
              <w:tab/>
            </w:r>
            <w:r>
              <w:rPr>
                <w:sz w:val="24"/>
              </w:rPr>
              <w:t>étnico- cultural</w:t>
            </w:r>
            <w:r>
              <w:rPr>
                <w:sz w:val="24"/>
              </w:rPr>
              <w:tab/>
            </w:r>
            <w:r>
              <w:rPr>
                <w:sz w:val="24"/>
              </w:rPr>
              <w:tab/>
            </w:r>
            <w:r>
              <w:rPr>
                <w:sz w:val="24"/>
              </w:rPr>
              <w:tab/>
            </w:r>
            <w:r>
              <w:rPr>
                <w:sz w:val="24"/>
              </w:rPr>
              <w:tab/>
            </w:r>
            <w:r>
              <w:rPr>
                <w:sz w:val="24"/>
              </w:rPr>
              <w:tab/>
            </w:r>
            <w:r>
              <w:rPr>
                <w:spacing w:val="-3"/>
                <w:sz w:val="24"/>
              </w:rPr>
              <w:t xml:space="preserve">(indígena, </w:t>
            </w:r>
            <w:r>
              <w:rPr>
                <w:sz w:val="24"/>
              </w:rPr>
              <w:t>africana,</w:t>
            </w:r>
            <w:r>
              <w:rPr>
                <w:sz w:val="24"/>
              </w:rPr>
              <w:tab/>
            </w:r>
            <w:r>
              <w:rPr>
                <w:spacing w:val="-1"/>
                <w:sz w:val="24"/>
              </w:rPr>
              <w:t xml:space="preserve">europeia </w:t>
            </w:r>
            <w:r>
              <w:rPr>
                <w:spacing w:val="-1"/>
                <w:sz w:val="24"/>
              </w:rPr>
              <w:tab/>
            </w:r>
            <w:r>
              <w:rPr>
                <w:sz w:val="24"/>
              </w:rPr>
              <w:t>e asiática), assim como aspectos</w:t>
            </w:r>
            <w:r>
              <w:rPr>
                <w:sz w:val="24"/>
              </w:rPr>
              <w:tab/>
            </w:r>
            <w:r>
              <w:rPr>
                <w:sz w:val="24"/>
              </w:rPr>
              <w:tab/>
              <w:t>de</w:t>
            </w:r>
            <w:r>
              <w:rPr>
                <w:sz w:val="24"/>
              </w:rPr>
              <w:tab/>
            </w:r>
            <w:r>
              <w:rPr>
                <w:sz w:val="24"/>
              </w:rPr>
              <w:tab/>
            </w:r>
            <w:r>
              <w:rPr>
                <w:sz w:val="24"/>
              </w:rPr>
              <w:tab/>
            </w:r>
            <w:r>
              <w:rPr>
                <w:spacing w:val="-4"/>
                <w:sz w:val="24"/>
              </w:rPr>
              <w:t xml:space="preserve">renda, </w:t>
            </w:r>
            <w:r>
              <w:rPr>
                <w:sz w:val="24"/>
              </w:rPr>
              <w:t>sexo</w:t>
            </w:r>
            <w:r>
              <w:rPr>
                <w:sz w:val="24"/>
              </w:rPr>
              <w:tab/>
              <w:t>e</w:t>
            </w:r>
            <w:r>
              <w:rPr>
                <w:sz w:val="24"/>
              </w:rPr>
              <w:tab/>
            </w:r>
            <w:r>
              <w:rPr>
                <w:sz w:val="24"/>
              </w:rPr>
              <w:tab/>
            </w:r>
            <w:r>
              <w:rPr>
                <w:spacing w:val="-1"/>
                <w:sz w:val="24"/>
              </w:rPr>
              <w:t>idade</w:t>
            </w:r>
            <w:r>
              <w:rPr>
                <w:spacing w:val="-1"/>
                <w:sz w:val="24"/>
              </w:rPr>
              <w:tab/>
            </w:r>
            <w:r>
              <w:rPr>
                <w:sz w:val="24"/>
              </w:rPr>
              <w:t>nas regiões</w:t>
            </w:r>
            <w:r>
              <w:rPr>
                <w:spacing w:val="-2"/>
                <w:sz w:val="24"/>
              </w:rPr>
              <w:t xml:space="preserve"> </w:t>
            </w:r>
            <w:r>
              <w:rPr>
                <w:sz w:val="24"/>
              </w:rPr>
              <w:t>brasileiras.</w:t>
            </w:r>
          </w:p>
        </w:tc>
        <w:tc>
          <w:tcPr>
            <w:tcW w:w="3686" w:type="dxa"/>
          </w:tcPr>
          <w:p w:rsidR="007B7C15" w:rsidRDefault="007B7C15" w:rsidP="007B7C15">
            <w:pPr>
              <w:pStyle w:val="TableParagraph"/>
              <w:spacing w:before="58" w:line="360" w:lineRule="auto"/>
              <w:ind w:left="103" w:right="91"/>
              <w:jc w:val="both"/>
              <w:rPr>
                <w:sz w:val="24"/>
              </w:rPr>
            </w:pPr>
            <w:r>
              <w:rPr>
                <w:b/>
                <w:sz w:val="24"/>
              </w:rPr>
              <w:t xml:space="preserve">(EF07GEO4RS-01) </w:t>
            </w:r>
            <w:r>
              <w:rPr>
                <w:sz w:val="24"/>
              </w:rPr>
              <w:t>Compreender o papel</w:t>
            </w:r>
            <w:r>
              <w:rPr>
                <w:spacing w:val="-19"/>
                <w:sz w:val="24"/>
              </w:rPr>
              <w:t xml:space="preserve"> </w:t>
            </w:r>
            <w:r>
              <w:rPr>
                <w:sz w:val="24"/>
              </w:rPr>
              <w:t>das</w:t>
            </w:r>
            <w:r>
              <w:rPr>
                <w:spacing w:val="-18"/>
                <w:sz w:val="24"/>
              </w:rPr>
              <w:t xml:space="preserve"> </w:t>
            </w:r>
            <w:r>
              <w:rPr>
                <w:sz w:val="24"/>
              </w:rPr>
              <w:t>diferentes</w:t>
            </w:r>
            <w:r>
              <w:rPr>
                <w:spacing w:val="-18"/>
                <w:sz w:val="24"/>
              </w:rPr>
              <w:t xml:space="preserve"> </w:t>
            </w:r>
            <w:r>
              <w:rPr>
                <w:sz w:val="24"/>
              </w:rPr>
              <w:t>matrizes</w:t>
            </w:r>
            <w:r>
              <w:rPr>
                <w:spacing w:val="-18"/>
                <w:sz w:val="24"/>
              </w:rPr>
              <w:t xml:space="preserve"> </w:t>
            </w:r>
            <w:r>
              <w:rPr>
                <w:sz w:val="24"/>
              </w:rPr>
              <w:t>culturais étnico-culturais na formação social e cultural do Brasil e do Rio Grande do Sul.</w:t>
            </w:r>
          </w:p>
          <w:p w:rsidR="007B7C15" w:rsidRDefault="007B7C15">
            <w:pPr>
              <w:pStyle w:val="TableParagraph"/>
              <w:spacing w:before="59"/>
              <w:ind w:left="103"/>
              <w:rPr>
                <w:b/>
                <w:sz w:val="24"/>
              </w:rPr>
            </w:pPr>
            <w:r>
              <w:rPr>
                <w:b/>
                <w:sz w:val="24"/>
              </w:rPr>
              <w:t>(EF07GE04RS-02)</w:t>
            </w:r>
          </w:p>
          <w:p w:rsidR="007B7C15" w:rsidRDefault="007B7C15">
            <w:pPr>
              <w:pStyle w:val="TableParagraph"/>
              <w:spacing w:before="139" w:line="360" w:lineRule="auto"/>
              <w:ind w:left="103" w:right="91"/>
              <w:jc w:val="both"/>
              <w:rPr>
                <w:sz w:val="24"/>
              </w:rPr>
            </w:pPr>
            <w:r>
              <w:rPr>
                <w:sz w:val="24"/>
              </w:rPr>
              <w:t>Identificar crescimento e distribuição por idade e gênero da população brasileira a partir de infográficos, tabelas e gráficos.</w:t>
            </w:r>
          </w:p>
          <w:p w:rsidR="007B7C15" w:rsidRDefault="007B7C15">
            <w:pPr>
              <w:pStyle w:val="TableParagraph"/>
              <w:spacing w:before="4"/>
              <w:rPr>
                <w:rFonts w:ascii="Times New Roman"/>
                <w:sz w:val="20"/>
              </w:rPr>
            </w:pPr>
          </w:p>
          <w:p w:rsidR="007B7C15" w:rsidRDefault="007B7C15" w:rsidP="007B7C15">
            <w:pPr>
              <w:pStyle w:val="TableParagraph"/>
              <w:tabs>
                <w:tab w:val="left" w:pos="3278"/>
              </w:tabs>
              <w:spacing w:line="360" w:lineRule="auto"/>
              <w:ind w:left="103" w:right="90"/>
              <w:jc w:val="both"/>
              <w:rPr>
                <w:rFonts w:ascii="Times New Roman"/>
                <w:sz w:val="26"/>
              </w:rPr>
            </w:pPr>
            <w:r>
              <w:rPr>
                <w:b/>
                <w:sz w:val="24"/>
              </w:rPr>
              <w:t xml:space="preserve">(EF07GE04RS-03) </w:t>
            </w:r>
            <w:r>
              <w:rPr>
                <w:spacing w:val="-3"/>
                <w:sz w:val="24"/>
              </w:rPr>
              <w:t xml:space="preserve">Analisar </w:t>
            </w:r>
            <w:r>
              <w:rPr>
                <w:sz w:val="24"/>
              </w:rPr>
              <w:t>indicadores sociais e econômicos do País e Estado, percebendo-os como fluxo das distintas espacialidades econômicas e sociais construídas ao longo do tempo e</w:t>
            </w:r>
            <w:r>
              <w:rPr>
                <w:spacing w:val="-2"/>
                <w:sz w:val="24"/>
              </w:rPr>
              <w:t xml:space="preserve"> </w:t>
            </w:r>
            <w:r>
              <w:rPr>
                <w:sz w:val="24"/>
              </w:rPr>
              <w:t>espaço.</w:t>
            </w:r>
          </w:p>
          <w:p w:rsidR="007B7C15" w:rsidRDefault="007B7C15">
            <w:pPr>
              <w:pStyle w:val="TableParagraph"/>
              <w:spacing w:before="4"/>
              <w:rPr>
                <w:rFonts w:ascii="Times New Roman"/>
                <w:sz w:val="20"/>
              </w:rPr>
            </w:pPr>
          </w:p>
          <w:p w:rsidR="007B7C15" w:rsidRDefault="007B7C15">
            <w:pPr>
              <w:pStyle w:val="TableParagraph"/>
              <w:spacing w:line="360" w:lineRule="auto"/>
              <w:ind w:left="103" w:right="90"/>
              <w:jc w:val="both"/>
              <w:rPr>
                <w:sz w:val="24"/>
              </w:rPr>
            </w:pPr>
            <w:r>
              <w:rPr>
                <w:b/>
                <w:sz w:val="24"/>
              </w:rPr>
              <w:t xml:space="preserve">(EF07GE04RS-04) </w:t>
            </w:r>
            <w:r>
              <w:rPr>
                <w:sz w:val="24"/>
              </w:rPr>
              <w:t>Analisar os processos de urbanização no Brasil, com destaque para a metropolização e a urbanização da população nacional.</w:t>
            </w:r>
          </w:p>
          <w:p w:rsidR="007B7C15" w:rsidRDefault="007B7C15">
            <w:pPr>
              <w:pStyle w:val="TableParagraph"/>
              <w:spacing w:line="360" w:lineRule="auto"/>
              <w:ind w:left="103" w:right="90"/>
              <w:jc w:val="both"/>
              <w:rPr>
                <w:sz w:val="24"/>
              </w:rPr>
            </w:pPr>
            <w:r>
              <w:rPr>
                <w:b/>
                <w:sz w:val="24"/>
              </w:rPr>
              <w:lastRenderedPageBreak/>
              <w:t xml:space="preserve">(EF07GE04RS-05) </w:t>
            </w:r>
            <w:r>
              <w:rPr>
                <w:sz w:val="24"/>
              </w:rPr>
              <w:t>Conhecer a organização e o papel das redes urbanas nos fluxos, articulações e interações entre lugares e regiões do país.</w:t>
            </w:r>
          </w:p>
          <w:p w:rsidR="007B7C15" w:rsidRDefault="007B7C15" w:rsidP="007B7C15">
            <w:pPr>
              <w:pStyle w:val="TableParagraph"/>
              <w:spacing w:before="60" w:line="360" w:lineRule="auto"/>
              <w:ind w:left="103" w:right="90"/>
              <w:jc w:val="both"/>
              <w:rPr>
                <w:sz w:val="24"/>
              </w:rPr>
            </w:pPr>
            <w:r>
              <w:rPr>
                <w:b/>
                <w:sz w:val="24"/>
              </w:rPr>
              <w:t xml:space="preserve">(EF07GE04RS-06) </w:t>
            </w:r>
            <w:r>
              <w:rPr>
                <w:sz w:val="24"/>
              </w:rPr>
              <w:t>Examinar estudos de caso sobre a estrutura interna de cidades e as relações de trabalho nos centros urbanos do estado do Rio Grande do Sul.</w:t>
            </w:r>
          </w:p>
          <w:p w:rsidR="007B7C15" w:rsidRDefault="007B7C15" w:rsidP="007B7C15">
            <w:pPr>
              <w:pStyle w:val="TableParagraph"/>
              <w:spacing w:before="233" w:line="360" w:lineRule="auto"/>
              <w:ind w:left="103" w:right="92"/>
              <w:jc w:val="both"/>
              <w:rPr>
                <w:rFonts w:ascii="Times New Roman"/>
                <w:sz w:val="20"/>
              </w:rPr>
            </w:pPr>
            <w:r>
              <w:rPr>
                <w:b/>
                <w:sz w:val="24"/>
              </w:rPr>
              <w:t xml:space="preserve">(EF07GE04RS-07) </w:t>
            </w:r>
            <w:r>
              <w:rPr>
                <w:sz w:val="24"/>
              </w:rPr>
              <w:t>Identificar o comportamento demográfico do Estado do Rio Grande do Sul e sua espacialização.</w:t>
            </w:r>
          </w:p>
          <w:p w:rsidR="007B7C15" w:rsidRDefault="007B7C15">
            <w:pPr>
              <w:pStyle w:val="TableParagraph"/>
              <w:spacing w:line="360" w:lineRule="auto"/>
              <w:ind w:left="103" w:right="91"/>
              <w:jc w:val="both"/>
              <w:rPr>
                <w:sz w:val="24"/>
              </w:rPr>
            </w:pPr>
          </w:p>
        </w:tc>
        <w:tc>
          <w:tcPr>
            <w:tcW w:w="3686" w:type="dxa"/>
          </w:tcPr>
          <w:p w:rsidR="007B7C15" w:rsidRDefault="007B7C15">
            <w:pPr>
              <w:pStyle w:val="TableParagraph"/>
              <w:spacing w:before="58" w:line="360" w:lineRule="auto"/>
              <w:ind w:left="103" w:right="91" w:firstLine="67"/>
              <w:jc w:val="both"/>
              <w:rPr>
                <w:b/>
                <w:sz w:val="24"/>
              </w:rPr>
            </w:pPr>
          </w:p>
        </w:tc>
      </w:tr>
      <w:tr w:rsidR="007B7C15" w:rsidTr="007B7C15">
        <w:trPr>
          <w:trHeight w:val="2958"/>
        </w:trPr>
        <w:tc>
          <w:tcPr>
            <w:tcW w:w="2694" w:type="dxa"/>
          </w:tcPr>
          <w:p w:rsidR="007B7C15" w:rsidRDefault="007B7C15">
            <w:pPr>
              <w:pStyle w:val="TableParagraph"/>
              <w:tabs>
                <w:tab w:val="left" w:pos="1854"/>
              </w:tabs>
              <w:spacing w:before="60" w:line="360" w:lineRule="auto"/>
              <w:ind w:left="102" w:right="98"/>
              <w:rPr>
                <w:b/>
                <w:sz w:val="24"/>
              </w:rPr>
            </w:pPr>
            <w:r>
              <w:rPr>
                <w:b/>
                <w:color w:val="6F2F9F"/>
                <w:sz w:val="24"/>
              </w:rPr>
              <w:lastRenderedPageBreak/>
              <w:t>Mundo</w:t>
            </w:r>
            <w:r>
              <w:rPr>
                <w:b/>
                <w:color w:val="6F2F9F"/>
                <w:sz w:val="24"/>
              </w:rPr>
              <w:tab/>
            </w:r>
            <w:r>
              <w:rPr>
                <w:b/>
                <w:color w:val="6F2F9F"/>
                <w:spacing w:val="-9"/>
                <w:sz w:val="24"/>
              </w:rPr>
              <w:t xml:space="preserve">do </w:t>
            </w:r>
            <w:r>
              <w:rPr>
                <w:b/>
                <w:color w:val="6F2F9F"/>
                <w:sz w:val="24"/>
              </w:rPr>
              <w:t>trabalho</w:t>
            </w:r>
          </w:p>
        </w:tc>
        <w:tc>
          <w:tcPr>
            <w:tcW w:w="2268" w:type="dxa"/>
          </w:tcPr>
          <w:p w:rsidR="007B7C15" w:rsidRDefault="007B7C15">
            <w:pPr>
              <w:pStyle w:val="TableParagraph"/>
              <w:tabs>
                <w:tab w:val="left" w:pos="2030"/>
              </w:tabs>
              <w:spacing w:before="60" w:line="360" w:lineRule="auto"/>
              <w:ind w:left="103" w:right="92"/>
              <w:rPr>
                <w:sz w:val="24"/>
              </w:rPr>
            </w:pPr>
            <w:r>
              <w:rPr>
                <w:sz w:val="24"/>
              </w:rPr>
              <w:t>Produção, circulação</w:t>
            </w:r>
            <w:r>
              <w:rPr>
                <w:sz w:val="24"/>
              </w:rPr>
              <w:tab/>
            </w:r>
            <w:r>
              <w:rPr>
                <w:spacing w:val="-18"/>
                <w:sz w:val="24"/>
              </w:rPr>
              <w:t>e</w:t>
            </w:r>
          </w:p>
          <w:p w:rsidR="007B7C15" w:rsidRDefault="007B7C15">
            <w:pPr>
              <w:pStyle w:val="TableParagraph"/>
              <w:tabs>
                <w:tab w:val="left" w:pos="1896"/>
              </w:tabs>
              <w:spacing w:line="360" w:lineRule="auto"/>
              <w:ind w:left="103" w:right="91"/>
              <w:rPr>
                <w:sz w:val="24"/>
              </w:rPr>
            </w:pPr>
            <w:r>
              <w:rPr>
                <w:sz w:val="24"/>
              </w:rPr>
              <w:t>consumo</w:t>
            </w:r>
            <w:r>
              <w:rPr>
                <w:sz w:val="24"/>
              </w:rPr>
              <w:tab/>
            </w:r>
            <w:r>
              <w:rPr>
                <w:spacing w:val="-8"/>
                <w:sz w:val="24"/>
              </w:rPr>
              <w:t xml:space="preserve">de </w:t>
            </w:r>
            <w:r>
              <w:rPr>
                <w:sz w:val="24"/>
              </w:rPr>
              <w:t>mercadorias</w:t>
            </w:r>
          </w:p>
        </w:tc>
        <w:tc>
          <w:tcPr>
            <w:tcW w:w="2835" w:type="dxa"/>
          </w:tcPr>
          <w:p w:rsidR="007B7C15" w:rsidRDefault="007B7C15">
            <w:pPr>
              <w:pStyle w:val="TableParagraph"/>
              <w:spacing w:before="60" w:line="360" w:lineRule="auto"/>
              <w:ind w:left="105" w:right="93"/>
              <w:jc w:val="both"/>
              <w:rPr>
                <w:sz w:val="24"/>
              </w:rPr>
            </w:pPr>
            <w:r>
              <w:rPr>
                <w:b/>
                <w:sz w:val="24"/>
              </w:rPr>
              <w:t xml:space="preserve">(EF07GE05) </w:t>
            </w:r>
            <w:r>
              <w:rPr>
                <w:sz w:val="24"/>
              </w:rPr>
              <w:t xml:space="preserve">Analisar fatos e situações representativas das alterações ocorridas entre o período mercantilista       e     </w:t>
            </w:r>
            <w:r>
              <w:rPr>
                <w:spacing w:val="4"/>
                <w:sz w:val="24"/>
              </w:rPr>
              <w:t xml:space="preserve"> </w:t>
            </w:r>
            <w:r>
              <w:rPr>
                <w:sz w:val="24"/>
              </w:rPr>
              <w:t>o</w:t>
            </w:r>
          </w:p>
          <w:p w:rsidR="007B7C15" w:rsidRDefault="007B7C15">
            <w:pPr>
              <w:pStyle w:val="TableParagraph"/>
              <w:ind w:left="105"/>
              <w:jc w:val="both"/>
              <w:rPr>
                <w:sz w:val="24"/>
              </w:rPr>
            </w:pPr>
            <w:r>
              <w:rPr>
                <w:sz w:val="24"/>
              </w:rPr>
              <w:t>advento do</w:t>
            </w:r>
            <w:r>
              <w:rPr>
                <w:spacing w:val="-41"/>
                <w:sz w:val="24"/>
              </w:rPr>
              <w:t xml:space="preserve"> </w:t>
            </w:r>
            <w:r>
              <w:rPr>
                <w:sz w:val="24"/>
              </w:rPr>
              <w:t>capitalismo.</w:t>
            </w:r>
          </w:p>
        </w:tc>
        <w:tc>
          <w:tcPr>
            <w:tcW w:w="3686" w:type="dxa"/>
          </w:tcPr>
          <w:p w:rsidR="007B7C15" w:rsidRDefault="007B7C15">
            <w:pPr>
              <w:pStyle w:val="TableParagraph"/>
              <w:spacing w:before="60" w:line="360" w:lineRule="auto"/>
              <w:ind w:left="103" w:right="90"/>
              <w:jc w:val="both"/>
              <w:rPr>
                <w:sz w:val="24"/>
              </w:rPr>
            </w:pPr>
            <w:r>
              <w:rPr>
                <w:b/>
                <w:sz w:val="24"/>
              </w:rPr>
              <w:t xml:space="preserve">(EF07GE05RS-01) </w:t>
            </w:r>
            <w:r>
              <w:rPr>
                <w:sz w:val="24"/>
              </w:rPr>
              <w:t>Reconhecer as alterações ocorridas na produção, circulação e consumo de mercadorias.</w:t>
            </w:r>
          </w:p>
        </w:tc>
        <w:tc>
          <w:tcPr>
            <w:tcW w:w="3686" w:type="dxa"/>
          </w:tcPr>
          <w:p w:rsidR="007B7C15" w:rsidRDefault="007B7C15">
            <w:pPr>
              <w:pStyle w:val="TableParagraph"/>
              <w:spacing w:before="60" w:line="360" w:lineRule="auto"/>
              <w:ind w:left="103" w:right="90"/>
              <w:jc w:val="both"/>
              <w:rPr>
                <w:b/>
                <w:sz w:val="24"/>
              </w:rPr>
            </w:pPr>
          </w:p>
        </w:tc>
      </w:tr>
      <w:tr w:rsidR="007B7C15" w:rsidTr="007B7C15">
        <w:trPr>
          <w:trHeight w:val="4515"/>
        </w:trPr>
        <w:tc>
          <w:tcPr>
            <w:tcW w:w="2694" w:type="dxa"/>
            <w:vMerge w:val="restart"/>
          </w:tcPr>
          <w:p w:rsidR="007B7C15" w:rsidRDefault="007B7C15">
            <w:pPr>
              <w:pStyle w:val="TableParagraph"/>
              <w:rPr>
                <w:rFonts w:ascii="Times New Roman"/>
                <w:sz w:val="24"/>
              </w:rPr>
            </w:pPr>
          </w:p>
        </w:tc>
        <w:tc>
          <w:tcPr>
            <w:tcW w:w="2268" w:type="dxa"/>
            <w:vMerge w:val="restart"/>
          </w:tcPr>
          <w:p w:rsidR="007B7C15" w:rsidRDefault="007B7C15">
            <w:pPr>
              <w:pStyle w:val="TableParagraph"/>
              <w:rPr>
                <w:rFonts w:ascii="Times New Roman"/>
                <w:sz w:val="24"/>
              </w:rPr>
            </w:pPr>
          </w:p>
        </w:tc>
        <w:tc>
          <w:tcPr>
            <w:tcW w:w="2835" w:type="dxa"/>
            <w:tcBorders>
              <w:bottom w:val="nil"/>
            </w:tcBorders>
          </w:tcPr>
          <w:p w:rsidR="007B7C15" w:rsidRDefault="007B7C15">
            <w:pPr>
              <w:pStyle w:val="TableParagraph"/>
              <w:tabs>
                <w:tab w:val="left" w:pos="2332"/>
              </w:tabs>
              <w:spacing w:before="58" w:line="360" w:lineRule="auto"/>
              <w:ind w:left="105" w:right="94"/>
              <w:jc w:val="both"/>
              <w:rPr>
                <w:sz w:val="24"/>
              </w:rPr>
            </w:pPr>
            <w:r>
              <w:rPr>
                <w:b/>
                <w:sz w:val="24"/>
              </w:rPr>
              <w:t xml:space="preserve">(EF07GE06) </w:t>
            </w:r>
            <w:r>
              <w:rPr>
                <w:sz w:val="24"/>
              </w:rPr>
              <w:t xml:space="preserve">Discutir em que medida a produção, a circulação e o consumo </w:t>
            </w:r>
            <w:r>
              <w:rPr>
                <w:spacing w:val="-7"/>
                <w:sz w:val="24"/>
              </w:rPr>
              <w:t xml:space="preserve">de </w:t>
            </w:r>
            <w:r>
              <w:rPr>
                <w:sz w:val="24"/>
              </w:rPr>
              <w:t>mercadorias provocam impactos ambientais, assim como influem na distribuição</w:t>
            </w:r>
            <w:r>
              <w:rPr>
                <w:sz w:val="24"/>
              </w:rPr>
              <w:tab/>
            </w:r>
            <w:r>
              <w:rPr>
                <w:spacing w:val="-9"/>
                <w:sz w:val="24"/>
              </w:rPr>
              <w:t xml:space="preserve">de </w:t>
            </w:r>
            <w:r>
              <w:rPr>
                <w:sz w:val="24"/>
              </w:rPr>
              <w:t>riquezas, em</w:t>
            </w:r>
            <w:r>
              <w:rPr>
                <w:spacing w:val="-16"/>
                <w:sz w:val="24"/>
              </w:rPr>
              <w:t xml:space="preserve"> </w:t>
            </w:r>
            <w:r>
              <w:rPr>
                <w:sz w:val="24"/>
              </w:rPr>
              <w:t>diferentes lugares.</w:t>
            </w:r>
          </w:p>
        </w:tc>
        <w:tc>
          <w:tcPr>
            <w:tcW w:w="3686" w:type="dxa"/>
            <w:tcBorders>
              <w:bottom w:val="nil"/>
            </w:tcBorders>
          </w:tcPr>
          <w:p w:rsidR="007B7C15" w:rsidRDefault="007B7C15" w:rsidP="007B7C15">
            <w:pPr>
              <w:pStyle w:val="TableParagraph"/>
              <w:tabs>
                <w:tab w:val="left" w:pos="3105"/>
              </w:tabs>
              <w:spacing w:before="58" w:line="360" w:lineRule="auto"/>
              <w:ind w:left="103" w:right="90"/>
              <w:jc w:val="both"/>
              <w:rPr>
                <w:rFonts w:ascii="Times New Roman"/>
                <w:sz w:val="26"/>
              </w:rPr>
            </w:pPr>
            <w:r>
              <w:rPr>
                <w:b/>
                <w:sz w:val="24"/>
              </w:rPr>
              <w:t xml:space="preserve">(EF07GE06RS-01) </w:t>
            </w:r>
            <w:r>
              <w:rPr>
                <w:spacing w:val="-3"/>
                <w:sz w:val="24"/>
              </w:rPr>
              <w:t xml:space="preserve">Conhecer </w:t>
            </w:r>
            <w:r>
              <w:rPr>
                <w:sz w:val="24"/>
              </w:rPr>
              <w:t>processos de modernização agropecuária e seus desdobramentos em escala ambiental e</w:t>
            </w:r>
            <w:r>
              <w:rPr>
                <w:spacing w:val="-6"/>
                <w:sz w:val="24"/>
              </w:rPr>
              <w:t xml:space="preserve"> </w:t>
            </w:r>
            <w:r>
              <w:rPr>
                <w:sz w:val="24"/>
              </w:rPr>
              <w:t>social.</w:t>
            </w:r>
          </w:p>
          <w:p w:rsidR="007B7C15" w:rsidRDefault="007B7C15">
            <w:pPr>
              <w:pStyle w:val="TableParagraph"/>
              <w:spacing w:before="6"/>
              <w:rPr>
                <w:rFonts w:ascii="Times New Roman"/>
                <w:sz w:val="20"/>
              </w:rPr>
            </w:pPr>
          </w:p>
          <w:p w:rsidR="007B7C15" w:rsidRDefault="007B7C15" w:rsidP="007B7C15">
            <w:pPr>
              <w:pStyle w:val="TableParagraph"/>
              <w:spacing w:line="360" w:lineRule="auto"/>
              <w:ind w:left="103" w:right="90"/>
              <w:jc w:val="both"/>
              <w:rPr>
                <w:sz w:val="24"/>
              </w:rPr>
            </w:pPr>
            <w:r>
              <w:rPr>
                <w:b/>
                <w:sz w:val="24"/>
              </w:rPr>
              <w:t xml:space="preserve">(EF07GE06RS-02) </w:t>
            </w:r>
            <w:r>
              <w:rPr>
                <w:sz w:val="24"/>
              </w:rPr>
              <w:t>Analisar</w:t>
            </w:r>
            <w:r>
              <w:rPr>
                <w:spacing w:val="-30"/>
                <w:sz w:val="24"/>
              </w:rPr>
              <w:t xml:space="preserve"> </w:t>
            </w:r>
            <w:r>
              <w:rPr>
                <w:sz w:val="24"/>
              </w:rPr>
              <w:t>aspectos da estrutura fundiária no País, percebendo a grande concentração fundiária e os problemas que isto acarreta.</w:t>
            </w:r>
          </w:p>
        </w:tc>
        <w:tc>
          <w:tcPr>
            <w:tcW w:w="3686" w:type="dxa"/>
            <w:tcBorders>
              <w:bottom w:val="nil"/>
            </w:tcBorders>
          </w:tcPr>
          <w:p w:rsidR="007B7C15" w:rsidRDefault="007B7C15">
            <w:pPr>
              <w:pStyle w:val="TableParagraph"/>
              <w:tabs>
                <w:tab w:val="left" w:pos="3105"/>
              </w:tabs>
              <w:spacing w:before="58" w:line="360" w:lineRule="auto"/>
              <w:ind w:left="103" w:right="90"/>
              <w:jc w:val="both"/>
              <w:rPr>
                <w:b/>
                <w:sz w:val="24"/>
              </w:rPr>
            </w:pPr>
          </w:p>
        </w:tc>
      </w:tr>
      <w:tr w:rsidR="007B7C15" w:rsidTr="007B7C15">
        <w:trPr>
          <w:trHeight w:val="1984"/>
        </w:trPr>
        <w:tc>
          <w:tcPr>
            <w:tcW w:w="2694" w:type="dxa"/>
            <w:vMerge/>
            <w:tcBorders>
              <w:top w:val="nil"/>
            </w:tcBorders>
          </w:tcPr>
          <w:p w:rsidR="007B7C15" w:rsidRDefault="007B7C15">
            <w:pPr>
              <w:rPr>
                <w:sz w:val="2"/>
                <w:szCs w:val="2"/>
              </w:rPr>
            </w:pPr>
          </w:p>
        </w:tc>
        <w:tc>
          <w:tcPr>
            <w:tcW w:w="2268" w:type="dxa"/>
            <w:vMerge/>
            <w:tcBorders>
              <w:top w:val="nil"/>
            </w:tcBorders>
          </w:tcPr>
          <w:p w:rsidR="007B7C15" w:rsidRDefault="007B7C15">
            <w:pPr>
              <w:rPr>
                <w:sz w:val="2"/>
                <w:szCs w:val="2"/>
              </w:rPr>
            </w:pPr>
          </w:p>
        </w:tc>
        <w:tc>
          <w:tcPr>
            <w:tcW w:w="2835" w:type="dxa"/>
            <w:tcBorders>
              <w:top w:val="nil"/>
            </w:tcBorders>
          </w:tcPr>
          <w:p w:rsidR="007B7C15" w:rsidRDefault="007B7C15">
            <w:pPr>
              <w:pStyle w:val="TableParagraph"/>
              <w:rPr>
                <w:rFonts w:ascii="Times New Roman"/>
                <w:sz w:val="24"/>
              </w:rPr>
            </w:pPr>
          </w:p>
        </w:tc>
        <w:tc>
          <w:tcPr>
            <w:tcW w:w="3686" w:type="dxa"/>
            <w:tcBorders>
              <w:top w:val="nil"/>
            </w:tcBorders>
          </w:tcPr>
          <w:p w:rsidR="007B7C15" w:rsidRDefault="007B7C15">
            <w:pPr>
              <w:pStyle w:val="TableParagraph"/>
              <w:spacing w:line="360" w:lineRule="auto"/>
              <w:ind w:left="103" w:right="92"/>
              <w:jc w:val="both"/>
              <w:rPr>
                <w:sz w:val="24"/>
              </w:rPr>
            </w:pPr>
            <w:r>
              <w:rPr>
                <w:b/>
                <w:sz w:val="24"/>
              </w:rPr>
              <w:t xml:space="preserve">(EF07GE06RS-03) </w:t>
            </w:r>
            <w:r>
              <w:rPr>
                <w:sz w:val="24"/>
              </w:rPr>
              <w:t xml:space="preserve">Ler e elaborar mapas sobre os sistemas e redes de transporte,  comunicações  e </w:t>
            </w:r>
            <w:r>
              <w:rPr>
                <w:spacing w:val="7"/>
                <w:sz w:val="24"/>
              </w:rPr>
              <w:t xml:space="preserve"> </w:t>
            </w:r>
            <w:r>
              <w:rPr>
                <w:sz w:val="24"/>
              </w:rPr>
              <w:t>energia</w:t>
            </w:r>
          </w:p>
          <w:p w:rsidR="007B7C15" w:rsidRDefault="007B7C15" w:rsidP="007B7C15">
            <w:pPr>
              <w:pStyle w:val="TableParagraph"/>
              <w:spacing w:line="360" w:lineRule="auto"/>
              <w:ind w:left="103" w:right="92"/>
              <w:jc w:val="both"/>
              <w:rPr>
                <w:sz w:val="24"/>
              </w:rPr>
            </w:pPr>
            <w:r>
              <w:rPr>
                <w:sz w:val="24"/>
              </w:rPr>
              <w:t>no território e avaliar seu papel para</w:t>
            </w:r>
            <w:r>
              <w:rPr>
                <w:spacing w:val="-17"/>
                <w:sz w:val="24"/>
              </w:rPr>
              <w:t xml:space="preserve"> </w:t>
            </w:r>
            <w:r>
              <w:rPr>
                <w:sz w:val="24"/>
              </w:rPr>
              <w:t>o desenvolvimento econômico-social e a integração nacional.</w:t>
            </w:r>
          </w:p>
          <w:p w:rsidR="007B7C15" w:rsidRDefault="007B7C15" w:rsidP="007B7C15">
            <w:pPr>
              <w:pStyle w:val="TableParagraph"/>
              <w:spacing w:before="4"/>
              <w:rPr>
                <w:rFonts w:ascii="Times New Roman"/>
                <w:sz w:val="20"/>
              </w:rPr>
            </w:pPr>
          </w:p>
          <w:p w:rsidR="007B7C15" w:rsidRDefault="007B7C15" w:rsidP="007B7C15">
            <w:pPr>
              <w:pStyle w:val="TableParagraph"/>
              <w:spacing w:line="360" w:lineRule="auto"/>
              <w:ind w:left="103" w:right="92"/>
              <w:jc w:val="both"/>
              <w:rPr>
                <w:sz w:val="24"/>
              </w:rPr>
            </w:pPr>
            <w:r>
              <w:rPr>
                <w:b/>
                <w:sz w:val="24"/>
              </w:rPr>
              <w:t xml:space="preserve">(EF07GE06RS-04) </w:t>
            </w:r>
            <w:r>
              <w:rPr>
                <w:sz w:val="24"/>
              </w:rPr>
              <w:t>Utilizar a cartografia como forma de espacialização das formas de organização produtiva do espaço brasileiro.</w:t>
            </w:r>
          </w:p>
        </w:tc>
        <w:tc>
          <w:tcPr>
            <w:tcW w:w="3686" w:type="dxa"/>
            <w:tcBorders>
              <w:top w:val="nil"/>
            </w:tcBorders>
          </w:tcPr>
          <w:p w:rsidR="007B7C15" w:rsidRDefault="007B7C15">
            <w:pPr>
              <w:pStyle w:val="TableParagraph"/>
              <w:spacing w:before="5"/>
              <w:rPr>
                <w:rFonts w:ascii="Times New Roman"/>
                <w:sz w:val="28"/>
              </w:rPr>
            </w:pPr>
          </w:p>
        </w:tc>
      </w:tr>
    </w:tbl>
    <w:p w:rsidR="00D3521C" w:rsidRDefault="00D3521C">
      <w:pPr>
        <w:spacing w:line="275" w:lineRule="exact"/>
        <w:jc w:val="both"/>
        <w:rPr>
          <w:sz w:val="24"/>
        </w:rPr>
        <w:sectPr w:rsidR="00D3521C" w:rsidSect="00373DAB">
          <w:pgSz w:w="16840" w:h="11910" w:orient="landscape"/>
          <w:pgMar w:top="79" w:right="278" w:bottom="119" w:left="1582" w:header="269" w:footer="466" w:gutter="0"/>
          <w:cols w:space="720"/>
        </w:sectPr>
      </w:pPr>
    </w:p>
    <w:p w:rsidR="00D3521C" w:rsidRDefault="00D3521C">
      <w:pPr>
        <w:pStyle w:val="Corpodetexto"/>
        <w:spacing w:before="7"/>
        <w:rPr>
          <w:rFonts w:ascii="Times New Roman"/>
          <w:sz w:val="14"/>
        </w:rPr>
      </w:pPr>
    </w:p>
    <w:tbl>
      <w:tblPr>
        <w:tblStyle w:val="TableNormal"/>
        <w:tblW w:w="0" w:type="auto"/>
        <w:tblInd w:w="-9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94"/>
        <w:gridCol w:w="14"/>
        <w:gridCol w:w="25"/>
        <w:gridCol w:w="1946"/>
        <w:gridCol w:w="76"/>
        <w:gridCol w:w="9"/>
        <w:gridCol w:w="2826"/>
        <w:gridCol w:w="9"/>
        <w:gridCol w:w="57"/>
        <w:gridCol w:w="3620"/>
        <w:gridCol w:w="9"/>
        <w:gridCol w:w="56"/>
        <w:gridCol w:w="3621"/>
        <w:gridCol w:w="9"/>
        <w:gridCol w:w="55"/>
      </w:tblGrid>
      <w:tr w:rsidR="007B7C15" w:rsidTr="00AA12C5">
        <w:trPr>
          <w:gridAfter w:val="2"/>
          <w:wAfter w:w="64" w:type="dxa"/>
          <w:trHeight w:val="3018"/>
        </w:trPr>
        <w:tc>
          <w:tcPr>
            <w:tcW w:w="2708" w:type="dxa"/>
            <w:gridSpan w:val="2"/>
          </w:tcPr>
          <w:p w:rsidR="007B7C15" w:rsidRDefault="007B7C15">
            <w:pPr>
              <w:pStyle w:val="TableParagraph"/>
              <w:rPr>
                <w:rFonts w:ascii="Times New Roman"/>
                <w:sz w:val="24"/>
              </w:rPr>
            </w:pPr>
          </w:p>
        </w:tc>
        <w:tc>
          <w:tcPr>
            <w:tcW w:w="2047" w:type="dxa"/>
            <w:gridSpan w:val="3"/>
          </w:tcPr>
          <w:p w:rsidR="007B7C15" w:rsidRDefault="007B7C15">
            <w:pPr>
              <w:pStyle w:val="TableParagraph"/>
              <w:spacing w:before="60" w:line="360" w:lineRule="auto"/>
              <w:ind w:left="103" w:right="187"/>
              <w:rPr>
                <w:sz w:val="24"/>
              </w:rPr>
            </w:pPr>
            <w:r>
              <w:rPr>
                <w:sz w:val="24"/>
              </w:rPr>
              <w:t>Desigualdade social e o trabalho</w:t>
            </w:r>
          </w:p>
        </w:tc>
        <w:tc>
          <w:tcPr>
            <w:tcW w:w="2835" w:type="dxa"/>
            <w:gridSpan w:val="2"/>
          </w:tcPr>
          <w:p w:rsidR="007B7C15" w:rsidRDefault="007B7C15">
            <w:pPr>
              <w:pStyle w:val="TableParagraph"/>
              <w:tabs>
                <w:tab w:val="left" w:pos="2332"/>
              </w:tabs>
              <w:spacing w:before="60" w:line="360" w:lineRule="auto"/>
              <w:ind w:left="105" w:right="94"/>
              <w:jc w:val="both"/>
              <w:rPr>
                <w:sz w:val="24"/>
              </w:rPr>
            </w:pPr>
            <w:r>
              <w:rPr>
                <w:b/>
                <w:sz w:val="24"/>
              </w:rPr>
              <w:t xml:space="preserve">(EF07GE07) </w:t>
            </w:r>
            <w:r>
              <w:rPr>
                <w:sz w:val="24"/>
              </w:rPr>
              <w:t>Analisar a influência e o papel</w:t>
            </w:r>
            <w:r>
              <w:rPr>
                <w:spacing w:val="-45"/>
                <w:sz w:val="24"/>
              </w:rPr>
              <w:t xml:space="preserve"> </w:t>
            </w:r>
            <w:r>
              <w:rPr>
                <w:sz w:val="24"/>
              </w:rPr>
              <w:t>das redes de transporte e comunicação</w:t>
            </w:r>
            <w:r>
              <w:rPr>
                <w:sz w:val="24"/>
              </w:rPr>
              <w:tab/>
            </w:r>
            <w:r>
              <w:rPr>
                <w:spacing w:val="-9"/>
                <w:sz w:val="24"/>
              </w:rPr>
              <w:t>na</w:t>
            </w:r>
          </w:p>
          <w:p w:rsidR="007B7C15" w:rsidRDefault="007B7C15">
            <w:pPr>
              <w:pStyle w:val="TableParagraph"/>
              <w:tabs>
                <w:tab w:val="left" w:pos="2332"/>
              </w:tabs>
              <w:spacing w:line="360" w:lineRule="auto"/>
              <w:ind w:left="105" w:right="96"/>
              <w:jc w:val="both"/>
              <w:rPr>
                <w:sz w:val="24"/>
              </w:rPr>
            </w:pPr>
            <w:r>
              <w:rPr>
                <w:sz w:val="24"/>
              </w:rPr>
              <w:t>configuração</w:t>
            </w:r>
            <w:r>
              <w:rPr>
                <w:sz w:val="24"/>
              </w:rPr>
              <w:tab/>
            </w:r>
            <w:r>
              <w:rPr>
                <w:spacing w:val="-10"/>
                <w:sz w:val="24"/>
              </w:rPr>
              <w:t xml:space="preserve">do </w:t>
            </w:r>
            <w:r>
              <w:rPr>
                <w:sz w:val="24"/>
              </w:rPr>
              <w:t>território</w:t>
            </w:r>
            <w:r>
              <w:rPr>
                <w:spacing w:val="-1"/>
                <w:sz w:val="24"/>
              </w:rPr>
              <w:t xml:space="preserve"> </w:t>
            </w:r>
            <w:r>
              <w:rPr>
                <w:sz w:val="24"/>
              </w:rPr>
              <w:t>brasileiro.</w:t>
            </w:r>
          </w:p>
        </w:tc>
        <w:tc>
          <w:tcPr>
            <w:tcW w:w="3686" w:type="dxa"/>
            <w:gridSpan w:val="3"/>
          </w:tcPr>
          <w:p w:rsidR="007B7C15" w:rsidRDefault="007B7C15">
            <w:pPr>
              <w:pStyle w:val="TableParagraph"/>
              <w:spacing w:before="60" w:line="360" w:lineRule="auto"/>
              <w:ind w:left="103" w:right="92"/>
              <w:jc w:val="both"/>
              <w:rPr>
                <w:sz w:val="24"/>
              </w:rPr>
            </w:pPr>
            <w:r>
              <w:rPr>
                <w:b/>
                <w:sz w:val="24"/>
              </w:rPr>
              <w:t xml:space="preserve">(EF07GE07RS-01) </w:t>
            </w:r>
            <w:r>
              <w:rPr>
                <w:sz w:val="24"/>
              </w:rPr>
              <w:t>Ler e elaborar mapas sobre os sistemas e redes de transporte, comunicações e energia no território e avaliar seu papel para o desenvolvimento econômico-social e a integração nacional.</w:t>
            </w:r>
          </w:p>
        </w:tc>
        <w:tc>
          <w:tcPr>
            <w:tcW w:w="3686" w:type="dxa"/>
            <w:gridSpan w:val="3"/>
          </w:tcPr>
          <w:p w:rsidR="007B7C15" w:rsidRDefault="007B7C15">
            <w:pPr>
              <w:pStyle w:val="TableParagraph"/>
              <w:spacing w:before="60" w:line="360" w:lineRule="auto"/>
              <w:ind w:left="103" w:right="92"/>
              <w:jc w:val="both"/>
              <w:rPr>
                <w:b/>
                <w:sz w:val="24"/>
              </w:rPr>
            </w:pPr>
          </w:p>
        </w:tc>
      </w:tr>
      <w:tr w:rsidR="007B7C15" w:rsidTr="00AA12C5">
        <w:trPr>
          <w:gridAfter w:val="2"/>
          <w:wAfter w:w="64" w:type="dxa"/>
          <w:trHeight w:val="5343"/>
        </w:trPr>
        <w:tc>
          <w:tcPr>
            <w:tcW w:w="2708" w:type="dxa"/>
            <w:gridSpan w:val="2"/>
            <w:vMerge w:val="restart"/>
          </w:tcPr>
          <w:p w:rsidR="007B7C15" w:rsidRDefault="007B7C15">
            <w:pPr>
              <w:pStyle w:val="TableParagraph"/>
              <w:rPr>
                <w:rFonts w:ascii="Times New Roman"/>
                <w:sz w:val="24"/>
              </w:rPr>
            </w:pPr>
          </w:p>
        </w:tc>
        <w:tc>
          <w:tcPr>
            <w:tcW w:w="2047" w:type="dxa"/>
            <w:gridSpan w:val="3"/>
            <w:vMerge w:val="restart"/>
          </w:tcPr>
          <w:p w:rsidR="007B7C15" w:rsidRDefault="00BF10AB">
            <w:pPr>
              <w:pStyle w:val="TableParagraph"/>
              <w:spacing w:line="20" w:lineRule="exact"/>
              <w:ind w:left="103"/>
              <w:rPr>
                <w:rFonts w:ascii="Times New Roman"/>
                <w:sz w:val="2"/>
              </w:rPr>
            </w:pPr>
            <w:r>
              <w:rPr>
                <w:rFonts w:ascii="Times New Roman"/>
                <w:noProof/>
                <w:sz w:val="2"/>
                <w:lang w:val="pt-BR" w:eastAsia="pt-BR" w:bidi="ar-SA"/>
              </w:rPr>
              <mc:AlternateContent>
                <mc:Choice Requires="wpg">
                  <w:drawing>
                    <wp:inline distT="0" distB="0" distL="0" distR="0">
                      <wp:extent cx="43180" cy="10795"/>
                      <wp:effectExtent l="0" t="1270" r="4445" b="0"/>
                      <wp:docPr id="38"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80" cy="10795"/>
                                <a:chOff x="0" y="0"/>
                                <a:chExt cx="68" cy="17"/>
                              </a:xfrm>
                            </wpg:grpSpPr>
                            <wps:wsp>
                              <wps:cNvPr id="39" name="Rectangle 32"/>
                              <wps:cNvSpPr>
                                <a:spLocks noChangeArrowheads="1"/>
                              </wps:cNvSpPr>
                              <wps:spPr bwMode="auto">
                                <a:xfrm>
                                  <a:off x="0" y="0"/>
                                  <a:ext cx="68" cy="1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1647D53" id="Group 31" o:spid="_x0000_s1026" style="width:3.4pt;height:.85pt;mso-position-horizontal-relative:char;mso-position-vertical-relative:line" coordsize="68,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">
                      <v:rect id="Rectangle 32" o:spid="_x0000_s1027" style="position:absolute;width:68;height: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" fillcolor="black" stroked="f"/>
                      <w10:anchorlock/>
                    </v:group>
                  </w:pict>
                </mc:Fallback>
              </mc:AlternateContent>
            </w:r>
          </w:p>
        </w:tc>
        <w:tc>
          <w:tcPr>
            <w:tcW w:w="2835" w:type="dxa"/>
            <w:gridSpan w:val="2"/>
            <w:tcBorders>
              <w:bottom w:val="nil"/>
            </w:tcBorders>
          </w:tcPr>
          <w:p w:rsidR="007B7C15" w:rsidRDefault="007B7C15">
            <w:pPr>
              <w:pStyle w:val="TableParagraph"/>
              <w:spacing w:before="58"/>
              <w:ind w:left="105"/>
              <w:rPr>
                <w:b/>
                <w:sz w:val="24"/>
              </w:rPr>
            </w:pPr>
            <w:r>
              <w:rPr>
                <w:b/>
                <w:sz w:val="24"/>
              </w:rPr>
              <w:t>(EF07GE08)</w:t>
            </w:r>
          </w:p>
          <w:p w:rsidR="007B7C15" w:rsidRDefault="007B7C15">
            <w:pPr>
              <w:pStyle w:val="TableParagraph"/>
              <w:tabs>
                <w:tab w:val="left" w:pos="2464"/>
              </w:tabs>
              <w:spacing w:before="139" w:line="360" w:lineRule="auto"/>
              <w:ind w:left="105" w:right="94"/>
              <w:jc w:val="both"/>
              <w:rPr>
                <w:sz w:val="24"/>
              </w:rPr>
            </w:pPr>
            <w:r>
              <w:rPr>
                <w:sz w:val="24"/>
              </w:rPr>
              <w:t>Estabelecer relações entre os processos de industrialização</w:t>
            </w:r>
            <w:r>
              <w:rPr>
                <w:sz w:val="24"/>
              </w:rPr>
              <w:tab/>
            </w:r>
            <w:r>
              <w:rPr>
                <w:spacing w:val="-17"/>
                <w:sz w:val="24"/>
              </w:rPr>
              <w:t xml:space="preserve">e </w:t>
            </w:r>
            <w:r>
              <w:rPr>
                <w:sz w:val="24"/>
              </w:rPr>
              <w:t>inovação tecnológica com as</w:t>
            </w:r>
            <w:r>
              <w:rPr>
                <w:spacing w:val="-13"/>
                <w:sz w:val="24"/>
              </w:rPr>
              <w:t xml:space="preserve"> </w:t>
            </w:r>
            <w:r>
              <w:rPr>
                <w:sz w:val="24"/>
              </w:rPr>
              <w:t>transformações socioeconômicas do território</w:t>
            </w:r>
            <w:r>
              <w:rPr>
                <w:spacing w:val="-1"/>
                <w:sz w:val="24"/>
              </w:rPr>
              <w:t xml:space="preserve"> </w:t>
            </w:r>
            <w:r>
              <w:rPr>
                <w:sz w:val="24"/>
              </w:rPr>
              <w:t>brasileiro.</w:t>
            </w:r>
          </w:p>
        </w:tc>
        <w:tc>
          <w:tcPr>
            <w:tcW w:w="3686" w:type="dxa"/>
            <w:gridSpan w:val="3"/>
            <w:tcBorders>
              <w:bottom w:val="nil"/>
            </w:tcBorders>
          </w:tcPr>
          <w:p w:rsidR="007B7C15" w:rsidRDefault="007B7C15" w:rsidP="007B7C15">
            <w:pPr>
              <w:pStyle w:val="TableParagraph"/>
              <w:spacing w:before="58" w:line="360" w:lineRule="auto"/>
              <w:ind w:left="103" w:right="91"/>
              <w:jc w:val="both"/>
              <w:rPr>
                <w:rFonts w:ascii="Times New Roman"/>
                <w:sz w:val="20"/>
              </w:rPr>
            </w:pPr>
            <w:r>
              <w:rPr>
                <w:b/>
                <w:sz w:val="24"/>
              </w:rPr>
              <w:t xml:space="preserve">(EF07GE08RS-01) </w:t>
            </w:r>
            <w:r>
              <w:rPr>
                <w:sz w:val="24"/>
              </w:rPr>
              <w:t>Analisar a distribuição espacial da indústria brasileira através de representações espaciais, estabelecendo conexões com o processo de formação</w:t>
            </w:r>
            <w:r>
              <w:rPr>
                <w:spacing w:val="-30"/>
                <w:sz w:val="24"/>
              </w:rPr>
              <w:t xml:space="preserve"> </w:t>
            </w:r>
            <w:r>
              <w:rPr>
                <w:sz w:val="24"/>
              </w:rPr>
              <w:t>histórica do país.</w:t>
            </w:r>
          </w:p>
          <w:p w:rsidR="007B7C15" w:rsidRDefault="007B7C15" w:rsidP="007B7C15">
            <w:pPr>
              <w:pStyle w:val="TableParagraph"/>
              <w:tabs>
                <w:tab w:val="left" w:pos="2565"/>
                <w:tab w:val="left" w:pos="3892"/>
              </w:tabs>
              <w:spacing w:line="360" w:lineRule="auto"/>
              <w:ind w:left="103" w:right="90"/>
              <w:jc w:val="both"/>
              <w:rPr>
                <w:sz w:val="24"/>
              </w:rPr>
            </w:pPr>
            <w:r>
              <w:rPr>
                <w:b/>
                <w:sz w:val="24"/>
              </w:rPr>
              <w:t xml:space="preserve">(EF07GE08RS-02) </w:t>
            </w:r>
            <w:r>
              <w:rPr>
                <w:sz w:val="24"/>
              </w:rPr>
              <w:t>Caracterizar o processo</w:t>
            </w:r>
            <w:r>
              <w:rPr>
                <w:spacing w:val="-18"/>
                <w:sz w:val="24"/>
              </w:rPr>
              <w:t xml:space="preserve"> </w:t>
            </w:r>
            <w:r>
              <w:rPr>
                <w:sz w:val="24"/>
              </w:rPr>
              <w:t>de</w:t>
            </w:r>
            <w:r>
              <w:rPr>
                <w:spacing w:val="-18"/>
                <w:sz w:val="24"/>
              </w:rPr>
              <w:t xml:space="preserve"> </w:t>
            </w:r>
            <w:r>
              <w:rPr>
                <w:sz w:val="24"/>
              </w:rPr>
              <w:t>industrialização</w:t>
            </w:r>
            <w:r>
              <w:rPr>
                <w:spacing w:val="-18"/>
                <w:sz w:val="24"/>
              </w:rPr>
              <w:t xml:space="preserve"> </w:t>
            </w:r>
            <w:r>
              <w:rPr>
                <w:sz w:val="24"/>
              </w:rPr>
              <w:t>do</w:t>
            </w:r>
            <w:r>
              <w:rPr>
                <w:spacing w:val="-17"/>
                <w:sz w:val="24"/>
              </w:rPr>
              <w:t xml:space="preserve"> </w:t>
            </w:r>
            <w:r>
              <w:rPr>
                <w:sz w:val="24"/>
              </w:rPr>
              <w:t xml:space="preserve">Brasil, relacionando-o com </w:t>
            </w:r>
            <w:r>
              <w:rPr>
                <w:spacing w:val="-8"/>
                <w:sz w:val="24"/>
              </w:rPr>
              <w:t xml:space="preserve">as </w:t>
            </w:r>
            <w:r>
              <w:rPr>
                <w:sz w:val="24"/>
              </w:rPr>
              <w:t>transformações sofridas da economia mundial no pós-guerra.</w:t>
            </w:r>
          </w:p>
        </w:tc>
        <w:tc>
          <w:tcPr>
            <w:tcW w:w="3686" w:type="dxa"/>
            <w:gridSpan w:val="3"/>
            <w:tcBorders>
              <w:bottom w:val="nil"/>
            </w:tcBorders>
          </w:tcPr>
          <w:p w:rsidR="007B7C15" w:rsidRDefault="007B7C15">
            <w:pPr>
              <w:pStyle w:val="TableParagraph"/>
              <w:spacing w:before="58" w:line="360" w:lineRule="auto"/>
              <w:ind w:left="103" w:right="91"/>
              <w:jc w:val="both"/>
              <w:rPr>
                <w:b/>
                <w:sz w:val="24"/>
              </w:rPr>
            </w:pPr>
          </w:p>
        </w:tc>
      </w:tr>
      <w:tr w:rsidR="007B7C15" w:rsidTr="00AA12C5">
        <w:trPr>
          <w:gridAfter w:val="2"/>
          <w:wAfter w:w="64" w:type="dxa"/>
          <w:trHeight w:val="1569"/>
        </w:trPr>
        <w:tc>
          <w:tcPr>
            <w:tcW w:w="2708" w:type="dxa"/>
            <w:gridSpan w:val="2"/>
            <w:vMerge/>
            <w:tcBorders>
              <w:top w:val="nil"/>
            </w:tcBorders>
          </w:tcPr>
          <w:p w:rsidR="007B7C15" w:rsidRDefault="007B7C15">
            <w:pPr>
              <w:rPr>
                <w:sz w:val="2"/>
                <w:szCs w:val="2"/>
              </w:rPr>
            </w:pPr>
          </w:p>
        </w:tc>
        <w:tc>
          <w:tcPr>
            <w:tcW w:w="2047" w:type="dxa"/>
            <w:gridSpan w:val="3"/>
            <w:vMerge/>
            <w:tcBorders>
              <w:top w:val="nil"/>
            </w:tcBorders>
          </w:tcPr>
          <w:p w:rsidR="007B7C15" w:rsidRDefault="007B7C15">
            <w:pPr>
              <w:rPr>
                <w:sz w:val="2"/>
                <w:szCs w:val="2"/>
              </w:rPr>
            </w:pPr>
          </w:p>
        </w:tc>
        <w:tc>
          <w:tcPr>
            <w:tcW w:w="2835" w:type="dxa"/>
            <w:gridSpan w:val="2"/>
            <w:tcBorders>
              <w:top w:val="nil"/>
            </w:tcBorders>
          </w:tcPr>
          <w:p w:rsidR="007B7C15" w:rsidRDefault="007B7C15">
            <w:pPr>
              <w:pStyle w:val="TableParagraph"/>
              <w:rPr>
                <w:rFonts w:ascii="Times New Roman"/>
                <w:sz w:val="24"/>
              </w:rPr>
            </w:pPr>
          </w:p>
        </w:tc>
        <w:tc>
          <w:tcPr>
            <w:tcW w:w="3686" w:type="dxa"/>
            <w:gridSpan w:val="3"/>
            <w:tcBorders>
              <w:top w:val="nil"/>
            </w:tcBorders>
          </w:tcPr>
          <w:p w:rsidR="007B7C15" w:rsidRDefault="007B7C15" w:rsidP="007B7C15">
            <w:pPr>
              <w:pStyle w:val="TableParagraph"/>
              <w:spacing w:line="360" w:lineRule="auto"/>
              <w:ind w:left="102" w:right="93"/>
              <w:jc w:val="both"/>
              <w:rPr>
                <w:sz w:val="24"/>
              </w:rPr>
            </w:pPr>
            <w:r>
              <w:rPr>
                <w:b/>
                <w:sz w:val="24"/>
              </w:rPr>
              <w:t xml:space="preserve">(EF07GE08RS-03) </w:t>
            </w:r>
            <w:r>
              <w:rPr>
                <w:sz w:val="24"/>
              </w:rPr>
              <w:t>Distinguir as diferentes formas de organização produtiva no estado do Rio Grande</w:t>
            </w:r>
            <w:r>
              <w:rPr>
                <w:spacing w:val="-45"/>
                <w:sz w:val="24"/>
              </w:rPr>
              <w:t xml:space="preserve"> </w:t>
            </w:r>
            <w:r>
              <w:rPr>
                <w:sz w:val="24"/>
              </w:rPr>
              <w:t xml:space="preserve">do Sul, Sul, entre o norte industrializado e o sul </w:t>
            </w:r>
            <w:r>
              <w:rPr>
                <w:sz w:val="24"/>
              </w:rPr>
              <w:lastRenderedPageBreak/>
              <w:t>agroexportador.</w:t>
            </w:r>
          </w:p>
          <w:p w:rsidR="007B7C15" w:rsidRDefault="007B7C15" w:rsidP="007B7C15">
            <w:pPr>
              <w:pStyle w:val="TableParagraph"/>
              <w:spacing w:before="4"/>
              <w:rPr>
                <w:rFonts w:ascii="Times New Roman"/>
                <w:sz w:val="20"/>
              </w:rPr>
            </w:pPr>
          </w:p>
          <w:p w:rsidR="007B7C15" w:rsidRDefault="007B7C15" w:rsidP="007B7C15">
            <w:pPr>
              <w:pStyle w:val="TableParagraph"/>
              <w:tabs>
                <w:tab w:val="left" w:pos="3277"/>
              </w:tabs>
              <w:spacing w:line="360" w:lineRule="auto"/>
              <w:ind w:right="91"/>
              <w:jc w:val="both"/>
              <w:rPr>
                <w:sz w:val="24"/>
              </w:rPr>
            </w:pPr>
            <w:r>
              <w:rPr>
                <w:b/>
                <w:sz w:val="24"/>
              </w:rPr>
              <w:t xml:space="preserve">(EF07GE08RS-04) </w:t>
            </w:r>
            <w:r>
              <w:rPr>
                <w:spacing w:val="-3"/>
                <w:sz w:val="24"/>
              </w:rPr>
              <w:t xml:space="preserve">Analisar </w:t>
            </w:r>
            <w:r>
              <w:rPr>
                <w:sz w:val="24"/>
              </w:rPr>
              <w:t>criticamente os efeitos da inovação tecnológica</w:t>
            </w:r>
            <w:r>
              <w:rPr>
                <w:spacing w:val="-12"/>
                <w:sz w:val="24"/>
              </w:rPr>
              <w:t xml:space="preserve"> </w:t>
            </w:r>
            <w:r>
              <w:rPr>
                <w:sz w:val="24"/>
              </w:rPr>
              <w:t>sobre</w:t>
            </w:r>
            <w:r>
              <w:rPr>
                <w:spacing w:val="-12"/>
                <w:sz w:val="24"/>
              </w:rPr>
              <w:t xml:space="preserve"> </w:t>
            </w:r>
            <w:r>
              <w:rPr>
                <w:sz w:val="24"/>
              </w:rPr>
              <w:t>os</w:t>
            </w:r>
            <w:r>
              <w:rPr>
                <w:spacing w:val="-12"/>
                <w:sz w:val="24"/>
              </w:rPr>
              <w:t xml:space="preserve"> </w:t>
            </w:r>
            <w:r>
              <w:rPr>
                <w:sz w:val="24"/>
              </w:rPr>
              <w:t>ritmos</w:t>
            </w:r>
            <w:r>
              <w:rPr>
                <w:spacing w:val="-13"/>
                <w:sz w:val="24"/>
              </w:rPr>
              <w:t xml:space="preserve"> </w:t>
            </w:r>
            <w:r>
              <w:rPr>
                <w:sz w:val="24"/>
              </w:rPr>
              <w:t>de</w:t>
            </w:r>
            <w:r>
              <w:rPr>
                <w:spacing w:val="-12"/>
                <w:sz w:val="24"/>
              </w:rPr>
              <w:t xml:space="preserve"> </w:t>
            </w:r>
            <w:r>
              <w:rPr>
                <w:sz w:val="24"/>
              </w:rPr>
              <w:t>vida</w:t>
            </w:r>
            <w:r>
              <w:rPr>
                <w:spacing w:val="-11"/>
                <w:sz w:val="24"/>
              </w:rPr>
              <w:t xml:space="preserve"> </w:t>
            </w:r>
            <w:r>
              <w:rPr>
                <w:sz w:val="24"/>
              </w:rPr>
              <w:t>da sociedade brasileira e seus</w:t>
            </w:r>
            <w:r>
              <w:rPr>
                <w:spacing w:val="22"/>
                <w:sz w:val="24"/>
              </w:rPr>
              <w:t xml:space="preserve"> </w:t>
            </w:r>
            <w:r>
              <w:rPr>
                <w:sz w:val="24"/>
              </w:rPr>
              <w:t>impactos sobre a produção e emprego.</w:t>
            </w:r>
          </w:p>
        </w:tc>
        <w:tc>
          <w:tcPr>
            <w:tcW w:w="3686" w:type="dxa"/>
            <w:gridSpan w:val="3"/>
            <w:tcBorders>
              <w:top w:val="nil"/>
            </w:tcBorders>
          </w:tcPr>
          <w:p w:rsidR="007B7C15" w:rsidRDefault="007B7C15">
            <w:pPr>
              <w:pStyle w:val="TableParagraph"/>
              <w:spacing w:before="193" w:line="410" w:lineRule="atLeast"/>
              <w:ind w:left="103" w:right="92"/>
              <w:jc w:val="both"/>
              <w:rPr>
                <w:b/>
                <w:sz w:val="24"/>
              </w:rPr>
            </w:pPr>
          </w:p>
        </w:tc>
      </w:tr>
      <w:tr w:rsidR="00AA12C5" w:rsidTr="00AA12C5">
        <w:trPr>
          <w:gridAfter w:val="1"/>
          <w:wAfter w:w="55" w:type="dxa"/>
          <w:trHeight w:val="6887"/>
        </w:trPr>
        <w:tc>
          <w:tcPr>
            <w:tcW w:w="2708" w:type="dxa"/>
            <w:gridSpan w:val="2"/>
            <w:tcBorders>
              <w:bottom w:val="nil"/>
              <w:right w:val="nil"/>
            </w:tcBorders>
          </w:tcPr>
          <w:p w:rsidR="00AA12C5" w:rsidRDefault="00AA12C5">
            <w:pPr>
              <w:pStyle w:val="TableParagraph"/>
              <w:spacing w:before="60" w:line="360" w:lineRule="auto"/>
              <w:ind w:left="102" w:right="42"/>
              <w:rPr>
                <w:b/>
                <w:sz w:val="24"/>
              </w:rPr>
            </w:pPr>
            <w:r>
              <w:rPr>
                <w:b/>
                <w:color w:val="6F2F9F"/>
                <w:sz w:val="24"/>
              </w:rPr>
              <w:lastRenderedPageBreak/>
              <w:t>Formas representação pensamento espacial</w:t>
            </w:r>
          </w:p>
        </w:tc>
        <w:tc>
          <w:tcPr>
            <w:tcW w:w="25" w:type="dxa"/>
            <w:tcBorders>
              <w:left w:val="nil"/>
              <w:bottom w:val="nil"/>
            </w:tcBorders>
          </w:tcPr>
          <w:p w:rsidR="00AA12C5" w:rsidRDefault="00AA12C5">
            <w:pPr>
              <w:pStyle w:val="TableParagraph"/>
              <w:spacing w:before="60" w:line="360" w:lineRule="auto"/>
              <w:ind w:left="212" w:right="78" w:hanging="147"/>
              <w:rPr>
                <w:b/>
                <w:sz w:val="24"/>
              </w:rPr>
            </w:pPr>
            <w:r>
              <w:rPr>
                <w:b/>
                <w:color w:val="6F2F9F"/>
                <w:sz w:val="24"/>
              </w:rPr>
              <w:t>de e</w:t>
            </w:r>
          </w:p>
        </w:tc>
        <w:tc>
          <w:tcPr>
            <w:tcW w:w="2031" w:type="dxa"/>
            <w:gridSpan w:val="3"/>
            <w:tcBorders>
              <w:bottom w:val="nil"/>
            </w:tcBorders>
          </w:tcPr>
          <w:p w:rsidR="00AA12C5" w:rsidRDefault="00AA12C5">
            <w:pPr>
              <w:pStyle w:val="TableParagraph"/>
              <w:spacing w:before="60" w:line="360" w:lineRule="auto"/>
              <w:ind w:left="102" w:right="91"/>
              <w:jc w:val="both"/>
              <w:rPr>
                <w:sz w:val="24"/>
              </w:rPr>
            </w:pPr>
            <w:r>
              <w:rPr>
                <w:sz w:val="24"/>
              </w:rPr>
              <w:t>Mapas temáticos do Brasil: A cartografia das regiões brasileiras</w:t>
            </w:r>
          </w:p>
          <w:p w:rsidR="00AA12C5" w:rsidRDefault="00AA12C5">
            <w:pPr>
              <w:pStyle w:val="TableParagraph"/>
              <w:rPr>
                <w:rFonts w:ascii="Times New Roman"/>
                <w:sz w:val="26"/>
              </w:rPr>
            </w:pPr>
          </w:p>
          <w:p w:rsidR="00AA12C5" w:rsidRDefault="00AA12C5">
            <w:pPr>
              <w:pStyle w:val="TableParagraph"/>
              <w:spacing w:before="4"/>
              <w:rPr>
                <w:rFonts w:ascii="Times New Roman"/>
                <w:sz w:val="20"/>
              </w:rPr>
            </w:pPr>
          </w:p>
          <w:p w:rsidR="00AA12C5" w:rsidRDefault="00AA12C5" w:rsidP="00AA12C5">
            <w:pPr>
              <w:pStyle w:val="TableParagraph"/>
              <w:tabs>
                <w:tab w:val="left" w:pos="1388"/>
              </w:tabs>
              <w:spacing w:line="360" w:lineRule="auto"/>
              <w:ind w:left="102" w:right="91"/>
              <w:jc w:val="both"/>
              <w:rPr>
                <w:sz w:val="24"/>
              </w:rPr>
            </w:pPr>
            <w:r>
              <w:rPr>
                <w:sz w:val="24"/>
              </w:rPr>
              <w:t xml:space="preserve">A regionalização do </w:t>
            </w:r>
            <w:r>
              <w:rPr>
                <w:spacing w:val="-3"/>
                <w:sz w:val="24"/>
              </w:rPr>
              <w:t xml:space="preserve">espaço </w:t>
            </w:r>
            <w:r>
              <w:rPr>
                <w:sz w:val="24"/>
              </w:rPr>
              <w:t>brasileiro e seus diferentes critérios (RS)</w:t>
            </w:r>
          </w:p>
        </w:tc>
        <w:tc>
          <w:tcPr>
            <w:tcW w:w="2835" w:type="dxa"/>
            <w:gridSpan w:val="2"/>
            <w:tcBorders>
              <w:bottom w:val="nil"/>
            </w:tcBorders>
          </w:tcPr>
          <w:p w:rsidR="00AA12C5" w:rsidRDefault="00AA12C5">
            <w:pPr>
              <w:pStyle w:val="TableParagraph"/>
              <w:spacing w:before="60"/>
              <w:ind w:left="104"/>
              <w:rPr>
                <w:b/>
                <w:sz w:val="24"/>
              </w:rPr>
            </w:pPr>
            <w:r>
              <w:rPr>
                <w:b/>
                <w:sz w:val="24"/>
              </w:rPr>
              <w:t>(EF07GE09)</w:t>
            </w:r>
          </w:p>
          <w:p w:rsidR="00AA12C5" w:rsidRDefault="00AA12C5" w:rsidP="00AA12C5">
            <w:pPr>
              <w:pStyle w:val="TableParagraph"/>
              <w:tabs>
                <w:tab w:val="left" w:pos="1131"/>
                <w:tab w:val="left" w:pos="1383"/>
                <w:tab w:val="left" w:pos="1679"/>
                <w:tab w:val="left" w:pos="1731"/>
                <w:tab w:val="left" w:pos="2144"/>
                <w:tab w:val="left" w:pos="2463"/>
              </w:tabs>
              <w:spacing w:before="137" w:line="360" w:lineRule="auto"/>
              <w:ind w:left="104" w:right="95"/>
              <w:jc w:val="both"/>
              <w:rPr>
                <w:sz w:val="24"/>
              </w:rPr>
            </w:pPr>
            <w:r>
              <w:rPr>
                <w:sz w:val="24"/>
              </w:rPr>
              <w:t>Interpretar e elaborar mapas</w:t>
            </w:r>
            <w:r>
              <w:rPr>
                <w:sz w:val="24"/>
              </w:rPr>
              <w:tab/>
              <w:t>temáticos</w:t>
            </w:r>
            <w:r>
              <w:rPr>
                <w:sz w:val="24"/>
              </w:rPr>
              <w:tab/>
            </w:r>
            <w:r>
              <w:rPr>
                <w:spacing w:val="-17"/>
                <w:sz w:val="24"/>
              </w:rPr>
              <w:t xml:space="preserve">e </w:t>
            </w:r>
            <w:r>
              <w:rPr>
                <w:sz w:val="24"/>
              </w:rPr>
              <w:t>históricos,</w:t>
            </w:r>
            <w:r>
              <w:rPr>
                <w:sz w:val="24"/>
              </w:rPr>
              <w:tab/>
            </w:r>
            <w:r>
              <w:rPr>
                <w:sz w:val="24"/>
              </w:rPr>
              <w:tab/>
            </w:r>
            <w:r>
              <w:rPr>
                <w:spacing w:val="-3"/>
                <w:sz w:val="24"/>
              </w:rPr>
              <w:t xml:space="preserve">inclusive </w:t>
            </w:r>
            <w:r>
              <w:rPr>
                <w:sz w:val="24"/>
              </w:rPr>
              <w:t>utilizando</w:t>
            </w:r>
            <w:r>
              <w:rPr>
                <w:sz w:val="24"/>
              </w:rPr>
              <w:tab/>
            </w:r>
            <w:r>
              <w:rPr>
                <w:sz w:val="24"/>
              </w:rPr>
              <w:tab/>
            </w:r>
            <w:r>
              <w:rPr>
                <w:spacing w:val="-1"/>
                <w:sz w:val="24"/>
              </w:rPr>
              <w:t xml:space="preserve">tecnologias </w:t>
            </w:r>
            <w:r>
              <w:rPr>
                <w:sz w:val="24"/>
              </w:rPr>
              <w:t xml:space="preserve">digitais, </w:t>
            </w:r>
            <w:r>
              <w:rPr>
                <w:spacing w:val="-7"/>
                <w:sz w:val="24"/>
              </w:rPr>
              <w:t xml:space="preserve">com </w:t>
            </w:r>
            <w:r>
              <w:rPr>
                <w:sz w:val="24"/>
              </w:rPr>
              <w:t>informações demográficas</w:t>
            </w:r>
            <w:r>
              <w:rPr>
                <w:sz w:val="24"/>
              </w:rPr>
              <w:tab/>
            </w:r>
            <w:r>
              <w:rPr>
                <w:sz w:val="24"/>
              </w:rPr>
              <w:tab/>
            </w:r>
            <w:r>
              <w:rPr>
                <w:sz w:val="24"/>
              </w:rPr>
              <w:tab/>
            </w:r>
            <w:r>
              <w:rPr>
                <w:sz w:val="24"/>
              </w:rPr>
              <w:tab/>
            </w:r>
            <w:r>
              <w:rPr>
                <w:spacing w:val="-17"/>
                <w:sz w:val="24"/>
              </w:rPr>
              <w:t xml:space="preserve">e </w:t>
            </w:r>
            <w:r>
              <w:rPr>
                <w:sz w:val="24"/>
              </w:rPr>
              <w:t>econômicas do Brasil (cartogramas), identificando</w:t>
            </w:r>
            <w:r>
              <w:rPr>
                <w:sz w:val="24"/>
              </w:rPr>
              <w:tab/>
            </w:r>
            <w:r>
              <w:rPr>
                <w:sz w:val="24"/>
              </w:rPr>
              <w:tab/>
            </w:r>
            <w:r>
              <w:rPr>
                <w:spacing w:val="-3"/>
                <w:sz w:val="24"/>
              </w:rPr>
              <w:t xml:space="preserve">padrões </w:t>
            </w:r>
            <w:r>
              <w:rPr>
                <w:sz w:val="24"/>
              </w:rPr>
              <w:t>espaciais, regionalizações</w:t>
            </w:r>
            <w:r>
              <w:rPr>
                <w:sz w:val="24"/>
              </w:rPr>
              <w:tab/>
            </w:r>
            <w:r>
              <w:rPr>
                <w:sz w:val="24"/>
              </w:rPr>
              <w:tab/>
            </w:r>
            <w:r>
              <w:rPr>
                <w:spacing w:val="-17"/>
                <w:sz w:val="24"/>
              </w:rPr>
              <w:t xml:space="preserve">e </w:t>
            </w:r>
            <w:r>
              <w:rPr>
                <w:sz w:val="24"/>
              </w:rPr>
              <w:t>analogias</w:t>
            </w:r>
            <w:r>
              <w:rPr>
                <w:spacing w:val="-2"/>
                <w:sz w:val="24"/>
              </w:rPr>
              <w:t xml:space="preserve"> </w:t>
            </w:r>
            <w:r>
              <w:rPr>
                <w:sz w:val="24"/>
              </w:rPr>
              <w:t>espaciais.</w:t>
            </w:r>
          </w:p>
        </w:tc>
        <w:tc>
          <w:tcPr>
            <w:tcW w:w="3686" w:type="dxa"/>
            <w:gridSpan w:val="3"/>
            <w:tcBorders>
              <w:bottom w:val="nil"/>
            </w:tcBorders>
          </w:tcPr>
          <w:p w:rsidR="00AA12C5" w:rsidRDefault="00AA12C5" w:rsidP="00AA12C5">
            <w:pPr>
              <w:pStyle w:val="TableParagraph"/>
              <w:spacing w:before="60" w:line="360" w:lineRule="auto"/>
              <w:ind w:left="102" w:right="92"/>
              <w:jc w:val="both"/>
              <w:rPr>
                <w:rFonts w:ascii="Times New Roman"/>
                <w:sz w:val="26"/>
              </w:rPr>
            </w:pPr>
            <w:r>
              <w:rPr>
                <w:b/>
                <w:sz w:val="24"/>
              </w:rPr>
              <w:t xml:space="preserve">(EF07GE09RS-01) </w:t>
            </w:r>
            <w:r>
              <w:rPr>
                <w:sz w:val="24"/>
              </w:rPr>
              <w:t>Conhecer a divisão regional brasileira e dos estados da federação em seu processo de constituição.</w:t>
            </w:r>
          </w:p>
          <w:p w:rsidR="00AA12C5" w:rsidRDefault="00AA12C5">
            <w:pPr>
              <w:pStyle w:val="TableParagraph"/>
              <w:spacing w:before="4"/>
              <w:rPr>
                <w:rFonts w:ascii="Times New Roman"/>
                <w:sz w:val="20"/>
              </w:rPr>
            </w:pPr>
          </w:p>
          <w:p w:rsidR="00AA12C5" w:rsidRDefault="00AA12C5" w:rsidP="00AA12C5">
            <w:pPr>
              <w:pStyle w:val="TableParagraph"/>
              <w:tabs>
                <w:tab w:val="left" w:pos="3104"/>
              </w:tabs>
              <w:spacing w:line="360" w:lineRule="auto"/>
              <w:ind w:left="102" w:right="91"/>
              <w:jc w:val="both"/>
              <w:rPr>
                <w:rFonts w:ascii="Times New Roman"/>
                <w:sz w:val="26"/>
              </w:rPr>
            </w:pPr>
            <w:r>
              <w:rPr>
                <w:b/>
                <w:sz w:val="24"/>
              </w:rPr>
              <w:t xml:space="preserve">(EF07GE09RS-02) </w:t>
            </w:r>
            <w:r>
              <w:rPr>
                <w:spacing w:val="-3"/>
                <w:sz w:val="24"/>
              </w:rPr>
              <w:t xml:space="preserve">Conhecer </w:t>
            </w:r>
            <w:r>
              <w:rPr>
                <w:sz w:val="24"/>
              </w:rPr>
              <w:t>processos de regionalização do espaço brasileiro em suas dinâmicas naturais e sociais, por meio de mapas e iconografias</w:t>
            </w:r>
            <w:r>
              <w:rPr>
                <w:spacing w:val="-2"/>
                <w:sz w:val="24"/>
              </w:rPr>
              <w:t xml:space="preserve"> </w:t>
            </w:r>
            <w:r>
              <w:rPr>
                <w:sz w:val="24"/>
              </w:rPr>
              <w:t>diversas.</w:t>
            </w:r>
          </w:p>
          <w:p w:rsidR="00AA12C5" w:rsidRDefault="00AA12C5">
            <w:pPr>
              <w:pStyle w:val="TableParagraph"/>
              <w:spacing w:before="5"/>
              <w:rPr>
                <w:rFonts w:ascii="Times New Roman"/>
                <w:sz w:val="20"/>
              </w:rPr>
            </w:pPr>
          </w:p>
          <w:p w:rsidR="00AA12C5" w:rsidRDefault="00AA12C5" w:rsidP="00AA12C5">
            <w:pPr>
              <w:pStyle w:val="TableParagraph"/>
              <w:spacing w:line="360" w:lineRule="auto"/>
              <w:ind w:left="102" w:right="93"/>
              <w:jc w:val="both"/>
              <w:rPr>
                <w:sz w:val="24"/>
              </w:rPr>
            </w:pPr>
            <w:r>
              <w:rPr>
                <w:b/>
                <w:sz w:val="24"/>
              </w:rPr>
              <w:t xml:space="preserve">(EF07GE09RS-03) </w:t>
            </w:r>
            <w:r>
              <w:rPr>
                <w:sz w:val="24"/>
              </w:rPr>
              <w:t>Caracterizar os diferentes complexos regionais brasileiros tomando como referência as distintas formas de organização produtiva.</w:t>
            </w:r>
          </w:p>
        </w:tc>
        <w:tc>
          <w:tcPr>
            <w:tcW w:w="3686" w:type="dxa"/>
            <w:gridSpan w:val="3"/>
            <w:tcBorders>
              <w:bottom w:val="nil"/>
            </w:tcBorders>
          </w:tcPr>
          <w:p w:rsidR="00AA12C5" w:rsidRDefault="00AA12C5">
            <w:pPr>
              <w:pStyle w:val="TableParagraph"/>
              <w:spacing w:before="60" w:line="360" w:lineRule="auto"/>
              <w:ind w:left="102" w:right="92"/>
              <w:jc w:val="both"/>
              <w:rPr>
                <w:b/>
                <w:sz w:val="24"/>
              </w:rPr>
            </w:pPr>
          </w:p>
        </w:tc>
      </w:tr>
      <w:tr w:rsidR="00AA12C5" w:rsidTr="00AA12C5">
        <w:trPr>
          <w:gridAfter w:val="1"/>
          <w:wAfter w:w="55" w:type="dxa"/>
          <w:trHeight w:val="2063"/>
        </w:trPr>
        <w:tc>
          <w:tcPr>
            <w:tcW w:w="2708" w:type="dxa"/>
            <w:gridSpan w:val="2"/>
            <w:tcBorders>
              <w:top w:val="nil"/>
              <w:right w:val="nil"/>
            </w:tcBorders>
          </w:tcPr>
          <w:p w:rsidR="00AA12C5" w:rsidRDefault="00AA12C5">
            <w:pPr>
              <w:pStyle w:val="TableParagraph"/>
              <w:rPr>
                <w:rFonts w:ascii="Times New Roman"/>
                <w:sz w:val="24"/>
              </w:rPr>
            </w:pPr>
          </w:p>
        </w:tc>
        <w:tc>
          <w:tcPr>
            <w:tcW w:w="25" w:type="dxa"/>
            <w:tcBorders>
              <w:top w:val="nil"/>
              <w:left w:val="nil"/>
            </w:tcBorders>
          </w:tcPr>
          <w:p w:rsidR="00AA12C5" w:rsidRDefault="00AA12C5">
            <w:pPr>
              <w:pStyle w:val="TableParagraph"/>
              <w:rPr>
                <w:rFonts w:ascii="Times New Roman"/>
                <w:sz w:val="24"/>
              </w:rPr>
            </w:pPr>
          </w:p>
        </w:tc>
        <w:tc>
          <w:tcPr>
            <w:tcW w:w="2031" w:type="dxa"/>
            <w:gridSpan w:val="3"/>
            <w:tcBorders>
              <w:top w:val="nil"/>
            </w:tcBorders>
          </w:tcPr>
          <w:p w:rsidR="00AA12C5" w:rsidRDefault="00AA12C5">
            <w:pPr>
              <w:pStyle w:val="TableParagraph"/>
              <w:rPr>
                <w:rFonts w:ascii="Times New Roman"/>
                <w:sz w:val="24"/>
              </w:rPr>
            </w:pPr>
          </w:p>
        </w:tc>
        <w:tc>
          <w:tcPr>
            <w:tcW w:w="2835" w:type="dxa"/>
            <w:gridSpan w:val="2"/>
            <w:tcBorders>
              <w:top w:val="nil"/>
            </w:tcBorders>
          </w:tcPr>
          <w:p w:rsidR="00AA12C5" w:rsidRDefault="00AA12C5">
            <w:pPr>
              <w:pStyle w:val="TableParagraph"/>
              <w:rPr>
                <w:rFonts w:ascii="Times New Roman"/>
                <w:sz w:val="24"/>
              </w:rPr>
            </w:pPr>
          </w:p>
        </w:tc>
        <w:tc>
          <w:tcPr>
            <w:tcW w:w="3686" w:type="dxa"/>
            <w:gridSpan w:val="3"/>
            <w:tcBorders>
              <w:top w:val="nil"/>
            </w:tcBorders>
          </w:tcPr>
          <w:p w:rsidR="00AA12C5" w:rsidRDefault="00AA12C5">
            <w:pPr>
              <w:pStyle w:val="TableParagraph"/>
              <w:spacing w:before="94" w:line="360" w:lineRule="auto"/>
              <w:ind w:left="102" w:right="91"/>
              <w:jc w:val="both"/>
              <w:rPr>
                <w:sz w:val="24"/>
              </w:rPr>
            </w:pPr>
            <w:r>
              <w:rPr>
                <w:b/>
                <w:sz w:val="24"/>
              </w:rPr>
              <w:t xml:space="preserve">(EF07GE09RS-04) </w:t>
            </w:r>
            <w:r>
              <w:rPr>
                <w:sz w:val="24"/>
              </w:rPr>
              <w:t>Perceber as distintas formas de regionalização do espaço</w:t>
            </w:r>
            <w:r>
              <w:rPr>
                <w:spacing w:val="-19"/>
                <w:sz w:val="24"/>
              </w:rPr>
              <w:t xml:space="preserve"> </w:t>
            </w:r>
            <w:r>
              <w:rPr>
                <w:sz w:val="24"/>
              </w:rPr>
              <w:t>gaúcho</w:t>
            </w:r>
            <w:r>
              <w:rPr>
                <w:spacing w:val="-18"/>
                <w:sz w:val="24"/>
              </w:rPr>
              <w:t xml:space="preserve"> </w:t>
            </w:r>
            <w:r>
              <w:rPr>
                <w:sz w:val="24"/>
              </w:rPr>
              <w:t>a</w:t>
            </w:r>
            <w:r>
              <w:rPr>
                <w:spacing w:val="-19"/>
                <w:sz w:val="24"/>
              </w:rPr>
              <w:t xml:space="preserve"> </w:t>
            </w:r>
            <w:r>
              <w:rPr>
                <w:sz w:val="24"/>
              </w:rPr>
              <w:t>partir</w:t>
            </w:r>
            <w:r>
              <w:rPr>
                <w:spacing w:val="-19"/>
                <w:sz w:val="24"/>
              </w:rPr>
              <w:t xml:space="preserve"> </w:t>
            </w:r>
            <w:r>
              <w:rPr>
                <w:sz w:val="24"/>
              </w:rPr>
              <w:t>dos</w:t>
            </w:r>
            <w:r>
              <w:rPr>
                <w:spacing w:val="-19"/>
                <w:sz w:val="24"/>
              </w:rPr>
              <w:t xml:space="preserve"> </w:t>
            </w:r>
            <w:r>
              <w:rPr>
                <w:sz w:val="24"/>
              </w:rPr>
              <w:t>critérios</w:t>
            </w:r>
            <w:r>
              <w:rPr>
                <w:spacing w:val="-19"/>
                <w:sz w:val="24"/>
              </w:rPr>
              <w:t xml:space="preserve"> </w:t>
            </w:r>
            <w:r>
              <w:rPr>
                <w:sz w:val="24"/>
              </w:rPr>
              <w:t>do IBGE e dos</w:t>
            </w:r>
            <w:r>
              <w:rPr>
                <w:spacing w:val="-2"/>
                <w:sz w:val="24"/>
              </w:rPr>
              <w:t xml:space="preserve"> </w:t>
            </w:r>
            <w:r>
              <w:rPr>
                <w:sz w:val="24"/>
              </w:rPr>
              <w:t>COREDES.</w:t>
            </w:r>
          </w:p>
        </w:tc>
        <w:tc>
          <w:tcPr>
            <w:tcW w:w="3686" w:type="dxa"/>
            <w:gridSpan w:val="3"/>
            <w:tcBorders>
              <w:top w:val="nil"/>
            </w:tcBorders>
          </w:tcPr>
          <w:p w:rsidR="00AA12C5" w:rsidRDefault="00AA12C5">
            <w:pPr>
              <w:pStyle w:val="TableParagraph"/>
              <w:spacing w:before="94" w:line="360" w:lineRule="auto"/>
              <w:ind w:left="102" w:right="91"/>
              <w:jc w:val="both"/>
              <w:rPr>
                <w:b/>
                <w:sz w:val="24"/>
              </w:rPr>
            </w:pPr>
          </w:p>
        </w:tc>
      </w:tr>
      <w:tr w:rsidR="00AA12C5" w:rsidTr="00AA12C5">
        <w:trPr>
          <w:trHeight w:val="5562"/>
        </w:trPr>
        <w:tc>
          <w:tcPr>
            <w:tcW w:w="2694" w:type="dxa"/>
          </w:tcPr>
          <w:p w:rsidR="00AA12C5" w:rsidRDefault="00AA12C5">
            <w:pPr>
              <w:pStyle w:val="TableParagraph"/>
              <w:rPr>
                <w:rFonts w:ascii="Times New Roman"/>
                <w:sz w:val="24"/>
              </w:rPr>
            </w:pPr>
          </w:p>
        </w:tc>
        <w:tc>
          <w:tcPr>
            <w:tcW w:w="1985" w:type="dxa"/>
            <w:gridSpan w:val="3"/>
          </w:tcPr>
          <w:p w:rsidR="00AA12C5" w:rsidRDefault="00AA12C5">
            <w:pPr>
              <w:pStyle w:val="TableParagraph"/>
              <w:rPr>
                <w:rFonts w:ascii="Times New Roman"/>
                <w:sz w:val="24"/>
              </w:rPr>
            </w:pPr>
          </w:p>
        </w:tc>
        <w:tc>
          <w:tcPr>
            <w:tcW w:w="2977" w:type="dxa"/>
            <w:gridSpan w:val="5"/>
          </w:tcPr>
          <w:p w:rsidR="00AA12C5" w:rsidRDefault="00AA12C5">
            <w:pPr>
              <w:pStyle w:val="TableParagraph"/>
              <w:spacing w:before="60" w:line="360" w:lineRule="auto"/>
              <w:ind w:left="105" w:right="94"/>
              <w:jc w:val="both"/>
              <w:rPr>
                <w:sz w:val="24"/>
              </w:rPr>
            </w:pPr>
            <w:r>
              <w:rPr>
                <w:b/>
                <w:sz w:val="24"/>
              </w:rPr>
              <w:t xml:space="preserve">(EF07GE10) </w:t>
            </w:r>
            <w:r>
              <w:rPr>
                <w:sz w:val="24"/>
              </w:rPr>
              <w:t>Elaborar</w:t>
            </w:r>
            <w:r>
              <w:rPr>
                <w:spacing w:val="-40"/>
                <w:sz w:val="24"/>
              </w:rPr>
              <w:t xml:space="preserve"> </w:t>
            </w:r>
            <w:r>
              <w:rPr>
                <w:sz w:val="24"/>
              </w:rPr>
              <w:t>e interpretar gráficos de barras, gráficos de setores e histogramas, com base em dados socioeconômicos das regiões</w:t>
            </w:r>
            <w:r>
              <w:rPr>
                <w:spacing w:val="-2"/>
                <w:sz w:val="24"/>
              </w:rPr>
              <w:t xml:space="preserve"> </w:t>
            </w:r>
            <w:r>
              <w:rPr>
                <w:sz w:val="24"/>
              </w:rPr>
              <w:t>brasileiras.</w:t>
            </w:r>
          </w:p>
        </w:tc>
        <w:tc>
          <w:tcPr>
            <w:tcW w:w="3685" w:type="dxa"/>
            <w:gridSpan w:val="3"/>
          </w:tcPr>
          <w:p w:rsidR="00AA12C5" w:rsidRDefault="00AA12C5" w:rsidP="00AA12C5">
            <w:pPr>
              <w:pStyle w:val="TableParagraph"/>
              <w:spacing w:before="60" w:line="360" w:lineRule="auto"/>
              <w:ind w:left="103" w:right="92"/>
              <w:jc w:val="both"/>
              <w:rPr>
                <w:rFonts w:ascii="Times New Roman"/>
                <w:sz w:val="26"/>
              </w:rPr>
            </w:pPr>
            <w:r>
              <w:rPr>
                <w:b/>
                <w:sz w:val="24"/>
              </w:rPr>
              <w:t xml:space="preserve">(EF07GE10RS-01) </w:t>
            </w:r>
            <w:r>
              <w:rPr>
                <w:sz w:val="24"/>
              </w:rPr>
              <w:t>Utilizar as tecnologias digitais de informação e comunicação para construir juízos de valor sobre as disparidades regionais brasileiras através da análise de dados estatísticos socioeconômicos das regiões brasileiras.</w:t>
            </w:r>
          </w:p>
          <w:p w:rsidR="00AA12C5" w:rsidRDefault="00AA12C5" w:rsidP="00AA12C5">
            <w:pPr>
              <w:pStyle w:val="TableParagraph"/>
              <w:spacing w:before="233" w:line="360" w:lineRule="auto"/>
              <w:ind w:left="103" w:right="91"/>
              <w:jc w:val="both"/>
              <w:rPr>
                <w:sz w:val="24"/>
              </w:rPr>
            </w:pPr>
            <w:r>
              <w:rPr>
                <w:b/>
                <w:sz w:val="24"/>
              </w:rPr>
              <w:t xml:space="preserve">(EF07GE10RS-02) </w:t>
            </w:r>
            <w:r>
              <w:rPr>
                <w:sz w:val="24"/>
              </w:rPr>
              <w:t>Compreender, através da análise de gráficos e histogramas, dados socioeconômicos do Rio Grande do Sul e suas distintas especificidades regionais.</w:t>
            </w:r>
          </w:p>
        </w:tc>
        <w:tc>
          <w:tcPr>
            <w:tcW w:w="3685" w:type="dxa"/>
            <w:gridSpan w:val="3"/>
          </w:tcPr>
          <w:p w:rsidR="00AA12C5" w:rsidRDefault="00AA12C5">
            <w:pPr>
              <w:pStyle w:val="TableParagraph"/>
              <w:spacing w:before="60" w:line="360" w:lineRule="auto"/>
              <w:ind w:left="103" w:right="92"/>
              <w:jc w:val="both"/>
              <w:rPr>
                <w:b/>
                <w:sz w:val="24"/>
              </w:rPr>
            </w:pPr>
          </w:p>
        </w:tc>
      </w:tr>
      <w:tr w:rsidR="00AA12C5" w:rsidTr="00AA12C5">
        <w:trPr>
          <w:trHeight w:val="5087"/>
        </w:trPr>
        <w:tc>
          <w:tcPr>
            <w:tcW w:w="2694" w:type="dxa"/>
          </w:tcPr>
          <w:p w:rsidR="00AA12C5" w:rsidRDefault="00AA12C5">
            <w:pPr>
              <w:pStyle w:val="TableParagraph"/>
              <w:rPr>
                <w:rFonts w:ascii="Times New Roman"/>
                <w:sz w:val="24"/>
              </w:rPr>
            </w:pPr>
          </w:p>
        </w:tc>
        <w:tc>
          <w:tcPr>
            <w:tcW w:w="1985" w:type="dxa"/>
            <w:gridSpan w:val="3"/>
          </w:tcPr>
          <w:p w:rsidR="00AA12C5" w:rsidRDefault="00AA12C5">
            <w:pPr>
              <w:pStyle w:val="TableParagraph"/>
              <w:rPr>
                <w:rFonts w:ascii="Times New Roman"/>
                <w:sz w:val="24"/>
              </w:rPr>
            </w:pPr>
          </w:p>
        </w:tc>
        <w:tc>
          <w:tcPr>
            <w:tcW w:w="2977" w:type="dxa"/>
            <w:gridSpan w:val="5"/>
          </w:tcPr>
          <w:p w:rsidR="00AA12C5" w:rsidRDefault="00AA12C5">
            <w:pPr>
              <w:pStyle w:val="TableParagraph"/>
              <w:spacing w:before="58"/>
              <w:ind w:left="105"/>
              <w:rPr>
                <w:b/>
                <w:sz w:val="24"/>
              </w:rPr>
            </w:pPr>
            <w:r>
              <w:rPr>
                <w:b/>
                <w:sz w:val="24"/>
              </w:rPr>
              <w:t>(EF07GE11)</w:t>
            </w:r>
          </w:p>
          <w:p w:rsidR="00AA12C5" w:rsidRDefault="00AA12C5" w:rsidP="00AA12C5">
            <w:pPr>
              <w:pStyle w:val="TableParagraph"/>
              <w:tabs>
                <w:tab w:val="left" w:pos="1159"/>
                <w:tab w:val="left" w:pos="1339"/>
                <w:tab w:val="left" w:pos="1452"/>
                <w:tab w:val="left" w:pos="1557"/>
                <w:tab w:val="left" w:pos="2332"/>
                <w:tab w:val="left" w:pos="2464"/>
              </w:tabs>
              <w:spacing w:before="139" w:line="360" w:lineRule="auto"/>
              <w:ind w:left="105" w:right="94"/>
              <w:jc w:val="both"/>
              <w:rPr>
                <w:sz w:val="24"/>
              </w:rPr>
            </w:pPr>
            <w:r>
              <w:rPr>
                <w:sz w:val="24"/>
              </w:rPr>
              <w:t>Caracterizar dinâmicas dos</w:t>
            </w:r>
            <w:r>
              <w:rPr>
                <w:sz w:val="24"/>
              </w:rPr>
              <w:tab/>
            </w:r>
            <w:r>
              <w:rPr>
                <w:spacing w:val="-1"/>
                <w:sz w:val="24"/>
              </w:rPr>
              <w:t xml:space="preserve">componentes </w:t>
            </w:r>
            <w:r>
              <w:rPr>
                <w:sz w:val="24"/>
              </w:rPr>
              <w:t>físico-naturais</w:t>
            </w:r>
            <w:r>
              <w:rPr>
                <w:sz w:val="24"/>
              </w:rPr>
              <w:tab/>
            </w:r>
            <w:r>
              <w:rPr>
                <w:spacing w:val="-9"/>
                <w:sz w:val="24"/>
              </w:rPr>
              <w:t xml:space="preserve">no </w:t>
            </w:r>
            <w:r>
              <w:rPr>
                <w:sz w:val="24"/>
              </w:rPr>
              <w:t>território nacional, bem como sua distribuição</w:t>
            </w:r>
            <w:r>
              <w:rPr>
                <w:spacing w:val="-39"/>
                <w:sz w:val="24"/>
              </w:rPr>
              <w:t xml:space="preserve"> </w:t>
            </w:r>
            <w:r>
              <w:rPr>
                <w:sz w:val="24"/>
              </w:rPr>
              <w:t>e biodiversidade (Florestas</w:t>
            </w:r>
            <w:r>
              <w:rPr>
                <w:spacing w:val="-3"/>
                <w:sz w:val="24"/>
              </w:rPr>
              <w:t xml:space="preserve">Tropicais, </w:t>
            </w:r>
            <w:r>
              <w:rPr>
                <w:spacing w:val="-1"/>
                <w:sz w:val="24"/>
              </w:rPr>
              <w:t>Cerrados,</w:t>
            </w:r>
            <w:r>
              <w:rPr>
                <w:spacing w:val="-1"/>
                <w:sz w:val="24"/>
              </w:rPr>
              <w:tab/>
            </w:r>
            <w:r>
              <w:rPr>
                <w:spacing w:val="-1"/>
                <w:sz w:val="24"/>
              </w:rPr>
              <w:tab/>
            </w:r>
            <w:r>
              <w:rPr>
                <w:sz w:val="24"/>
              </w:rPr>
              <w:t>Caatingas, Campos</w:t>
            </w:r>
            <w:r>
              <w:rPr>
                <w:sz w:val="24"/>
              </w:rPr>
              <w:tab/>
            </w:r>
            <w:r>
              <w:rPr>
                <w:sz w:val="24"/>
              </w:rPr>
              <w:tab/>
              <w:t>Sulinos</w:t>
            </w:r>
            <w:r>
              <w:rPr>
                <w:sz w:val="24"/>
              </w:rPr>
              <w:tab/>
            </w:r>
            <w:r>
              <w:rPr>
                <w:sz w:val="24"/>
              </w:rPr>
              <w:tab/>
            </w:r>
            <w:r>
              <w:rPr>
                <w:spacing w:val="-17"/>
                <w:sz w:val="24"/>
              </w:rPr>
              <w:t xml:space="preserve">e </w:t>
            </w:r>
            <w:r>
              <w:rPr>
                <w:sz w:val="24"/>
              </w:rPr>
              <w:t>Matas de</w:t>
            </w:r>
            <w:r>
              <w:rPr>
                <w:spacing w:val="-3"/>
                <w:sz w:val="24"/>
              </w:rPr>
              <w:t xml:space="preserve"> </w:t>
            </w:r>
            <w:r>
              <w:rPr>
                <w:sz w:val="24"/>
              </w:rPr>
              <w:t>Araucária).</w:t>
            </w:r>
          </w:p>
        </w:tc>
        <w:tc>
          <w:tcPr>
            <w:tcW w:w="3685" w:type="dxa"/>
            <w:gridSpan w:val="3"/>
          </w:tcPr>
          <w:p w:rsidR="00AA12C5" w:rsidRDefault="00AA12C5" w:rsidP="00AA12C5">
            <w:pPr>
              <w:pStyle w:val="TableParagraph"/>
              <w:spacing w:before="58" w:line="360" w:lineRule="auto"/>
              <w:ind w:left="103" w:right="90"/>
              <w:jc w:val="both"/>
              <w:rPr>
                <w:rFonts w:ascii="Times New Roman"/>
                <w:sz w:val="26"/>
              </w:rPr>
            </w:pPr>
            <w:r>
              <w:rPr>
                <w:b/>
                <w:sz w:val="24"/>
              </w:rPr>
              <w:t xml:space="preserve">(EF07GE11RS-01) </w:t>
            </w:r>
            <w:r>
              <w:rPr>
                <w:sz w:val="24"/>
              </w:rPr>
              <w:t>Identificar os distintos domínios morfoclimáticos do Brasil associando-os ao processo de interdependência entre os elementos do quadro físico.</w:t>
            </w:r>
          </w:p>
          <w:p w:rsidR="00AA12C5" w:rsidRDefault="00AA12C5">
            <w:pPr>
              <w:pStyle w:val="TableParagraph"/>
              <w:spacing w:before="5"/>
              <w:rPr>
                <w:rFonts w:ascii="Times New Roman"/>
                <w:sz w:val="20"/>
              </w:rPr>
            </w:pPr>
          </w:p>
          <w:p w:rsidR="00AA12C5" w:rsidRDefault="00AA12C5">
            <w:pPr>
              <w:pStyle w:val="TableParagraph"/>
              <w:spacing w:line="360" w:lineRule="auto"/>
              <w:ind w:left="103" w:right="91"/>
              <w:jc w:val="both"/>
              <w:rPr>
                <w:sz w:val="24"/>
              </w:rPr>
            </w:pPr>
            <w:r>
              <w:rPr>
                <w:b/>
                <w:sz w:val="24"/>
              </w:rPr>
              <w:t>(EF07GE11RS-02)</w:t>
            </w:r>
            <w:r>
              <w:rPr>
                <w:b/>
                <w:spacing w:val="-20"/>
                <w:sz w:val="24"/>
              </w:rPr>
              <w:t xml:space="preserve"> </w:t>
            </w:r>
            <w:r>
              <w:rPr>
                <w:sz w:val="24"/>
              </w:rPr>
              <w:t>Avaliar,</w:t>
            </w:r>
            <w:r>
              <w:rPr>
                <w:spacing w:val="-19"/>
                <w:sz w:val="24"/>
              </w:rPr>
              <w:t xml:space="preserve"> </w:t>
            </w:r>
            <w:r>
              <w:rPr>
                <w:sz w:val="24"/>
              </w:rPr>
              <w:t>através</w:t>
            </w:r>
            <w:r>
              <w:rPr>
                <w:spacing w:val="-18"/>
                <w:sz w:val="24"/>
              </w:rPr>
              <w:t xml:space="preserve"> </w:t>
            </w:r>
            <w:r>
              <w:rPr>
                <w:sz w:val="24"/>
              </w:rPr>
              <w:t>do acesso à informação de diferentes mídias, os padrões de ocupação e aproveitamento econômico da biodiversidade</w:t>
            </w:r>
            <w:r>
              <w:rPr>
                <w:spacing w:val="-2"/>
                <w:sz w:val="24"/>
              </w:rPr>
              <w:t xml:space="preserve"> </w:t>
            </w:r>
            <w:r>
              <w:rPr>
                <w:sz w:val="24"/>
              </w:rPr>
              <w:t>brasileira.</w:t>
            </w:r>
          </w:p>
        </w:tc>
        <w:tc>
          <w:tcPr>
            <w:tcW w:w="3685" w:type="dxa"/>
            <w:gridSpan w:val="3"/>
          </w:tcPr>
          <w:p w:rsidR="00AA12C5" w:rsidRDefault="00AA12C5">
            <w:pPr>
              <w:pStyle w:val="TableParagraph"/>
              <w:spacing w:before="58" w:line="360" w:lineRule="auto"/>
              <w:ind w:left="103" w:right="90"/>
              <w:jc w:val="both"/>
              <w:rPr>
                <w:b/>
                <w:sz w:val="24"/>
              </w:rPr>
            </w:pPr>
          </w:p>
        </w:tc>
      </w:tr>
      <w:tr w:rsidR="00AA12C5" w:rsidTr="00AA12C5">
        <w:trPr>
          <w:trHeight w:val="3018"/>
        </w:trPr>
        <w:tc>
          <w:tcPr>
            <w:tcW w:w="2694" w:type="dxa"/>
          </w:tcPr>
          <w:p w:rsidR="00AA12C5" w:rsidRDefault="00FE3241">
            <w:pPr>
              <w:pStyle w:val="TableParagraph"/>
              <w:tabs>
                <w:tab w:val="left" w:pos="2018"/>
              </w:tabs>
              <w:spacing w:before="58" w:line="360" w:lineRule="auto"/>
              <w:ind w:left="102" w:right="94"/>
              <w:rPr>
                <w:b/>
                <w:sz w:val="24"/>
              </w:rPr>
            </w:pPr>
            <w:r>
              <w:rPr>
                <w:b/>
                <w:color w:val="6F2F9F"/>
                <w:sz w:val="24"/>
              </w:rPr>
              <w:t xml:space="preserve">Natureza, ambientes </w:t>
            </w:r>
            <w:r w:rsidR="00AA12C5">
              <w:rPr>
                <w:b/>
                <w:color w:val="6F2F9F"/>
                <w:spacing w:val="-18"/>
                <w:sz w:val="24"/>
              </w:rPr>
              <w:t xml:space="preserve">e </w:t>
            </w:r>
            <w:r w:rsidR="00AA12C5">
              <w:rPr>
                <w:b/>
                <w:color w:val="6F2F9F"/>
                <w:sz w:val="24"/>
              </w:rPr>
              <w:t>qualidade de</w:t>
            </w:r>
            <w:r w:rsidR="00AA12C5">
              <w:rPr>
                <w:b/>
                <w:color w:val="6F2F9F"/>
                <w:spacing w:val="-7"/>
                <w:sz w:val="24"/>
              </w:rPr>
              <w:t xml:space="preserve"> </w:t>
            </w:r>
            <w:r w:rsidR="00AA12C5">
              <w:rPr>
                <w:b/>
                <w:color w:val="6F2F9F"/>
                <w:sz w:val="24"/>
              </w:rPr>
              <w:t>vida</w:t>
            </w:r>
          </w:p>
        </w:tc>
        <w:tc>
          <w:tcPr>
            <w:tcW w:w="1985" w:type="dxa"/>
            <w:gridSpan w:val="3"/>
          </w:tcPr>
          <w:p w:rsidR="00AA12C5" w:rsidRDefault="00AA12C5">
            <w:pPr>
              <w:pStyle w:val="TableParagraph"/>
              <w:spacing w:before="58" w:line="360" w:lineRule="auto"/>
              <w:ind w:left="103" w:right="560"/>
              <w:rPr>
                <w:sz w:val="24"/>
              </w:rPr>
            </w:pPr>
            <w:r>
              <w:rPr>
                <w:sz w:val="24"/>
              </w:rPr>
              <w:t>Biodiversidade brasileira</w:t>
            </w:r>
          </w:p>
        </w:tc>
        <w:tc>
          <w:tcPr>
            <w:tcW w:w="2977" w:type="dxa"/>
            <w:gridSpan w:val="5"/>
          </w:tcPr>
          <w:p w:rsidR="00AA12C5" w:rsidRDefault="00AA12C5">
            <w:pPr>
              <w:pStyle w:val="TableParagraph"/>
              <w:tabs>
                <w:tab w:val="left" w:pos="2332"/>
              </w:tabs>
              <w:spacing w:before="58" w:line="360" w:lineRule="auto"/>
              <w:ind w:left="105" w:right="94"/>
              <w:jc w:val="both"/>
              <w:rPr>
                <w:sz w:val="24"/>
              </w:rPr>
            </w:pPr>
            <w:r>
              <w:rPr>
                <w:b/>
                <w:sz w:val="24"/>
              </w:rPr>
              <w:t xml:space="preserve">(EF07GE12) </w:t>
            </w:r>
            <w:r>
              <w:rPr>
                <w:sz w:val="24"/>
              </w:rPr>
              <w:t>Comparar unidades</w:t>
            </w:r>
            <w:r>
              <w:rPr>
                <w:sz w:val="24"/>
              </w:rPr>
              <w:tab/>
            </w:r>
            <w:r>
              <w:rPr>
                <w:spacing w:val="-9"/>
                <w:sz w:val="24"/>
              </w:rPr>
              <w:t>de</w:t>
            </w:r>
          </w:p>
          <w:p w:rsidR="00AA12C5" w:rsidRDefault="00AA12C5" w:rsidP="00AA12C5">
            <w:pPr>
              <w:pStyle w:val="TableParagraph"/>
              <w:tabs>
                <w:tab w:val="left" w:pos="2332"/>
              </w:tabs>
              <w:spacing w:line="360" w:lineRule="auto"/>
              <w:ind w:left="105" w:right="94"/>
              <w:jc w:val="both"/>
              <w:rPr>
                <w:sz w:val="24"/>
              </w:rPr>
            </w:pPr>
            <w:r>
              <w:rPr>
                <w:sz w:val="24"/>
              </w:rPr>
              <w:t>conservação</w:t>
            </w:r>
            <w:r>
              <w:rPr>
                <w:spacing w:val="-27"/>
                <w:sz w:val="24"/>
              </w:rPr>
              <w:t xml:space="preserve"> </w:t>
            </w:r>
            <w:r>
              <w:rPr>
                <w:sz w:val="24"/>
              </w:rPr>
              <w:t>existentes no Município</w:t>
            </w:r>
            <w:r>
              <w:rPr>
                <w:spacing w:val="57"/>
                <w:sz w:val="24"/>
              </w:rPr>
              <w:t xml:space="preserve"> </w:t>
            </w:r>
            <w:r>
              <w:rPr>
                <w:sz w:val="24"/>
              </w:rPr>
              <w:t xml:space="preserve">de residência e em outras localidades brasileiras, com          base       </w:t>
            </w:r>
            <w:r>
              <w:rPr>
                <w:spacing w:val="49"/>
                <w:sz w:val="24"/>
              </w:rPr>
              <w:t xml:space="preserve"> </w:t>
            </w:r>
            <w:r>
              <w:rPr>
                <w:spacing w:val="-7"/>
                <w:sz w:val="24"/>
              </w:rPr>
              <w:t>na</w:t>
            </w:r>
            <w:r>
              <w:rPr>
                <w:sz w:val="24"/>
              </w:rPr>
              <w:t xml:space="preserve"> organização</w:t>
            </w:r>
            <w:r>
              <w:rPr>
                <w:sz w:val="24"/>
              </w:rPr>
              <w:tab/>
            </w:r>
            <w:r>
              <w:rPr>
                <w:spacing w:val="-9"/>
                <w:sz w:val="24"/>
              </w:rPr>
              <w:t xml:space="preserve">do </w:t>
            </w:r>
            <w:r>
              <w:rPr>
                <w:sz w:val="24"/>
              </w:rPr>
              <w:t>Sistema Nacional de Unidades</w:t>
            </w:r>
            <w:r>
              <w:rPr>
                <w:sz w:val="24"/>
              </w:rPr>
              <w:tab/>
            </w:r>
            <w:r>
              <w:rPr>
                <w:spacing w:val="-9"/>
                <w:sz w:val="24"/>
              </w:rPr>
              <w:t>de</w:t>
            </w:r>
          </w:p>
          <w:p w:rsidR="00AA12C5" w:rsidRDefault="00AA12C5" w:rsidP="00AA12C5">
            <w:pPr>
              <w:pStyle w:val="TableParagraph"/>
              <w:spacing w:line="360" w:lineRule="auto"/>
              <w:ind w:left="105" w:right="94"/>
              <w:jc w:val="both"/>
              <w:rPr>
                <w:sz w:val="24"/>
              </w:rPr>
            </w:pPr>
            <w:r>
              <w:rPr>
                <w:sz w:val="24"/>
              </w:rPr>
              <w:t>Conservação</w:t>
            </w:r>
            <w:r>
              <w:rPr>
                <w:spacing w:val="-11"/>
                <w:sz w:val="24"/>
              </w:rPr>
              <w:t xml:space="preserve"> </w:t>
            </w:r>
            <w:r>
              <w:rPr>
                <w:sz w:val="24"/>
              </w:rPr>
              <w:t>(SNUC).</w:t>
            </w:r>
          </w:p>
        </w:tc>
        <w:tc>
          <w:tcPr>
            <w:tcW w:w="3685" w:type="dxa"/>
            <w:gridSpan w:val="3"/>
          </w:tcPr>
          <w:p w:rsidR="00AA12C5" w:rsidRDefault="00AA12C5">
            <w:pPr>
              <w:pStyle w:val="TableParagraph"/>
              <w:spacing w:before="58" w:line="360" w:lineRule="auto"/>
              <w:ind w:left="103" w:right="91"/>
              <w:jc w:val="both"/>
              <w:rPr>
                <w:sz w:val="24"/>
              </w:rPr>
            </w:pPr>
            <w:r>
              <w:rPr>
                <w:b/>
                <w:sz w:val="24"/>
              </w:rPr>
              <w:t xml:space="preserve">(EF07GE12RS-01) </w:t>
            </w:r>
            <w:r>
              <w:rPr>
                <w:sz w:val="24"/>
              </w:rPr>
              <w:t>Mapear no</w:t>
            </w:r>
            <w:r>
              <w:rPr>
                <w:spacing w:val="-30"/>
                <w:sz w:val="24"/>
              </w:rPr>
              <w:t xml:space="preserve"> </w:t>
            </w:r>
            <w:r>
              <w:rPr>
                <w:sz w:val="24"/>
              </w:rPr>
              <w:t>Estado do Rio Grande as unidades de conservação da biodiversidade natural, bem como as ações e formas de regulação da administração pública.</w:t>
            </w:r>
          </w:p>
        </w:tc>
        <w:tc>
          <w:tcPr>
            <w:tcW w:w="3685" w:type="dxa"/>
            <w:gridSpan w:val="3"/>
          </w:tcPr>
          <w:p w:rsidR="00AA12C5" w:rsidRDefault="00AA12C5">
            <w:pPr>
              <w:pStyle w:val="TableParagraph"/>
              <w:spacing w:before="58" w:line="360" w:lineRule="auto"/>
              <w:ind w:left="103" w:right="91"/>
              <w:jc w:val="both"/>
              <w:rPr>
                <w:b/>
                <w:sz w:val="24"/>
              </w:rPr>
            </w:pPr>
          </w:p>
        </w:tc>
      </w:tr>
    </w:tbl>
    <w:p w:rsidR="00D3521C" w:rsidRDefault="00D3521C">
      <w:pPr>
        <w:spacing w:line="360" w:lineRule="auto"/>
        <w:jc w:val="both"/>
        <w:rPr>
          <w:sz w:val="24"/>
        </w:rPr>
        <w:sectPr w:rsidR="00D3521C" w:rsidSect="00373DAB">
          <w:pgSz w:w="16840" w:h="11910" w:orient="landscape"/>
          <w:pgMar w:top="79" w:right="278" w:bottom="119" w:left="1582" w:header="269" w:footer="466" w:gutter="0"/>
          <w:cols w:space="720"/>
        </w:sectPr>
      </w:pPr>
    </w:p>
    <w:p w:rsidR="00CB2BA2" w:rsidRDefault="00CB2BA2">
      <w:pPr>
        <w:pStyle w:val="Corpodetexto"/>
        <w:spacing w:before="7"/>
        <w:rPr>
          <w:rFonts w:ascii="Times New Roman"/>
          <w:sz w:val="14"/>
        </w:rPr>
      </w:pPr>
    </w:p>
    <w:p w:rsidR="00D3521C" w:rsidRDefault="00BF10AB">
      <w:pPr>
        <w:pStyle w:val="Corpodetexto"/>
        <w:spacing w:before="7"/>
        <w:rPr>
          <w:rFonts w:ascii="Times New Roman"/>
          <w:sz w:val="14"/>
        </w:rPr>
      </w:pPr>
      <w:r>
        <w:rPr>
          <w:noProof/>
          <w:lang w:val="pt-BR" w:eastAsia="pt-BR" w:bidi="ar-SA"/>
        </w:rPr>
        <mc:AlternateContent>
          <mc:Choice Requires="wps">
            <w:drawing>
              <wp:anchor distT="0" distB="0" distL="114300" distR="114300" simplePos="0" relativeHeight="240903168" behindDoc="1" locked="0" layoutInCell="1" allowOverlap="1">
                <wp:simplePos x="0" y="0"/>
                <wp:positionH relativeFrom="page">
                  <wp:posOffset>1644650</wp:posOffset>
                </wp:positionH>
                <wp:positionV relativeFrom="page">
                  <wp:posOffset>3557270</wp:posOffset>
                </wp:positionV>
                <wp:extent cx="42545" cy="10795"/>
                <wp:effectExtent l="0" t="0" r="0" b="0"/>
                <wp:wrapNone/>
                <wp:docPr id="37"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545" cy="1079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458D4D2" id="Rectangle 12" o:spid="_x0000_s1026" style="position:absolute;margin-left:129.5pt;margin-top:280.1pt;width:3.35pt;height:.85pt;z-index:-262413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" fillcolor="black" stroked="f">
                <w10:wrap anchorx="page" anchory="page"/>
              </v:rect>
            </w:pict>
          </mc:Fallback>
        </mc:AlternateContent>
      </w:r>
    </w:p>
    <w:tbl>
      <w:tblPr>
        <w:tblStyle w:val="TableNormal"/>
        <w:tblW w:w="0" w:type="auto"/>
        <w:tblInd w:w="-9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04"/>
        <w:gridCol w:w="1490"/>
        <w:gridCol w:w="1985"/>
        <w:gridCol w:w="2977"/>
        <w:gridCol w:w="3685"/>
        <w:gridCol w:w="3685"/>
      </w:tblGrid>
      <w:tr w:rsidR="00CB2BA2" w:rsidTr="00CB2BA2">
        <w:trPr>
          <w:trHeight w:val="472"/>
        </w:trPr>
        <w:tc>
          <w:tcPr>
            <w:tcW w:w="1204" w:type="dxa"/>
            <w:tcBorders>
              <w:right w:val="nil"/>
            </w:tcBorders>
            <w:shd w:val="clear" w:color="auto" w:fill="893AC5"/>
          </w:tcPr>
          <w:p w:rsidR="00CB2BA2" w:rsidRDefault="00CB2BA2" w:rsidP="00FE3241">
            <w:pPr>
              <w:jc w:val="center"/>
            </w:pPr>
          </w:p>
        </w:tc>
        <w:tc>
          <w:tcPr>
            <w:tcW w:w="10137" w:type="dxa"/>
            <w:gridSpan w:val="4"/>
            <w:tcBorders>
              <w:left w:val="nil"/>
            </w:tcBorders>
            <w:shd w:val="clear" w:color="auto" w:fill="893AC5"/>
          </w:tcPr>
          <w:p w:rsidR="00CB2BA2" w:rsidRDefault="00CB2BA2" w:rsidP="00FE3241">
            <w:pPr>
              <w:jc w:val="center"/>
            </w:pPr>
            <w:r>
              <w:rPr>
                <w:b/>
                <w:color w:val="FFFFFF"/>
              </w:rPr>
              <w:t>8</w:t>
            </w:r>
            <w:r w:rsidRPr="0029723A">
              <w:rPr>
                <w:b/>
                <w:color w:val="FFFFFF"/>
              </w:rPr>
              <w:t>º ANO</w:t>
            </w:r>
          </w:p>
        </w:tc>
        <w:tc>
          <w:tcPr>
            <w:tcW w:w="3685" w:type="dxa"/>
            <w:tcBorders>
              <w:left w:val="nil"/>
            </w:tcBorders>
            <w:shd w:val="clear" w:color="auto" w:fill="893AC5"/>
          </w:tcPr>
          <w:p w:rsidR="00CB2BA2" w:rsidRDefault="00CB2BA2" w:rsidP="00FE3241">
            <w:pPr>
              <w:pStyle w:val="Corpodetexto"/>
            </w:pPr>
          </w:p>
        </w:tc>
      </w:tr>
      <w:tr w:rsidR="00CB2BA2" w:rsidTr="00CB2BA2">
        <w:trPr>
          <w:trHeight w:val="2118"/>
        </w:trPr>
        <w:tc>
          <w:tcPr>
            <w:tcW w:w="2694" w:type="dxa"/>
            <w:gridSpan w:val="2"/>
            <w:tcBorders>
              <w:bottom w:val="nil"/>
            </w:tcBorders>
          </w:tcPr>
          <w:p w:rsidR="00CB2BA2" w:rsidRDefault="00CB2BA2">
            <w:pPr>
              <w:pStyle w:val="TableParagraph"/>
              <w:spacing w:before="58" w:line="360" w:lineRule="auto"/>
              <w:ind w:left="102"/>
              <w:rPr>
                <w:b/>
                <w:sz w:val="24"/>
              </w:rPr>
            </w:pPr>
            <w:r>
              <w:rPr>
                <w:b/>
                <w:color w:val="6F2F9F"/>
                <w:sz w:val="24"/>
              </w:rPr>
              <w:t>O sujeito e seu lugar no mundo</w:t>
            </w:r>
          </w:p>
        </w:tc>
        <w:tc>
          <w:tcPr>
            <w:tcW w:w="1985" w:type="dxa"/>
            <w:tcBorders>
              <w:bottom w:val="nil"/>
            </w:tcBorders>
          </w:tcPr>
          <w:p w:rsidR="00CB2BA2" w:rsidRDefault="00CB2BA2">
            <w:pPr>
              <w:pStyle w:val="TableParagraph"/>
              <w:spacing w:before="58" w:line="360" w:lineRule="auto"/>
              <w:ind w:left="103" w:right="90"/>
              <w:jc w:val="both"/>
              <w:rPr>
                <w:sz w:val="24"/>
              </w:rPr>
            </w:pPr>
            <w:r>
              <w:rPr>
                <w:sz w:val="24"/>
              </w:rPr>
              <w:t>Distribuição da população mundial e deslocamentos populacionais</w:t>
            </w:r>
          </w:p>
        </w:tc>
        <w:tc>
          <w:tcPr>
            <w:tcW w:w="2977" w:type="dxa"/>
            <w:vMerge w:val="restart"/>
          </w:tcPr>
          <w:p w:rsidR="00CB2BA2" w:rsidRDefault="00CB2BA2" w:rsidP="00FE3241">
            <w:pPr>
              <w:pStyle w:val="TableParagraph"/>
              <w:tabs>
                <w:tab w:val="left" w:pos="1970"/>
              </w:tabs>
              <w:spacing w:before="58" w:line="360" w:lineRule="auto"/>
              <w:ind w:left="105" w:right="94"/>
              <w:jc w:val="both"/>
              <w:rPr>
                <w:sz w:val="24"/>
              </w:rPr>
            </w:pPr>
            <w:r>
              <w:rPr>
                <w:b/>
                <w:sz w:val="24"/>
              </w:rPr>
              <w:t>(EF08GE01)</w:t>
            </w:r>
            <w:r>
              <w:rPr>
                <w:b/>
                <w:spacing w:val="-25"/>
                <w:sz w:val="24"/>
              </w:rPr>
              <w:t xml:space="preserve"> </w:t>
            </w:r>
            <w:r>
              <w:rPr>
                <w:sz w:val="24"/>
              </w:rPr>
              <w:t>Descrever as rotas de dispersão da população humana pelo planeta e os principais f</w:t>
            </w:r>
            <w:r>
              <w:rPr>
                <w:spacing w:val="-3"/>
                <w:sz w:val="24"/>
              </w:rPr>
              <w:t xml:space="preserve">luxos </w:t>
            </w:r>
            <w:r>
              <w:rPr>
                <w:sz w:val="24"/>
              </w:rPr>
              <w:t xml:space="preserve">migratórios </w:t>
            </w:r>
            <w:r>
              <w:rPr>
                <w:sz w:val="24"/>
              </w:rPr>
              <w:tab/>
            </w:r>
            <w:r>
              <w:rPr>
                <w:spacing w:val="-9"/>
                <w:sz w:val="24"/>
              </w:rPr>
              <w:t xml:space="preserve">em </w:t>
            </w:r>
            <w:r>
              <w:rPr>
                <w:sz w:val="24"/>
              </w:rPr>
              <w:t>diferentes períodos da história, discutindo os fatores históricos e condicionantes físico- naturais associados à distribuição</w:t>
            </w:r>
            <w:r>
              <w:rPr>
                <w:sz w:val="24"/>
              </w:rPr>
              <w:tab/>
            </w:r>
            <w:r>
              <w:rPr>
                <w:sz w:val="24"/>
              </w:rPr>
              <w:tab/>
            </w:r>
            <w:r>
              <w:rPr>
                <w:spacing w:val="-9"/>
                <w:sz w:val="24"/>
              </w:rPr>
              <w:t>da</w:t>
            </w:r>
          </w:p>
          <w:p w:rsidR="00CB2BA2" w:rsidRDefault="00CB2BA2">
            <w:pPr>
              <w:pStyle w:val="TableParagraph"/>
              <w:spacing w:line="275" w:lineRule="exact"/>
              <w:ind w:left="105"/>
              <w:jc w:val="both"/>
              <w:rPr>
                <w:sz w:val="24"/>
              </w:rPr>
            </w:pPr>
            <w:r>
              <w:rPr>
                <w:sz w:val="24"/>
              </w:rPr>
              <w:t xml:space="preserve">população      </w:t>
            </w:r>
            <w:r>
              <w:rPr>
                <w:spacing w:val="40"/>
                <w:sz w:val="24"/>
              </w:rPr>
              <w:t xml:space="preserve"> </w:t>
            </w:r>
            <w:r>
              <w:rPr>
                <w:sz w:val="24"/>
              </w:rPr>
              <w:t>humana</w:t>
            </w:r>
          </w:p>
          <w:p w:rsidR="00CB2BA2" w:rsidRDefault="00CB2BA2">
            <w:pPr>
              <w:pStyle w:val="TableParagraph"/>
              <w:spacing w:before="139"/>
              <w:ind w:left="105"/>
              <w:jc w:val="both"/>
              <w:rPr>
                <w:sz w:val="24"/>
              </w:rPr>
            </w:pPr>
            <w:r>
              <w:rPr>
                <w:sz w:val="24"/>
              </w:rPr>
              <w:t>pelos continentes.</w:t>
            </w:r>
          </w:p>
        </w:tc>
        <w:tc>
          <w:tcPr>
            <w:tcW w:w="3685" w:type="dxa"/>
            <w:tcBorders>
              <w:bottom w:val="nil"/>
            </w:tcBorders>
          </w:tcPr>
          <w:p w:rsidR="00CB2BA2" w:rsidRDefault="00CB2BA2" w:rsidP="00FE3241">
            <w:pPr>
              <w:pStyle w:val="TableParagraph"/>
              <w:spacing w:before="58" w:line="360" w:lineRule="auto"/>
              <w:ind w:left="103" w:right="92"/>
              <w:jc w:val="both"/>
              <w:rPr>
                <w:sz w:val="24"/>
              </w:rPr>
            </w:pPr>
            <w:r>
              <w:rPr>
                <w:b/>
                <w:sz w:val="24"/>
              </w:rPr>
              <w:t xml:space="preserve">(EF08GE01RS-01) </w:t>
            </w:r>
            <w:r>
              <w:rPr>
                <w:sz w:val="24"/>
              </w:rPr>
              <w:t>Situar o contexto histórico e as levas migratórias no território brasileiro e gaúcho e sua influência na organização territorial e miscigenação cultural.</w:t>
            </w:r>
          </w:p>
        </w:tc>
        <w:tc>
          <w:tcPr>
            <w:tcW w:w="3685" w:type="dxa"/>
            <w:tcBorders>
              <w:bottom w:val="nil"/>
            </w:tcBorders>
          </w:tcPr>
          <w:p w:rsidR="00CB2BA2" w:rsidRDefault="00CB2BA2">
            <w:pPr>
              <w:pStyle w:val="TableParagraph"/>
              <w:spacing w:before="58" w:line="360" w:lineRule="auto"/>
              <w:ind w:left="103" w:right="92"/>
              <w:jc w:val="both"/>
              <w:rPr>
                <w:b/>
                <w:sz w:val="24"/>
              </w:rPr>
            </w:pPr>
          </w:p>
        </w:tc>
      </w:tr>
      <w:tr w:rsidR="00CB2BA2" w:rsidTr="00CB2BA2">
        <w:trPr>
          <w:trHeight w:val="2828"/>
        </w:trPr>
        <w:tc>
          <w:tcPr>
            <w:tcW w:w="2694" w:type="dxa"/>
            <w:gridSpan w:val="2"/>
            <w:tcBorders>
              <w:top w:val="nil"/>
            </w:tcBorders>
          </w:tcPr>
          <w:p w:rsidR="00CB2BA2" w:rsidRDefault="00CB2BA2">
            <w:pPr>
              <w:pStyle w:val="TableParagraph"/>
              <w:rPr>
                <w:rFonts w:ascii="Times New Roman"/>
                <w:sz w:val="24"/>
              </w:rPr>
            </w:pPr>
          </w:p>
        </w:tc>
        <w:tc>
          <w:tcPr>
            <w:tcW w:w="1985" w:type="dxa"/>
            <w:tcBorders>
              <w:top w:val="nil"/>
            </w:tcBorders>
          </w:tcPr>
          <w:p w:rsidR="00CB2BA2" w:rsidRDefault="00CB2BA2" w:rsidP="00FE3241">
            <w:pPr>
              <w:pStyle w:val="TableParagraph"/>
              <w:spacing w:before="120"/>
              <w:ind w:left="103"/>
              <w:jc w:val="both"/>
              <w:rPr>
                <w:sz w:val="24"/>
              </w:rPr>
            </w:pPr>
            <w:r>
              <w:rPr>
                <w:sz w:val="24"/>
              </w:rPr>
              <w:t>Diversidade</w:t>
            </w:r>
            <w:r>
              <w:rPr>
                <w:spacing w:val="53"/>
                <w:sz w:val="24"/>
              </w:rPr>
              <w:t xml:space="preserve"> </w:t>
            </w:r>
            <w:r>
              <w:rPr>
                <w:sz w:val="24"/>
              </w:rPr>
              <w:t>e dinâmica</w:t>
            </w:r>
            <w:r>
              <w:rPr>
                <w:sz w:val="24"/>
              </w:rPr>
              <w:tab/>
            </w:r>
            <w:r>
              <w:rPr>
                <w:spacing w:val="-9"/>
                <w:sz w:val="24"/>
              </w:rPr>
              <w:t xml:space="preserve">da </w:t>
            </w:r>
            <w:r>
              <w:rPr>
                <w:sz w:val="24"/>
              </w:rPr>
              <w:t>população mundial e local</w:t>
            </w:r>
          </w:p>
        </w:tc>
        <w:tc>
          <w:tcPr>
            <w:tcW w:w="2977" w:type="dxa"/>
            <w:vMerge/>
            <w:tcBorders>
              <w:top w:val="nil"/>
            </w:tcBorders>
          </w:tcPr>
          <w:p w:rsidR="00CB2BA2" w:rsidRDefault="00CB2BA2">
            <w:pPr>
              <w:rPr>
                <w:sz w:val="2"/>
                <w:szCs w:val="2"/>
              </w:rPr>
            </w:pPr>
          </w:p>
        </w:tc>
        <w:tc>
          <w:tcPr>
            <w:tcW w:w="3685" w:type="dxa"/>
            <w:tcBorders>
              <w:top w:val="nil"/>
            </w:tcBorders>
          </w:tcPr>
          <w:p w:rsidR="00CB2BA2" w:rsidRDefault="00CB2BA2" w:rsidP="00FE3241">
            <w:pPr>
              <w:pStyle w:val="TableParagraph"/>
              <w:spacing w:line="360" w:lineRule="auto"/>
              <w:ind w:right="90"/>
              <w:jc w:val="both"/>
              <w:rPr>
                <w:sz w:val="24"/>
              </w:rPr>
            </w:pPr>
            <w:r>
              <w:rPr>
                <w:b/>
                <w:sz w:val="24"/>
              </w:rPr>
              <w:t xml:space="preserve">(EF08GE01RS-02) </w:t>
            </w:r>
            <w:r>
              <w:rPr>
                <w:sz w:val="24"/>
              </w:rPr>
              <w:t>Identificar os principais fluxos migratórios do</w:t>
            </w:r>
            <w:r>
              <w:rPr>
                <w:spacing w:val="-31"/>
                <w:sz w:val="24"/>
              </w:rPr>
              <w:t xml:space="preserve"> </w:t>
            </w:r>
            <w:r>
              <w:rPr>
                <w:sz w:val="24"/>
              </w:rPr>
              <w:t>século XXI e relacionando com a dinamicidade da economia e tensões políticas e sua espacialidade no território brasileiro e</w:t>
            </w:r>
            <w:r>
              <w:rPr>
                <w:spacing w:val="-2"/>
                <w:sz w:val="24"/>
              </w:rPr>
              <w:t xml:space="preserve"> </w:t>
            </w:r>
            <w:r>
              <w:rPr>
                <w:sz w:val="24"/>
              </w:rPr>
              <w:t>gaúcho.</w:t>
            </w:r>
          </w:p>
        </w:tc>
        <w:tc>
          <w:tcPr>
            <w:tcW w:w="3685" w:type="dxa"/>
            <w:tcBorders>
              <w:top w:val="nil"/>
            </w:tcBorders>
          </w:tcPr>
          <w:p w:rsidR="00CB2BA2" w:rsidRDefault="00CB2BA2">
            <w:pPr>
              <w:pStyle w:val="TableParagraph"/>
              <w:rPr>
                <w:rFonts w:ascii="Times New Roman"/>
                <w:sz w:val="26"/>
              </w:rPr>
            </w:pPr>
          </w:p>
        </w:tc>
      </w:tr>
      <w:tr w:rsidR="00CB2BA2" w:rsidTr="00CB2BA2">
        <w:trPr>
          <w:trHeight w:val="402"/>
        </w:trPr>
        <w:tc>
          <w:tcPr>
            <w:tcW w:w="2694" w:type="dxa"/>
            <w:gridSpan w:val="2"/>
            <w:vMerge w:val="restart"/>
          </w:tcPr>
          <w:p w:rsidR="00CB2BA2" w:rsidRDefault="00CB2BA2">
            <w:pPr>
              <w:pStyle w:val="TableParagraph"/>
              <w:rPr>
                <w:rFonts w:ascii="Times New Roman"/>
                <w:sz w:val="24"/>
              </w:rPr>
            </w:pPr>
          </w:p>
        </w:tc>
        <w:tc>
          <w:tcPr>
            <w:tcW w:w="1985" w:type="dxa"/>
            <w:vMerge w:val="restart"/>
          </w:tcPr>
          <w:p w:rsidR="00CB2BA2" w:rsidRDefault="00CB2BA2">
            <w:pPr>
              <w:pStyle w:val="TableParagraph"/>
              <w:rPr>
                <w:rFonts w:ascii="Times New Roman"/>
                <w:sz w:val="24"/>
              </w:rPr>
            </w:pPr>
          </w:p>
        </w:tc>
        <w:tc>
          <w:tcPr>
            <w:tcW w:w="2977" w:type="dxa"/>
            <w:tcBorders>
              <w:bottom w:val="nil"/>
            </w:tcBorders>
          </w:tcPr>
          <w:p w:rsidR="00CB2BA2" w:rsidRDefault="00CB2BA2">
            <w:pPr>
              <w:pStyle w:val="TableParagraph"/>
              <w:spacing w:before="58"/>
              <w:ind w:left="105"/>
              <w:rPr>
                <w:b/>
                <w:sz w:val="24"/>
              </w:rPr>
            </w:pPr>
            <w:r>
              <w:rPr>
                <w:b/>
                <w:sz w:val="24"/>
              </w:rPr>
              <w:t xml:space="preserve">(EF08GE02) </w:t>
            </w:r>
          </w:p>
        </w:tc>
        <w:tc>
          <w:tcPr>
            <w:tcW w:w="3685" w:type="dxa"/>
            <w:tcBorders>
              <w:bottom w:val="nil"/>
            </w:tcBorders>
          </w:tcPr>
          <w:p w:rsidR="00CB2BA2" w:rsidRDefault="00CB2BA2" w:rsidP="00FE3241">
            <w:pPr>
              <w:pStyle w:val="TableParagraph"/>
              <w:tabs>
                <w:tab w:val="left" w:pos="2423"/>
                <w:tab w:val="left" w:pos="3758"/>
              </w:tabs>
              <w:spacing w:line="360" w:lineRule="auto"/>
              <w:ind w:left="102"/>
              <w:rPr>
                <w:sz w:val="24"/>
              </w:rPr>
            </w:pPr>
            <w:r>
              <w:rPr>
                <w:b/>
                <w:sz w:val="24"/>
              </w:rPr>
              <w:t>(EF08GE02RS-01)</w:t>
            </w:r>
            <w:r>
              <w:rPr>
                <w:b/>
                <w:sz w:val="24"/>
              </w:rPr>
              <w:tab/>
            </w:r>
            <w:r>
              <w:rPr>
                <w:sz w:val="24"/>
              </w:rPr>
              <w:t>Perceber,</w:t>
            </w:r>
            <w:r>
              <w:rPr>
                <w:sz w:val="24"/>
              </w:rPr>
              <w:tab/>
              <w:t>nas</w:t>
            </w:r>
          </w:p>
        </w:tc>
        <w:tc>
          <w:tcPr>
            <w:tcW w:w="3685" w:type="dxa"/>
            <w:tcBorders>
              <w:bottom w:val="nil"/>
            </w:tcBorders>
          </w:tcPr>
          <w:p w:rsidR="00CB2BA2" w:rsidRDefault="00CB2BA2">
            <w:pPr>
              <w:pStyle w:val="TableParagraph"/>
              <w:tabs>
                <w:tab w:val="left" w:pos="2423"/>
                <w:tab w:val="left" w:pos="3758"/>
              </w:tabs>
              <w:spacing w:before="58"/>
              <w:ind w:left="103"/>
              <w:rPr>
                <w:b/>
                <w:sz w:val="24"/>
              </w:rPr>
            </w:pPr>
          </w:p>
        </w:tc>
      </w:tr>
      <w:tr w:rsidR="00CB2BA2" w:rsidTr="00CB2BA2">
        <w:trPr>
          <w:trHeight w:val="403"/>
        </w:trPr>
        <w:tc>
          <w:tcPr>
            <w:tcW w:w="2694" w:type="dxa"/>
            <w:gridSpan w:val="2"/>
            <w:vMerge/>
            <w:tcBorders>
              <w:top w:val="nil"/>
            </w:tcBorders>
          </w:tcPr>
          <w:p w:rsidR="00CB2BA2" w:rsidRDefault="00CB2BA2">
            <w:pPr>
              <w:rPr>
                <w:sz w:val="2"/>
                <w:szCs w:val="2"/>
              </w:rPr>
            </w:pPr>
          </w:p>
        </w:tc>
        <w:tc>
          <w:tcPr>
            <w:tcW w:w="1985" w:type="dxa"/>
            <w:vMerge/>
            <w:tcBorders>
              <w:top w:val="nil"/>
            </w:tcBorders>
          </w:tcPr>
          <w:p w:rsidR="00CB2BA2" w:rsidRDefault="00CB2BA2">
            <w:pPr>
              <w:rPr>
                <w:sz w:val="2"/>
                <w:szCs w:val="2"/>
              </w:rPr>
            </w:pPr>
          </w:p>
        </w:tc>
        <w:tc>
          <w:tcPr>
            <w:tcW w:w="2977" w:type="dxa"/>
            <w:tcBorders>
              <w:top w:val="nil"/>
              <w:bottom w:val="nil"/>
            </w:tcBorders>
          </w:tcPr>
          <w:p w:rsidR="00CB2BA2" w:rsidRDefault="00CB2BA2" w:rsidP="00CB2BA2">
            <w:pPr>
              <w:pStyle w:val="TableParagraph"/>
              <w:tabs>
                <w:tab w:val="left" w:pos="1598"/>
                <w:tab w:val="left" w:pos="2464"/>
              </w:tabs>
              <w:ind w:left="108"/>
              <w:jc w:val="both"/>
              <w:rPr>
                <w:sz w:val="24"/>
              </w:rPr>
            </w:pPr>
            <w:r>
              <w:rPr>
                <w:sz w:val="24"/>
              </w:rPr>
              <w:t>Relacionar</w:t>
            </w:r>
            <w:r>
              <w:rPr>
                <w:sz w:val="24"/>
              </w:rPr>
              <w:tab/>
              <w:t>fatos</w:t>
            </w:r>
            <w:r>
              <w:rPr>
                <w:sz w:val="24"/>
              </w:rPr>
              <w:tab/>
              <w:t>e</w:t>
            </w:r>
          </w:p>
        </w:tc>
        <w:tc>
          <w:tcPr>
            <w:tcW w:w="3685" w:type="dxa"/>
            <w:tcBorders>
              <w:top w:val="nil"/>
              <w:bottom w:val="nil"/>
            </w:tcBorders>
          </w:tcPr>
          <w:p w:rsidR="00CB2BA2" w:rsidRDefault="00CB2BA2" w:rsidP="00FE3241">
            <w:pPr>
              <w:pStyle w:val="TableParagraph"/>
              <w:ind w:left="102"/>
              <w:jc w:val="both"/>
              <w:rPr>
                <w:sz w:val="24"/>
              </w:rPr>
            </w:pPr>
            <w:r>
              <w:rPr>
                <w:sz w:val="24"/>
              </w:rPr>
              <w:t>distintas territorialidades gaúchas,</w:t>
            </w:r>
            <w:r>
              <w:rPr>
                <w:spacing w:val="62"/>
                <w:sz w:val="24"/>
              </w:rPr>
              <w:t xml:space="preserve"> </w:t>
            </w:r>
            <w:r>
              <w:rPr>
                <w:sz w:val="24"/>
              </w:rPr>
              <w:t>o</w:t>
            </w:r>
          </w:p>
        </w:tc>
        <w:tc>
          <w:tcPr>
            <w:tcW w:w="3685" w:type="dxa"/>
            <w:tcBorders>
              <w:top w:val="nil"/>
              <w:bottom w:val="nil"/>
            </w:tcBorders>
          </w:tcPr>
          <w:p w:rsidR="00CB2BA2" w:rsidRDefault="00CB2BA2">
            <w:pPr>
              <w:pStyle w:val="TableParagraph"/>
              <w:spacing w:before="60"/>
              <w:ind w:left="103"/>
              <w:rPr>
                <w:sz w:val="24"/>
              </w:rPr>
            </w:pPr>
          </w:p>
        </w:tc>
      </w:tr>
      <w:tr w:rsidR="00CB2BA2" w:rsidTr="00CB2BA2">
        <w:trPr>
          <w:trHeight w:val="404"/>
        </w:trPr>
        <w:tc>
          <w:tcPr>
            <w:tcW w:w="2694" w:type="dxa"/>
            <w:gridSpan w:val="2"/>
            <w:vMerge/>
            <w:tcBorders>
              <w:top w:val="nil"/>
            </w:tcBorders>
          </w:tcPr>
          <w:p w:rsidR="00CB2BA2" w:rsidRDefault="00CB2BA2">
            <w:pPr>
              <w:rPr>
                <w:sz w:val="2"/>
                <w:szCs w:val="2"/>
              </w:rPr>
            </w:pPr>
          </w:p>
        </w:tc>
        <w:tc>
          <w:tcPr>
            <w:tcW w:w="1985" w:type="dxa"/>
            <w:vMerge/>
            <w:tcBorders>
              <w:top w:val="nil"/>
            </w:tcBorders>
          </w:tcPr>
          <w:p w:rsidR="00CB2BA2" w:rsidRDefault="00CB2BA2">
            <w:pPr>
              <w:rPr>
                <w:sz w:val="2"/>
                <w:szCs w:val="2"/>
              </w:rPr>
            </w:pPr>
          </w:p>
        </w:tc>
        <w:tc>
          <w:tcPr>
            <w:tcW w:w="2977" w:type="dxa"/>
            <w:tcBorders>
              <w:top w:val="nil"/>
              <w:bottom w:val="nil"/>
            </w:tcBorders>
          </w:tcPr>
          <w:p w:rsidR="00CB2BA2" w:rsidRDefault="00CB2BA2" w:rsidP="00CB2BA2">
            <w:pPr>
              <w:pStyle w:val="TableParagraph"/>
              <w:ind w:left="108"/>
              <w:jc w:val="both"/>
              <w:rPr>
                <w:sz w:val="24"/>
              </w:rPr>
            </w:pPr>
            <w:r>
              <w:rPr>
                <w:sz w:val="24"/>
              </w:rPr>
              <w:t xml:space="preserve">situações </w:t>
            </w:r>
          </w:p>
        </w:tc>
        <w:tc>
          <w:tcPr>
            <w:tcW w:w="3685" w:type="dxa"/>
            <w:tcBorders>
              <w:top w:val="nil"/>
              <w:bottom w:val="nil"/>
            </w:tcBorders>
          </w:tcPr>
          <w:p w:rsidR="00CB2BA2" w:rsidRDefault="00CB2BA2" w:rsidP="00FE3241">
            <w:pPr>
              <w:pStyle w:val="TableParagraph"/>
              <w:ind w:left="102"/>
              <w:rPr>
                <w:sz w:val="24"/>
              </w:rPr>
            </w:pPr>
            <w:r>
              <w:rPr>
                <w:sz w:val="24"/>
              </w:rPr>
              <w:t xml:space="preserve">processo identitário e as marcas dos </w:t>
            </w:r>
          </w:p>
        </w:tc>
        <w:tc>
          <w:tcPr>
            <w:tcW w:w="3685" w:type="dxa"/>
            <w:tcBorders>
              <w:top w:val="nil"/>
              <w:bottom w:val="nil"/>
            </w:tcBorders>
          </w:tcPr>
          <w:p w:rsidR="00CB2BA2" w:rsidRDefault="00CB2BA2">
            <w:pPr>
              <w:pStyle w:val="TableParagraph"/>
              <w:spacing w:before="59"/>
              <w:ind w:left="103"/>
              <w:rPr>
                <w:sz w:val="24"/>
              </w:rPr>
            </w:pPr>
          </w:p>
        </w:tc>
      </w:tr>
      <w:tr w:rsidR="00CB2BA2" w:rsidTr="00CB2BA2">
        <w:trPr>
          <w:trHeight w:val="403"/>
        </w:trPr>
        <w:tc>
          <w:tcPr>
            <w:tcW w:w="2694" w:type="dxa"/>
            <w:gridSpan w:val="2"/>
            <w:vMerge/>
            <w:tcBorders>
              <w:top w:val="nil"/>
            </w:tcBorders>
          </w:tcPr>
          <w:p w:rsidR="00CB2BA2" w:rsidRDefault="00CB2BA2">
            <w:pPr>
              <w:rPr>
                <w:sz w:val="2"/>
                <w:szCs w:val="2"/>
              </w:rPr>
            </w:pPr>
          </w:p>
        </w:tc>
        <w:tc>
          <w:tcPr>
            <w:tcW w:w="1985" w:type="dxa"/>
            <w:vMerge/>
            <w:tcBorders>
              <w:top w:val="nil"/>
            </w:tcBorders>
          </w:tcPr>
          <w:p w:rsidR="00CB2BA2" w:rsidRDefault="00CB2BA2">
            <w:pPr>
              <w:rPr>
                <w:sz w:val="2"/>
                <w:szCs w:val="2"/>
              </w:rPr>
            </w:pPr>
          </w:p>
        </w:tc>
        <w:tc>
          <w:tcPr>
            <w:tcW w:w="2977" w:type="dxa"/>
            <w:tcBorders>
              <w:top w:val="nil"/>
              <w:bottom w:val="nil"/>
            </w:tcBorders>
          </w:tcPr>
          <w:p w:rsidR="00CB2BA2" w:rsidRDefault="00CB2BA2" w:rsidP="00CB2BA2">
            <w:pPr>
              <w:pStyle w:val="Corpodetexto"/>
              <w:jc w:val="both"/>
            </w:pPr>
            <w:r>
              <w:t>representativas</w:t>
            </w:r>
            <w:r>
              <w:tab/>
              <w:t>da</w:t>
            </w:r>
          </w:p>
        </w:tc>
        <w:tc>
          <w:tcPr>
            <w:tcW w:w="3685" w:type="dxa"/>
            <w:tcBorders>
              <w:top w:val="nil"/>
              <w:bottom w:val="nil"/>
            </w:tcBorders>
          </w:tcPr>
          <w:p w:rsidR="00CB2BA2" w:rsidRDefault="00CB2BA2" w:rsidP="00FE3241">
            <w:pPr>
              <w:pStyle w:val="TableParagraph"/>
              <w:ind w:left="102"/>
              <w:rPr>
                <w:sz w:val="24"/>
              </w:rPr>
            </w:pPr>
            <w:r>
              <w:rPr>
                <w:sz w:val="24"/>
              </w:rPr>
              <w:t xml:space="preserve">diferentes povos que imigraram no Rio </w:t>
            </w:r>
          </w:p>
        </w:tc>
        <w:tc>
          <w:tcPr>
            <w:tcW w:w="3685" w:type="dxa"/>
            <w:tcBorders>
              <w:top w:val="nil"/>
              <w:bottom w:val="nil"/>
            </w:tcBorders>
          </w:tcPr>
          <w:p w:rsidR="00CB2BA2" w:rsidRDefault="00CB2BA2">
            <w:pPr>
              <w:pStyle w:val="TableParagraph"/>
              <w:spacing w:before="60"/>
              <w:ind w:left="103"/>
              <w:rPr>
                <w:sz w:val="24"/>
              </w:rPr>
            </w:pPr>
          </w:p>
        </w:tc>
      </w:tr>
      <w:tr w:rsidR="00CB2BA2" w:rsidTr="00CB2BA2">
        <w:trPr>
          <w:trHeight w:val="403"/>
        </w:trPr>
        <w:tc>
          <w:tcPr>
            <w:tcW w:w="2694" w:type="dxa"/>
            <w:gridSpan w:val="2"/>
            <w:vMerge/>
            <w:tcBorders>
              <w:top w:val="nil"/>
            </w:tcBorders>
          </w:tcPr>
          <w:p w:rsidR="00CB2BA2" w:rsidRDefault="00CB2BA2">
            <w:pPr>
              <w:rPr>
                <w:sz w:val="2"/>
                <w:szCs w:val="2"/>
              </w:rPr>
            </w:pPr>
          </w:p>
        </w:tc>
        <w:tc>
          <w:tcPr>
            <w:tcW w:w="1985" w:type="dxa"/>
            <w:vMerge/>
            <w:tcBorders>
              <w:top w:val="nil"/>
            </w:tcBorders>
          </w:tcPr>
          <w:p w:rsidR="00CB2BA2" w:rsidRDefault="00CB2BA2">
            <w:pPr>
              <w:rPr>
                <w:sz w:val="2"/>
                <w:szCs w:val="2"/>
              </w:rPr>
            </w:pPr>
          </w:p>
        </w:tc>
        <w:tc>
          <w:tcPr>
            <w:tcW w:w="2977" w:type="dxa"/>
            <w:tcBorders>
              <w:top w:val="nil"/>
              <w:bottom w:val="nil"/>
            </w:tcBorders>
          </w:tcPr>
          <w:p w:rsidR="00CB2BA2" w:rsidRDefault="00CB2BA2" w:rsidP="00CB2BA2">
            <w:pPr>
              <w:pStyle w:val="Corpodetexto"/>
              <w:jc w:val="both"/>
            </w:pPr>
            <w:r>
              <w:t>história das famílias do</w:t>
            </w:r>
          </w:p>
        </w:tc>
        <w:tc>
          <w:tcPr>
            <w:tcW w:w="3685" w:type="dxa"/>
            <w:tcBorders>
              <w:top w:val="nil"/>
              <w:bottom w:val="nil"/>
            </w:tcBorders>
          </w:tcPr>
          <w:p w:rsidR="00CB2BA2" w:rsidRDefault="00CB2BA2" w:rsidP="00FE3241">
            <w:pPr>
              <w:pStyle w:val="TableParagraph"/>
              <w:ind w:left="102"/>
              <w:rPr>
                <w:sz w:val="24"/>
              </w:rPr>
            </w:pPr>
            <w:r>
              <w:rPr>
                <w:sz w:val="24"/>
              </w:rPr>
              <w:t>Grande do Sul.</w:t>
            </w:r>
          </w:p>
        </w:tc>
        <w:tc>
          <w:tcPr>
            <w:tcW w:w="3685" w:type="dxa"/>
            <w:tcBorders>
              <w:top w:val="nil"/>
              <w:bottom w:val="nil"/>
            </w:tcBorders>
          </w:tcPr>
          <w:p w:rsidR="00CB2BA2" w:rsidRDefault="00CB2BA2">
            <w:pPr>
              <w:pStyle w:val="TableParagraph"/>
              <w:spacing w:before="59"/>
              <w:ind w:left="103"/>
              <w:rPr>
                <w:sz w:val="24"/>
              </w:rPr>
            </w:pPr>
          </w:p>
        </w:tc>
      </w:tr>
      <w:tr w:rsidR="00CB2BA2" w:rsidTr="00CB2BA2">
        <w:trPr>
          <w:trHeight w:val="403"/>
        </w:trPr>
        <w:tc>
          <w:tcPr>
            <w:tcW w:w="2694" w:type="dxa"/>
            <w:gridSpan w:val="2"/>
            <w:vMerge/>
            <w:tcBorders>
              <w:top w:val="nil"/>
            </w:tcBorders>
          </w:tcPr>
          <w:p w:rsidR="00CB2BA2" w:rsidRDefault="00CB2BA2">
            <w:pPr>
              <w:rPr>
                <w:sz w:val="2"/>
                <w:szCs w:val="2"/>
              </w:rPr>
            </w:pPr>
          </w:p>
        </w:tc>
        <w:tc>
          <w:tcPr>
            <w:tcW w:w="1985" w:type="dxa"/>
            <w:vMerge/>
            <w:tcBorders>
              <w:top w:val="nil"/>
            </w:tcBorders>
          </w:tcPr>
          <w:p w:rsidR="00CB2BA2" w:rsidRDefault="00CB2BA2">
            <w:pPr>
              <w:rPr>
                <w:sz w:val="2"/>
                <w:szCs w:val="2"/>
              </w:rPr>
            </w:pPr>
          </w:p>
        </w:tc>
        <w:tc>
          <w:tcPr>
            <w:tcW w:w="2977" w:type="dxa"/>
            <w:tcBorders>
              <w:top w:val="nil"/>
              <w:bottom w:val="nil"/>
            </w:tcBorders>
          </w:tcPr>
          <w:p w:rsidR="00CB2BA2" w:rsidRDefault="00CB2BA2" w:rsidP="00CB2BA2">
            <w:pPr>
              <w:pStyle w:val="TableParagraph"/>
              <w:ind w:left="108"/>
              <w:jc w:val="both"/>
              <w:rPr>
                <w:sz w:val="24"/>
              </w:rPr>
            </w:pPr>
            <w:r>
              <w:rPr>
                <w:sz w:val="24"/>
              </w:rPr>
              <w:t>município em que se</w:t>
            </w:r>
          </w:p>
        </w:tc>
        <w:tc>
          <w:tcPr>
            <w:tcW w:w="3685" w:type="dxa"/>
            <w:tcBorders>
              <w:top w:val="nil"/>
              <w:bottom w:val="nil"/>
            </w:tcBorders>
          </w:tcPr>
          <w:p w:rsidR="00CB2BA2" w:rsidRDefault="00CB2BA2" w:rsidP="00FE3241">
            <w:pPr>
              <w:pStyle w:val="TableParagraph"/>
              <w:rPr>
                <w:rFonts w:ascii="Times New Roman"/>
                <w:sz w:val="24"/>
              </w:rPr>
            </w:pPr>
          </w:p>
        </w:tc>
        <w:tc>
          <w:tcPr>
            <w:tcW w:w="3685" w:type="dxa"/>
            <w:tcBorders>
              <w:top w:val="nil"/>
              <w:bottom w:val="nil"/>
            </w:tcBorders>
          </w:tcPr>
          <w:p w:rsidR="00CB2BA2" w:rsidRDefault="00CB2BA2">
            <w:pPr>
              <w:pStyle w:val="TableParagraph"/>
              <w:rPr>
                <w:rFonts w:ascii="Times New Roman"/>
                <w:sz w:val="24"/>
              </w:rPr>
            </w:pPr>
          </w:p>
        </w:tc>
      </w:tr>
      <w:tr w:rsidR="00CB2BA2" w:rsidTr="00CB2BA2">
        <w:trPr>
          <w:trHeight w:val="404"/>
        </w:trPr>
        <w:tc>
          <w:tcPr>
            <w:tcW w:w="2694" w:type="dxa"/>
            <w:gridSpan w:val="2"/>
            <w:vMerge/>
            <w:tcBorders>
              <w:top w:val="nil"/>
            </w:tcBorders>
          </w:tcPr>
          <w:p w:rsidR="00CB2BA2" w:rsidRDefault="00CB2BA2">
            <w:pPr>
              <w:rPr>
                <w:sz w:val="2"/>
                <w:szCs w:val="2"/>
              </w:rPr>
            </w:pPr>
          </w:p>
        </w:tc>
        <w:tc>
          <w:tcPr>
            <w:tcW w:w="1985" w:type="dxa"/>
            <w:vMerge/>
            <w:tcBorders>
              <w:top w:val="nil"/>
            </w:tcBorders>
          </w:tcPr>
          <w:p w:rsidR="00CB2BA2" w:rsidRDefault="00CB2BA2">
            <w:pPr>
              <w:rPr>
                <w:sz w:val="2"/>
                <w:szCs w:val="2"/>
              </w:rPr>
            </w:pPr>
          </w:p>
        </w:tc>
        <w:tc>
          <w:tcPr>
            <w:tcW w:w="2977" w:type="dxa"/>
            <w:tcBorders>
              <w:top w:val="nil"/>
              <w:bottom w:val="nil"/>
            </w:tcBorders>
          </w:tcPr>
          <w:p w:rsidR="00CB2BA2" w:rsidRDefault="00CB2BA2" w:rsidP="00CB2BA2">
            <w:pPr>
              <w:pStyle w:val="TableParagraph"/>
              <w:tabs>
                <w:tab w:val="left" w:pos="1303"/>
                <w:tab w:val="left" w:pos="1836"/>
              </w:tabs>
              <w:ind w:left="108"/>
              <w:jc w:val="both"/>
              <w:rPr>
                <w:sz w:val="24"/>
              </w:rPr>
            </w:pPr>
            <w:r>
              <w:rPr>
                <w:sz w:val="24"/>
              </w:rPr>
              <w:t>localiza</w:t>
            </w:r>
            <w:r>
              <w:rPr>
                <w:sz w:val="24"/>
              </w:rPr>
              <w:tab/>
              <w:t>a</w:t>
            </w:r>
            <w:r>
              <w:rPr>
                <w:sz w:val="24"/>
              </w:rPr>
              <w:tab/>
              <w:t>escola,</w:t>
            </w:r>
          </w:p>
        </w:tc>
        <w:tc>
          <w:tcPr>
            <w:tcW w:w="3685" w:type="dxa"/>
            <w:tcBorders>
              <w:top w:val="nil"/>
              <w:bottom w:val="nil"/>
            </w:tcBorders>
          </w:tcPr>
          <w:p w:rsidR="00CB2BA2" w:rsidRDefault="00CB2BA2" w:rsidP="00FE3241">
            <w:pPr>
              <w:pStyle w:val="TableParagraph"/>
              <w:rPr>
                <w:rFonts w:ascii="Times New Roman"/>
                <w:sz w:val="24"/>
              </w:rPr>
            </w:pPr>
          </w:p>
        </w:tc>
        <w:tc>
          <w:tcPr>
            <w:tcW w:w="3685" w:type="dxa"/>
            <w:tcBorders>
              <w:top w:val="nil"/>
              <w:bottom w:val="nil"/>
            </w:tcBorders>
          </w:tcPr>
          <w:p w:rsidR="00CB2BA2" w:rsidRDefault="00CB2BA2">
            <w:pPr>
              <w:pStyle w:val="TableParagraph"/>
              <w:rPr>
                <w:rFonts w:ascii="Times New Roman"/>
                <w:sz w:val="24"/>
              </w:rPr>
            </w:pPr>
          </w:p>
        </w:tc>
      </w:tr>
      <w:tr w:rsidR="00CB2BA2" w:rsidTr="00CB2BA2">
        <w:trPr>
          <w:trHeight w:val="403"/>
        </w:trPr>
        <w:tc>
          <w:tcPr>
            <w:tcW w:w="2694" w:type="dxa"/>
            <w:gridSpan w:val="2"/>
            <w:vMerge/>
            <w:tcBorders>
              <w:top w:val="nil"/>
            </w:tcBorders>
          </w:tcPr>
          <w:p w:rsidR="00CB2BA2" w:rsidRDefault="00CB2BA2">
            <w:pPr>
              <w:rPr>
                <w:sz w:val="2"/>
                <w:szCs w:val="2"/>
              </w:rPr>
            </w:pPr>
          </w:p>
        </w:tc>
        <w:tc>
          <w:tcPr>
            <w:tcW w:w="1985" w:type="dxa"/>
            <w:vMerge/>
            <w:tcBorders>
              <w:top w:val="nil"/>
            </w:tcBorders>
          </w:tcPr>
          <w:p w:rsidR="00CB2BA2" w:rsidRDefault="00CB2BA2">
            <w:pPr>
              <w:rPr>
                <w:sz w:val="2"/>
                <w:szCs w:val="2"/>
              </w:rPr>
            </w:pPr>
          </w:p>
        </w:tc>
        <w:tc>
          <w:tcPr>
            <w:tcW w:w="2977" w:type="dxa"/>
            <w:tcBorders>
              <w:top w:val="nil"/>
              <w:bottom w:val="nil"/>
            </w:tcBorders>
          </w:tcPr>
          <w:p w:rsidR="00CB2BA2" w:rsidRDefault="00CB2BA2" w:rsidP="00CB2BA2">
            <w:pPr>
              <w:pStyle w:val="TableParagraph"/>
              <w:tabs>
                <w:tab w:val="left" w:pos="2464"/>
              </w:tabs>
              <w:ind w:left="108"/>
              <w:jc w:val="both"/>
              <w:rPr>
                <w:sz w:val="24"/>
              </w:rPr>
            </w:pPr>
            <w:r>
              <w:rPr>
                <w:sz w:val="24"/>
              </w:rPr>
              <w:t>considerando</w:t>
            </w:r>
            <w:r>
              <w:rPr>
                <w:sz w:val="24"/>
              </w:rPr>
              <w:tab/>
              <w:t>a</w:t>
            </w:r>
          </w:p>
        </w:tc>
        <w:tc>
          <w:tcPr>
            <w:tcW w:w="3685" w:type="dxa"/>
            <w:tcBorders>
              <w:top w:val="nil"/>
              <w:bottom w:val="nil"/>
            </w:tcBorders>
          </w:tcPr>
          <w:p w:rsidR="00CB2BA2" w:rsidRDefault="00CB2BA2" w:rsidP="00FE3241">
            <w:pPr>
              <w:pStyle w:val="TableParagraph"/>
              <w:rPr>
                <w:rFonts w:ascii="Times New Roman"/>
                <w:sz w:val="24"/>
              </w:rPr>
            </w:pPr>
          </w:p>
        </w:tc>
        <w:tc>
          <w:tcPr>
            <w:tcW w:w="3685" w:type="dxa"/>
            <w:tcBorders>
              <w:top w:val="nil"/>
              <w:bottom w:val="nil"/>
            </w:tcBorders>
          </w:tcPr>
          <w:p w:rsidR="00CB2BA2" w:rsidRDefault="00CB2BA2">
            <w:pPr>
              <w:pStyle w:val="TableParagraph"/>
              <w:rPr>
                <w:rFonts w:ascii="Times New Roman"/>
                <w:sz w:val="24"/>
              </w:rPr>
            </w:pPr>
          </w:p>
        </w:tc>
      </w:tr>
      <w:tr w:rsidR="00CB2BA2" w:rsidTr="00CB2BA2">
        <w:trPr>
          <w:trHeight w:val="404"/>
        </w:trPr>
        <w:tc>
          <w:tcPr>
            <w:tcW w:w="2694" w:type="dxa"/>
            <w:gridSpan w:val="2"/>
            <w:vMerge/>
            <w:tcBorders>
              <w:top w:val="nil"/>
            </w:tcBorders>
          </w:tcPr>
          <w:p w:rsidR="00CB2BA2" w:rsidRDefault="00CB2BA2">
            <w:pPr>
              <w:rPr>
                <w:sz w:val="2"/>
                <w:szCs w:val="2"/>
              </w:rPr>
            </w:pPr>
          </w:p>
        </w:tc>
        <w:tc>
          <w:tcPr>
            <w:tcW w:w="1985" w:type="dxa"/>
            <w:vMerge/>
            <w:tcBorders>
              <w:top w:val="nil"/>
            </w:tcBorders>
          </w:tcPr>
          <w:p w:rsidR="00CB2BA2" w:rsidRDefault="00CB2BA2">
            <w:pPr>
              <w:rPr>
                <w:sz w:val="2"/>
                <w:szCs w:val="2"/>
              </w:rPr>
            </w:pPr>
          </w:p>
        </w:tc>
        <w:tc>
          <w:tcPr>
            <w:tcW w:w="2977" w:type="dxa"/>
            <w:tcBorders>
              <w:top w:val="nil"/>
              <w:bottom w:val="nil"/>
            </w:tcBorders>
          </w:tcPr>
          <w:p w:rsidR="00CB2BA2" w:rsidRDefault="00CB2BA2" w:rsidP="00CB2BA2">
            <w:pPr>
              <w:pStyle w:val="TableParagraph"/>
              <w:ind w:left="108"/>
              <w:jc w:val="both"/>
              <w:rPr>
                <w:sz w:val="24"/>
              </w:rPr>
            </w:pPr>
            <w:r>
              <w:rPr>
                <w:sz w:val="24"/>
              </w:rPr>
              <w:t>diversidade e os fluxos</w:t>
            </w:r>
          </w:p>
        </w:tc>
        <w:tc>
          <w:tcPr>
            <w:tcW w:w="3685" w:type="dxa"/>
            <w:tcBorders>
              <w:top w:val="nil"/>
              <w:bottom w:val="nil"/>
            </w:tcBorders>
          </w:tcPr>
          <w:p w:rsidR="00CB2BA2" w:rsidRDefault="00CB2BA2" w:rsidP="00FE3241">
            <w:pPr>
              <w:pStyle w:val="TableParagraph"/>
              <w:rPr>
                <w:rFonts w:ascii="Times New Roman"/>
                <w:sz w:val="24"/>
              </w:rPr>
            </w:pPr>
          </w:p>
        </w:tc>
        <w:tc>
          <w:tcPr>
            <w:tcW w:w="3685" w:type="dxa"/>
            <w:tcBorders>
              <w:top w:val="nil"/>
              <w:bottom w:val="nil"/>
            </w:tcBorders>
          </w:tcPr>
          <w:p w:rsidR="00CB2BA2" w:rsidRDefault="00CB2BA2">
            <w:pPr>
              <w:pStyle w:val="TableParagraph"/>
              <w:rPr>
                <w:rFonts w:ascii="Times New Roman"/>
                <w:sz w:val="24"/>
              </w:rPr>
            </w:pPr>
          </w:p>
        </w:tc>
      </w:tr>
      <w:tr w:rsidR="00CB2BA2" w:rsidTr="00CB2BA2">
        <w:trPr>
          <w:trHeight w:val="403"/>
        </w:trPr>
        <w:tc>
          <w:tcPr>
            <w:tcW w:w="2694" w:type="dxa"/>
            <w:gridSpan w:val="2"/>
            <w:vMerge/>
            <w:tcBorders>
              <w:top w:val="nil"/>
            </w:tcBorders>
          </w:tcPr>
          <w:p w:rsidR="00CB2BA2" w:rsidRDefault="00CB2BA2">
            <w:pPr>
              <w:rPr>
                <w:sz w:val="2"/>
                <w:szCs w:val="2"/>
              </w:rPr>
            </w:pPr>
          </w:p>
        </w:tc>
        <w:tc>
          <w:tcPr>
            <w:tcW w:w="1985" w:type="dxa"/>
            <w:vMerge/>
            <w:tcBorders>
              <w:top w:val="nil"/>
            </w:tcBorders>
          </w:tcPr>
          <w:p w:rsidR="00CB2BA2" w:rsidRDefault="00CB2BA2">
            <w:pPr>
              <w:rPr>
                <w:sz w:val="2"/>
                <w:szCs w:val="2"/>
              </w:rPr>
            </w:pPr>
          </w:p>
        </w:tc>
        <w:tc>
          <w:tcPr>
            <w:tcW w:w="2977" w:type="dxa"/>
            <w:tcBorders>
              <w:top w:val="nil"/>
              <w:bottom w:val="nil"/>
            </w:tcBorders>
          </w:tcPr>
          <w:p w:rsidR="00CB2BA2" w:rsidRDefault="00CB2BA2" w:rsidP="00CB2BA2">
            <w:pPr>
              <w:pStyle w:val="TableParagraph"/>
              <w:tabs>
                <w:tab w:val="left" w:pos="2332"/>
              </w:tabs>
              <w:ind w:left="108"/>
              <w:jc w:val="both"/>
              <w:rPr>
                <w:sz w:val="24"/>
              </w:rPr>
            </w:pPr>
            <w:r>
              <w:rPr>
                <w:sz w:val="24"/>
              </w:rPr>
              <w:t>migratórios</w:t>
            </w:r>
            <w:r>
              <w:rPr>
                <w:sz w:val="24"/>
              </w:rPr>
              <w:tab/>
              <w:t>da</w:t>
            </w:r>
          </w:p>
        </w:tc>
        <w:tc>
          <w:tcPr>
            <w:tcW w:w="3685" w:type="dxa"/>
            <w:tcBorders>
              <w:top w:val="nil"/>
              <w:bottom w:val="nil"/>
            </w:tcBorders>
          </w:tcPr>
          <w:p w:rsidR="00CB2BA2" w:rsidRDefault="00CB2BA2" w:rsidP="00FE3241">
            <w:pPr>
              <w:pStyle w:val="TableParagraph"/>
              <w:rPr>
                <w:rFonts w:ascii="Times New Roman"/>
                <w:sz w:val="24"/>
              </w:rPr>
            </w:pPr>
          </w:p>
        </w:tc>
        <w:tc>
          <w:tcPr>
            <w:tcW w:w="3685" w:type="dxa"/>
            <w:tcBorders>
              <w:top w:val="nil"/>
              <w:bottom w:val="nil"/>
            </w:tcBorders>
          </w:tcPr>
          <w:p w:rsidR="00CB2BA2" w:rsidRDefault="00CB2BA2">
            <w:pPr>
              <w:pStyle w:val="TableParagraph"/>
              <w:rPr>
                <w:rFonts w:ascii="Times New Roman"/>
                <w:sz w:val="24"/>
              </w:rPr>
            </w:pPr>
          </w:p>
        </w:tc>
      </w:tr>
      <w:tr w:rsidR="00CB2BA2" w:rsidTr="00CB2BA2">
        <w:trPr>
          <w:trHeight w:val="88"/>
        </w:trPr>
        <w:tc>
          <w:tcPr>
            <w:tcW w:w="2694" w:type="dxa"/>
            <w:gridSpan w:val="2"/>
            <w:vMerge/>
            <w:tcBorders>
              <w:top w:val="nil"/>
              <w:bottom w:val="nil"/>
            </w:tcBorders>
          </w:tcPr>
          <w:p w:rsidR="00CB2BA2" w:rsidRDefault="00CB2BA2" w:rsidP="00CB2BA2">
            <w:pPr>
              <w:rPr>
                <w:sz w:val="2"/>
                <w:szCs w:val="2"/>
              </w:rPr>
            </w:pPr>
          </w:p>
        </w:tc>
        <w:tc>
          <w:tcPr>
            <w:tcW w:w="1985" w:type="dxa"/>
            <w:vMerge/>
            <w:tcBorders>
              <w:top w:val="nil"/>
              <w:bottom w:val="nil"/>
            </w:tcBorders>
          </w:tcPr>
          <w:p w:rsidR="00CB2BA2" w:rsidRDefault="00CB2BA2" w:rsidP="00CB2BA2">
            <w:pPr>
              <w:rPr>
                <w:sz w:val="2"/>
                <w:szCs w:val="2"/>
              </w:rPr>
            </w:pPr>
          </w:p>
        </w:tc>
        <w:tc>
          <w:tcPr>
            <w:tcW w:w="2977" w:type="dxa"/>
            <w:tcBorders>
              <w:top w:val="nil"/>
              <w:bottom w:val="nil"/>
            </w:tcBorders>
          </w:tcPr>
          <w:p w:rsidR="00CB2BA2" w:rsidRDefault="00CB2BA2" w:rsidP="00CB2BA2">
            <w:pPr>
              <w:pStyle w:val="TableParagraph"/>
              <w:ind w:left="108"/>
              <w:jc w:val="both"/>
              <w:rPr>
                <w:sz w:val="24"/>
              </w:rPr>
            </w:pPr>
            <w:r>
              <w:rPr>
                <w:sz w:val="24"/>
              </w:rPr>
              <w:t>população mundial.</w:t>
            </w:r>
          </w:p>
          <w:p w:rsidR="00CB2BA2" w:rsidRDefault="00CB2BA2" w:rsidP="00CB2BA2">
            <w:pPr>
              <w:pStyle w:val="TableParagraph"/>
              <w:ind w:left="108"/>
              <w:jc w:val="both"/>
              <w:rPr>
                <w:sz w:val="24"/>
              </w:rPr>
            </w:pPr>
          </w:p>
          <w:p w:rsidR="00CB2BA2" w:rsidRDefault="00CB2BA2" w:rsidP="00CB2BA2">
            <w:pPr>
              <w:pStyle w:val="TableParagraph"/>
              <w:spacing w:line="360" w:lineRule="auto"/>
              <w:ind w:left="108"/>
              <w:jc w:val="both"/>
              <w:rPr>
                <w:sz w:val="24"/>
              </w:rPr>
            </w:pPr>
            <w:r>
              <w:rPr>
                <w:b/>
                <w:sz w:val="24"/>
              </w:rPr>
              <w:t xml:space="preserve">(EF08GE03) </w:t>
            </w:r>
            <w:r>
              <w:rPr>
                <w:spacing w:val="-3"/>
                <w:sz w:val="24"/>
              </w:rPr>
              <w:t xml:space="preserve">Analisar </w:t>
            </w:r>
            <w:r>
              <w:rPr>
                <w:sz w:val="24"/>
              </w:rPr>
              <w:t xml:space="preserve">aspectos representativos </w:t>
            </w:r>
            <w:r>
              <w:rPr>
                <w:spacing w:val="-9"/>
                <w:sz w:val="24"/>
              </w:rPr>
              <w:t xml:space="preserve">da </w:t>
            </w:r>
            <w:r>
              <w:rPr>
                <w:sz w:val="24"/>
              </w:rPr>
              <w:t>dinâmica demográfica, considerando características</w:t>
            </w:r>
            <w:r>
              <w:rPr>
                <w:sz w:val="24"/>
              </w:rPr>
              <w:tab/>
            </w:r>
            <w:r>
              <w:rPr>
                <w:spacing w:val="-9"/>
                <w:sz w:val="24"/>
              </w:rPr>
              <w:t xml:space="preserve">da </w:t>
            </w:r>
            <w:r>
              <w:rPr>
                <w:sz w:val="24"/>
              </w:rPr>
              <w:t>população (perfil</w:t>
            </w:r>
            <w:r>
              <w:rPr>
                <w:spacing w:val="-33"/>
                <w:sz w:val="24"/>
              </w:rPr>
              <w:t xml:space="preserve"> </w:t>
            </w:r>
            <w:r>
              <w:rPr>
                <w:sz w:val="24"/>
              </w:rPr>
              <w:t>etário, crescimento vegetativo e mobilidade</w:t>
            </w:r>
            <w:r>
              <w:rPr>
                <w:spacing w:val="-9"/>
                <w:sz w:val="24"/>
              </w:rPr>
              <w:t xml:space="preserve"> </w:t>
            </w:r>
            <w:r>
              <w:rPr>
                <w:sz w:val="24"/>
              </w:rPr>
              <w:t>espacial).</w:t>
            </w:r>
          </w:p>
        </w:tc>
        <w:tc>
          <w:tcPr>
            <w:tcW w:w="3685" w:type="dxa"/>
            <w:tcBorders>
              <w:top w:val="nil"/>
              <w:bottom w:val="nil"/>
            </w:tcBorders>
          </w:tcPr>
          <w:p w:rsidR="00CB2BA2" w:rsidRDefault="00CB2BA2" w:rsidP="00CB2BA2">
            <w:pPr>
              <w:pStyle w:val="TableParagraph"/>
              <w:tabs>
                <w:tab w:val="left" w:pos="2130"/>
              </w:tabs>
              <w:spacing w:before="60" w:line="360" w:lineRule="auto"/>
              <w:ind w:left="102" w:right="94"/>
              <w:jc w:val="both"/>
              <w:rPr>
                <w:b/>
                <w:sz w:val="24"/>
              </w:rPr>
            </w:pPr>
          </w:p>
          <w:p w:rsidR="00CB2BA2" w:rsidRDefault="00CB2BA2" w:rsidP="00CB2BA2">
            <w:pPr>
              <w:pStyle w:val="TableParagraph"/>
              <w:tabs>
                <w:tab w:val="left" w:pos="2130"/>
              </w:tabs>
              <w:spacing w:before="60" w:line="360" w:lineRule="auto"/>
              <w:ind w:left="102" w:right="94"/>
              <w:jc w:val="both"/>
              <w:rPr>
                <w:sz w:val="24"/>
              </w:rPr>
            </w:pPr>
            <w:r>
              <w:rPr>
                <w:b/>
                <w:sz w:val="24"/>
              </w:rPr>
              <w:t xml:space="preserve">(EF08GE03RS-01) </w:t>
            </w:r>
            <w:r>
              <w:rPr>
                <w:sz w:val="24"/>
              </w:rPr>
              <w:t>Identificar as distintas fases ou ritmos de crescimento populacional do planeta,</w:t>
            </w:r>
            <w:r>
              <w:rPr>
                <w:sz w:val="24"/>
              </w:rPr>
              <w:tab/>
              <w:t>associando-os às transformações na economia após o advento do</w:t>
            </w:r>
            <w:r>
              <w:rPr>
                <w:spacing w:val="-2"/>
                <w:sz w:val="24"/>
              </w:rPr>
              <w:t xml:space="preserve"> </w:t>
            </w:r>
            <w:r>
              <w:rPr>
                <w:sz w:val="24"/>
              </w:rPr>
              <w:t>capitalismo.</w:t>
            </w:r>
          </w:p>
          <w:p w:rsidR="00CB2BA2" w:rsidRDefault="00CB2BA2" w:rsidP="00CB2BA2">
            <w:pPr>
              <w:pStyle w:val="TableParagraph"/>
              <w:tabs>
                <w:tab w:val="left" w:pos="2130"/>
              </w:tabs>
              <w:spacing w:before="60" w:line="360" w:lineRule="auto"/>
              <w:ind w:left="102" w:right="94"/>
              <w:jc w:val="both"/>
              <w:rPr>
                <w:rFonts w:ascii="Times New Roman"/>
                <w:sz w:val="20"/>
              </w:rPr>
            </w:pPr>
          </w:p>
          <w:p w:rsidR="00CB2BA2" w:rsidRDefault="00CB2BA2" w:rsidP="00CB2BA2">
            <w:pPr>
              <w:pStyle w:val="TableParagraph"/>
              <w:spacing w:line="360" w:lineRule="auto"/>
              <w:ind w:left="102" w:right="96"/>
              <w:jc w:val="both"/>
              <w:rPr>
                <w:sz w:val="24"/>
              </w:rPr>
            </w:pPr>
            <w:r>
              <w:rPr>
                <w:b/>
                <w:sz w:val="24"/>
              </w:rPr>
              <w:t xml:space="preserve">(EF08GE03RS-02) </w:t>
            </w:r>
            <w:r>
              <w:rPr>
                <w:sz w:val="24"/>
              </w:rPr>
              <w:t>Comparar o ritmo de crescimento populacional brasileiro e o registrado no Rio Grande do</w:t>
            </w:r>
            <w:r>
              <w:rPr>
                <w:spacing w:val="-3"/>
                <w:sz w:val="24"/>
              </w:rPr>
              <w:t xml:space="preserve"> </w:t>
            </w:r>
            <w:r>
              <w:rPr>
                <w:sz w:val="24"/>
              </w:rPr>
              <w:t>Sul.</w:t>
            </w:r>
          </w:p>
          <w:p w:rsidR="00CB2BA2" w:rsidRDefault="00CB2BA2" w:rsidP="00CB2BA2">
            <w:pPr>
              <w:pStyle w:val="TableParagraph"/>
              <w:spacing w:line="360" w:lineRule="auto"/>
              <w:ind w:left="102" w:right="96"/>
              <w:jc w:val="both"/>
              <w:rPr>
                <w:rFonts w:ascii="Times New Roman"/>
                <w:sz w:val="20"/>
              </w:rPr>
            </w:pPr>
          </w:p>
          <w:p w:rsidR="00CB2BA2" w:rsidRDefault="00CB2BA2" w:rsidP="00CB2BA2">
            <w:pPr>
              <w:pStyle w:val="TableParagraph"/>
              <w:spacing w:line="360" w:lineRule="auto"/>
              <w:ind w:left="102" w:right="94"/>
              <w:jc w:val="both"/>
              <w:rPr>
                <w:rFonts w:ascii="Times New Roman"/>
                <w:sz w:val="26"/>
              </w:rPr>
            </w:pPr>
            <w:r>
              <w:rPr>
                <w:b/>
                <w:sz w:val="24"/>
              </w:rPr>
              <w:t xml:space="preserve">(EF08GE03RS-03) </w:t>
            </w:r>
            <w:r>
              <w:rPr>
                <w:sz w:val="24"/>
              </w:rPr>
              <w:t>Compreender os efeitos da gradual redução do crescimento populacional brasileiro e as políticas públicas que se desenvolvem a partir</w:t>
            </w:r>
            <w:r>
              <w:rPr>
                <w:spacing w:val="-1"/>
                <w:sz w:val="24"/>
              </w:rPr>
              <w:t xml:space="preserve"> </w:t>
            </w:r>
            <w:r>
              <w:rPr>
                <w:sz w:val="24"/>
              </w:rPr>
              <w:t>deste.</w:t>
            </w:r>
          </w:p>
          <w:p w:rsidR="00CB2BA2" w:rsidRDefault="00CB2BA2" w:rsidP="00CB2BA2">
            <w:pPr>
              <w:pStyle w:val="TableParagraph"/>
              <w:spacing w:before="5"/>
              <w:rPr>
                <w:rFonts w:ascii="Times New Roman"/>
                <w:sz w:val="20"/>
              </w:rPr>
            </w:pPr>
          </w:p>
          <w:p w:rsidR="00CB2BA2" w:rsidRDefault="00CB2BA2" w:rsidP="00CB2BA2">
            <w:pPr>
              <w:pStyle w:val="TableParagraph"/>
              <w:spacing w:line="360" w:lineRule="auto"/>
              <w:ind w:left="102" w:right="93"/>
              <w:jc w:val="both"/>
              <w:rPr>
                <w:sz w:val="24"/>
              </w:rPr>
            </w:pPr>
            <w:r>
              <w:rPr>
                <w:b/>
                <w:sz w:val="24"/>
              </w:rPr>
              <w:t xml:space="preserve">(EF08GE03RS-04) </w:t>
            </w:r>
            <w:r>
              <w:rPr>
                <w:sz w:val="24"/>
              </w:rPr>
              <w:t>Estabelecer comparativos</w:t>
            </w:r>
            <w:r>
              <w:rPr>
                <w:spacing w:val="-11"/>
                <w:sz w:val="24"/>
              </w:rPr>
              <w:t xml:space="preserve"> </w:t>
            </w:r>
            <w:r>
              <w:rPr>
                <w:sz w:val="24"/>
              </w:rPr>
              <w:t>de</w:t>
            </w:r>
            <w:r>
              <w:rPr>
                <w:spacing w:val="-12"/>
                <w:sz w:val="24"/>
              </w:rPr>
              <w:t xml:space="preserve"> </w:t>
            </w:r>
            <w:r>
              <w:rPr>
                <w:sz w:val="24"/>
              </w:rPr>
              <w:t>escala</w:t>
            </w:r>
            <w:r>
              <w:rPr>
                <w:spacing w:val="-10"/>
                <w:sz w:val="24"/>
              </w:rPr>
              <w:t xml:space="preserve"> </w:t>
            </w:r>
            <w:r>
              <w:rPr>
                <w:sz w:val="24"/>
              </w:rPr>
              <w:t>entre</w:t>
            </w:r>
            <w:r>
              <w:rPr>
                <w:spacing w:val="-12"/>
                <w:sz w:val="24"/>
              </w:rPr>
              <w:t xml:space="preserve"> </w:t>
            </w:r>
            <w:r>
              <w:rPr>
                <w:sz w:val="24"/>
              </w:rPr>
              <w:t>o</w:t>
            </w:r>
            <w:r>
              <w:rPr>
                <w:spacing w:val="-9"/>
                <w:sz w:val="24"/>
              </w:rPr>
              <w:t xml:space="preserve"> </w:t>
            </w:r>
            <w:r>
              <w:rPr>
                <w:sz w:val="24"/>
              </w:rPr>
              <w:t xml:space="preserve">ritmo de crescimento populacional no Rio Grande do </w:t>
            </w:r>
            <w:r>
              <w:rPr>
                <w:sz w:val="24"/>
              </w:rPr>
              <w:lastRenderedPageBreak/>
              <w:t>Sul com o brasileiro, percebendo as razões das grandes disparidades em escala</w:t>
            </w:r>
            <w:r>
              <w:rPr>
                <w:spacing w:val="-7"/>
                <w:sz w:val="24"/>
              </w:rPr>
              <w:t xml:space="preserve"> </w:t>
            </w:r>
            <w:r>
              <w:rPr>
                <w:sz w:val="24"/>
              </w:rPr>
              <w:t>nacional.</w:t>
            </w:r>
          </w:p>
        </w:tc>
        <w:tc>
          <w:tcPr>
            <w:tcW w:w="3685" w:type="dxa"/>
            <w:tcBorders>
              <w:top w:val="nil"/>
              <w:bottom w:val="nil"/>
            </w:tcBorders>
          </w:tcPr>
          <w:p w:rsidR="00CB2BA2" w:rsidRDefault="00CB2BA2" w:rsidP="00CB2BA2">
            <w:pPr>
              <w:pStyle w:val="TableParagraph"/>
              <w:rPr>
                <w:rFonts w:ascii="Times New Roman"/>
                <w:sz w:val="24"/>
              </w:rPr>
            </w:pPr>
          </w:p>
        </w:tc>
      </w:tr>
      <w:tr w:rsidR="00CB2BA2" w:rsidTr="00CB2BA2">
        <w:trPr>
          <w:trHeight w:val="88"/>
        </w:trPr>
        <w:tc>
          <w:tcPr>
            <w:tcW w:w="2694" w:type="dxa"/>
            <w:gridSpan w:val="2"/>
            <w:tcBorders>
              <w:top w:val="nil"/>
              <w:bottom w:val="nil"/>
            </w:tcBorders>
          </w:tcPr>
          <w:p w:rsidR="00CB2BA2" w:rsidRDefault="00CB2BA2" w:rsidP="00CB2BA2">
            <w:pPr>
              <w:rPr>
                <w:sz w:val="2"/>
                <w:szCs w:val="2"/>
              </w:rPr>
            </w:pPr>
          </w:p>
        </w:tc>
        <w:tc>
          <w:tcPr>
            <w:tcW w:w="1985" w:type="dxa"/>
            <w:tcBorders>
              <w:top w:val="nil"/>
              <w:bottom w:val="nil"/>
            </w:tcBorders>
          </w:tcPr>
          <w:p w:rsidR="00CB2BA2" w:rsidRDefault="00CB2BA2" w:rsidP="00CB2BA2">
            <w:pPr>
              <w:rPr>
                <w:sz w:val="2"/>
                <w:szCs w:val="2"/>
              </w:rPr>
            </w:pPr>
          </w:p>
        </w:tc>
        <w:tc>
          <w:tcPr>
            <w:tcW w:w="2977" w:type="dxa"/>
            <w:tcBorders>
              <w:top w:val="nil"/>
              <w:bottom w:val="nil"/>
            </w:tcBorders>
          </w:tcPr>
          <w:p w:rsidR="00CB2BA2" w:rsidRDefault="00CB2BA2" w:rsidP="00CB2BA2">
            <w:pPr>
              <w:pStyle w:val="TableParagraph"/>
              <w:spacing w:before="58"/>
              <w:ind w:left="102"/>
              <w:rPr>
                <w:b/>
                <w:sz w:val="24"/>
              </w:rPr>
            </w:pPr>
            <w:r>
              <w:rPr>
                <w:b/>
                <w:sz w:val="24"/>
              </w:rPr>
              <w:t>(EF08GE04)</w:t>
            </w:r>
          </w:p>
          <w:p w:rsidR="00CB2BA2" w:rsidRDefault="00CB2BA2" w:rsidP="00CB2BA2">
            <w:pPr>
              <w:pStyle w:val="TableParagraph"/>
              <w:tabs>
                <w:tab w:val="left" w:pos="853"/>
                <w:tab w:val="left" w:pos="1936"/>
                <w:tab w:val="left" w:pos="2324"/>
              </w:tabs>
              <w:spacing w:before="136" w:line="360" w:lineRule="auto"/>
              <w:ind w:left="102" w:right="95"/>
              <w:jc w:val="both"/>
              <w:rPr>
                <w:sz w:val="24"/>
              </w:rPr>
            </w:pPr>
            <w:r>
              <w:rPr>
                <w:sz w:val="24"/>
              </w:rPr>
              <w:t>Compreender os fluxos de</w:t>
            </w:r>
            <w:r>
              <w:rPr>
                <w:sz w:val="24"/>
              </w:rPr>
              <w:tab/>
              <w:t>migração</w:t>
            </w:r>
            <w:r>
              <w:rPr>
                <w:sz w:val="24"/>
              </w:rPr>
              <w:tab/>
            </w:r>
            <w:r>
              <w:rPr>
                <w:sz w:val="24"/>
              </w:rPr>
              <w:tab/>
            </w:r>
            <w:r>
              <w:rPr>
                <w:spacing w:val="-9"/>
                <w:sz w:val="24"/>
              </w:rPr>
              <w:t xml:space="preserve">na </w:t>
            </w:r>
            <w:r>
              <w:rPr>
                <w:sz w:val="24"/>
              </w:rPr>
              <w:t>América</w:t>
            </w:r>
            <w:r>
              <w:rPr>
                <w:sz w:val="24"/>
              </w:rPr>
              <w:tab/>
            </w:r>
            <w:r>
              <w:rPr>
                <w:spacing w:val="-4"/>
                <w:sz w:val="24"/>
              </w:rPr>
              <w:t xml:space="preserve">Latina </w:t>
            </w:r>
            <w:r>
              <w:rPr>
                <w:sz w:val="24"/>
              </w:rPr>
              <w:t>(movimentos voluntários e</w:t>
            </w:r>
            <w:r>
              <w:rPr>
                <w:spacing w:val="-6"/>
                <w:sz w:val="24"/>
              </w:rPr>
              <w:t xml:space="preserve"> </w:t>
            </w:r>
            <w:r>
              <w:rPr>
                <w:sz w:val="24"/>
              </w:rPr>
              <w:t>forçados, assim como fatores e áreas de expulsão e atração) e as principais políticas migratórias da região.</w:t>
            </w:r>
          </w:p>
        </w:tc>
        <w:tc>
          <w:tcPr>
            <w:tcW w:w="3685" w:type="dxa"/>
            <w:tcBorders>
              <w:top w:val="nil"/>
              <w:bottom w:val="nil"/>
            </w:tcBorders>
          </w:tcPr>
          <w:p w:rsidR="00CB2BA2" w:rsidRDefault="00CB2BA2" w:rsidP="00CB2BA2">
            <w:pPr>
              <w:pStyle w:val="TableParagraph"/>
              <w:spacing w:line="360" w:lineRule="auto"/>
              <w:ind w:left="102" w:right="94"/>
              <w:jc w:val="both"/>
              <w:rPr>
                <w:sz w:val="24"/>
              </w:rPr>
            </w:pPr>
            <w:r>
              <w:rPr>
                <w:b/>
                <w:sz w:val="24"/>
              </w:rPr>
              <w:t xml:space="preserve">(EF08GE04RS-01) </w:t>
            </w:r>
            <w:r>
              <w:rPr>
                <w:sz w:val="24"/>
              </w:rPr>
              <w:t>Mapear na América Latina os distintos fluxos migratórios, estabelecendo conexões</w:t>
            </w:r>
            <w:r>
              <w:rPr>
                <w:spacing w:val="-18"/>
                <w:sz w:val="24"/>
              </w:rPr>
              <w:t xml:space="preserve"> </w:t>
            </w:r>
            <w:r>
              <w:rPr>
                <w:sz w:val="24"/>
              </w:rPr>
              <w:t>com</w:t>
            </w:r>
            <w:r>
              <w:rPr>
                <w:spacing w:val="-16"/>
                <w:sz w:val="24"/>
              </w:rPr>
              <w:t xml:space="preserve"> </w:t>
            </w:r>
            <w:r>
              <w:rPr>
                <w:sz w:val="24"/>
              </w:rPr>
              <w:t>os</w:t>
            </w:r>
            <w:r>
              <w:rPr>
                <w:spacing w:val="-18"/>
                <w:sz w:val="24"/>
              </w:rPr>
              <w:t xml:space="preserve"> </w:t>
            </w:r>
            <w:r>
              <w:rPr>
                <w:sz w:val="24"/>
              </w:rPr>
              <w:t>respectivos</w:t>
            </w:r>
            <w:r>
              <w:rPr>
                <w:spacing w:val="-17"/>
                <w:sz w:val="24"/>
              </w:rPr>
              <w:t xml:space="preserve"> </w:t>
            </w:r>
            <w:r>
              <w:rPr>
                <w:sz w:val="24"/>
              </w:rPr>
              <w:t>fatores de atração e repulsão demográfica</w:t>
            </w:r>
            <w:r>
              <w:rPr>
                <w:spacing w:val="-29"/>
                <w:sz w:val="24"/>
              </w:rPr>
              <w:t xml:space="preserve"> </w:t>
            </w:r>
            <w:r>
              <w:rPr>
                <w:sz w:val="24"/>
              </w:rPr>
              <w:t>e os impactos locais destes deslocamentos.</w:t>
            </w:r>
          </w:p>
          <w:p w:rsidR="00CB2BA2" w:rsidRDefault="00CB2BA2" w:rsidP="00CB2BA2">
            <w:pPr>
              <w:pStyle w:val="TableParagraph"/>
              <w:spacing w:line="360" w:lineRule="auto"/>
              <w:ind w:left="102" w:right="94"/>
              <w:jc w:val="both"/>
              <w:rPr>
                <w:sz w:val="24"/>
              </w:rPr>
            </w:pPr>
            <w:r>
              <w:rPr>
                <w:b/>
                <w:sz w:val="24"/>
              </w:rPr>
              <w:t>(EF08GE04RS-02)</w:t>
            </w:r>
            <w:r>
              <w:rPr>
                <w:b/>
                <w:spacing w:val="-19"/>
                <w:sz w:val="24"/>
              </w:rPr>
              <w:t xml:space="preserve"> </w:t>
            </w:r>
            <w:r>
              <w:rPr>
                <w:sz w:val="24"/>
              </w:rPr>
              <w:t>Analisar</w:t>
            </w:r>
            <w:r>
              <w:rPr>
                <w:spacing w:val="-18"/>
                <w:sz w:val="24"/>
              </w:rPr>
              <w:t xml:space="preserve"> </w:t>
            </w:r>
            <w:r>
              <w:rPr>
                <w:sz w:val="24"/>
              </w:rPr>
              <w:t>como</w:t>
            </w:r>
            <w:r>
              <w:rPr>
                <w:spacing w:val="-16"/>
                <w:sz w:val="24"/>
              </w:rPr>
              <w:t xml:space="preserve"> </w:t>
            </w:r>
            <w:r>
              <w:rPr>
                <w:sz w:val="24"/>
              </w:rPr>
              <w:t>os distintos governos dos países latino- americanos produzem suas políticas migratórias.</w:t>
            </w:r>
          </w:p>
          <w:p w:rsidR="00CB2BA2" w:rsidRDefault="00CB2BA2" w:rsidP="00CB2BA2">
            <w:pPr>
              <w:pStyle w:val="TableParagraph"/>
              <w:spacing w:line="360" w:lineRule="auto"/>
              <w:ind w:left="102" w:right="94"/>
              <w:jc w:val="both"/>
              <w:rPr>
                <w:sz w:val="24"/>
              </w:rPr>
            </w:pPr>
            <w:r>
              <w:rPr>
                <w:b/>
                <w:sz w:val="24"/>
              </w:rPr>
              <w:t xml:space="preserve">(EF08GE04RS-03) </w:t>
            </w:r>
            <w:r>
              <w:rPr>
                <w:sz w:val="24"/>
              </w:rPr>
              <w:t>Analisar estudos de caso específico de ondas migratórias na América Latina identificando rotas e trajetórias, bem como a sua inserção em sociedades</w:t>
            </w:r>
          </w:p>
          <w:p w:rsidR="00CB2BA2" w:rsidRDefault="00CB2BA2" w:rsidP="00CB2BA2">
            <w:pPr>
              <w:pStyle w:val="TableParagraph"/>
              <w:tabs>
                <w:tab w:val="left" w:pos="2434"/>
              </w:tabs>
              <w:spacing w:before="58" w:line="360" w:lineRule="auto"/>
              <w:ind w:left="102" w:right="94"/>
              <w:jc w:val="both"/>
              <w:rPr>
                <w:sz w:val="24"/>
              </w:rPr>
            </w:pPr>
            <w:r>
              <w:rPr>
                <w:sz w:val="24"/>
              </w:rPr>
              <w:t>diferentes.</w:t>
            </w:r>
          </w:p>
        </w:tc>
        <w:tc>
          <w:tcPr>
            <w:tcW w:w="3685" w:type="dxa"/>
            <w:tcBorders>
              <w:top w:val="nil"/>
              <w:bottom w:val="nil"/>
            </w:tcBorders>
          </w:tcPr>
          <w:p w:rsidR="00CB2BA2" w:rsidRDefault="00CB2BA2" w:rsidP="00CB2BA2">
            <w:pPr>
              <w:pStyle w:val="TableParagraph"/>
              <w:rPr>
                <w:rFonts w:ascii="Times New Roman"/>
                <w:sz w:val="24"/>
              </w:rPr>
            </w:pPr>
          </w:p>
        </w:tc>
      </w:tr>
      <w:tr w:rsidR="00CB2BA2" w:rsidTr="00CB2BA2">
        <w:trPr>
          <w:trHeight w:val="88"/>
        </w:trPr>
        <w:tc>
          <w:tcPr>
            <w:tcW w:w="2694" w:type="dxa"/>
            <w:gridSpan w:val="2"/>
            <w:tcBorders>
              <w:top w:val="nil"/>
              <w:bottom w:val="nil"/>
            </w:tcBorders>
          </w:tcPr>
          <w:p w:rsidR="00CB2BA2" w:rsidRDefault="00CB2BA2" w:rsidP="00CB2BA2">
            <w:pPr>
              <w:rPr>
                <w:sz w:val="2"/>
                <w:szCs w:val="2"/>
              </w:rPr>
            </w:pPr>
          </w:p>
        </w:tc>
        <w:tc>
          <w:tcPr>
            <w:tcW w:w="1985" w:type="dxa"/>
            <w:tcBorders>
              <w:top w:val="nil"/>
              <w:bottom w:val="nil"/>
            </w:tcBorders>
          </w:tcPr>
          <w:p w:rsidR="00CB2BA2" w:rsidRDefault="00CB2BA2" w:rsidP="00CB2BA2">
            <w:pPr>
              <w:rPr>
                <w:sz w:val="2"/>
                <w:szCs w:val="2"/>
              </w:rPr>
            </w:pPr>
          </w:p>
        </w:tc>
        <w:tc>
          <w:tcPr>
            <w:tcW w:w="2977" w:type="dxa"/>
            <w:tcBorders>
              <w:top w:val="nil"/>
              <w:bottom w:val="nil"/>
            </w:tcBorders>
          </w:tcPr>
          <w:p w:rsidR="00CB2BA2" w:rsidRDefault="00CB2BA2" w:rsidP="00CB2BA2">
            <w:pPr>
              <w:pStyle w:val="TableParagraph"/>
              <w:ind w:left="108"/>
              <w:jc w:val="both"/>
              <w:rPr>
                <w:sz w:val="24"/>
              </w:rPr>
            </w:pPr>
          </w:p>
        </w:tc>
        <w:tc>
          <w:tcPr>
            <w:tcW w:w="3685" w:type="dxa"/>
            <w:tcBorders>
              <w:top w:val="nil"/>
              <w:bottom w:val="nil"/>
            </w:tcBorders>
          </w:tcPr>
          <w:p w:rsidR="00CB2BA2" w:rsidRDefault="00CB2BA2" w:rsidP="00CB2BA2">
            <w:pPr>
              <w:pStyle w:val="TableParagraph"/>
              <w:rPr>
                <w:rFonts w:ascii="Times New Roman"/>
                <w:sz w:val="24"/>
              </w:rPr>
            </w:pPr>
          </w:p>
        </w:tc>
        <w:tc>
          <w:tcPr>
            <w:tcW w:w="3685" w:type="dxa"/>
            <w:tcBorders>
              <w:top w:val="nil"/>
              <w:bottom w:val="nil"/>
            </w:tcBorders>
          </w:tcPr>
          <w:p w:rsidR="00CB2BA2" w:rsidRDefault="00CB2BA2" w:rsidP="00CB2BA2">
            <w:pPr>
              <w:pStyle w:val="TableParagraph"/>
              <w:rPr>
                <w:rFonts w:ascii="Times New Roman"/>
                <w:sz w:val="24"/>
              </w:rPr>
            </w:pPr>
          </w:p>
        </w:tc>
      </w:tr>
      <w:tr w:rsidR="00CB2BA2" w:rsidTr="00CB2BA2">
        <w:trPr>
          <w:trHeight w:val="88"/>
        </w:trPr>
        <w:tc>
          <w:tcPr>
            <w:tcW w:w="2694" w:type="dxa"/>
            <w:gridSpan w:val="2"/>
            <w:tcBorders>
              <w:top w:val="nil"/>
              <w:bottom w:val="nil"/>
            </w:tcBorders>
          </w:tcPr>
          <w:p w:rsidR="00CB2BA2" w:rsidRDefault="00CB2BA2" w:rsidP="00CB2BA2">
            <w:pPr>
              <w:rPr>
                <w:sz w:val="2"/>
                <w:szCs w:val="2"/>
              </w:rPr>
            </w:pPr>
          </w:p>
        </w:tc>
        <w:tc>
          <w:tcPr>
            <w:tcW w:w="1985" w:type="dxa"/>
            <w:tcBorders>
              <w:top w:val="nil"/>
              <w:bottom w:val="nil"/>
            </w:tcBorders>
          </w:tcPr>
          <w:p w:rsidR="00CB2BA2" w:rsidRDefault="00CB2BA2" w:rsidP="00CB2BA2">
            <w:pPr>
              <w:rPr>
                <w:sz w:val="2"/>
                <w:szCs w:val="2"/>
              </w:rPr>
            </w:pPr>
          </w:p>
        </w:tc>
        <w:tc>
          <w:tcPr>
            <w:tcW w:w="2977" w:type="dxa"/>
            <w:tcBorders>
              <w:top w:val="nil"/>
              <w:bottom w:val="nil"/>
            </w:tcBorders>
          </w:tcPr>
          <w:p w:rsidR="00CB2BA2" w:rsidRDefault="00CB2BA2" w:rsidP="00CB2BA2">
            <w:pPr>
              <w:pStyle w:val="TableParagraph"/>
              <w:ind w:left="108"/>
              <w:jc w:val="both"/>
              <w:rPr>
                <w:sz w:val="24"/>
              </w:rPr>
            </w:pPr>
          </w:p>
        </w:tc>
        <w:tc>
          <w:tcPr>
            <w:tcW w:w="3685" w:type="dxa"/>
            <w:tcBorders>
              <w:top w:val="nil"/>
              <w:bottom w:val="nil"/>
            </w:tcBorders>
          </w:tcPr>
          <w:p w:rsidR="00CB2BA2" w:rsidRDefault="00CB2BA2" w:rsidP="00CB2BA2">
            <w:pPr>
              <w:pStyle w:val="TableParagraph"/>
              <w:rPr>
                <w:rFonts w:ascii="Times New Roman"/>
                <w:sz w:val="24"/>
              </w:rPr>
            </w:pPr>
          </w:p>
        </w:tc>
        <w:tc>
          <w:tcPr>
            <w:tcW w:w="3685" w:type="dxa"/>
            <w:tcBorders>
              <w:top w:val="nil"/>
              <w:bottom w:val="nil"/>
            </w:tcBorders>
          </w:tcPr>
          <w:p w:rsidR="00CB2BA2" w:rsidRDefault="00CB2BA2" w:rsidP="00CB2BA2">
            <w:pPr>
              <w:pStyle w:val="TableParagraph"/>
              <w:rPr>
                <w:rFonts w:ascii="Times New Roman"/>
                <w:sz w:val="24"/>
              </w:rPr>
            </w:pPr>
          </w:p>
        </w:tc>
      </w:tr>
      <w:tr w:rsidR="00CB2BA2" w:rsidTr="00CB2BA2">
        <w:trPr>
          <w:trHeight w:val="88"/>
        </w:trPr>
        <w:tc>
          <w:tcPr>
            <w:tcW w:w="2694" w:type="dxa"/>
            <w:gridSpan w:val="2"/>
            <w:tcBorders>
              <w:top w:val="nil"/>
              <w:bottom w:val="nil"/>
            </w:tcBorders>
          </w:tcPr>
          <w:p w:rsidR="00CB2BA2" w:rsidRDefault="00CB2BA2" w:rsidP="00CB2BA2">
            <w:pPr>
              <w:rPr>
                <w:sz w:val="2"/>
                <w:szCs w:val="2"/>
              </w:rPr>
            </w:pPr>
          </w:p>
        </w:tc>
        <w:tc>
          <w:tcPr>
            <w:tcW w:w="1985" w:type="dxa"/>
            <w:tcBorders>
              <w:top w:val="nil"/>
              <w:bottom w:val="nil"/>
            </w:tcBorders>
          </w:tcPr>
          <w:p w:rsidR="00CB2BA2" w:rsidRDefault="00CB2BA2" w:rsidP="00CB2BA2">
            <w:pPr>
              <w:rPr>
                <w:sz w:val="2"/>
                <w:szCs w:val="2"/>
              </w:rPr>
            </w:pPr>
          </w:p>
        </w:tc>
        <w:tc>
          <w:tcPr>
            <w:tcW w:w="2977" w:type="dxa"/>
            <w:tcBorders>
              <w:top w:val="nil"/>
              <w:bottom w:val="nil"/>
            </w:tcBorders>
          </w:tcPr>
          <w:p w:rsidR="00CB2BA2" w:rsidRDefault="00CB2BA2" w:rsidP="00CB2BA2">
            <w:pPr>
              <w:pStyle w:val="TableParagraph"/>
              <w:ind w:left="108"/>
              <w:jc w:val="both"/>
              <w:rPr>
                <w:sz w:val="24"/>
              </w:rPr>
            </w:pPr>
          </w:p>
        </w:tc>
        <w:tc>
          <w:tcPr>
            <w:tcW w:w="3685" w:type="dxa"/>
            <w:tcBorders>
              <w:top w:val="nil"/>
              <w:bottom w:val="nil"/>
            </w:tcBorders>
          </w:tcPr>
          <w:p w:rsidR="00CB2BA2" w:rsidRDefault="00CB2BA2" w:rsidP="00CB2BA2">
            <w:pPr>
              <w:pStyle w:val="TableParagraph"/>
              <w:rPr>
                <w:rFonts w:ascii="Times New Roman"/>
                <w:sz w:val="24"/>
              </w:rPr>
            </w:pPr>
          </w:p>
        </w:tc>
        <w:tc>
          <w:tcPr>
            <w:tcW w:w="3685" w:type="dxa"/>
            <w:tcBorders>
              <w:top w:val="nil"/>
              <w:bottom w:val="nil"/>
            </w:tcBorders>
          </w:tcPr>
          <w:p w:rsidR="00CB2BA2" w:rsidRDefault="00CB2BA2" w:rsidP="00CB2BA2">
            <w:pPr>
              <w:pStyle w:val="TableParagraph"/>
              <w:rPr>
                <w:rFonts w:ascii="Times New Roman"/>
                <w:sz w:val="24"/>
              </w:rPr>
            </w:pPr>
          </w:p>
        </w:tc>
      </w:tr>
      <w:tr w:rsidR="00CB2BA2" w:rsidTr="00CB2BA2">
        <w:trPr>
          <w:trHeight w:val="80"/>
        </w:trPr>
        <w:tc>
          <w:tcPr>
            <w:tcW w:w="2694" w:type="dxa"/>
            <w:gridSpan w:val="2"/>
            <w:tcBorders>
              <w:top w:val="nil"/>
            </w:tcBorders>
          </w:tcPr>
          <w:p w:rsidR="00CB2BA2" w:rsidRDefault="00CB2BA2" w:rsidP="00CB2BA2">
            <w:pPr>
              <w:rPr>
                <w:sz w:val="2"/>
                <w:szCs w:val="2"/>
              </w:rPr>
            </w:pPr>
          </w:p>
          <w:p w:rsidR="00CB2BA2" w:rsidRDefault="00CB2BA2" w:rsidP="00CB2BA2">
            <w:pPr>
              <w:rPr>
                <w:sz w:val="2"/>
                <w:szCs w:val="2"/>
              </w:rPr>
            </w:pPr>
          </w:p>
          <w:p w:rsidR="00CB2BA2" w:rsidRDefault="00CB2BA2" w:rsidP="00CB2BA2">
            <w:pPr>
              <w:rPr>
                <w:sz w:val="2"/>
                <w:szCs w:val="2"/>
              </w:rPr>
            </w:pPr>
          </w:p>
        </w:tc>
        <w:tc>
          <w:tcPr>
            <w:tcW w:w="1985" w:type="dxa"/>
            <w:tcBorders>
              <w:top w:val="nil"/>
            </w:tcBorders>
          </w:tcPr>
          <w:p w:rsidR="00CB2BA2" w:rsidRDefault="00CB2BA2" w:rsidP="00CB2BA2">
            <w:pPr>
              <w:rPr>
                <w:sz w:val="2"/>
                <w:szCs w:val="2"/>
              </w:rPr>
            </w:pPr>
          </w:p>
        </w:tc>
        <w:tc>
          <w:tcPr>
            <w:tcW w:w="2977" w:type="dxa"/>
            <w:tcBorders>
              <w:top w:val="nil"/>
            </w:tcBorders>
          </w:tcPr>
          <w:p w:rsidR="00CB2BA2" w:rsidRDefault="00CB2BA2" w:rsidP="00CB2BA2">
            <w:pPr>
              <w:pStyle w:val="TableParagraph"/>
              <w:ind w:left="108"/>
              <w:jc w:val="both"/>
              <w:rPr>
                <w:sz w:val="24"/>
              </w:rPr>
            </w:pPr>
          </w:p>
        </w:tc>
        <w:tc>
          <w:tcPr>
            <w:tcW w:w="3685" w:type="dxa"/>
            <w:tcBorders>
              <w:top w:val="nil"/>
            </w:tcBorders>
          </w:tcPr>
          <w:p w:rsidR="00CB2BA2" w:rsidRDefault="00CB2BA2" w:rsidP="00CB2BA2">
            <w:pPr>
              <w:pStyle w:val="TableParagraph"/>
              <w:rPr>
                <w:rFonts w:ascii="Times New Roman"/>
                <w:sz w:val="24"/>
              </w:rPr>
            </w:pPr>
          </w:p>
        </w:tc>
        <w:tc>
          <w:tcPr>
            <w:tcW w:w="3685" w:type="dxa"/>
            <w:tcBorders>
              <w:top w:val="nil"/>
            </w:tcBorders>
          </w:tcPr>
          <w:p w:rsidR="00CB2BA2" w:rsidRDefault="00CB2BA2" w:rsidP="00CB2BA2">
            <w:pPr>
              <w:pStyle w:val="TableParagraph"/>
              <w:rPr>
                <w:rFonts w:ascii="Times New Roman"/>
                <w:sz w:val="24"/>
              </w:rPr>
            </w:pPr>
          </w:p>
        </w:tc>
      </w:tr>
    </w:tbl>
    <w:p w:rsidR="00D3521C" w:rsidRDefault="00D3521C">
      <w:pPr>
        <w:spacing w:line="360" w:lineRule="auto"/>
        <w:jc w:val="both"/>
        <w:rPr>
          <w:sz w:val="24"/>
        </w:rPr>
        <w:sectPr w:rsidR="00D3521C" w:rsidSect="00373DAB">
          <w:pgSz w:w="16840" w:h="11910" w:orient="landscape"/>
          <w:pgMar w:top="79" w:right="278" w:bottom="119" w:left="1582" w:header="269" w:footer="466" w:gutter="0"/>
          <w:cols w:space="720"/>
        </w:sectPr>
      </w:pPr>
    </w:p>
    <w:p w:rsidR="00D3521C" w:rsidRDefault="00D3521C">
      <w:pPr>
        <w:pStyle w:val="Corpodetexto"/>
        <w:spacing w:before="7"/>
        <w:rPr>
          <w:rFonts w:ascii="Times New Roman"/>
          <w:sz w:val="14"/>
        </w:rPr>
      </w:pPr>
    </w:p>
    <w:tbl>
      <w:tblPr>
        <w:tblStyle w:val="TableNormal"/>
        <w:tblW w:w="0" w:type="auto"/>
        <w:tblInd w:w="-9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94"/>
        <w:gridCol w:w="1985"/>
        <w:gridCol w:w="2977"/>
        <w:gridCol w:w="3685"/>
        <w:gridCol w:w="3685"/>
      </w:tblGrid>
      <w:tr w:rsidR="00E87AC9" w:rsidTr="002A4035">
        <w:trPr>
          <w:trHeight w:val="7338"/>
        </w:trPr>
        <w:tc>
          <w:tcPr>
            <w:tcW w:w="2694" w:type="dxa"/>
          </w:tcPr>
          <w:p w:rsidR="00E87AC9" w:rsidRDefault="00E87AC9">
            <w:pPr>
              <w:pStyle w:val="TableParagraph"/>
              <w:tabs>
                <w:tab w:val="left" w:pos="2159"/>
              </w:tabs>
              <w:spacing w:before="60" w:line="360" w:lineRule="auto"/>
              <w:ind w:left="102" w:right="94"/>
              <w:rPr>
                <w:b/>
                <w:sz w:val="24"/>
              </w:rPr>
            </w:pPr>
            <w:r>
              <w:rPr>
                <w:b/>
                <w:color w:val="6F2F9F"/>
                <w:sz w:val="24"/>
              </w:rPr>
              <w:t>Conexões</w:t>
            </w:r>
            <w:r>
              <w:rPr>
                <w:b/>
                <w:color w:val="6F2F9F"/>
                <w:sz w:val="24"/>
              </w:rPr>
              <w:tab/>
            </w:r>
            <w:r>
              <w:rPr>
                <w:b/>
                <w:color w:val="6F2F9F"/>
                <w:spacing w:val="-17"/>
                <w:sz w:val="24"/>
              </w:rPr>
              <w:t xml:space="preserve">e </w:t>
            </w:r>
            <w:r>
              <w:rPr>
                <w:b/>
                <w:color w:val="6F2F9F"/>
                <w:sz w:val="24"/>
              </w:rPr>
              <w:t>escalas</w:t>
            </w:r>
          </w:p>
        </w:tc>
        <w:tc>
          <w:tcPr>
            <w:tcW w:w="1985" w:type="dxa"/>
          </w:tcPr>
          <w:p w:rsidR="00E87AC9" w:rsidRDefault="00E87AC9">
            <w:pPr>
              <w:pStyle w:val="TableParagraph"/>
              <w:tabs>
                <w:tab w:val="left" w:pos="690"/>
                <w:tab w:val="left" w:pos="1612"/>
                <w:tab w:val="left" w:pos="1744"/>
              </w:tabs>
              <w:spacing w:before="60" w:line="360" w:lineRule="auto"/>
              <w:ind w:left="103" w:right="95"/>
              <w:rPr>
                <w:sz w:val="24"/>
              </w:rPr>
            </w:pPr>
            <w:r>
              <w:rPr>
                <w:sz w:val="24"/>
              </w:rPr>
              <w:t>Corporações</w:t>
            </w:r>
            <w:r>
              <w:rPr>
                <w:sz w:val="24"/>
              </w:rPr>
              <w:tab/>
            </w:r>
            <w:r>
              <w:rPr>
                <w:sz w:val="24"/>
              </w:rPr>
              <w:tab/>
            </w:r>
            <w:r>
              <w:rPr>
                <w:spacing w:val="-18"/>
                <w:sz w:val="24"/>
              </w:rPr>
              <w:t xml:space="preserve">e </w:t>
            </w:r>
            <w:r>
              <w:rPr>
                <w:sz w:val="24"/>
              </w:rPr>
              <w:t>organismos internacionais e do</w:t>
            </w:r>
            <w:r>
              <w:rPr>
                <w:sz w:val="24"/>
              </w:rPr>
              <w:tab/>
              <w:t>Brasil</w:t>
            </w:r>
            <w:r>
              <w:rPr>
                <w:sz w:val="24"/>
              </w:rPr>
              <w:tab/>
            </w:r>
            <w:r>
              <w:rPr>
                <w:spacing w:val="-10"/>
                <w:sz w:val="24"/>
              </w:rPr>
              <w:t xml:space="preserve">na </w:t>
            </w:r>
            <w:r>
              <w:rPr>
                <w:sz w:val="24"/>
              </w:rPr>
              <w:t>ordem econômica mundial</w:t>
            </w:r>
          </w:p>
        </w:tc>
        <w:tc>
          <w:tcPr>
            <w:tcW w:w="2977" w:type="dxa"/>
          </w:tcPr>
          <w:p w:rsidR="00E87AC9" w:rsidRDefault="00E87AC9" w:rsidP="00E87AC9">
            <w:pPr>
              <w:pStyle w:val="TableParagraph"/>
              <w:tabs>
                <w:tab w:val="left" w:pos="688"/>
                <w:tab w:val="left" w:pos="1643"/>
                <w:tab w:val="left" w:pos="2325"/>
              </w:tabs>
              <w:spacing w:before="60" w:line="360" w:lineRule="auto"/>
              <w:ind w:left="102" w:right="94"/>
              <w:jc w:val="both"/>
              <w:rPr>
                <w:sz w:val="24"/>
              </w:rPr>
            </w:pPr>
            <w:r>
              <w:rPr>
                <w:b/>
                <w:sz w:val="24"/>
              </w:rPr>
              <w:t xml:space="preserve">(EF08GE05) </w:t>
            </w:r>
            <w:r>
              <w:rPr>
                <w:sz w:val="24"/>
              </w:rPr>
              <w:t>Aplicar os conceitos de Estado, nação,</w:t>
            </w:r>
            <w:r>
              <w:rPr>
                <w:sz w:val="24"/>
              </w:rPr>
              <w:tab/>
            </w:r>
            <w:r>
              <w:rPr>
                <w:spacing w:val="-1"/>
                <w:sz w:val="24"/>
              </w:rPr>
              <w:t xml:space="preserve">território, </w:t>
            </w:r>
            <w:r>
              <w:rPr>
                <w:sz w:val="24"/>
              </w:rPr>
              <w:t>governo e país para o entendimento</w:t>
            </w:r>
            <w:r>
              <w:rPr>
                <w:sz w:val="24"/>
              </w:rPr>
              <w:tab/>
            </w:r>
            <w:r>
              <w:rPr>
                <w:sz w:val="24"/>
              </w:rPr>
              <w:tab/>
            </w:r>
            <w:r>
              <w:rPr>
                <w:spacing w:val="-9"/>
                <w:sz w:val="24"/>
              </w:rPr>
              <w:t xml:space="preserve">de </w:t>
            </w:r>
            <w:r>
              <w:rPr>
                <w:sz w:val="24"/>
              </w:rPr>
              <w:t>conflitos e tensões na contemporaneidade, com destaque para as situações geopolíticas na América e na África e suas</w:t>
            </w:r>
            <w:r>
              <w:rPr>
                <w:sz w:val="24"/>
              </w:rPr>
              <w:tab/>
              <w:t>múltiplas regionalizações a partir do pós-guerra.</w:t>
            </w:r>
          </w:p>
        </w:tc>
        <w:tc>
          <w:tcPr>
            <w:tcW w:w="3685" w:type="dxa"/>
          </w:tcPr>
          <w:p w:rsidR="00E87AC9" w:rsidRDefault="00E87AC9" w:rsidP="00E87AC9">
            <w:pPr>
              <w:pStyle w:val="TableParagraph"/>
              <w:spacing w:before="60" w:line="360" w:lineRule="auto"/>
              <w:ind w:left="102" w:right="94"/>
              <w:jc w:val="both"/>
              <w:rPr>
                <w:rFonts w:ascii="Times New Roman"/>
                <w:sz w:val="26"/>
              </w:rPr>
            </w:pPr>
            <w:r>
              <w:rPr>
                <w:b/>
                <w:sz w:val="24"/>
              </w:rPr>
              <w:t xml:space="preserve">(EF08GE05RS-01) </w:t>
            </w:r>
            <w:r>
              <w:rPr>
                <w:sz w:val="24"/>
              </w:rPr>
              <w:t>Identificar as distintas formas de regionalização do espaço mundial como desdobramento do</w:t>
            </w:r>
            <w:r>
              <w:rPr>
                <w:spacing w:val="-5"/>
                <w:sz w:val="24"/>
              </w:rPr>
              <w:t xml:space="preserve"> </w:t>
            </w:r>
            <w:r>
              <w:rPr>
                <w:sz w:val="24"/>
              </w:rPr>
              <w:t>pós-guerra.</w:t>
            </w:r>
          </w:p>
          <w:p w:rsidR="00E87AC9" w:rsidRDefault="00E87AC9">
            <w:pPr>
              <w:pStyle w:val="TableParagraph"/>
              <w:spacing w:before="4"/>
              <w:rPr>
                <w:rFonts w:ascii="Times New Roman"/>
                <w:sz w:val="20"/>
              </w:rPr>
            </w:pPr>
          </w:p>
          <w:p w:rsidR="00E87AC9" w:rsidRDefault="00E87AC9">
            <w:pPr>
              <w:pStyle w:val="TableParagraph"/>
              <w:spacing w:line="360" w:lineRule="auto"/>
              <w:ind w:left="102" w:right="94"/>
              <w:jc w:val="both"/>
              <w:rPr>
                <w:sz w:val="24"/>
              </w:rPr>
            </w:pPr>
            <w:r>
              <w:rPr>
                <w:b/>
                <w:sz w:val="24"/>
              </w:rPr>
              <w:t xml:space="preserve">(EF08GE05RS-02) </w:t>
            </w:r>
            <w:r>
              <w:rPr>
                <w:sz w:val="24"/>
              </w:rPr>
              <w:t>Compreender os desdobramentos políticos e econômicos</w:t>
            </w:r>
            <w:r>
              <w:rPr>
                <w:spacing w:val="-16"/>
                <w:sz w:val="24"/>
              </w:rPr>
              <w:t xml:space="preserve"> </w:t>
            </w:r>
            <w:r>
              <w:rPr>
                <w:sz w:val="24"/>
              </w:rPr>
              <w:t>do</w:t>
            </w:r>
            <w:r>
              <w:rPr>
                <w:spacing w:val="-12"/>
                <w:sz w:val="24"/>
              </w:rPr>
              <w:t xml:space="preserve"> </w:t>
            </w:r>
            <w:r>
              <w:rPr>
                <w:sz w:val="24"/>
              </w:rPr>
              <w:t>Pós</w:t>
            </w:r>
            <w:r>
              <w:rPr>
                <w:spacing w:val="-14"/>
                <w:sz w:val="24"/>
              </w:rPr>
              <w:t xml:space="preserve"> </w:t>
            </w:r>
            <w:r>
              <w:rPr>
                <w:sz w:val="24"/>
              </w:rPr>
              <w:t>Segunda</w:t>
            </w:r>
            <w:r>
              <w:rPr>
                <w:spacing w:val="-14"/>
                <w:sz w:val="24"/>
              </w:rPr>
              <w:t xml:space="preserve"> </w:t>
            </w:r>
            <w:r>
              <w:rPr>
                <w:sz w:val="24"/>
              </w:rPr>
              <w:t>Guerra Mundial e a divisão do mundo em duas esferas de</w:t>
            </w:r>
            <w:r>
              <w:rPr>
                <w:spacing w:val="-6"/>
                <w:sz w:val="24"/>
              </w:rPr>
              <w:t xml:space="preserve"> </w:t>
            </w:r>
            <w:r>
              <w:rPr>
                <w:sz w:val="24"/>
              </w:rPr>
              <w:t>poder.</w:t>
            </w:r>
          </w:p>
          <w:p w:rsidR="00E87AC9" w:rsidRDefault="00E87AC9">
            <w:pPr>
              <w:pStyle w:val="TableParagraph"/>
              <w:spacing w:before="5"/>
              <w:rPr>
                <w:rFonts w:ascii="Times New Roman"/>
                <w:sz w:val="20"/>
              </w:rPr>
            </w:pPr>
          </w:p>
          <w:p w:rsidR="00E87AC9" w:rsidRDefault="00E87AC9" w:rsidP="00E87AC9">
            <w:pPr>
              <w:pStyle w:val="TableParagraph"/>
              <w:tabs>
                <w:tab w:val="left" w:pos="2958"/>
              </w:tabs>
              <w:spacing w:line="360" w:lineRule="auto"/>
              <w:ind w:left="102" w:right="93"/>
              <w:jc w:val="both"/>
              <w:rPr>
                <w:sz w:val="24"/>
              </w:rPr>
            </w:pPr>
            <w:r>
              <w:rPr>
                <w:b/>
                <w:sz w:val="24"/>
              </w:rPr>
              <w:t xml:space="preserve">(EF08GE05RS-03) </w:t>
            </w:r>
            <w:r>
              <w:rPr>
                <w:spacing w:val="-1"/>
                <w:sz w:val="24"/>
              </w:rPr>
              <w:t xml:space="preserve">Identificar </w:t>
            </w:r>
            <w:r>
              <w:rPr>
                <w:sz w:val="24"/>
              </w:rPr>
              <w:t>principais focos de tensão na América e África como desdobramentos da ordem mundial estabelecida no Pós</w:t>
            </w:r>
            <w:r>
              <w:rPr>
                <w:spacing w:val="24"/>
                <w:sz w:val="24"/>
              </w:rPr>
              <w:t xml:space="preserve"> </w:t>
            </w:r>
            <w:r>
              <w:rPr>
                <w:sz w:val="24"/>
              </w:rPr>
              <w:t>Segunda Guerra Mundial.</w:t>
            </w:r>
          </w:p>
        </w:tc>
        <w:tc>
          <w:tcPr>
            <w:tcW w:w="3685" w:type="dxa"/>
          </w:tcPr>
          <w:p w:rsidR="00E87AC9" w:rsidRDefault="00E87AC9">
            <w:pPr>
              <w:pStyle w:val="TableParagraph"/>
              <w:spacing w:before="60" w:line="360" w:lineRule="auto"/>
              <w:ind w:left="102" w:right="94"/>
              <w:jc w:val="both"/>
              <w:rPr>
                <w:b/>
                <w:sz w:val="24"/>
              </w:rPr>
            </w:pPr>
          </w:p>
        </w:tc>
      </w:tr>
    </w:tbl>
    <w:p w:rsidR="00D3521C" w:rsidRDefault="00D3521C">
      <w:pPr>
        <w:spacing w:line="275" w:lineRule="exact"/>
        <w:jc w:val="both"/>
        <w:rPr>
          <w:sz w:val="24"/>
        </w:rPr>
        <w:sectPr w:rsidR="00D3521C" w:rsidSect="00373DAB">
          <w:pgSz w:w="16840" w:h="11910" w:orient="landscape"/>
          <w:pgMar w:top="79" w:right="278" w:bottom="119" w:left="1582" w:header="269" w:footer="466" w:gutter="0"/>
          <w:cols w:space="720"/>
        </w:sectPr>
      </w:pPr>
    </w:p>
    <w:p w:rsidR="00D3521C" w:rsidRDefault="00D3521C">
      <w:pPr>
        <w:pStyle w:val="Corpodetexto"/>
        <w:spacing w:before="7"/>
        <w:rPr>
          <w:rFonts w:ascii="Times New Roman"/>
          <w:sz w:val="14"/>
        </w:rPr>
      </w:pPr>
    </w:p>
    <w:tbl>
      <w:tblPr>
        <w:tblStyle w:val="TableNormal"/>
        <w:tblW w:w="0" w:type="auto"/>
        <w:tblInd w:w="-9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94"/>
        <w:gridCol w:w="1985"/>
        <w:gridCol w:w="2977"/>
        <w:gridCol w:w="3685"/>
        <w:gridCol w:w="3685"/>
      </w:tblGrid>
      <w:tr w:rsidR="00E87AC9" w:rsidTr="00E87AC9">
        <w:trPr>
          <w:trHeight w:val="5147"/>
        </w:trPr>
        <w:tc>
          <w:tcPr>
            <w:tcW w:w="2694" w:type="dxa"/>
          </w:tcPr>
          <w:p w:rsidR="00E87AC9" w:rsidRDefault="00E87AC9">
            <w:pPr>
              <w:pStyle w:val="TableParagraph"/>
              <w:rPr>
                <w:rFonts w:ascii="Times New Roman"/>
                <w:sz w:val="24"/>
              </w:rPr>
            </w:pPr>
          </w:p>
        </w:tc>
        <w:tc>
          <w:tcPr>
            <w:tcW w:w="1985" w:type="dxa"/>
          </w:tcPr>
          <w:p w:rsidR="00E87AC9" w:rsidRDefault="00E87AC9">
            <w:pPr>
              <w:pStyle w:val="TableParagraph"/>
              <w:rPr>
                <w:rFonts w:ascii="Times New Roman"/>
                <w:sz w:val="24"/>
              </w:rPr>
            </w:pPr>
          </w:p>
        </w:tc>
        <w:tc>
          <w:tcPr>
            <w:tcW w:w="2977" w:type="dxa"/>
          </w:tcPr>
          <w:p w:rsidR="00E87AC9" w:rsidRDefault="00E87AC9">
            <w:pPr>
              <w:pStyle w:val="TableParagraph"/>
              <w:tabs>
                <w:tab w:val="left" w:pos="2205"/>
              </w:tabs>
              <w:spacing w:before="60" w:line="360" w:lineRule="auto"/>
              <w:ind w:left="102" w:right="95"/>
              <w:rPr>
                <w:sz w:val="24"/>
              </w:rPr>
            </w:pPr>
            <w:r>
              <w:rPr>
                <w:b/>
                <w:sz w:val="24"/>
              </w:rPr>
              <w:t xml:space="preserve">(EF08GE06) </w:t>
            </w:r>
            <w:r>
              <w:rPr>
                <w:sz w:val="24"/>
              </w:rPr>
              <w:t>Analisar a atuação</w:t>
            </w:r>
            <w:r>
              <w:rPr>
                <w:sz w:val="24"/>
              </w:rPr>
              <w:tab/>
            </w:r>
            <w:r>
              <w:rPr>
                <w:spacing w:val="-7"/>
                <w:sz w:val="24"/>
              </w:rPr>
              <w:t>das</w:t>
            </w:r>
          </w:p>
          <w:p w:rsidR="00E87AC9" w:rsidRDefault="00E87AC9" w:rsidP="00E87AC9">
            <w:pPr>
              <w:pStyle w:val="TableParagraph"/>
              <w:tabs>
                <w:tab w:val="left" w:pos="861"/>
                <w:tab w:val="left" w:pos="1074"/>
                <w:tab w:val="left" w:pos="1456"/>
                <w:tab w:val="left" w:pos="1804"/>
                <w:tab w:val="left" w:pos="2205"/>
                <w:tab w:val="left" w:pos="2257"/>
                <w:tab w:val="left" w:pos="2324"/>
                <w:tab w:val="left" w:pos="2456"/>
              </w:tabs>
              <w:spacing w:line="360" w:lineRule="auto"/>
              <w:ind w:left="102" w:right="95"/>
              <w:rPr>
                <w:sz w:val="24"/>
              </w:rPr>
            </w:pPr>
            <w:r>
              <w:rPr>
                <w:sz w:val="24"/>
              </w:rPr>
              <w:t>organizações mundiais nos</w:t>
            </w:r>
            <w:r>
              <w:rPr>
                <w:sz w:val="24"/>
              </w:rPr>
              <w:tab/>
              <w:t>processos</w:t>
            </w:r>
            <w:r>
              <w:rPr>
                <w:sz w:val="24"/>
              </w:rPr>
              <w:tab/>
            </w:r>
            <w:r>
              <w:rPr>
                <w:sz w:val="24"/>
              </w:rPr>
              <w:tab/>
            </w:r>
            <w:r>
              <w:rPr>
                <w:sz w:val="24"/>
              </w:rPr>
              <w:tab/>
            </w:r>
            <w:r>
              <w:rPr>
                <w:spacing w:val="-9"/>
                <w:sz w:val="24"/>
              </w:rPr>
              <w:t xml:space="preserve">de </w:t>
            </w:r>
            <w:r>
              <w:rPr>
                <w:sz w:val="24"/>
              </w:rPr>
              <w:t>integração</w:t>
            </w:r>
            <w:r>
              <w:rPr>
                <w:sz w:val="24"/>
              </w:rPr>
              <w:tab/>
              <w:t>cultural</w:t>
            </w:r>
            <w:r>
              <w:rPr>
                <w:sz w:val="24"/>
              </w:rPr>
              <w:tab/>
            </w:r>
            <w:r>
              <w:rPr>
                <w:sz w:val="24"/>
              </w:rPr>
              <w:tab/>
            </w:r>
            <w:r>
              <w:rPr>
                <w:sz w:val="24"/>
              </w:rPr>
              <w:tab/>
            </w:r>
            <w:r>
              <w:rPr>
                <w:spacing w:val="-17"/>
                <w:sz w:val="24"/>
              </w:rPr>
              <w:t xml:space="preserve">e </w:t>
            </w:r>
            <w:r>
              <w:rPr>
                <w:sz w:val="24"/>
              </w:rPr>
              <w:t>econômica</w:t>
            </w:r>
            <w:r>
              <w:rPr>
                <w:sz w:val="24"/>
              </w:rPr>
              <w:tab/>
            </w:r>
            <w:r>
              <w:rPr>
                <w:sz w:val="24"/>
              </w:rPr>
              <w:tab/>
            </w:r>
            <w:r>
              <w:rPr>
                <w:sz w:val="24"/>
              </w:rPr>
              <w:tab/>
            </w:r>
            <w:r>
              <w:rPr>
                <w:spacing w:val="-7"/>
                <w:sz w:val="24"/>
              </w:rPr>
              <w:t xml:space="preserve">nos </w:t>
            </w:r>
            <w:r>
              <w:rPr>
                <w:sz w:val="24"/>
              </w:rPr>
              <w:t xml:space="preserve">contextos americano e africano, reconhecendo, </w:t>
            </w:r>
            <w:r>
              <w:rPr>
                <w:spacing w:val="-9"/>
                <w:sz w:val="24"/>
              </w:rPr>
              <w:t xml:space="preserve">em </w:t>
            </w:r>
            <w:r>
              <w:rPr>
                <w:sz w:val="24"/>
              </w:rPr>
              <w:t>seus</w:t>
            </w:r>
            <w:r>
              <w:rPr>
                <w:sz w:val="24"/>
              </w:rPr>
              <w:tab/>
            </w:r>
            <w:r>
              <w:rPr>
                <w:sz w:val="24"/>
              </w:rPr>
              <w:tab/>
              <w:t>lugares</w:t>
            </w:r>
            <w:r>
              <w:rPr>
                <w:sz w:val="24"/>
              </w:rPr>
              <w:tab/>
            </w:r>
            <w:r>
              <w:rPr>
                <w:sz w:val="24"/>
              </w:rPr>
              <w:tab/>
            </w:r>
            <w:r>
              <w:rPr>
                <w:sz w:val="24"/>
              </w:rPr>
              <w:tab/>
            </w:r>
            <w:r>
              <w:rPr>
                <w:spacing w:val="-10"/>
                <w:sz w:val="24"/>
              </w:rPr>
              <w:t xml:space="preserve">de </w:t>
            </w:r>
            <w:r>
              <w:rPr>
                <w:sz w:val="24"/>
              </w:rPr>
              <w:t>vivência,</w:t>
            </w:r>
            <w:r>
              <w:rPr>
                <w:sz w:val="24"/>
              </w:rPr>
              <w:tab/>
            </w:r>
            <w:r>
              <w:rPr>
                <w:sz w:val="24"/>
              </w:rPr>
              <w:tab/>
            </w:r>
            <w:r>
              <w:rPr>
                <w:sz w:val="24"/>
              </w:rPr>
              <w:tab/>
            </w:r>
            <w:r>
              <w:rPr>
                <w:spacing w:val="-4"/>
                <w:sz w:val="24"/>
              </w:rPr>
              <w:t xml:space="preserve">marcas </w:t>
            </w:r>
            <w:r>
              <w:rPr>
                <w:sz w:val="24"/>
              </w:rPr>
              <w:t>desses</w:t>
            </w:r>
            <w:r>
              <w:rPr>
                <w:spacing w:val="-3"/>
                <w:sz w:val="24"/>
              </w:rPr>
              <w:t xml:space="preserve"> </w:t>
            </w:r>
            <w:r>
              <w:rPr>
                <w:sz w:val="24"/>
              </w:rPr>
              <w:t>processos.</w:t>
            </w:r>
          </w:p>
        </w:tc>
        <w:tc>
          <w:tcPr>
            <w:tcW w:w="3685" w:type="dxa"/>
          </w:tcPr>
          <w:p w:rsidR="00E87AC9" w:rsidRDefault="00E87AC9">
            <w:pPr>
              <w:pStyle w:val="TableParagraph"/>
              <w:spacing w:before="60" w:line="360" w:lineRule="auto"/>
              <w:ind w:left="102" w:right="92"/>
              <w:jc w:val="both"/>
              <w:rPr>
                <w:sz w:val="24"/>
              </w:rPr>
            </w:pPr>
            <w:r>
              <w:rPr>
                <w:b/>
                <w:sz w:val="24"/>
              </w:rPr>
              <w:t xml:space="preserve">(EF08GE06RS-01) </w:t>
            </w:r>
            <w:r>
              <w:rPr>
                <w:sz w:val="24"/>
              </w:rPr>
              <w:t>Caracterizar as distintas formas de integração mundial como reflexo do desenvolvimento do sistema capitalista e de novas formas de organização produtiva através do fluxo de redes estabelecidas.</w:t>
            </w:r>
          </w:p>
          <w:p w:rsidR="00E87AC9" w:rsidRDefault="00E87AC9" w:rsidP="00E87AC9">
            <w:pPr>
              <w:pStyle w:val="TableParagraph"/>
              <w:spacing w:before="233" w:line="360" w:lineRule="auto"/>
              <w:ind w:left="102" w:right="93"/>
              <w:jc w:val="both"/>
              <w:rPr>
                <w:sz w:val="24"/>
              </w:rPr>
            </w:pPr>
            <w:r>
              <w:rPr>
                <w:b/>
                <w:sz w:val="24"/>
              </w:rPr>
              <w:t xml:space="preserve">(EF08GE06RS-02) </w:t>
            </w:r>
            <w:r>
              <w:rPr>
                <w:sz w:val="24"/>
              </w:rPr>
              <w:t>Identificar as implicações da integração mundial no aumento das disparidades entre povos e países do globo.</w:t>
            </w:r>
          </w:p>
        </w:tc>
        <w:tc>
          <w:tcPr>
            <w:tcW w:w="3685" w:type="dxa"/>
          </w:tcPr>
          <w:p w:rsidR="00E87AC9" w:rsidRDefault="00E87AC9">
            <w:pPr>
              <w:pStyle w:val="TableParagraph"/>
              <w:spacing w:before="60" w:line="360" w:lineRule="auto"/>
              <w:ind w:left="102" w:right="92"/>
              <w:jc w:val="both"/>
              <w:rPr>
                <w:b/>
                <w:sz w:val="24"/>
              </w:rPr>
            </w:pPr>
          </w:p>
        </w:tc>
      </w:tr>
      <w:tr w:rsidR="00E87AC9" w:rsidTr="00E87AC9">
        <w:trPr>
          <w:trHeight w:val="4199"/>
        </w:trPr>
        <w:tc>
          <w:tcPr>
            <w:tcW w:w="2694" w:type="dxa"/>
          </w:tcPr>
          <w:p w:rsidR="00E87AC9" w:rsidRDefault="00E87AC9">
            <w:pPr>
              <w:pStyle w:val="TableParagraph"/>
              <w:rPr>
                <w:rFonts w:ascii="Times New Roman"/>
                <w:sz w:val="24"/>
              </w:rPr>
            </w:pPr>
          </w:p>
        </w:tc>
        <w:tc>
          <w:tcPr>
            <w:tcW w:w="1985" w:type="dxa"/>
          </w:tcPr>
          <w:p w:rsidR="00E87AC9" w:rsidRDefault="00E87AC9">
            <w:pPr>
              <w:pStyle w:val="TableParagraph"/>
              <w:rPr>
                <w:rFonts w:ascii="Times New Roman"/>
                <w:sz w:val="24"/>
              </w:rPr>
            </w:pPr>
          </w:p>
        </w:tc>
        <w:tc>
          <w:tcPr>
            <w:tcW w:w="2977" w:type="dxa"/>
          </w:tcPr>
          <w:p w:rsidR="00E87AC9" w:rsidRDefault="00E87AC9" w:rsidP="00E87AC9">
            <w:pPr>
              <w:pStyle w:val="TableParagraph"/>
              <w:tabs>
                <w:tab w:val="left" w:pos="1631"/>
              </w:tabs>
              <w:spacing w:before="60" w:line="360" w:lineRule="auto"/>
              <w:ind w:right="96"/>
              <w:jc w:val="both"/>
              <w:rPr>
                <w:sz w:val="24"/>
              </w:rPr>
            </w:pPr>
            <w:r>
              <w:rPr>
                <w:b/>
                <w:sz w:val="24"/>
              </w:rPr>
              <w:t xml:space="preserve">(EF08GE07) </w:t>
            </w:r>
            <w:r>
              <w:rPr>
                <w:sz w:val="24"/>
              </w:rPr>
              <w:t xml:space="preserve">Analisar os </w:t>
            </w:r>
            <w:r>
              <w:rPr>
                <w:spacing w:val="-3"/>
                <w:sz w:val="24"/>
              </w:rPr>
              <w:t xml:space="preserve">impactos </w:t>
            </w:r>
            <w:r>
              <w:rPr>
                <w:sz w:val="24"/>
              </w:rPr>
              <w:t xml:space="preserve">geoeconômicos        </w:t>
            </w:r>
            <w:r>
              <w:rPr>
                <w:spacing w:val="63"/>
                <w:sz w:val="24"/>
              </w:rPr>
              <w:t xml:space="preserve"> </w:t>
            </w:r>
            <w:r>
              <w:rPr>
                <w:sz w:val="24"/>
              </w:rPr>
              <w:t>e geopolíticos</w:t>
            </w:r>
            <w:r>
              <w:rPr>
                <w:sz w:val="24"/>
              </w:rPr>
              <w:tab/>
            </w:r>
            <w:r>
              <w:rPr>
                <w:spacing w:val="-10"/>
                <w:sz w:val="24"/>
              </w:rPr>
              <w:t>da a</w:t>
            </w:r>
            <w:r>
              <w:rPr>
                <w:sz w:val="24"/>
              </w:rPr>
              <w:t xml:space="preserve">scensão dos EUA no cenário internacional em sua posição de liderança global e na relação com a China </w:t>
            </w:r>
            <w:r>
              <w:rPr>
                <w:spacing w:val="10"/>
                <w:sz w:val="24"/>
              </w:rPr>
              <w:t xml:space="preserve"> </w:t>
            </w:r>
            <w:r>
              <w:rPr>
                <w:sz w:val="24"/>
              </w:rPr>
              <w:t>e o Brasil.</w:t>
            </w:r>
          </w:p>
        </w:tc>
        <w:tc>
          <w:tcPr>
            <w:tcW w:w="3685" w:type="dxa"/>
          </w:tcPr>
          <w:p w:rsidR="00E87AC9" w:rsidRDefault="00E87AC9">
            <w:pPr>
              <w:pStyle w:val="TableParagraph"/>
              <w:spacing w:before="60" w:line="360" w:lineRule="auto"/>
              <w:ind w:left="102" w:right="94"/>
              <w:jc w:val="both"/>
              <w:rPr>
                <w:sz w:val="24"/>
              </w:rPr>
            </w:pPr>
            <w:r>
              <w:rPr>
                <w:b/>
                <w:sz w:val="24"/>
              </w:rPr>
              <w:t xml:space="preserve">(EF08GE07RS-01) </w:t>
            </w:r>
            <w:r>
              <w:rPr>
                <w:sz w:val="24"/>
              </w:rPr>
              <w:t>Associar as distintas doutrinas ou retóricas políticas estabelecidas pelo governo norte-americano no início do século XXI, no trato das relações internacionais notadamente em relação a China, Rússia e Brasil.</w:t>
            </w:r>
          </w:p>
        </w:tc>
        <w:tc>
          <w:tcPr>
            <w:tcW w:w="3685" w:type="dxa"/>
          </w:tcPr>
          <w:p w:rsidR="00E87AC9" w:rsidRDefault="00E87AC9">
            <w:pPr>
              <w:pStyle w:val="TableParagraph"/>
              <w:spacing w:before="60" w:line="360" w:lineRule="auto"/>
              <w:ind w:left="102" w:right="94"/>
              <w:jc w:val="both"/>
              <w:rPr>
                <w:b/>
                <w:sz w:val="24"/>
              </w:rPr>
            </w:pPr>
          </w:p>
        </w:tc>
      </w:tr>
      <w:tr w:rsidR="00E87AC9" w:rsidTr="00E87AC9">
        <w:trPr>
          <w:trHeight w:val="4321"/>
        </w:trPr>
        <w:tc>
          <w:tcPr>
            <w:tcW w:w="2694" w:type="dxa"/>
          </w:tcPr>
          <w:p w:rsidR="00E87AC9" w:rsidRDefault="00E87AC9">
            <w:pPr>
              <w:pStyle w:val="TableParagraph"/>
              <w:rPr>
                <w:rFonts w:ascii="Times New Roman"/>
                <w:sz w:val="24"/>
              </w:rPr>
            </w:pPr>
          </w:p>
        </w:tc>
        <w:tc>
          <w:tcPr>
            <w:tcW w:w="1985" w:type="dxa"/>
          </w:tcPr>
          <w:p w:rsidR="00E87AC9" w:rsidRDefault="00E87AC9">
            <w:pPr>
              <w:pStyle w:val="TableParagraph"/>
              <w:rPr>
                <w:rFonts w:ascii="Times New Roman"/>
                <w:sz w:val="24"/>
              </w:rPr>
            </w:pPr>
          </w:p>
        </w:tc>
        <w:tc>
          <w:tcPr>
            <w:tcW w:w="2977" w:type="dxa"/>
          </w:tcPr>
          <w:p w:rsidR="00E87AC9" w:rsidRDefault="00E87AC9" w:rsidP="00E87AC9">
            <w:pPr>
              <w:pStyle w:val="TableParagraph"/>
              <w:tabs>
                <w:tab w:val="left" w:pos="1194"/>
                <w:tab w:val="left" w:pos="2322"/>
              </w:tabs>
              <w:spacing w:before="60" w:line="360" w:lineRule="auto"/>
              <w:ind w:left="102" w:right="94"/>
              <w:jc w:val="both"/>
              <w:rPr>
                <w:sz w:val="24"/>
              </w:rPr>
            </w:pPr>
            <w:r>
              <w:rPr>
                <w:b/>
                <w:sz w:val="24"/>
              </w:rPr>
              <w:t xml:space="preserve">(EF08GE08) </w:t>
            </w:r>
            <w:r>
              <w:rPr>
                <w:sz w:val="24"/>
              </w:rPr>
              <w:t>Analisar a situação do Brasil e de outros</w:t>
            </w:r>
            <w:r>
              <w:rPr>
                <w:sz w:val="24"/>
              </w:rPr>
              <w:tab/>
              <w:t>países</w:t>
            </w:r>
            <w:r>
              <w:rPr>
                <w:sz w:val="24"/>
              </w:rPr>
              <w:tab/>
            </w:r>
            <w:r>
              <w:rPr>
                <w:spacing w:val="-8"/>
                <w:sz w:val="24"/>
              </w:rPr>
              <w:t xml:space="preserve">da </w:t>
            </w:r>
            <w:r>
              <w:rPr>
                <w:sz w:val="24"/>
              </w:rPr>
              <w:t>América Latina e da África, assim como da potência estadunidense</w:t>
            </w:r>
          </w:p>
          <w:p w:rsidR="00E87AC9" w:rsidRDefault="00E87AC9" w:rsidP="00E87AC9">
            <w:pPr>
              <w:pStyle w:val="TableParagraph"/>
              <w:tabs>
                <w:tab w:val="left" w:pos="1194"/>
                <w:tab w:val="left" w:pos="2322"/>
              </w:tabs>
              <w:spacing w:before="60" w:line="360" w:lineRule="auto"/>
              <w:ind w:left="102" w:right="94"/>
              <w:jc w:val="both"/>
              <w:rPr>
                <w:sz w:val="24"/>
              </w:rPr>
            </w:pPr>
            <w:r>
              <w:rPr>
                <w:spacing w:val="-9"/>
                <w:sz w:val="24"/>
              </w:rPr>
              <w:t xml:space="preserve">na </w:t>
            </w:r>
            <w:r>
              <w:rPr>
                <w:sz w:val="24"/>
              </w:rPr>
              <w:t>ordem mundial do pós- guerra.</w:t>
            </w:r>
          </w:p>
        </w:tc>
        <w:tc>
          <w:tcPr>
            <w:tcW w:w="3685" w:type="dxa"/>
          </w:tcPr>
          <w:p w:rsidR="00E87AC9" w:rsidRDefault="00E87AC9">
            <w:pPr>
              <w:pStyle w:val="TableParagraph"/>
              <w:tabs>
                <w:tab w:val="left" w:pos="2835"/>
              </w:tabs>
              <w:spacing w:before="60" w:line="360" w:lineRule="auto"/>
              <w:ind w:left="102" w:right="94"/>
              <w:jc w:val="both"/>
              <w:rPr>
                <w:sz w:val="24"/>
              </w:rPr>
            </w:pPr>
            <w:r>
              <w:rPr>
                <w:sz w:val="24"/>
              </w:rPr>
              <w:t>(</w:t>
            </w:r>
            <w:r>
              <w:rPr>
                <w:b/>
                <w:sz w:val="24"/>
              </w:rPr>
              <w:t xml:space="preserve">EF08GE08RS-01) </w:t>
            </w:r>
            <w:r>
              <w:rPr>
                <w:sz w:val="24"/>
              </w:rPr>
              <w:t>Entender o reordenamento econômico internacional no Pós-Guerra e as alterações na Divisão Internacional do Trabalho na América Latina e África.</w:t>
            </w:r>
          </w:p>
          <w:p w:rsidR="00E87AC9" w:rsidRDefault="00E87AC9">
            <w:pPr>
              <w:pStyle w:val="TableParagraph"/>
              <w:rPr>
                <w:rFonts w:ascii="Times New Roman"/>
                <w:sz w:val="26"/>
              </w:rPr>
            </w:pPr>
          </w:p>
          <w:p w:rsidR="00E87AC9" w:rsidRDefault="00E87AC9" w:rsidP="00E87AC9">
            <w:pPr>
              <w:pStyle w:val="TableParagraph"/>
              <w:spacing w:line="360" w:lineRule="auto"/>
              <w:ind w:left="102"/>
              <w:jc w:val="both"/>
              <w:rPr>
                <w:sz w:val="24"/>
              </w:rPr>
            </w:pPr>
            <w:r>
              <w:rPr>
                <w:b/>
                <w:sz w:val="24"/>
              </w:rPr>
              <w:t xml:space="preserve">(EF08GE08RS-02) </w:t>
            </w:r>
            <w:r>
              <w:rPr>
                <w:spacing w:val="-1"/>
                <w:sz w:val="24"/>
              </w:rPr>
              <w:t xml:space="preserve">Identificar </w:t>
            </w:r>
            <w:r>
              <w:rPr>
                <w:sz w:val="24"/>
              </w:rPr>
              <w:t>rupturas   democráticas</w:t>
            </w:r>
            <w:r>
              <w:rPr>
                <w:spacing w:val="48"/>
                <w:sz w:val="24"/>
              </w:rPr>
              <w:t xml:space="preserve"> </w:t>
            </w:r>
            <w:r>
              <w:rPr>
                <w:sz w:val="24"/>
              </w:rPr>
              <w:t xml:space="preserve">vivenciadas nos   países   latino-americanos  </w:t>
            </w:r>
            <w:r>
              <w:rPr>
                <w:spacing w:val="23"/>
                <w:sz w:val="24"/>
              </w:rPr>
              <w:t xml:space="preserve"> </w:t>
            </w:r>
            <w:r>
              <w:rPr>
                <w:sz w:val="24"/>
              </w:rPr>
              <w:t>na ordem pós-guerra como fruto da bipolaridade estabelecida a partir</w:t>
            </w:r>
          </w:p>
          <w:p w:rsidR="00E87AC9" w:rsidRDefault="00E87AC9" w:rsidP="00E87AC9">
            <w:pPr>
              <w:pStyle w:val="TableParagraph"/>
              <w:tabs>
                <w:tab w:val="left" w:pos="2960"/>
              </w:tabs>
              <w:spacing w:line="360" w:lineRule="auto"/>
              <w:ind w:right="93"/>
              <w:jc w:val="both"/>
              <w:rPr>
                <w:sz w:val="24"/>
              </w:rPr>
            </w:pPr>
            <w:r>
              <w:rPr>
                <w:sz w:val="24"/>
              </w:rPr>
              <w:t>desse contexto.</w:t>
            </w:r>
          </w:p>
        </w:tc>
        <w:tc>
          <w:tcPr>
            <w:tcW w:w="3685" w:type="dxa"/>
          </w:tcPr>
          <w:p w:rsidR="00E87AC9" w:rsidRDefault="00E87AC9">
            <w:pPr>
              <w:pStyle w:val="TableParagraph"/>
              <w:tabs>
                <w:tab w:val="left" w:pos="2835"/>
              </w:tabs>
              <w:spacing w:before="60" w:line="360" w:lineRule="auto"/>
              <w:ind w:left="102" w:right="94"/>
              <w:jc w:val="both"/>
              <w:rPr>
                <w:sz w:val="24"/>
              </w:rPr>
            </w:pPr>
          </w:p>
        </w:tc>
      </w:tr>
      <w:tr w:rsidR="00E87AC9" w:rsidTr="00E87AC9">
        <w:trPr>
          <w:trHeight w:val="4321"/>
        </w:trPr>
        <w:tc>
          <w:tcPr>
            <w:tcW w:w="2694" w:type="dxa"/>
          </w:tcPr>
          <w:p w:rsidR="00E87AC9" w:rsidRDefault="00E87AC9" w:rsidP="00E87AC9">
            <w:pPr>
              <w:pStyle w:val="TableParagraph"/>
              <w:rPr>
                <w:rFonts w:ascii="Times New Roman"/>
                <w:sz w:val="24"/>
              </w:rPr>
            </w:pPr>
          </w:p>
        </w:tc>
        <w:tc>
          <w:tcPr>
            <w:tcW w:w="1985" w:type="dxa"/>
          </w:tcPr>
          <w:p w:rsidR="00E87AC9" w:rsidRDefault="00E87AC9" w:rsidP="00E87AC9">
            <w:pPr>
              <w:pStyle w:val="TableParagraph"/>
              <w:rPr>
                <w:rFonts w:ascii="Times New Roman"/>
                <w:sz w:val="24"/>
              </w:rPr>
            </w:pPr>
          </w:p>
        </w:tc>
        <w:tc>
          <w:tcPr>
            <w:tcW w:w="2977" w:type="dxa"/>
          </w:tcPr>
          <w:p w:rsidR="00E87AC9" w:rsidRDefault="00E87AC9" w:rsidP="00E87AC9">
            <w:pPr>
              <w:pStyle w:val="TableParagraph"/>
              <w:tabs>
                <w:tab w:val="left" w:pos="1725"/>
              </w:tabs>
              <w:spacing w:before="58" w:line="360" w:lineRule="auto"/>
              <w:ind w:right="96"/>
              <w:jc w:val="both"/>
              <w:rPr>
                <w:sz w:val="24"/>
              </w:rPr>
            </w:pPr>
            <w:r>
              <w:rPr>
                <w:b/>
                <w:sz w:val="24"/>
              </w:rPr>
              <w:t xml:space="preserve">(EF08GE09) </w:t>
            </w:r>
            <w:r>
              <w:rPr>
                <w:sz w:val="24"/>
              </w:rPr>
              <w:t xml:space="preserve">Analisar os </w:t>
            </w:r>
            <w:r>
              <w:rPr>
                <w:spacing w:val="-4"/>
                <w:sz w:val="24"/>
              </w:rPr>
              <w:t xml:space="preserve">padrões </w:t>
            </w:r>
            <w:r>
              <w:rPr>
                <w:sz w:val="24"/>
              </w:rPr>
              <w:t>econômicos mundiais de</w:t>
            </w:r>
            <w:r>
              <w:rPr>
                <w:sz w:val="24"/>
              </w:rPr>
              <w:tab/>
            </w:r>
            <w:r>
              <w:rPr>
                <w:spacing w:val="-3"/>
                <w:sz w:val="24"/>
              </w:rPr>
              <w:t xml:space="preserve">produção, </w:t>
            </w:r>
            <w:r>
              <w:rPr>
                <w:sz w:val="24"/>
              </w:rPr>
              <w:t>distribuição</w:t>
            </w:r>
            <w:r>
              <w:rPr>
                <w:sz w:val="24"/>
              </w:rPr>
              <w:tab/>
            </w:r>
            <w:r>
              <w:rPr>
                <w:sz w:val="24"/>
              </w:rPr>
              <w:tab/>
            </w:r>
            <w:r>
              <w:rPr>
                <w:spacing w:val="-19"/>
                <w:sz w:val="24"/>
              </w:rPr>
              <w:t>e</w:t>
            </w:r>
          </w:p>
          <w:p w:rsidR="00E87AC9" w:rsidRDefault="00E87AC9" w:rsidP="00E87AC9">
            <w:pPr>
              <w:pStyle w:val="TableParagraph"/>
              <w:tabs>
                <w:tab w:val="left" w:pos="2204"/>
                <w:tab w:val="left" w:pos="2325"/>
              </w:tabs>
              <w:spacing w:before="1" w:line="360" w:lineRule="auto"/>
              <w:ind w:left="102" w:right="95"/>
              <w:jc w:val="both"/>
              <w:rPr>
                <w:sz w:val="24"/>
              </w:rPr>
            </w:pPr>
            <w:r>
              <w:rPr>
                <w:sz w:val="24"/>
              </w:rPr>
              <w:t>intercâmbio</w:t>
            </w:r>
            <w:r>
              <w:rPr>
                <w:sz w:val="24"/>
              </w:rPr>
              <w:tab/>
            </w:r>
            <w:r>
              <w:rPr>
                <w:spacing w:val="-7"/>
                <w:sz w:val="24"/>
              </w:rPr>
              <w:t xml:space="preserve">dos </w:t>
            </w:r>
            <w:r>
              <w:rPr>
                <w:sz w:val="24"/>
              </w:rPr>
              <w:t xml:space="preserve">produtos agrícolas e industrializados, tendo como referência os EUA e os países denominados </w:t>
            </w:r>
            <w:r>
              <w:rPr>
                <w:spacing w:val="-10"/>
                <w:sz w:val="24"/>
              </w:rPr>
              <w:t xml:space="preserve">de </w:t>
            </w:r>
            <w:r>
              <w:rPr>
                <w:sz w:val="24"/>
              </w:rPr>
              <w:t>BRICS  (Brasil,</w:t>
            </w:r>
            <w:r>
              <w:rPr>
                <w:spacing w:val="-2"/>
                <w:sz w:val="24"/>
              </w:rPr>
              <w:t xml:space="preserve"> </w:t>
            </w:r>
            <w:r>
              <w:rPr>
                <w:sz w:val="24"/>
              </w:rPr>
              <w:t>Rússia, Índia, China e África do Sul).</w:t>
            </w:r>
          </w:p>
        </w:tc>
        <w:tc>
          <w:tcPr>
            <w:tcW w:w="3685" w:type="dxa"/>
          </w:tcPr>
          <w:p w:rsidR="00E87AC9" w:rsidRDefault="00E87AC9" w:rsidP="00E87AC9">
            <w:pPr>
              <w:pStyle w:val="TableParagraph"/>
              <w:tabs>
                <w:tab w:val="left" w:pos="3731"/>
              </w:tabs>
              <w:spacing w:before="58" w:line="360" w:lineRule="auto"/>
              <w:ind w:left="102" w:right="94"/>
              <w:jc w:val="both"/>
              <w:rPr>
                <w:sz w:val="24"/>
              </w:rPr>
            </w:pPr>
            <w:r>
              <w:rPr>
                <w:b/>
                <w:sz w:val="24"/>
              </w:rPr>
              <w:t xml:space="preserve">(EF08GE09RS-01) </w:t>
            </w:r>
            <w:r>
              <w:rPr>
                <w:sz w:val="24"/>
              </w:rPr>
              <w:t xml:space="preserve">Traçar paralelos entre as distintas produções agrícolas desenvolvidas no interior dos BRICS e dos Estados Unidos, percebendo a importância das commodities </w:t>
            </w:r>
            <w:r>
              <w:rPr>
                <w:spacing w:val="-8"/>
                <w:sz w:val="24"/>
              </w:rPr>
              <w:t xml:space="preserve">no </w:t>
            </w:r>
            <w:r>
              <w:rPr>
                <w:sz w:val="24"/>
              </w:rPr>
              <w:t>intercâmbio comercial mundial.</w:t>
            </w:r>
          </w:p>
        </w:tc>
        <w:tc>
          <w:tcPr>
            <w:tcW w:w="3685" w:type="dxa"/>
          </w:tcPr>
          <w:p w:rsidR="00E87AC9" w:rsidRDefault="00E87AC9" w:rsidP="00E87AC9">
            <w:pPr>
              <w:pStyle w:val="TableParagraph"/>
              <w:tabs>
                <w:tab w:val="left" w:pos="2835"/>
              </w:tabs>
              <w:spacing w:before="60" w:line="360" w:lineRule="auto"/>
              <w:ind w:left="102" w:right="94"/>
              <w:jc w:val="both"/>
              <w:rPr>
                <w:sz w:val="24"/>
              </w:rPr>
            </w:pPr>
          </w:p>
        </w:tc>
      </w:tr>
      <w:tr w:rsidR="00E87AC9" w:rsidTr="00E87AC9">
        <w:trPr>
          <w:trHeight w:val="4321"/>
        </w:trPr>
        <w:tc>
          <w:tcPr>
            <w:tcW w:w="2694" w:type="dxa"/>
          </w:tcPr>
          <w:p w:rsidR="00E87AC9" w:rsidRDefault="00E87AC9" w:rsidP="00E87AC9">
            <w:pPr>
              <w:pStyle w:val="TableParagraph"/>
              <w:rPr>
                <w:rFonts w:ascii="Times New Roman"/>
                <w:sz w:val="24"/>
              </w:rPr>
            </w:pPr>
          </w:p>
        </w:tc>
        <w:tc>
          <w:tcPr>
            <w:tcW w:w="1985" w:type="dxa"/>
          </w:tcPr>
          <w:p w:rsidR="00E87AC9" w:rsidRDefault="00E87AC9" w:rsidP="00E87AC9">
            <w:pPr>
              <w:pStyle w:val="TableParagraph"/>
              <w:rPr>
                <w:rFonts w:ascii="Times New Roman"/>
                <w:sz w:val="24"/>
              </w:rPr>
            </w:pPr>
          </w:p>
        </w:tc>
        <w:tc>
          <w:tcPr>
            <w:tcW w:w="2977" w:type="dxa"/>
          </w:tcPr>
          <w:p w:rsidR="00E87AC9" w:rsidRDefault="00E87AC9" w:rsidP="00E87AC9">
            <w:pPr>
              <w:pStyle w:val="TableParagraph"/>
              <w:tabs>
                <w:tab w:val="left" w:pos="1725"/>
              </w:tabs>
              <w:spacing w:before="58" w:line="360" w:lineRule="auto"/>
              <w:ind w:right="96"/>
              <w:jc w:val="both"/>
              <w:rPr>
                <w:b/>
                <w:sz w:val="24"/>
              </w:rPr>
            </w:pPr>
            <w:r>
              <w:rPr>
                <w:b/>
                <w:sz w:val="24"/>
              </w:rPr>
              <w:t xml:space="preserve">(EF08GE10) </w:t>
            </w:r>
            <w:r>
              <w:rPr>
                <w:sz w:val="24"/>
              </w:rPr>
              <w:t xml:space="preserve">Distinguir e analisar conflitos e ações dos movimentos sociais brasileiros, no campo e na cidade, comparando com outros movimentos sociais existentes nos países </w:t>
            </w:r>
            <w:r>
              <w:rPr>
                <w:spacing w:val="-3"/>
                <w:sz w:val="24"/>
              </w:rPr>
              <w:t xml:space="preserve">latino- </w:t>
            </w:r>
            <w:r>
              <w:rPr>
                <w:sz w:val="24"/>
              </w:rPr>
              <w:t>americanos.</w:t>
            </w:r>
          </w:p>
        </w:tc>
        <w:tc>
          <w:tcPr>
            <w:tcW w:w="3685" w:type="dxa"/>
          </w:tcPr>
          <w:p w:rsidR="00E87AC9" w:rsidRDefault="00E87AC9" w:rsidP="00E87AC9">
            <w:pPr>
              <w:pStyle w:val="TableParagraph"/>
              <w:spacing w:before="58" w:line="360" w:lineRule="auto"/>
              <w:ind w:right="94"/>
              <w:jc w:val="both"/>
              <w:rPr>
                <w:rFonts w:ascii="Times New Roman"/>
                <w:sz w:val="26"/>
              </w:rPr>
            </w:pPr>
            <w:r>
              <w:rPr>
                <w:b/>
                <w:sz w:val="24"/>
              </w:rPr>
              <w:t xml:space="preserve">(EF08GE10RS-01) </w:t>
            </w:r>
            <w:r>
              <w:rPr>
                <w:sz w:val="24"/>
              </w:rPr>
              <w:t>Examinar os movimentos e tensões no campo e cidade como fruto da trajetória histórica de formação política e econômica do Brasil.</w:t>
            </w:r>
          </w:p>
          <w:p w:rsidR="00E87AC9" w:rsidRDefault="00E87AC9" w:rsidP="00E87AC9">
            <w:pPr>
              <w:pStyle w:val="TableParagraph"/>
              <w:spacing w:before="5"/>
              <w:rPr>
                <w:rFonts w:ascii="Times New Roman"/>
                <w:sz w:val="20"/>
              </w:rPr>
            </w:pPr>
          </w:p>
          <w:p w:rsidR="00E87AC9" w:rsidRDefault="00E87AC9" w:rsidP="00E87AC9">
            <w:pPr>
              <w:pStyle w:val="TableParagraph"/>
              <w:spacing w:line="360" w:lineRule="auto"/>
              <w:ind w:right="94"/>
              <w:jc w:val="both"/>
              <w:rPr>
                <w:b/>
                <w:sz w:val="24"/>
              </w:rPr>
            </w:pPr>
            <w:r>
              <w:rPr>
                <w:b/>
                <w:sz w:val="24"/>
              </w:rPr>
              <w:t xml:space="preserve">(EF08GE10RS-02) </w:t>
            </w:r>
            <w:r>
              <w:rPr>
                <w:sz w:val="24"/>
              </w:rPr>
              <w:t>Mapear os principais movimentos sociais existentes</w:t>
            </w:r>
            <w:r>
              <w:rPr>
                <w:spacing w:val="-18"/>
                <w:sz w:val="24"/>
              </w:rPr>
              <w:t xml:space="preserve"> </w:t>
            </w:r>
            <w:r>
              <w:rPr>
                <w:sz w:val="24"/>
              </w:rPr>
              <w:t>no</w:t>
            </w:r>
            <w:r>
              <w:rPr>
                <w:spacing w:val="-17"/>
                <w:sz w:val="24"/>
              </w:rPr>
              <w:t xml:space="preserve"> </w:t>
            </w:r>
            <w:r>
              <w:rPr>
                <w:sz w:val="24"/>
              </w:rPr>
              <w:t>Brasil,</w:t>
            </w:r>
            <w:r>
              <w:rPr>
                <w:spacing w:val="-17"/>
                <w:sz w:val="24"/>
              </w:rPr>
              <w:t xml:space="preserve"> </w:t>
            </w:r>
            <w:r>
              <w:rPr>
                <w:sz w:val="24"/>
              </w:rPr>
              <w:t>suas</w:t>
            </w:r>
            <w:r>
              <w:rPr>
                <w:spacing w:val="-18"/>
                <w:sz w:val="24"/>
              </w:rPr>
              <w:t xml:space="preserve"> </w:t>
            </w:r>
            <w:r>
              <w:rPr>
                <w:sz w:val="24"/>
              </w:rPr>
              <w:t>aspirações e formas de reivindicação.</w:t>
            </w:r>
          </w:p>
        </w:tc>
        <w:tc>
          <w:tcPr>
            <w:tcW w:w="3685" w:type="dxa"/>
          </w:tcPr>
          <w:p w:rsidR="00E87AC9" w:rsidRDefault="00E87AC9" w:rsidP="00E87AC9">
            <w:pPr>
              <w:pStyle w:val="TableParagraph"/>
              <w:tabs>
                <w:tab w:val="left" w:pos="2835"/>
              </w:tabs>
              <w:spacing w:before="60" w:line="360" w:lineRule="auto"/>
              <w:ind w:left="102" w:right="94"/>
              <w:jc w:val="both"/>
              <w:rPr>
                <w:sz w:val="24"/>
              </w:rPr>
            </w:pPr>
          </w:p>
        </w:tc>
      </w:tr>
      <w:tr w:rsidR="00E87AC9" w:rsidTr="00E87AC9">
        <w:trPr>
          <w:trHeight w:val="4321"/>
        </w:trPr>
        <w:tc>
          <w:tcPr>
            <w:tcW w:w="2694" w:type="dxa"/>
          </w:tcPr>
          <w:p w:rsidR="00E87AC9" w:rsidRDefault="00E87AC9" w:rsidP="00E87AC9">
            <w:pPr>
              <w:pStyle w:val="TableParagraph"/>
              <w:rPr>
                <w:rFonts w:ascii="Times New Roman"/>
                <w:sz w:val="24"/>
              </w:rPr>
            </w:pPr>
          </w:p>
        </w:tc>
        <w:tc>
          <w:tcPr>
            <w:tcW w:w="1985" w:type="dxa"/>
          </w:tcPr>
          <w:p w:rsidR="00E87AC9" w:rsidRDefault="00E87AC9" w:rsidP="00E87AC9">
            <w:pPr>
              <w:pStyle w:val="TableParagraph"/>
              <w:rPr>
                <w:rFonts w:ascii="Times New Roman"/>
                <w:sz w:val="24"/>
              </w:rPr>
            </w:pPr>
          </w:p>
        </w:tc>
        <w:tc>
          <w:tcPr>
            <w:tcW w:w="2977" w:type="dxa"/>
          </w:tcPr>
          <w:p w:rsidR="00E87AC9" w:rsidRDefault="00E87AC9" w:rsidP="00E87AC9">
            <w:pPr>
              <w:pStyle w:val="TableParagraph"/>
              <w:tabs>
                <w:tab w:val="left" w:pos="2456"/>
              </w:tabs>
              <w:spacing w:line="360" w:lineRule="auto"/>
              <w:ind w:left="102" w:right="95"/>
              <w:jc w:val="both"/>
              <w:rPr>
                <w:b/>
                <w:sz w:val="24"/>
              </w:rPr>
            </w:pPr>
            <w:r>
              <w:rPr>
                <w:b/>
                <w:sz w:val="24"/>
              </w:rPr>
              <w:t xml:space="preserve">(EF08GE11) </w:t>
            </w:r>
            <w:r>
              <w:rPr>
                <w:sz w:val="24"/>
              </w:rPr>
              <w:t xml:space="preserve">Analisar áreas de conflito e tensões nas regiões de fronteira do continente latino-americano e o papel de organismos internacionais </w:t>
            </w:r>
            <w:r>
              <w:rPr>
                <w:spacing w:val="-17"/>
                <w:sz w:val="24"/>
              </w:rPr>
              <w:t xml:space="preserve">e </w:t>
            </w:r>
            <w:r>
              <w:rPr>
                <w:sz w:val="24"/>
              </w:rPr>
              <w:t xml:space="preserve">regionais de cooperação </w:t>
            </w:r>
            <w:r>
              <w:rPr>
                <w:spacing w:val="-4"/>
                <w:sz w:val="24"/>
              </w:rPr>
              <w:t xml:space="preserve">nesses </w:t>
            </w:r>
            <w:r>
              <w:rPr>
                <w:sz w:val="24"/>
              </w:rPr>
              <w:t>cenários.</w:t>
            </w:r>
          </w:p>
        </w:tc>
        <w:tc>
          <w:tcPr>
            <w:tcW w:w="3685" w:type="dxa"/>
          </w:tcPr>
          <w:p w:rsidR="00E87AC9" w:rsidRDefault="00E87AC9" w:rsidP="00E87AC9">
            <w:pPr>
              <w:pStyle w:val="TableParagraph"/>
              <w:spacing w:before="58" w:line="360" w:lineRule="auto"/>
              <w:ind w:right="94"/>
              <w:jc w:val="both"/>
              <w:rPr>
                <w:b/>
                <w:sz w:val="24"/>
              </w:rPr>
            </w:pPr>
            <w:r>
              <w:rPr>
                <w:b/>
                <w:sz w:val="24"/>
              </w:rPr>
              <w:t xml:space="preserve">(EF08GE11RS-01) </w:t>
            </w:r>
            <w:r>
              <w:rPr>
                <w:sz w:val="24"/>
              </w:rPr>
              <w:t>Identificar e estabelecer comparativos de escala entre as áreas de conflito no continente americano.</w:t>
            </w:r>
          </w:p>
        </w:tc>
        <w:tc>
          <w:tcPr>
            <w:tcW w:w="3685" w:type="dxa"/>
          </w:tcPr>
          <w:p w:rsidR="00E87AC9" w:rsidRDefault="00E87AC9" w:rsidP="00E87AC9">
            <w:pPr>
              <w:pStyle w:val="TableParagraph"/>
              <w:tabs>
                <w:tab w:val="left" w:pos="2835"/>
              </w:tabs>
              <w:spacing w:before="60" w:line="360" w:lineRule="auto"/>
              <w:ind w:left="102" w:right="94"/>
              <w:jc w:val="both"/>
              <w:rPr>
                <w:sz w:val="24"/>
              </w:rPr>
            </w:pPr>
          </w:p>
        </w:tc>
      </w:tr>
      <w:tr w:rsidR="00E87AC9" w:rsidTr="00E87AC9">
        <w:trPr>
          <w:trHeight w:val="4321"/>
        </w:trPr>
        <w:tc>
          <w:tcPr>
            <w:tcW w:w="2694" w:type="dxa"/>
          </w:tcPr>
          <w:p w:rsidR="00E87AC9" w:rsidRDefault="00E87AC9" w:rsidP="00E87AC9">
            <w:pPr>
              <w:pStyle w:val="TableParagraph"/>
              <w:rPr>
                <w:rFonts w:ascii="Times New Roman"/>
                <w:sz w:val="24"/>
              </w:rPr>
            </w:pPr>
          </w:p>
        </w:tc>
        <w:tc>
          <w:tcPr>
            <w:tcW w:w="1985" w:type="dxa"/>
          </w:tcPr>
          <w:p w:rsidR="00E87AC9" w:rsidRDefault="00E87AC9" w:rsidP="00E87AC9">
            <w:pPr>
              <w:pStyle w:val="TableParagraph"/>
              <w:rPr>
                <w:rFonts w:ascii="Times New Roman"/>
                <w:sz w:val="24"/>
              </w:rPr>
            </w:pPr>
          </w:p>
        </w:tc>
        <w:tc>
          <w:tcPr>
            <w:tcW w:w="2977" w:type="dxa"/>
          </w:tcPr>
          <w:p w:rsidR="00E87AC9" w:rsidRDefault="00E87AC9" w:rsidP="00E87AC9">
            <w:pPr>
              <w:pStyle w:val="TableParagraph"/>
              <w:spacing w:before="58"/>
              <w:ind w:left="102"/>
              <w:rPr>
                <w:b/>
                <w:sz w:val="24"/>
              </w:rPr>
            </w:pPr>
            <w:r>
              <w:rPr>
                <w:b/>
                <w:sz w:val="24"/>
              </w:rPr>
              <w:t>(EF08GE12)</w:t>
            </w:r>
          </w:p>
          <w:p w:rsidR="00E87AC9" w:rsidRDefault="00E87AC9" w:rsidP="00E87AC9">
            <w:pPr>
              <w:pStyle w:val="TableParagraph"/>
              <w:tabs>
                <w:tab w:val="left" w:pos="2205"/>
                <w:tab w:val="left" w:pos="2337"/>
              </w:tabs>
              <w:spacing w:before="139" w:line="360" w:lineRule="auto"/>
              <w:ind w:left="102" w:right="95"/>
              <w:jc w:val="both"/>
              <w:rPr>
                <w:sz w:val="24"/>
              </w:rPr>
            </w:pPr>
            <w:r>
              <w:rPr>
                <w:sz w:val="24"/>
              </w:rPr>
              <w:t>Compreender</w:t>
            </w:r>
            <w:r>
              <w:rPr>
                <w:sz w:val="24"/>
              </w:rPr>
              <w:tab/>
            </w:r>
            <w:r>
              <w:rPr>
                <w:sz w:val="24"/>
              </w:rPr>
              <w:tab/>
            </w:r>
            <w:r>
              <w:rPr>
                <w:spacing w:val="-9"/>
                <w:sz w:val="24"/>
              </w:rPr>
              <w:t xml:space="preserve">os </w:t>
            </w:r>
            <w:r>
              <w:rPr>
                <w:sz w:val="24"/>
              </w:rPr>
              <w:t>objetivos e analisar a importância</w:t>
            </w:r>
            <w:r>
              <w:rPr>
                <w:sz w:val="24"/>
              </w:rPr>
              <w:tab/>
            </w:r>
            <w:r>
              <w:rPr>
                <w:spacing w:val="-7"/>
                <w:sz w:val="24"/>
              </w:rPr>
              <w:t>dos</w:t>
            </w:r>
          </w:p>
          <w:p w:rsidR="00E87AC9" w:rsidRDefault="00E87AC9" w:rsidP="00E87AC9">
            <w:pPr>
              <w:pStyle w:val="TableParagraph"/>
              <w:tabs>
                <w:tab w:val="left" w:pos="1912"/>
                <w:tab w:val="left" w:pos="2325"/>
              </w:tabs>
              <w:spacing w:line="360" w:lineRule="auto"/>
              <w:ind w:left="102" w:right="94"/>
              <w:jc w:val="both"/>
              <w:rPr>
                <w:sz w:val="24"/>
              </w:rPr>
            </w:pPr>
            <w:r>
              <w:rPr>
                <w:sz w:val="24"/>
              </w:rPr>
              <w:t>organismos</w:t>
            </w:r>
            <w:r>
              <w:rPr>
                <w:sz w:val="24"/>
              </w:rPr>
              <w:tab/>
            </w:r>
            <w:r>
              <w:rPr>
                <w:sz w:val="24"/>
              </w:rPr>
              <w:tab/>
            </w:r>
            <w:r>
              <w:rPr>
                <w:spacing w:val="-9"/>
                <w:sz w:val="24"/>
              </w:rPr>
              <w:t xml:space="preserve">de </w:t>
            </w:r>
            <w:r>
              <w:rPr>
                <w:sz w:val="24"/>
              </w:rPr>
              <w:t xml:space="preserve">integração do território americano (Mercosul, OEA, OEI, </w:t>
            </w:r>
            <w:r>
              <w:rPr>
                <w:spacing w:val="-3"/>
                <w:sz w:val="24"/>
              </w:rPr>
              <w:t xml:space="preserve">NAFTA, </w:t>
            </w:r>
            <w:r>
              <w:rPr>
                <w:sz w:val="24"/>
              </w:rPr>
              <w:t>UNASUL,</w:t>
            </w:r>
            <w:r>
              <w:rPr>
                <w:sz w:val="24"/>
              </w:rPr>
              <w:tab/>
            </w:r>
            <w:r>
              <w:rPr>
                <w:spacing w:val="-4"/>
                <w:sz w:val="24"/>
              </w:rPr>
              <w:t>ALBA,</w:t>
            </w:r>
          </w:p>
          <w:p w:rsidR="00E87AC9" w:rsidRDefault="00E87AC9" w:rsidP="00E87AC9">
            <w:pPr>
              <w:pStyle w:val="TableParagraph"/>
              <w:ind w:left="102"/>
              <w:jc w:val="both"/>
              <w:rPr>
                <w:sz w:val="24"/>
              </w:rPr>
            </w:pPr>
            <w:r>
              <w:rPr>
                <w:sz w:val="24"/>
              </w:rPr>
              <w:t xml:space="preserve">Comunidade   </w:t>
            </w:r>
            <w:r>
              <w:rPr>
                <w:spacing w:val="35"/>
                <w:sz w:val="24"/>
              </w:rPr>
              <w:t xml:space="preserve"> </w:t>
            </w:r>
            <w:r>
              <w:rPr>
                <w:sz w:val="24"/>
              </w:rPr>
              <w:t>Andina,</w:t>
            </w:r>
          </w:p>
          <w:p w:rsidR="00E87AC9" w:rsidRDefault="00E87AC9" w:rsidP="00E87AC9">
            <w:pPr>
              <w:pStyle w:val="TableParagraph"/>
              <w:spacing w:before="137"/>
              <w:ind w:left="102"/>
              <w:jc w:val="both"/>
              <w:rPr>
                <w:sz w:val="24"/>
              </w:rPr>
            </w:pPr>
            <w:r>
              <w:rPr>
                <w:sz w:val="24"/>
              </w:rPr>
              <w:t>ALADI, entre outros).</w:t>
            </w:r>
          </w:p>
        </w:tc>
        <w:tc>
          <w:tcPr>
            <w:tcW w:w="3685" w:type="dxa"/>
          </w:tcPr>
          <w:p w:rsidR="00E87AC9" w:rsidRDefault="00E87AC9" w:rsidP="00E87AC9">
            <w:pPr>
              <w:pStyle w:val="TableParagraph"/>
              <w:spacing w:before="58" w:line="360" w:lineRule="auto"/>
              <w:ind w:right="94"/>
              <w:jc w:val="both"/>
              <w:rPr>
                <w:b/>
                <w:sz w:val="24"/>
              </w:rPr>
            </w:pPr>
            <w:r>
              <w:rPr>
                <w:b/>
                <w:sz w:val="24"/>
              </w:rPr>
              <w:t xml:space="preserve">(EF08GE12RS-01) </w:t>
            </w:r>
            <w:r>
              <w:rPr>
                <w:sz w:val="24"/>
              </w:rPr>
              <w:t>Avaliar os resultados dos processos de integração do continente americano através do acesso à informação de diferentes mídias, tomando como comparativo o histórico de suas relações.</w:t>
            </w:r>
          </w:p>
        </w:tc>
        <w:tc>
          <w:tcPr>
            <w:tcW w:w="3685" w:type="dxa"/>
          </w:tcPr>
          <w:p w:rsidR="00E87AC9" w:rsidRDefault="00E87AC9" w:rsidP="00E87AC9">
            <w:pPr>
              <w:pStyle w:val="TableParagraph"/>
              <w:tabs>
                <w:tab w:val="left" w:pos="2835"/>
              </w:tabs>
              <w:spacing w:before="60" w:line="360" w:lineRule="auto"/>
              <w:ind w:left="102" w:right="94"/>
              <w:jc w:val="both"/>
              <w:rPr>
                <w:sz w:val="24"/>
              </w:rPr>
            </w:pPr>
          </w:p>
        </w:tc>
      </w:tr>
      <w:tr w:rsidR="00BE43D4" w:rsidTr="002A4035">
        <w:trPr>
          <w:trHeight w:val="5147"/>
        </w:trPr>
        <w:tc>
          <w:tcPr>
            <w:tcW w:w="2694" w:type="dxa"/>
          </w:tcPr>
          <w:p w:rsidR="00BE43D4" w:rsidRDefault="00BE43D4">
            <w:pPr>
              <w:pStyle w:val="TableParagraph"/>
              <w:spacing w:before="58"/>
              <w:ind w:left="102"/>
              <w:rPr>
                <w:b/>
                <w:sz w:val="24"/>
              </w:rPr>
            </w:pPr>
            <w:r>
              <w:rPr>
                <w:b/>
                <w:color w:val="6F2F9F"/>
                <w:sz w:val="24"/>
              </w:rPr>
              <w:t>Mundo do trabalho</w:t>
            </w:r>
          </w:p>
        </w:tc>
        <w:tc>
          <w:tcPr>
            <w:tcW w:w="1985" w:type="dxa"/>
          </w:tcPr>
          <w:p w:rsidR="00BE43D4" w:rsidRDefault="00BE43D4">
            <w:pPr>
              <w:pStyle w:val="TableParagraph"/>
              <w:spacing w:before="58" w:line="360" w:lineRule="auto"/>
              <w:ind w:left="103" w:right="93"/>
              <w:jc w:val="both"/>
              <w:rPr>
                <w:sz w:val="24"/>
              </w:rPr>
            </w:pPr>
            <w:r>
              <w:rPr>
                <w:sz w:val="24"/>
              </w:rPr>
              <w:t>Os diferentes contextos e os meios técnico e tecnológico na produção</w:t>
            </w:r>
          </w:p>
          <w:p w:rsidR="00BE43D4" w:rsidRDefault="00BE43D4">
            <w:pPr>
              <w:pStyle w:val="TableParagraph"/>
              <w:rPr>
                <w:rFonts w:ascii="Times New Roman"/>
                <w:sz w:val="26"/>
              </w:rPr>
            </w:pPr>
          </w:p>
          <w:p w:rsidR="00BE43D4" w:rsidRDefault="00BE43D4">
            <w:pPr>
              <w:pStyle w:val="TableParagraph"/>
              <w:spacing w:before="5"/>
              <w:rPr>
                <w:rFonts w:ascii="Times New Roman"/>
                <w:sz w:val="20"/>
              </w:rPr>
            </w:pPr>
          </w:p>
          <w:p w:rsidR="00BE43D4" w:rsidRDefault="00BE43D4">
            <w:pPr>
              <w:pStyle w:val="TableParagraph"/>
              <w:tabs>
                <w:tab w:val="left" w:pos="604"/>
                <w:tab w:val="left" w:pos="1612"/>
              </w:tabs>
              <w:spacing w:line="360" w:lineRule="auto"/>
              <w:ind w:left="103" w:right="94"/>
              <w:rPr>
                <w:sz w:val="24"/>
              </w:rPr>
            </w:pPr>
            <w:r>
              <w:rPr>
                <w:sz w:val="24"/>
              </w:rPr>
              <w:t>Transformações do</w:t>
            </w:r>
            <w:r>
              <w:rPr>
                <w:sz w:val="24"/>
              </w:rPr>
              <w:tab/>
              <w:t>espaço</w:t>
            </w:r>
            <w:r>
              <w:rPr>
                <w:sz w:val="24"/>
              </w:rPr>
              <w:tab/>
            </w:r>
            <w:r>
              <w:rPr>
                <w:spacing w:val="-9"/>
                <w:sz w:val="24"/>
              </w:rPr>
              <w:t xml:space="preserve">na </w:t>
            </w:r>
            <w:r>
              <w:rPr>
                <w:sz w:val="24"/>
              </w:rPr>
              <w:t>sociedade urbano- industrial</w:t>
            </w:r>
            <w:r>
              <w:rPr>
                <w:sz w:val="24"/>
              </w:rPr>
              <w:tab/>
            </w:r>
            <w:r>
              <w:rPr>
                <w:spacing w:val="-9"/>
                <w:sz w:val="24"/>
              </w:rPr>
              <w:t>na</w:t>
            </w:r>
          </w:p>
          <w:p w:rsidR="00BE43D4" w:rsidRDefault="00BE43D4">
            <w:pPr>
              <w:pStyle w:val="TableParagraph"/>
              <w:spacing w:line="275" w:lineRule="exact"/>
              <w:ind w:left="103"/>
              <w:rPr>
                <w:sz w:val="24"/>
              </w:rPr>
            </w:pPr>
            <w:r>
              <w:rPr>
                <w:sz w:val="24"/>
              </w:rPr>
              <w:t>América Latina</w:t>
            </w:r>
          </w:p>
        </w:tc>
        <w:tc>
          <w:tcPr>
            <w:tcW w:w="2977" w:type="dxa"/>
          </w:tcPr>
          <w:p w:rsidR="00BE43D4" w:rsidRDefault="00BE43D4" w:rsidP="00BE43D4">
            <w:pPr>
              <w:pStyle w:val="TableParagraph"/>
              <w:tabs>
                <w:tab w:val="left" w:pos="1177"/>
                <w:tab w:val="left" w:pos="1518"/>
                <w:tab w:val="left" w:pos="2324"/>
              </w:tabs>
              <w:spacing w:before="58" w:line="360" w:lineRule="auto"/>
              <w:ind w:left="102" w:right="95"/>
              <w:jc w:val="both"/>
              <w:rPr>
                <w:sz w:val="24"/>
              </w:rPr>
            </w:pPr>
            <w:r>
              <w:rPr>
                <w:b/>
                <w:sz w:val="24"/>
              </w:rPr>
              <w:t xml:space="preserve">(EF08GE13) </w:t>
            </w:r>
            <w:r>
              <w:rPr>
                <w:sz w:val="24"/>
              </w:rPr>
              <w:t>Analisar a influência</w:t>
            </w:r>
            <w:r>
              <w:rPr>
                <w:sz w:val="24"/>
              </w:rPr>
              <w:tab/>
            </w:r>
            <w:r>
              <w:rPr>
                <w:spacing w:val="-9"/>
                <w:sz w:val="24"/>
              </w:rPr>
              <w:t xml:space="preserve">do </w:t>
            </w:r>
            <w:r>
              <w:rPr>
                <w:sz w:val="24"/>
              </w:rPr>
              <w:t>desenvolvimento científico e tecnológico na caracterização dos tipos de trabalho e na economia dos espaços urbanos</w:t>
            </w:r>
            <w:r>
              <w:rPr>
                <w:sz w:val="24"/>
              </w:rPr>
              <w:tab/>
              <w:t>e</w:t>
            </w:r>
            <w:r>
              <w:rPr>
                <w:sz w:val="24"/>
              </w:rPr>
              <w:tab/>
              <w:t>rurais</w:t>
            </w:r>
            <w:r>
              <w:rPr>
                <w:sz w:val="24"/>
              </w:rPr>
              <w:tab/>
            </w:r>
            <w:r>
              <w:rPr>
                <w:spacing w:val="-9"/>
                <w:sz w:val="24"/>
              </w:rPr>
              <w:t xml:space="preserve">da </w:t>
            </w:r>
            <w:r>
              <w:rPr>
                <w:sz w:val="24"/>
              </w:rPr>
              <w:t>América e da</w:t>
            </w:r>
            <w:r>
              <w:rPr>
                <w:spacing w:val="-2"/>
                <w:sz w:val="24"/>
              </w:rPr>
              <w:t xml:space="preserve"> </w:t>
            </w:r>
            <w:r>
              <w:rPr>
                <w:sz w:val="24"/>
              </w:rPr>
              <w:t>África.</w:t>
            </w:r>
          </w:p>
        </w:tc>
        <w:tc>
          <w:tcPr>
            <w:tcW w:w="3685" w:type="dxa"/>
          </w:tcPr>
          <w:p w:rsidR="00BE43D4" w:rsidRDefault="00BE43D4" w:rsidP="00BE43D4">
            <w:pPr>
              <w:pStyle w:val="TableParagraph"/>
              <w:spacing w:before="58" w:line="360" w:lineRule="auto"/>
              <w:ind w:left="102" w:right="96"/>
              <w:jc w:val="both"/>
              <w:rPr>
                <w:sz w:val="24"/>
              </w:rPr>
            </w:pPr>
            <w:r>
              <w:rPr>
                <w:b/>
                <w:sz w:val="24"/>
              </w:rPr>
              <w:t xml:space="preserve">(EF08GE13RS-01) </w:t>
            </w:r>
            <w:r>
              <w:rPr>
                <w:sz w:val="24"/>
              </w:rPr>
              <w:t>Caracterizar as distintas formas de organização do trabalho que emergem como desdobramento das novas relações produtivas do século XX e seus impactos sobre o perfil do trabalhador no campo e cidade.</w:t>
            </w:r>
          </w:p>
        </w:tc>
        <w:tc>
          <w:tcPr>
            <w:tcW w:w="3685" w:type="dxa"/>
          </w:tcPr>
          <w:p w:rsidR="00BE43D4" w:rsidRDefault="00BE43D4" w:rsidP="00BE43D4">
            <w:pPr>
              <w:pStyle w:val="TableParagraph"/>
              <w:spacing w:before="58" w:line="360" w:lineRule="auto"/>
              <w:ind w:left="102" w:right="96"/>
              <w:jc w:val="both"/>
              <w:rPr>
                <w:b/>
                <w:sz w:val="24"/>
              </w:rPr>
            </w:pPr>
          </w:p>
        </w:tc>
      </w:tr>
      <w:tr w:rsidR="00BE43D4" w:rsidTr="002A4035">
        <w:trPr>
          <w:trHeight w:val="1715"/>
        </w:trPr>
        <w:tc>
          <w:tcPr>
            <w:tcW w:w="2694" w:type="dxa"/>
          </w:tcPr>
          <w:p w:rsidR="00BE43D4" w:rsidRDefault="00BE43D4">
            <w:pPr>
              <w:pStyle w:val="TableParagraph"/>
              <w:rPr>
                <w:rFonts w:ascii="Times New Roman"/>
                <w:sz w:val="24"/>
              </w:rPr>
            </w:pPr>
          </w:p>
        </w:tc>
        <w:tc>
          <w:tcPr>
            <w:tcW w:w="1985" w:type="dxa"/>
          </w:tcPr>
          <w:p w:rsidR="00BE43D4" w:rsidRDefault="00BE43D4">
            <w:pPr>
              <w:pStyle w:val="TableParagraph"/>
              <w:rPr>
                <w:rFonts w:ascii="Times New Roman"/>
                <w:sz w:val="24"/>
              </w:rPr>
            </w:pPr>
          </w:p>
        </w:tc>
        <w:tc>
          <w:tcPr>
            <w:tcW w:w="2977" w:type="dxa"/>
          </w:tcPr>
          <w:p w:rsidR="00BE43D4" w:rsidRDefault="00BE43D4" w:rsidP="00BE43D4">
            <w:pPr>
              <w:pStyle w:val="TableParagraph"/>
              <w:spacing w:line="360" w:lineRule="auto"/>
              <w:ind w:left="102" w:right="95"/>
              <w:jc w:val="both"/>
              <w:rPr>
                <w:sz w:val="24"/>
              </w:rPr>
            </w:pPr>
            <w:r>
              <w:rPr>
                <w:b/>
                <w:sz w:val="24"/>
              </w:rPr>
              <w:t xml:space="preserve">(EF08GE14) </w:t>
            </w:r>
            <w:r>
              <w:rPr>
                <w:sz w:val="24"/>
              </w:rPr>
              <w:t>Analisar os processos de desconcentração,</w:t>
            </w:r>
          </w:p>
          <w:p w:rsidR="00BE43D4" w:rsidRDefault="00BE43D4" w:rsidP="00BE43D4">
            <w:pPr>
              <w:pStyle w:val="TableParagraph"/>
              <w:spacing w:line="360" w:lineRule="auto"/>
              <w:ind w:left="102"/>
              <w:jc w:val="both"/>
              <w:rPr>
                <w:sz w:val="24"/>
              </w:rPr>
            </w:pPr>
            <w:r>
              <w:rPr>
                <w:sz w:val="24"/>
              </w:rPr>
              <w:t>descentralização e recentralização das atividades econômicas a partir do capital estadunidense</w:t>
            </w:r>
            <w:r>
              <w:rPr>
                <w:sz w:val="24"/>
              </w:rPr>
              <w:tab/>
            </w:r>
            <w:r>
              <w:rPr>
                <w:spacing w:val="-18"/>
                <w:sz w:val="24"/>
              </w:rPr>
              <w:t xml:space="preserve">e </w:t>
            </w:r>
            <w:r>
              <w:rPr>
                <w:sz w:val="24"/>
              </w:rPr>
              <w:t>chinês em diferentes regiões no mundo,</w:t>
            </w:r>
            <w:r>
              <w:rPr>
                <w:spacing w:val="-32"/>
                <w:sz w:val="24"/>
              </w:rPr>
              <w:t xml:space="preserve"> </w:t>
            </w:r>
            <w:r>
              <w:rPr>
                <w:sz w:val="24"/>
              </w:rPr>
              <w:t>com destaque para o</w:t>
            </w:r>
            <w:r>
              <w:rPr>
                <w:spacing w:val="-8"/>
                <w:sz w:val="24"/>
              </w:rPr>
              <w:t xml:space="preserve"> </w:t>
            </w:r>
            <w:r>
              <w:rPr>
                <w:sz w:val="24"/>
              </w:rPr>
              <w:t>Brasil.</w:t>
            </w:r>
          </w:p>
        </w:tc>
        <w:tc>
          <w:tcPr>
            <w:tcW w:w="3685" w:type="dxa"/>
          </w:tcPr>
          <w:p w:rsidR="00BE43D4" w:rsidRDefault="00BE43D4" w:rsidP="00BE43D4">
            <w:pPr>
              <w:pStyle w:val="TableParagraph"/>
              <w:spacing w:before="58" w:line="360" w:lineRule="auto"/>
              <w:ind w:left="102" w:right="95"/>
              <w:jc w:val="both"/>
              <w:rPr>
                <w:sz w:val="24"/>
              </w:rPr>
            </w:pPr>
            <w:r>
              <w:rPr>
                <w:b/>
                <w:sz w:val="24"/>
              </w:rPr>
              <w:t xml:space="preserve">(EF08GE14RS-01) </w:t>
            </w:r>
            <w:r>
              <w:rPr>
                <w:sz w:val="24"/>
              </w:rPr>
              <w:t>Entender a lógica de reorganização produtiva planetária a partir do conceito de Divisão Internacional do Trabalho.</w:t>
            </w:r>
          </w:p>
          <w:p w:rsidR="00BE43D4" w:rsidRDefault="00BE43D4" w:rsidP="00BE43D4">
            <w:pPr>
              <w:pStyle w:val="TableParagraph"/>
              <w:spacing w:before="58" w:line="360" w:lineRule="auto"/>
              <w:ind w:left="102" w:right="95"/>
              <w:jc w:val="both"/>
              <w:rPr>
                <w:sz w:val="24"/>
              </w:rPr>
            </w:pPr>
            <w:r>
              <w:rPr>
                <w:b/>
                <w:sz w:val="24"/>
              </w:rPr>
              <w:t xml:space="preserve">(EF08GE14RS-02) </w:t>
            </w:r>
            <w:r>
              <w:rPr>
                <w:sz w:val="24"/>
              </w:rPr>
              <w:t>– Identificar no Estado do Rio Grande do Sul desdobramentos dos processos de desconcentração, descentralização e recentralização do processo produtivo internacional.</w:t>
            </w:r>
          </w:p>
          <w:p w:rsidR="00BE43D4" w:rsidRDefault="00BE43D4" w:rsidP="00BE43D4">
            <w:pPr>
              <w:pStyle w:val="TableParagraph"/>
              <w:spacing w:before="58" w:line="360" w:lineRule="auto"/>
              <w:ind w:left="102" w:right="95"/>
              <w:jc w:val="both"/>
              <w:rPr>
                <w:sz w:val="24"/>
              </w:rPr>
            </w:pPr>
            <w:r>
              <w:rPr>
                <w:b/>
                <w:sz w:val="24"/>
              </w:rPr>
              <w:t xml:space="preserve">(EF08GE14RS-03) </w:t>
            </w:r>
            <w:r>
              <w:rPr>
                <w:sz w:val="24"/>
              </w:rPr>
              <w:t>Analisar a influência do desenvolvimento científico e tecnológico na caracterização dos tipos de trabalho e na economia dos espaços</w:t>
            </w:r>
            <w:r>
              <w:rPr>
                <w:spacing w:val="-43"/>
                <w:sz w:val="24"/>
              </w:rPr>
              <w:t xml:space="preserve"> </w:t>
            </w:r>
            <w:r>
              <w:rPr>
                <w:sz w:val="24"/>
              </w:rPr>
              <w:t>urbanos e rurais da</w:t>
            </w:r>
            <w:r>
              <w:rPr>
                <w:spacing w:val="1"/>
                <w:sz w:val="24"/>
              </w:rPr>
              <w:t xml:space="preserve"> </w:t>
            </w:r>
            <w:r>
              <w:rPr>
                <w:sz w:val="24"/>
              </w:rPr>
              <w:t>América.</w:t>
            </w:r>
          </w:p>
        </w:tc>
        <w:tc>
          <w:tcPr>
            <w:tcW w:w="3685" w:type="dxa"/>
          </w:tcPr>
          <w:p w:rsidR="00BE43D4" w:rsidRDefault="00BE43D4">
            <w:pPr>
              <w:pStyle w:val="TableParagraph"/>
              <w:spacing w:before="58" w:line="360" w:lineRule="auto"/>
              <w:ind w:left="102" w:right="95" w:firstLine="67"/>
              <w:jc w:val="both"/>
              <w:rPr>
                <w:b/>
                <w:sz w:val="24"/>
              </w:rPr>
            </w:pPr>
          </w:p>
        </w:tc>
      </w:tr>
    </w:tbl>
    <w:p w:rsidR="00D3521C" w:rsidRDefault="00D3521C">
      <w:pPr>
        <w:spacing w:line="275" w:lineRule="exact"/>
        <w:jc w:val="both"/>
        <w:rPr>
          <w:sz w:val="24"/>
        </w:rPr>
        <w:sectPr w:rsidR="00D3521C" w:rsidSect="00373DAB">
          <w:pgSz w:w="16840" w:h="11910" w:orient="landscape"/>
          <w:pgMar w:top="79" w:right="278" w:bottom="119" w:left="1582" w:header="269" w:footer="466" w:gutter="0"/>
          <w:cols w:space="720"/>
        </w:sectPr>
      </w:pPr>
    </w:p>
    <w:p w:rsidR="00D3521C" w:rsidRDefault="00D3521C">
      <w:pPr>
        <w:pStyle w:val="Corpodetexto"/>
        <w:spacing w:before="7"/>
        <w:rPr>
          <w:rFonts w:ascii="Times New Roman"/>
          <w:sz w:val="14"/>
        </w:rPr>
      </w:pPr>
    </w:p>
    <w:tbl>
      <w:tblPr>
        <w:tblStyle w:val="TableNormal"/>
        <w:tblW w:w="0" w:type="auto"/>
        <w:tblInd w:w="-9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94"/>
        <w:gridCol w:w="1985"/>
        <w:gridCol w:w="2977"/>
        <w:gridCol w:w="3685"/>
        <w:gridCol w:w="3685"/>
      </w:tblGrid>
      <w:tr w:rsidR="00BE43D4" w:rsidTr="002A4035">
        <w:trPr>
          <w:trHeight w:val="6268"/>
        </w:trPr>
        <w:tc>
          <w:tcPr>
            <w:tcW w:w="2694" w:type="dxa"/>
          </w:tcPr>
          <w:p w:rsidR="00BE43D4" w:rsidRDefault="00BE43D4">
            <w:pPr>
              <w:pStyle w:val="TableParagraph"/>
              <w:rPr>
                <w:rFonts w:ascii="Times New Roman"/>
                <w:sz w:val="24"/>
              </w:rPr>
            </w:pPr>
          </w:p>
        </w:tc>
        <w:tc>
          <w:tcPr>
            <w:tcW w:w="1985" w:type="dxa"/>
          </w:tcPr>
          <w:p w:rsidR="00BE43D4" w:rsidRDefault="00BE43D4">
            <w:pPr>
              <w:pStyle w:val="TableParagraph"/>
              <w:rPr>
                <w:rFonts w:ascii="Times New Roman"/>
                <w:sz w:val="24"/>
              </w:rPr>
            </w:pPr>
          </w:p>
        </w:tc>
        <w:tc>
          <w:tcPr>
            <w:tcW w:w="2977" w:type="dxa"/>
          </w:tcPr>
          <w:p w:rsidR="00BE43D4" w:rsidRDefault="00BE43D4">
            <w:pPr>
              <w:pStyle w:val="TableParagraph"/>
              <w:tabs>
                <w:tab w:val="left" w:pos="1604"/>
                <w:tab w:val="left" w:pos="1696"/>
                <w:tab w:val="left" w:pos="2205"/>
              </w:tabs>
              <w:spacing w:before="58" w:line="360" w:lineRule="auto"/>
              <w:ind w:left="102" w:right="95"/>
              <w:jc w:val="both"/>
              <w:rPr>
                <w:sz w:val="24"/>
              </w:rPr>
            </w:pPr>
            <w:r>
              <w:rPr>
                <w:b/>
                <w:sz w:val="24"/>
              </w:rPr>
              <w:t xml:space="preserve">(EF08GE15) </w:t>
            </w:r>
            <w:r>
              <w:rPr>
                <w:sz w:val="24"/>
              </w:rPr>
              <w:t>Analisar a importância</w:t>
            </w:r>
            <w:r>
              <w:rPr>
                <w:sz w:val="24"/>
              </w:rPr>
              <w:tab/>
            </w:r>
            <w:r>
              <w:rPr>
                <w:sz w:val="24"/>
              </w:rPr>
              <w:tab/>
            </w:r>
            <w:r>
              <w:rPr>
                <w:sz w:val="24"/>
              </w:rPr>
              <w:tab/>
            </w:r>
            <w:r>
              <w:rPr>
                <w:spacing w:val="-7"/>
                <w:sz w:val="24"/>
              </w:rPr>
              <w:t xml:space="preserve">dos </w:t>
            </w:r>
            <w:r>
              <w:rPr>
                <w:sz w:val="24"/>
              </w:rPr>
              <w:t>principais recursos hídricos da América Latina</w:t>
            </w:r>
            <w:r>
              <w:rPr>
                <w:sz w:val="24"/>
              </w:rPr>
              <w:tab/>
            </w:r>
            <w:r>
              <w:rPr>
                <w:spacing w:val="-3"/>
                <w:sz w:val="24"/>
              </w:rPr>
              <w:t xml:space="preserve">(Aquífero </w:t>
            </w:r>
            <w:r>
              <w:rPr>
                <w:sz w:val="24"/>
              </w:rPr>
              <w:t>Guarani, Bacias do Rio da Prata, do</w:t>
            </w:r>
            <w:r>
              <w:rPr>
                <w:spacing w:val="-32"/>
                <w:sz w:val="24"/>
              </w:rPr>
              <w:t xml:space="preserve"> </w:t>
            </w:r>
            <w:r>
              <w:rPr>
                <w:sz w:val="24"/>
              </w:rPr>
              <w:t xml:space="preserve">Amazonas e do Orinoco, sistemas de nuvens </w:t>
            </w:r>
            <w:r>
              <w:rPr>
                <w:spacing w:val="-7"/>
                <w:sz w:val="24"/>
              </w:rPr>
              <w:t xml:space="preserve">na </w:t>
            </w:r>
            <w:r>
              <w:rPr>
                <w:sz w:val="24"/>
              </w:rPr>
              <w:t>Amazônia</w:t>
            </w:r>
            <w:r>
              <w:rPr>
                <w:spacing w:val="-21"/>
                <w:sz w:val="24"/>
              </w:rPr>
              <w:t xml:space="preserve"> </w:t>
            </w:r>
            <w:r>
              <w:rPr>
                <w:sz w:val="24"/>
              </w:rPr>
              <w:t>e</w:t>
            </w:r>
            <w:r>
              <w:rPr>
                <w:spacing w:val="-18"/>
                <w:sz w:val="24"/>
              </w:rPr>
              <w:t xml:space="preserve"> </w:t>
            </w:r>
            <w:r>
              <w:rPr>
                <w:sz w:val="24"/>
              </w:rPr>
              <w:t>nos</w:t>
            </w:r>
            <w:r>
              <w:rPr>
                <w:spacing w:val="-20"/>
                <w:sz w:val="24"/>
              </w:rPr>
              <w:t xml:space="preserve"> </w:t>
            </w:r>
            <w:r>
              <w:rPr>
                <w:sz w:val="24"/>
              </w:rPr>
              <w:t>Andes, entre outros) e discutir os</w:t>
            </w:r>
            <w:r>
              <w:rPr>
                <w:sz w:val="24"/>
              </w:rPr>
              <w:tab/>
            </w:r>
            <w:r>
              <w:rPr>
                <w:sz w:val="24"/>
              </w:rPr>
              <w:tab/>
            </w:r>
            <w:r>
              <w:rPr>
                <w:spacing w:val="-3"/>
                <w:sz w:val="24"/>
              </w:rPr>
              <w:t>desafios</w:t>
            </w:r>
          </w:p>
          <w:p w:rsidR="00BE43D4" w:rsidRDefault="00BE43D4">
            <w:pPr>
              <w:pStyle w:val="TableParagraph"/>
              <w:spacing w:line="360" w:lineRule="auto"/>
              <w:ind w:left="102" w:right="94"/>
              <w:jc w:val="both"/>
              <w:rPr>
                <w:sz w:val="24"/>
              </w:rPr>
            </w:pPr>
            <w:r>
              <w:rPr>
                <w:sz w:val="24"/>
              </w:rPr>
              <w:t xml:space="preserve">relacionados à gestão e   comercialização </w:t>
            </w:r>
            <w:r>
              <w:rPr>
                <w:spacing w:val="23"/>
                <w:sz w:val="24"/>
              </w:rPr>
              <w:t xml:space="preserve"> </w:t>
            </w:r>
            <w:r>
              <w:rPr>
                <w:sz w:val="24"/>
              </w:rPr>
              <w:t>da</w:t>
            </w:r>
          </w:p>
          <w:p w:rsidR="00BE43D4" w:rsidRDefault="00BE43D4">
            <w:pPr>
              <w:pStyle w:val="TableParagraph"/>
              <w:ind w:left="102"/>
              <w:rPr>
                <w:sz w:val="24"/>
              </w:rPr>
            </w:pPr>
            <w:r>
              <w:rPr>
                <w:sz w:val="24"/>
              </w:rPr>
              <w:t>água.</w:t>
            </w:r>
          </w:p>
        </w:tc>
        <w:tc>
          <w:tcPr>
            <w:tcW w:w="3685" w:type="dxa"/>
          </w:tcPr>
          <w:p w:rsidR="00BE43D4" w:rsidRDefault="00BE43D4">
            <w:pPr>
              <w:pStyle w:val="TableParagraph"/>
              <w:spacing w:before="58" w:line="360" w:lineRule="auto"/>
              <w:ind w:left="102" w:right="91"/>
              <w:jc w:val="both"/>
              <w:rPr>
                <w:sz w:val="24"/>
              </w:rPr>
            </w:pPr>
            <w:r>
              <w:rPr>
                <w:b/>
                <w:sz w:val="24"/>
              </w:rPr>
              <w:t xml:space="preserve">(EF08GE15RS-01) </w:t>
            </w:r>
            <w:r>
              <w:rPr>
                <w:sz w:val="24"/>
              </w:rPr>
              <w:t>Associar a dinâmica de circulação das massas de ar aos regimes pluviométricos responsáveis pela constituição dos recursos hídricos da América Latina.</w:t>
            </w:r>
          </w:p>
          <w:p w:rsidR="00BE43D4" w:rsidRDefault="00BE43D4">
            <w:pPr>
              <w:pStyle w:val="TableParagraph"/>
              <w:spacing w:before="58" w:line="360" w:lineRule="auto"/>
              <w:ind w:left="102" w:right="91"/>
              <w:jc w:val="both"/>
              <w:rPr>
                <w:sz w:val="24"/>
              </w:rPr>
            </w:pPr>
          </w:p>
          <w:p w:rsidR="00BE43D4" w:rsidRDefault="00BE43D4">
            <w:pPr>
              <w:pStyle w:val="TableParagraph"/>
              <w:spacing w:before="59" w:line="360" w:lineRule="auto"/>
              <w:ind w:left="102" w:right="94" w:firstLine="67"/>
              <w:jc w:val="both"/>
              <w:rPr>
                <w:sz w:val="24"/>
              </w:rPr>
            </w:pPr>
            <w:r>
              <w:rPr>
                <w:b/>
                <w:sz w:val="24"/>
              </w:rPr>
              <w:t xml:space="preserve">(EF08GE15RS-02) </w:t>
            </w:r>
            <w:r>
              <w:rPr>
                <w:sz w:val="24"/>
              </w:rPr>
              <w:t>Identificar os principais problemas relativos ao abastecimento, poluição, manejo e conflitos pelo uso da água nas bacias hidrográficas do RS esub- bacias.</w:t>
            </w:r>
          </w:p>
        </w:tc>
        <w:tc>
          <w:tcPr>
            <w:tcW w:w="3685" w:type="dxa"/>
          </w:tcPr>
          <w:p w:rsidR="00BE43D4" w:rsidRDefault="00BE43D4">
            <w:pPr>
              <w:pStyle w:val="TableParagraph"/>
              <w:spacing w:before="58" w:line="360" w:lineRule="auto"/>
              <w:ind w:left="102" w:right="91"/>
              <w:jc w:val="both"/>
              <w:rPr>
                <w:b/>
                <w:sz w:val="24"/>
              </w:rPr>
            </w:pPr>
          </w:p>
        </w:tc>
      </w:tr>
      <w:tr w:rsidR="00BE43D4" w:rsidTr="002A4035">
        <w:trPr>
          <w:trHeight w:val="890"/>
        </w:trPr>
        <w:tc>
          <w:tcPr>
            <w:tcW w:w="2694" w:type="dxa"/>
          </w:tcPr>
          <w:p w:rsidR="00BE43D4" w:rsidRDefault="00BE43D4">
            <w:pPr>
              <w:pStyle w:val="TableParagraph"/>
              <w:rPr>
                <w:rFonts w:ascii="Times New Roman"/>
                <w:sz w:val="24"/>
              </w:rPr>
            </w:pPr>
          </w:p>
        </w:tc>
        <w:tc>
          <w:tcPr>
            <w:tcW w:w="1985" w:type="dxa"/>
          </w:tcPr>
          <w:p w:rsidR="00BE43D4" w:rsidRDefault="00BE43D4">
            <w:pPr>
              <w:pStyle w:val="TableParagraph"/>
              <w:rPr>
                <w:rFonts w:ascii="Times New Roman"/>
                <w:sz w:val="24"/>
              </w:rPr>
            </w:pPr>
          </w:p>
        </w:tc>
        <w:tc>
          <w:tcPr>
            <w:tcW w:w="2977" w:type="dxa"/>
          </w:tcPr>
          <w:p w:rsidR="00BE43D4" w:rsidRDefault="00BE43D4" w:rsidP="00BE43D4">
            <w:pPr>
              <w:pStyle w:val="TableParagraph"/>
              <w:tabs>
                <w:tab w:val="left" w:pos="1725"/>
              </w:tabs>
              <w:spacing w:line="360" w:lineRule="auto"/>
              <w:ind w:left="102"/>
              <w:jc w:val="both"/>
              <w:rPr>
                <w:sz w:val="24"/>
              </w:rPr>
            </w:pPr>
            <w:r>
              <w:rPr>
                <w:b/>
                <w:sz w:val="24"/>
              </w:rPr>
              <w:t>(EF08GE16)</w:t>
            </w:r>
            <w:r>
              <w:rPr>
                <w:b/>
                <w:sz w:val="24"/>
              </w:rPr>
              <w:tab/>
            </w:r>
            <w:r>
              <w:rPr>
                <w:sz w:val="24"/>
              </w:rPr>
              <w:t>Analisar</w:t>
            </w:r>
          </w:p>
          <w:p w:rsidR="00BE43D4" w:rsidRDefault="00BE43D4" w:rsidP="00BE43D4">
            <w:pPr>
              <w:pStyle w:val="TableParagraph"/>
              <w:tabs>
                <w:tab w:val="left" w:pos="1576"/>
              </w:tabs>
              <w:spacing w:line="360" w:lineRule="auto"/>
              <w:ind w:left="102"/>
              <w:jc w:val="both"/>
              <w:rPr>
                <w:sz w:val="24"/>
              </w:rPr>
            </w:pPr>
            <w:r>
              <w:rPr>
                <w:sz w:val="24"/>
              </w:rPr>
              <w:t>as principais problemáticas comuns às grandes</w:t>
            </w:r>
            <w:r>
              <w:rPr>
                <w:sz w:val="24"/>
              </w:rPr>
              <w:tab/>
            </w:r>
            <w:r>
              <w:rPr>
                <w:spacing w:val="-1"/>
                <w:sz w:val="24"/>
              </w:rPr>
              <w:t xml:space="preserve">cidades </w:t>
            </w:r>
            <w:r>
              <w:rPr>
                <w:sz w:val="24"/>
              </w:rPr>
              <w:t>latino-americanas, particularmente aquelas relacionadas à distribuição, estrutura</w:t>
            </w:r>
            <w:r>
              <w:rPr>
                <w:spacing w:val="-20"/>
                <w:sz w:val="24"/>
              </w:rPr>
              <w:t xml:space="preserve"> </w:t>
            </w:r>
            <w:r>
              <w:rPr>
                <w:sz w:val="24"/>
              </w:rPr>
              <w:t>e dinâmica da população e às condições de vida e trabalho.</w:t>
            </w:r>
          </w:p>
        </w:tc>
        <w:tc>
          <w:tcPr>
            <w:tcW w:w="3685" w:type="dxa"/>
          </w:tcPr>
          <w:p w:rsidR="00BE43D4" w:rsidRDefault="00BE43D4" w:rsidP="00BE43D4">
            <w:pPr>
              <w:pStyle w:val="TableParagraph"/>
              <w:spacing w:line="360" w:lineRule="auto"/>
              <w:ind w:left="102" w:right="94"/>
              <w:jc w:val="both"/>
              <w:rPr>
                <w:sz w:val="24"/>
              </w:rPr>
            </w:pPr>
            <w:r>
              <w:rPr>
                <w:b/>
                <w:sz w:val="24"/>
              </w:rPr>
              <w:t xml:space="preserve">(EF08GE16RS-01) </w:t>
            </w:r>
            <w:r>
              <w:rPr>
                <w:sz w:val="24"/>
              </w:rPr>
              <w:t>Compreender os desdobramentos</w:t>
            </w:r>
            <w:r>
              <w:rPr>
                <w:sz w:val="24"/>
              </w:rPr>
              <w:tab/>
              <w:t>do desenvolvimento tecnológico, como desencadeador do êxodo rural e a consequência da pauperização no entorno dos grandes centros urbanos.</w:t>
            </w:r>
          </w:p>
          <w:p w:rsidR="00BE43D4" w:rsidRDefault="00BE43D4" w:rsidP="00BE43D4">
            <w:pPr>
              <w:pStyle w:val="TableParagraph"/>
              <w:rPr>
                <w:rFonts w:ascii="Times New Roman"/>
                <w:sz w:val="26"/>
              </w:rPr>
            </w:pPr>
          </w:p>
          <w:p w:rsidR="00BE43D4" w:rsidRDefault="00BE43D4" w:rsidP="00BE43D4">
            <w:pPr>
              <w:pStyle w:val="TableParagraph"/>
              <w:spacing w:line="360" w:lineRule="auto"/>
              <w:ind w:left="102"/>
              <w:jc w:val="both"/>
              <w:rPr>
                <w:sz w:val="24"/>
              </w:rPr>
            </w:pPr>
            <w:r>
              <w:rPr>
                <w:b/>
                <w:sz w:val="24"/>
              </w:rPr>
              <w:t xml:space="preserve">(EF08GE16RS-02) </w:t>
            </w:r>
            <w:r>
              <w:rPr>
                <w:sz w:val="24"/>
              </w:rPr>
              <w:t>Distinguir os processos</w:t>
            </w:r>
            <w:r>
              <w:rPr>
                <w:spacing w:val="-20"/>
                <w:sz w:val="24"/>
              </w:rPr>
              <w:t xml:space="preserve"> </w:t>
            </w:r>
            <w:r>
              <w:rPr>
                <w:sz w:val="24"/>
              </w:rPr>
              <w:t>de</w:t>
            </w:r>
            <w:r>
              <w:rPr>
                <w:spacing w:val="-18"/>
                <w:sz w:val="24"/>
              </w:rPr>
              <w:t xml:space="preserve"> </w:t>
            </w:r>
            <w:r>
              <w:rPr>
                <w:sz w:val="24"/>
              </w:rPr>
              <w:t>especulação</w:t>
            </w:r>
            <w:r>
              <w:rPr>
                <w:spacing w:val="-18"/>
                <w:sz w:val="24"/>
              </w:rPr>
              <w:t xml:space="preserve"> </w:t>
            </w:r>
            <w:r>
              <w:rPr>
                <w:sz w:val="24"/>
              </w:rPr>
              <w:lastRenderedPageBreak/>
              <w:t>mobiliária e gentrificação, estabelecendo relações com a lógica de acumulação e reprodução capitalista.</w:t>
            </w:r>
          </w:p>
        </w:tc>
        <w:tc>
          <w:tcPr>
            <w:tcW w:w="3685" w:type="dxa"/>
          </w:tcPr>
          <w:p w:rsidR="00BE43D4" w:rsidRDefault="00BE43D4">
            <w:pPr>
              <w:pStyle w:val="TableParagraph"/>
              <w:spacing w:before="58"/>
              <w:ind w:left="102"/>
              <w:rPr>
                <w:b/>
                <w:sz w:val="24"/>
              </w:rPr>
            </w:pPr>
          </w:p>
        </w:tc>
      </w:tr>
      <w:tr w:rsidR="00BE43D4" w:rsidTr="00BE43D4">
        <w:trPr>
          <w:trHeight w:val="3367"/>
        </w:trPr>
        <w:tc>
          <w:tcPr>
            <w:tcW w:w="2694" w:type="dxa"/>
          </w:tcPr>
          <w:p w:rsidR="00BE43D4" w:rsidRDefault="00BE43D4">
            <w:pPr>
              <w:pStyle w:val="TableParagraph"/>
              <w:rPr>
                <w:rFonts w:ascii="Times New Roman"/>
                <w:sz w:val="24"/>
              </w:rPr>
            </w:pPr>
          </w:p>
        </w:tc>
        <w:tc>
          <w:tcPr>
            <w:tcW w:w="1985" w:type="dxa"/>
          </w:tcPr>
          <w:p w:rsidR="00BE43D4" w:rsidRDefault="00BE43D4">
            <w:pPr>
              <w:pStyle w:val="TableParagraph"/>
              <w:rPr>
                <w:rFonts w:ascii="Times New Roman"/>
                <w:sz w:val="24"/>
              </w:rPr>
            </w:pPr>
          </w:p>
        </w:tc>
        <w:tc>
          <w:tcPr>
            <w:tcW w:w="2977" w:type="dxa"/>
          </w:tcPr>
          <w:p w:rsidR="00BE43D4" w:rsidRDefault="00BE43D4" w:rsidP="00BE43D4">
            <w:pPr>
              <w:pStyle w:val="TableParagraph"/>
              <w:tabs>
                <w:tab w:val="left" w:pos="1161"/>
                <w:tab w:val="left" w:pos="1201"/>
                <w:tab w:val="left" w:pos="1763"/>
                <w:tab w:val="left" w:pos="2137"/>
                <w:tab w:val="left" w:pos="2257"/>
                <w:tab w:val="left" w:pos="2324"/>
              </w:tabs>
              <w:spacing w:before="58" w:line="360" w:lineRule="auto"/>
              <w:ind w:left="102" w:right="94"/>
              <w:jc w:val="both"/>
              <w:rPr>
                <w:sz w:val="24"/>
              </w:rPr>
            </w:pPr>
            <w:r>
              <w:rPr>
                <w:b/>
                <w:sz w:val="24"/>
              </w:rPr>
              <w:t xml:space="preserve">(EF08GE17) </w:t>
            </w:r>
            <w:r>
              <w:rPr>
                <w:sz w:val="24"/>
              </w:rPr>
              <w:t xml:space="preserve">Analisar a segregação socioespacial </w:t>
            </w:r>
            <w:r>
              <w:rPr>
                <w:spacing w:val="-9"/>
                <w:sz w:val="24"/>
              </w:rPr>
              <w:t xml:space="preserve">em </w:t>
            </w:r>
            <w:r>
              <w:rPr>
                <w:sz w:val="24"/>
              </w:rPr>
              <w:t>ambientes urbanos da América</w:t>
            </w:r>
            <w:r>
              <w:rPr>
                <w:sz w:val="24"/>
              </w:rPr>
              <w:tab/>
            </w:r>
            <w:r>
              <w:rPr>
                <w:sz w:val="24"/>
              </w:rPr>
              <w:tab/>
              <w:t>Latina,</w:t>
            </w:r>
            <w:r>
              <w:rPr>
                <w:sz w:val="24"/>
              </w:rPr>
              <w:tab/>
            </w:r>
            <w:r>
              <w:rPr>
                <w:spacing w:val="-6"/>
                <w:sz w:val="24"/>
              </w:rPr>
              <w:t xml:space="preserve">com </w:t>
            </w:r>
            <w:r>
              <w:rPr>
                <w:sz w:val="24"/>
              </w:rPr>
              <w:t>atenção</w:t>
            </w:r>
            <w:r>
              <w:rPr>
                <w:sz w:val="24"/>
              </w:rPr>
              <w:tab/>
            </w:r>
            <w:r>
              <w:rPr>
                <w:sz w:val="24"/>
              </w:rPr>
              <w:tab/>
              <w:t>especial</w:t>
            </w:r>
            <w:r>
              <w:rPr>
                <w:sz w:val="24"/>
              </w:rPr>
              <w:tab/>
            </w:r>
            <w:r>
              <w:rPr>
                <w:sz w:val="24"/>
              </w:rPr>
              <w:tab/>
            </w:r>
            <w:r>
              <w:rPr>
                <w:sz w:val="24"/>
              </w:rPr>
              <w:tab/>
            </w:r>
            <w:r>
              <w:rPr>
                <w:spacing w:val="-9"/>
                <w:sz w:val="24"/>
              </w:rPr>
              <w:t xml:space="preserve">ao </w:t>
            </w:r>
            <w:r>
              <w:rPr>
                <w:sz w:val="24"/>
              </w:rPr>
              <w:t>estudo</w:t>
            </w:r>
            <w:r>
              <w:rPr>
                <w:sz w:val="24"/>
              </w:rPr>
              <w:tab/>
              <w:t>de</w:t>
            </w:r>
            <w:r>
              <w:rPr>
                <w:sz w:val="24"/>
              </w:rPr>
              <w:tab/>
            </w:r>
            <w:r>
              <w:rPr>
                <w:spacing w:val="-3"/>
                <w:sz w:val="24"/>
              </w:rPr>
              <w:t xml:space="preserve">favelas, </w:t>
            </w:r>
            <w:r>
              <w:rPr>
                <w:sz w:val="24"/>
              </w:rPr>
              <w:t>alagados e zonas</w:t>
            </w:r>
            <w:r>
              <w:rPr>
                <w:spacing w:val="61"/>
                <w:sz w:val="24"/>
              </w:rPr>
              <w:t xml:space="preserve"> </w:t>
            </w:r>
            <w:r>
              <w:rPr>
                <w:sz w:val="24"/>
              </w:rPr>
              <w:t>de</w:t>
            </w:r>
          </w:p>
          <w:p w:rsidR="00BE43D4" w:rsidRDefault="00BE43D4" w:rsidP="00BE43D4">
            <w:pPr>
              <w:pStyle w:val="TableParagraph"/>
              <w:ind w:left="102"/>
              <w:jc w:val="both"/>
              <w:rPr>
                <w:sz w:val="24"/>
              </w:rPr>
            </w:pPr>
            <w:r>
              <w:rPr>
                <w:sz w:val="24"/>
              </w:rPr>
              <w:t>riscos</w:t>
            </w:r>
          </w:p>
        </w:tc>
        <w:tc>
          <w:tcPr>
            <w:tcW w:w="3685" w:type="dxa"/>
          </w:tcPr>
          <w:p w:rsidR="00BE43D4" w:rsidRDefault="00BE43D4">
            <w:pPr>
              <w:pStyle w:val="TableParagraph"/>
              <w:spacing w:before="58" w:line="360" w:lineRule="auto"/>
              <w:ind w:left="102" w:right="93"/>
              <w:jc w:val="both"/>
              <w:rPr>
                <w:sz w:val="24"/>
              </w:rPr>
            </w:pPr>
            <w:r>
              <w:rPr>
                <w:b/>
                <w:sz w:val="24"/>
              </w:rPr>
              <w:t xml:space="preserve">(EF08GE17RS-01) </w:t>
            </w:r>
            <w:r>
              <w:rPr>
                <w:sz w:val="24"/>
              </w:rPr>
              <w:t>– Avaliar o papel dos Estados na configuração de políticas públicas com vistas aos grandes problemas de ordem ocupacional na América Latina.</w:t>
            </w:r>
          </w:p>
        </w:tc>
        <w:tc>
          <w:tcPr>
            <w:tcW w:w="3685" w:type="dxa"/>
          </w:tcPr>
          <w:p w:rsidR="00BE43D4" w:rsidRDefault="00BE43D4">
            <w:pPr>
              <w:pStyle w:val="TableParagraph"/>
              <w:spacing w:before="58" w:line="360" w:lineRule="auto"/>
              <w:ind w:left="102" w:right="93"/>
              <w:jc w:val="both"/>
              <w:rPr>
                <w:b/>
                <w:sz w:val="24"/>
              </w:rPr>
            </w:pPr>
          </w:p>
        </w:tc>
      </w:tr>
      <w:tr w:rsidR="00BE43D4" w:rsidTr="002A4035">
        <w:trPr>
          <w:trHeight w:val="4201"/>
        </w:trPr>
        <w:tc>
          <w:tcPr>
            <w:tcW w:w="2694" w:type="dxa"/>
          </w:tcPr>
          <w:p w:rsidR="00BE43D4" w:rsidRDefault="00BE43D4">
            <w:pPr>
              <w:pStyle w:val="TableParagraph"/>
              <w:tabs>
                <w:tab w:val="left" w:pos="2013"/>
                <w:tab w:val="left" w:pos="2159"/>
              </w:tabs>
              <w:spacing w:before="60" w:line="360" w:lineRule="auto"/>
              <w:ind w:left="102" w:right="94"/>
              <w:rPr>
                <w:b/>
                <w:sz w:val="24"/>
              </w:rPr>
            </w:pPr>
            <w:r>
              <w:rPr>
                <w:b/>
                <w:color w:val="6F2F9F"/>
                <w:sz w:val="24"/>
              </w:rPr>
              <w:t>Formas</w:t>
            </w:r>
            <w:r>
              <w:rPr>
                <w:b/>
                <w:color w:val="6F2F9F"/>
                <w:sz w:val="24"/>
              </w:rPr>
              <w:tab/>
            </w:r>
            <w:r>
              <w:rPr>
                <w:b/>
                <w:color w:val="6F2F9F"/>
                <w:spacing w:val="-9"/>
                <w:sz w:val="24"/>
              </w:rPr>
              <w:t xml:space="preserve">de </w:t>
            </w:r>
            <w:r>
              <w:rPr>
                <w:b/>
                <w:color w:val="6F2F9F"/>
                <w:sz w:val="24"/>
              </w:rPr>
              <w:t>representação</w:t>
            </w:r>
            <w:r>
              <w:rPr>
                <w:b/>
                <w:color w:val="6F2F9F"/>
                <w:sz w:val="24"/>
              </w:rPr>
              <w:tab/>
            </w:r>
            <w:r>
              <w:rPr>
                <w:b/>
                <w:color w:val="6F2F9F"/>
                <w:sz w:val="24"/>
              </w:rPr>
              <w:tab/>
            </w:r>
            <w:r>
              <w:rPr>
                <w:b/>
                <w:color w:val="6F2F9F"/>
                <w:spacing w:val="-17"/>
                <w:sz w:val="24"/>
              </w:rPr>
              <w:t xml:space="preserve">e </w:t>
            </w:r>
            <w:r>
              <w:rPr>
                <w:b/>
                <w:color w:val="6F2F9F"/>
                <w:sz w:val="24"/>
              </w:rPr>
              <w:t>pensamento espacial</w:t>
            </w:r>
          </w:p>
        </w:tc>
        <w:tc>
          <w:tcPr>
            <w:tcW w:w="1985" w:type="dxa"/>
          </w:tcPr>
          <w:p w:rsidR="00BE43D4" w:rsidRDefault="00BE43D4">
            <w:pPr>
              <w:pStyle w:val="TableParagraph"/>
              <w:tabs>
                <w:tab w:val="left" w:pos="1612"/>
              </w:tabs>
              <w:spacing w:before="60" w:line="360" w:lineRule="auto"/>
              <w:ind w:left="103" w:right="93"/>
              <w:rPr>
                <w:sz w:val="24"/>
              </w:rPr>
            </w:pPr>
            <w:r>
              <w:rPr>
                <w:sz w:val="24"/>
              </w:rPr>
              <w:t>Cartografia: anamorfose, croquis e mapas temáticos</w:t>
            </w:r>
            <w:r>
              <w:rPr>
                <w:sz w:val="24"/>
              </w:rPr>
              <w:tab/>
            </w:r>
            <w:r>
              <w:rPr>
                <w:spacing w:val="-9"/>
                <w:sz w:val="24"/>
              </w:rPr>
              <w:t xml:space="preserve">da </w:t>
            </w:r>
            <w:r>
              <w:rPr>
                <w:sz w:val="24"/>
              </w:rPr>
              <w:t>América e</w:t>
            </w:r>
            <w:r>
              <w:rPr>
                <w:spacing w:val="-3"/>
                <w:sz w:val="24"/>
              </w:rPr>
              <w:t xml:space="preserve"> </w:t>
            </w:r>
            <w:r>
              <w:rPr>
                <w:sz w:val="24"/>
              </w:rPr>
              <w:t>África</w:t>
            </w:r>
          </w:p>
        </w:tc>
        <w:tc>
          <w:tcPr>
            <w:tcW w:w="2977" w:type="dxa"/>
          </w:tcPr>
          <w:p w:rsidR="00BE43D4" w:rsidRDefault="00BE43D4" w:rsidP="00BE43D4">
            <w:pPr>
              <w:pStyle w:val="TableParagraph"/>
              <w:tabs>
                <w:tab w:val="left" w:pos="2325"/>
              </w:tabs>
              <w:spacing w:before="60" w:line="360" w:lineRule="auto"/>
              <w:ind w:left="102" w:right="96"/>
              <w:jc w:val="both"/>
              <w:rPr>
                <w:sz w:val="24"/>
              </w:rPr>
            </w:pPr>
            <w:r>
              <w:rPr>
                <w:b/>
                <w:sz w:val="24"/>
              </w:rPr>
              <w:t xml:space="preserve">(EF08GE18) </w:t>
            </w:r>
            <w:r>
              <w:rPr>
                <w:sz w:val="24"/>
              </w:rPr>
              <w:t xml:space="preserve">Elaborar mapas ou outras formas </w:t>
            </w:r>
            <w:r>
              <w:rPr>
                <w:spacing w:val="-10"/>
                <w:sz w:val="24"/>
              </w:rPr>
              <w:t xml:space="preserve">de </w:t>
            </w:r>
            <w:r>
              <w:rPr>
                <w:sz w:val="24"/>
              </w:rPr>
              <w:t xml:space="preserve">representação cartográfica </w:t>
            </w:r>
            <w:r>
              <w:rPr>
                <w:spacing w:val="-5"/>
                <w:sz w:val="24"/>
              </w:rPr>
              <w:t xml:space="preserve">para </w:t>
            </w:r>
            <w:r>
              <w:rPr>
                <w:sz w:val="24"/>
              </w:rPr>
              <w:t>analisar as redes e as dinâmicas urbanas</w:t>
            </w:r>
            <w:r>
              <w:rPr>
                <w:sz w:val="24"/>
              </w:rPr>
              <w:tab/>
            </w:r>
            <w:r>
              <w:rPr>
                <w:spacing w:val="-18"/>
                <w:sz w:val="24"/>
              </w:rPr>
              <w:t xml:space="preserve">e </w:t>
            </w:r>
            <w:r>
              <w:rPr>
                <w:sz w:val="24"/>
              </w:rPr>
              <w:t xml:space="preserve">rurais, </w:t>
            </w:r>
            <w:r>
              <w:rPr>
                <w:spacing w:val="-1"/>
                <w:sz w:val="24"/>
              </w:rPr>
              <w:t xml:space="preserve">ordenamento </w:t>
            </w:r>
            <w:r>
              <w:rPr>
                <w:sz w:val="24"/>
              </w:rPr>
              <w:t xml:space="preserve">territorial, </w:t>
            </w:r>
            <w:r>
              <w:rPr>
                <w:spacing w:val="-3"/>
                <w:sz w:val="24"/>
              </w:rPr>
              <w:t>contextos</w:t>
            </w:r>
          </w:p>
          <w:p w:rsidR="00BE43D4" w:rsidRDefault="00BE43D4" w:rsidP="00BE43D4">
            <w:pPr>
              <w:pStyle w:val="TableParagraph"/>
              <w:tabs>
                <w:tab w:val="left" w:pos="969"/>
                <w:tab w:val="left" w:pos="1540"/>
                <w:tab w:val="left" w:pos="2457"/>
              </w:tabs>
              <w:spacing w:line="360" w:lineRule="auto"/>
              <w:ind w:left="102" w:right="95"/>
              <w:jc w:val="both"/>
              <w:rPr>
                <w:sz w:val="24"/>
              </w:rPr>
            </w:pPr>
            <w:r>
              <w:rPr>
                <w:sz w:val="24"/>
              </w:rPr>
              <w:t>culturais,</w:t>
            </w:r>
            <w:r>
              <w:rPr>
                <w:spacing w:val="-19"/>
                <w:sz w:val="24"/>
              </w:rPr>
              <w:t xml:space="preserve"> </w:t>
            </w:r>
            <w:r>
              <w:rPr>
                <w:sz w:val="24"/>
              </w:rPr>
              <w:t>modo</w:t>
            </w:r>
            <w:r>
              <w:rPr>
                <w:spacing w:val="-21"/>
                <w:sz w:val="24"/>
              </w:rPr>
              <w:t xml:space="preserve"> </w:t>
            </w:r>
            <w:r>
              <w:rPr>
                <w:sz w:val="24"/>
              </w:rPr>
              <w:t>de</w:t>
            </w:r>
            <w:r>
              <w:rPr>
                <w:spacing w:val="-18"/>
                <w:sz w:val="24"/>
              </w:rPr>
              <w:t xml:space="preserve"> </w:t>
            </w:r>
            <w:r>
              <w:rPr>
                <w:sz w:val="24"/>
              </w:rPr>
              <w:t>vida, usos e ocupação de  solos</w:t>
            </w:r>
            <w:r>
              <w:rPr>
                <w:sz w:val="24"/>
              </w:rPr>
              <w:tab/>
              <w:t>da</w:t>
            </w:r>
            <w:r>
              <w:rPr>
                <w:sz w:val="24"/>
              </w:rPr>
              <w:tab/>
              <w:t>África</w:t>
            </w:r>
            <w:r>
              <w:rPr>
                <w:sz w:val="24"/>
              </w:rPr>
              <w:tab/>
            </w:r>
            <w:r>
              <w:rPr>
                <w:spacing w:val="-18"/>
                <w:sz w:val="24"/>
              </w:rPr>
              <w:t>e</w:t>
            </w:r>
          </w:p>
          <w:p w:rsidR="00BE43D4" w:rsidRDefault="00BE43D4" w:rsidP="00BE43D4">
            <w:pPr>
              <w:pStyle w:val="TableParagraph"/>
              <w:ind w:left="102"/>
              <w:jc w:val="both"/>
              <w:rPr>
                <w:sz w:val="24"/>
              </w:rPr>
            </w:pPr>
            <w:r>
              <w:rPr>
                <w:sz w:val="24"/>
              </w:rPr>
              <w:t>América.</w:t>
            </w:r>
          </w:p>
        </w:tc>
        <w:tc>
          <w:tcPr>
            <w:tcW w:w="3685" w:type="dxa"/>
          </w:tcPr>
          <w:p w:rsidR="00BE43D4" w:rsidRDefault="00BE43D4" w:rsidP="00BE43D4">
            <w:pPr>
              <w:pStyle w:val="TableParagraph"/>
              <w:tabs>
                <w:tab w:val="left" w:pos="2891"/>
              </w:tabs>
              <w:spacing w:before="60" w:line="360" w:lineRule="auto"/>
              <w:ind w:left="102" w:right="94"/>
              <w:jc w:val="both"/>
              <w:rPr>
                <w:sz w:val="24"/>
              </w:rPr>
            </w:pPr>
            <w:r>
              <w:rPr>
                <w:b/>
                <w:sz w:val="24"/>
              </w:rPr>
              <w:t xml:space="preserve">(EF08GE18RS-01) </w:t>
            </w:r>
            <w:r>
              <w:rPr>
                <w:spacing w:val="-1"/>
                <w:sz w:val="24"/>
              </w:rPr>
              <w:t xml:space="preserve">Identificar, </w:t>
            </w:r>
            <w:r>
              <w:rPr>
                <w:sz w:val="24"/>
              </w:rPr>
              <w:t>através da construção de mapas e representações cartográficas. os fluxos e dinâmicas populacionais, modos de vida e apropriação do espaço do continente americano e africano.</w:t>
            </w:r>
          </w:p>
        </w:tc>
        <w:tc>
          <w:tcPr>
            <w:tcW w:w="3685" w:type="dxa"/>
          </w:tcPr>
          <w:p w:rsidR="00BE43D4" w:rsidRDefault="00BE43D4">
            <w:pPr>
              <w:pStyle w:val="TableParagraph"/>
              <w:tabs>
                <w:tab w:val="left" w:pos="2891"/>
              </w:tabs>
              <w:spacing w:before="60" w:line="360" w:lineRule="auto"/>
              <w:ind w:left="102" w:right="94"/>
              <w:jc w:val="both"/>
              <w:rPr>
                <w:b/>
                <w:sz w:val="24"/>
              </w:rPr>
            </w:pPr>
          </w:p>
        </w:tc>
      </w:tr>
    </w:tbl>
    <w:p w:rsidR="00D3521C" w:rsidRDefault="00D3521C">
      <w:pPr>
        <w:spacing w:line="360" w:lineRule="auto"/>
        <w:jc w:val="both"/>
        <w:rPr>
          <w:sz w:val="24"/>
        </w:rPr>
        <w:sectPr w:rsidR="00D3521C" w:rsidSect="00373DAB">
          <w:pgSz w:w="16840" w:h="11910" w:orient="landscape"/>
          <w:pgMar w:top="79" w:right="278" w:bottom="119" w:left="1582" w:header="269" w:footer="466" w:gutter="0"/>
          <w:cols w:space="720"/>
        </w:sectPr>
      </w:pPr>
    </w:p>
    <w:p w:rsidR="00D3521C" w:rsidRDefault="00D3521C">
      <w:pPr>
        <w:pStyle w:val="Corpodetexto"/>
        <w:spacing w:before="7"/>
        <w:rPr>
          <w:rFonts w:ascii="Times New Roman"/>
          <w:sz w:val="14"/>
        </w:rPr>
      </w:pPr>
    </w:p>
    <w:tbl>
      <w:tblPr>
        <w:tblStyle w:val="TableNormal"/>
        <w:tblW w:w="0" w:type="auto"/>
        <w:tblInd w:w="-9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94"/>
        <w:gridCol w:w="1985"/>
        <w:gridCol w:w="2977"/>
        <w:gridCol w:w="3685"/>
        <w:gridCol w:w="3685"/>
      </w:tblGrid>
      <w:tr w:rsidR="0080254C" w:rsidTr="002A4035">
        <w:trPr>
          <w:trHeight w:val="3786"/>
        </w:trPr>
        <w:tc>
          <w:tcPr>
            <w:tcW w:w="2694" w:type="dxa"/>
          </w:tcPr>
          <w:p w:rsidR="0080254C" w:rsidRDefault="0080254C">
            <w:pPr>
              <w:pStyle w:val="TableParagraph"/>
              <w:rPr>
                <w:rFonts w:ascii="Times New Roman"/>
                <w:sz w:val="24"/>
              </w:rPr>
            </w:pPr>
          </w:p>
        </w:tc>
        <w:tc>
          <w:tcPr>
            <w:tcW w:w="1985" w:type="dxa"/>
          </w:tcPr>
          <w:p w:rsidR="0080254C" w:rsidRDefault="0080254C">
            <w:pPr>
              <w:pStyle w:val="TableParagraph"/>
              <w:rPr>
                <w:rFonts w:ascii="Times New Roman"/>
                <w:sz w:val="24"/>
              </w:rPr>
            </w:pPr>
          </w:p>
        </w:tc>
        <w:tc>
          <w:tcPr>
            <w:tcW w:w="2977" w:type="dxa"/>
          </w:tcPr>
          <w:p w:rsidR="0080254C" w:rsidRDefault="0080254C">
            <w:pPr>
              <w:pStyle w:val="TableParagraph"/>
              <w:spacing w:before="58"/>
              <w:ind w:left="102"/>
              <w:rPr>
                <w:b/>
                <w:sz w:val="24"/>
              </w:rPr>
            </w:pPr>
            <w:r>
              <w:rPr>
                <w:b/>
                <w:sz w:val="24"/>
              </w:rPr>
              <w:t xml:space="preserve">(EF08GE19) </w:t>
            </w:r>
          </w:p>
          <w:p w:rsidR="0080254C" w:rsidRDefault="0080254C" w:rsidP="0080254C">
            <w:pPr>
              <w:pStyle w:val="TableParagraph"/>
              <w:tabs>
                <w:tab w:val="left" w:pos="1204"/>
                <w:tab w:val="left" w:pos="1869"/>
                <w:tab w:val="left" w:pos="2137"/>
              </w:tabs>
              <w:spacing w:before="139" w:line="360" w:lineRule="auto"/>
              <w:ind w:left="102" w:right="95"/>
              <w:jc w:val="both"/>
              <w:rPr>
                <w:sz w:val="24"/>
              </w:rPr>
            </w:pPr>
            <w:r>
              <w:rPr>
                <w:sz w:val="24"/>
              </w:rPr>
              <w:t>Interpretar cartogramas,</w:t>
            </w:r>
            <w:r>
              <w:rPr>
                <w:spacing w:val="-4"/>
                <w:sz w:val="24"/>
              </w:rPr>
              <w:t xml:space="preserve">mapas </w:t>
            </w:r>
            <w:r>
              <w:rPr>
                <w:sz w:val="24"/>
              </w:rPr>
              <w:t xml:space="preserve">esquemáticos (croquis) e </w:t>
            </w:r>
            <w:r>
              <w:rPr>
                <w:spacing w:val="-1"/>
                <w:sz w:val="24"/>
              </w:rPr>
              <w:t xml:space="preserve">anamorfoses </w:t>
            </w:r>
            <w:r>
              <w:rPr>
                <w:sz w:val="24"/>
              </w:rPr>
              <w:t xml:space="preserve">geográficas </w:t>
            </w:r>
            <w:r>
              <w:rPr>
                <w:spacing w:val="-7"/>
                <w:sz w:val="24"/>
              </w:rPr>
              <w:t xml:space="preserve">com </w:t>
            </w:r>
            <w:r>
              <w:rPr>
                <w:sz w:val="24"/>
              </w:rPr>
              <w:t>informações geográficas acerca</w:t>
            </w:r>
            <w:r>
              <w:rPr>
                <w:spacing w:val="50"/>
                <w:sz w:val="24"/>
              </w:rPr>
              <w:t xml:space="preserve"> </w:t>
            </w:r>
            <w:r>
              <w:rPr>
                <w:sz w:val="24"/>
              </w:rPr>
              <w:t>da</w:t>
            </w:r>
          </w:p>
          <w:p w:rsidR="0080254C" w:rsidRDefault="0080254C" w:rsidP="0080254C">
            <w:pPr>
              <w:pStyle w:val="TableParagraph"/>
              <w:spacing w:line="275" w:lineRule="exact"/>
              <w:ind w:left="102"/>
              <w:jc w:val="both"/>
              <w:rPr>
                <w:sz w:val="24"/>
              </w:rPr>
            </w:pPr>
            <w:r>
              <w:rPr>
                <w:sz w:val="24"/>
              </w:rPr>
              <w:t>África e América.</w:t>
            </w:r>
          </w:p>
        </w:tc>
        <w:tc>
          <w:tcPr>
            <w:tcW w:w="3685" w:type="dxa"/>
          </w:tcPr>
          <w:p w:rsidR="0080254C" w:rsidRDefault="0080254C">
            <w:pPr>
              <w:pStyle w:val="TableParagraph"/>
              <w:spacing w:before="58" w:line="360" w:lineRule="auto"/>
              <w:ind w:left="102" w:right="94"/>
              <w:jc w:val="both"/>
              <w:rPr>
                <w:sz w:val="24"/>
              </w:rPr>
            </w:pPr>
            <w:r>
              <w:rPr>
                <w:b/>
                <w:sz w:val="24"/>
              </w:rPr>
              <w:t xml:space="preserve">(EF08GE19RS-01) </w:t>
            </w:r>
            <w:r>
              <w:rPr>
                <w:sz w:val="24"/>
              </w:rPr>
              <w:t>Analisar estudos de caso sobre informações geográficas distintas da África e América no que tange à indústria, comércio, serviços e agropecuária.</w:t>
            </w:r>
          </w:p>
        </w:tc>
        <w:tc>
          <w:tcPr>
            <w:tcW w:w="3685" w:type="dxa"/>
          </w:tcPr>
          <w:p w:rsidR="0080254C" w:rsidRDefault="0080254C">
            <w:pPr>
              <w:pStyle w:val="TableParagraph"/>
              <w:spacing w:before="58" w:line="360" w:lineRule="auto"/>
              <w:ind w:left="102" w:right="94"/>
              <w:jc w:val="both"/>
              <w:rPr>
                <w:b/>
                <w:sz w:val="24"/>
              </w:rPr>
            </w:pPr>
          </w:p>
        </w:tc>
      </w:tr>
      <w:tr w:rsidR="0080254C" w:rsidTr="002A4035">
        <w:trPr>
          <w:trHeight w:val="8579"/>
        </w:trPr>
        <w:tc>
          <w:tcPr>
            <w:tcW w:w="2694" w:type="dxa"/>
          </w:tcPr>
          <w:p w:rsidR="0080254C" w:rsidRDefault="0080254C">
            <w:pPr>
              <w:pStyle w:val="TableParagraph"/>
              <w:rPr>
                <w:rFonts w:ascii="Times New Roman"/>
                <w:sz w:val="24"/>
              </w:rPr>
            </w:pPr>
          </w:p>
        </w:tc>
        <w:tc>
          <w:tcPr>
            <w:tcW w:w="1985" w:type="dxa"/>
          </w:tcPr>
          <w:p w:rsidR="0080254C" w:rsidRDefault="0080254C">
            <w:pPr>
              <w:pStyle w:val="TableParagraph"/>
              <w:rPr>
                <w:rFonts w:ascii="Times New Roman"/>
                <w:sz w:val="24"/>
              </w:rPr>
            </w:pPr>
          </w:p>
        </w:tc>
        <w:tc>
          <w:tcPr>
            <w:tcW w:w="2977" w:type="dxa"/>
          </w:tcPr>
          <w:p w:rsidR="0080254C" w:rsidRDefault="0080254C" w:rsidP="003A2A08">
            <w:pPr>
              <w:pStyle w:val="TableParagraph"/>
              <w:tabs>
                <w:tab w:val="left" w:pos="1026"/>
                <w:tab w:val="left" w:pos="1307"/>
                <w:tab w:val="left" w:pos="1376"/>
                <w:tab w:val="left" w:pos="1494"/>
                <w:tab w:val="left" w:pos="1631"/>
                <w:tab w:val="left" w:pos="1725"/>
                <w:tab w:val="left" w:pos="2084"/>
                <w:tab w:val="left" w:pos="2121"/>
                <w:tab w:val="left" w:pos="2324"/>
                <w:tab w:val="left" w:pos="2456"/>
              </w:tabs>
              <w:spacing w:before="58" w:line="360" w:lineRule="auto"/>
              <w:ind w:left="102" w:right="94"/>
              <w:jc w:val="both"/>
              <w:rPr>
                <w:sz w:val="24"/>
              </w:rPr>
            </w:pPr>
            <w:r>
              <w:rPr>
                <w:b/>
                <w:sz w:val="24"/>
              </w:rPr>
              <w:t>(EF08GE20)</w:t>
            </w:r>
            <w:r>
              <w:rPr>
                <w:b/>
                <w:sz w:val="24"/>
              </w:rPr>
              <w:tab/>
            </w:r>
            <w:r>
              <w:rPr>
                <w:b/>
                <w:sz w:val="24"/>
              </w:rPr>
              <w:tab/>
            </w:r>
            <w:r>
              <w:rPr>
                <w:b/>
                <w:sz w:val="24"/>
              </w:rPr>
              <w:tab/>
            </w:r>
            <w:r>
              <w:rPr>
                <w:spacing w:val="-3"/>
                <w:sz w:val="24"/>
              </w:rPr>
              <w:t xml:space="preserve">Analisar </w:t>
            </w:r>
            <w:r>
              <w:rPr>
                <w:sz w:val="24"/>
              </w:rPr>
              <w:t>características</w:t>
            </w:r>
            <w:r>
              <w:rPr>
                <w:sz w:val="24"/>
              </w:rPr>
              <w:tab/>
            </w:r>
            <w:r>
              <w:rPr>
                <w:sz w:val="24"/>
              </w:rPr>
              <w:tab/>
            </w:r>
            <w:r>
              <w:rPr>
                <w:sz w:val="24"/>
              </w:rPr>
              <w:tab/>
            </w:r>
            <w:r>
              <w:rPr>
                <w:sz w:val="24"/>
              </w:rPr>
              <w:tab/>
            </w:r>
            <w:r>
              <w:rPr>
                <w:spacing w:val="-9"/>
                <w:sz w:val="24"/>
              </w:rPr>
              <w:t xml:space="preserve">de </w:t>
            </w:r>
            <w:r>
              <w:rPr>
                <w:sz w:val="24"/>
              </w:rPr>
              <w:t>países</w:t>
            </w:r>
            <w:r>
              <w:rPr>
                <w:sz w:val="24"/>
              </w:rPr>
              <w:tab/>
              <w:t>e</w:t>
            </w:r>
            <w:r>
              <w:rPr>
                <w:sz w:val="24"/>
              </w:rPr>
              <w:tab/>
            </w:r>
            <w:r>
              <w:rPr>
                <w:sz w:val="24"/>
              </w:rPr>
              <w:tab/>
              <w:t>grupos</w:t>
            </w:r>
            <w:r>
              <w:rPr>
                <w:sz w:val="24"/>
              </w:rPr>
              <w:tab/>
            </w:r>
            <w:r>
              <w:rPr>
                <w:sz w:val="24"/>
              </w:rPr>
              <w:tab/>
            </w:r>
            <w:r>
              <w:rPr>
                <w:spacing w:val="-9"/>
                <w:sz w:val="24"/>
              </w:rPr>
              <w:t xml:space="preserve">de </w:t>
            </w:r>
            <w:r>
              <w:rPr>
                <w:sz w:val="24"/>
              </w:rPr>
              <w:t>países da América e</w:t>
            </w:r>
            <w:r>
              <w:rPr>
                <w:spacing w:val="-44"/>
                <w:sz w:val="24"/>
              </w:rPr>
              <w:t xml:space="preserve"> </w:t>
            </w:r>
            <w:r>
              <w:rPr>
                <w:sz w:val="24"/>
              </w:rPr>
              <w:t>da África no que se refere aos</w:t>
            </w:r>
            <w:r>
              <w:rPr>
                <w:sz w:val="24"/>
              </w:rPr>
              <w:tab/>
            </w:r>
            <w:r>
              <w:rPr>
                <w:sz w:val="24"/>
              </w:rPr>
              <w:tab/>
            </w:r>
            <w:r>
              <w:rPr>
                <w:sz w:val="24"/>
              </w:rPr>
              <w:tab/>
            </w:r>
            <w:r>
              <w:rPr>
                <w:sz w:val="24"/>
              </w:rPr>
              <w:tab/>
            </w:r>
            <w:r>
              <w:rPr>
                <w:sz w:val="24"/>
              </w:rPr>
              <w:tab/>
            </w:r>
            <w:r>
              <w:rPr>
                <w:spacing w:val="-1"/>
                <w:sz w:val="24"/>
              </w:rPr>
              <w:t xml:space="preserve">aspectos </w:t>
            </w:r>
            <w:r w:rsidR="003A2A08">
              <w:rPr>
                <w:sz w:val="24"/>
              </w:rPr>
              <w:t xml:space="preserve">populacionais, urbanos, </w:t>
            </w:r>
            <w:r>
              <w:rPr>
                <w:sz w:val="24"/>
              </w:rPr>
              <w:t>políticos</w:t>
            </w:r>
            <w:r>
              <w:rPr>
                <w:sz w:val="24"/>
              </w:rPr>
              <w:tab/>
            </w:r>
            <w:r>
              <w:rPr>
                <w:sz w:val="24"/>
              </w:rPr>
              <w:tab/>
            </w:r>
            <w:r>
              <w:rPr>
                <w:spacing w:val="-17"/>
                <w:sz w:val="24"/>
              </w:rPr>
              <w:t xml:space="preserve">e </w:t>
            </w:r>
            <w:r w:rsidR="003A2A08">
              <w:rPr>
                <w:sz w:val="24"/>
              </w:rPr>
              <w:t xml:space="preserve">econômicos, e discutir as </w:t>
            </w:r>
            <w:r>
              <w:rPr>
                <w:spacing w:val="-1"/>
                <w:sz w:val="24"/>
              </w:rPr>
              <w:t xml:space="preserve">desigualdades </w:t>
            </w:r>
            <w:r>
              <w:rPr>
                <w:sz w:val="24"/>
              </w:rPr>
              <w:t>sociais e econômicas e as pressões sobre a natureza</w:t>
            </w:r>
            <w:r>
              <w:rPr>
                <w:sz w:val="24"/>
              </w:rPr>
              <w:tab/>
            </w:r>
            <w:r>
              <w:rPr>
                <w:sz w:val="24"/>
              </w:rPr>
              <w:tab/>
            </w:r>
            <w:r>
              <w:rPr>
                <w:sz w:val="24"/>
              </w:rPr>
              <w:tab/>
              <w:t>e</w:t>
            </w:r>
            <w:r>
              <w:rPr>
                <w:sz w:val="24"/>
              </w:rPr>
              <w:tab/>
            </w:r>
            <w:r>
              <w:rPr>
                <w:sz w:val="24"/>
              </w:rPr>
              <w:tab/>
            </w:r>
            <w:r>
              <w:rPr>
                <w:sz w:val="24"/>
              </w:rPr>
              <w:tab/>
            </w:r>
            <w:r>
              <w:rPr>
                <w:spacing w:val="-5"/>
                <w:sz w:val="24"/>
              </w:rPr>
              <w:t xml:space="preserve">suas </w:t>
            </w:r>
            <w:r>
              <w:rPr>
                <w:sz w:val="24"/>
              </w:rPr>
              <w:t>riquezas</w:t>
            </w:r>
            <w:r>
              <w:rPr>
                <w:sz w:val="24"/>
              </w:rPr>
              <w:tab/>
            </w:r>
            <w:r>
              <w:rPr>
                <w:sz w:val="24"/>
              </w:rPr>
              <w:tab/>
            </w:r>
            <w:r>
              <w:rPr>
                <w:sz w:val="24"/>
              </w:rPr>
              <w:tab/>
            </w:r>
            <w:r>
              <w:rPr>
                <w:sz w:val="24"/>
              </w:rPr>
              <w:tab/>
            </w:r>
            <w:r>
              <w:rPr>
                <w:sz w:val="24"/>
              </w:rPr>
              <w:tab/>
            </w:r>
            <w:r>
              <w:rPr>
                <w:sz w:val="24"/>
              </w:rPr>
              <w:tab/>
            </w:r>
            <w:r>
              <w:rPr>
                <w:sz w:val="24"/>
              </w:rPr>
              <w:tab/>
            </w:r>
            <w:r>
              <w:rPr>
                <w:sz w:val="24"/>
              </w:rPr>
              <w:tab/>
            </w:r>
            <w:r>
              <w:rPr>
                <w:spacing w:val="-4"/>
                <w:sz w:val="24"/>
              </w:rPr>
              <w:t xml:space="preserve">(sua </w:t>
            </w:r>
            <w:r>
              <w:rPr>
                <w:sz w:val="24"/>
              </w:rPr>
              <w:t>apropriação</w:t>
            </w:r>
            <w:r w:rsidR="003A2A08">
              <w:rPr>
                <w:sz w:val="24"/>
              </w:rPr>
              <w:t xml:space="preserve"> </w:t>
            </w:r>
            <w:r>
              <w:rPr>
                <w:sz w:val="24"/>
              </w:rPr>
              <w:tab/>
            </w:r>
            <w:r>
              <w:rPr>
                <w:spacing w:val="-16"/>
                <w:sz w:val="24"/>
              </w:rPr>
              <w:t xml:space="preserve">e </w:t>
            </w:r>
            <w:r>
              <w:rPr>
                <w:sz w:val="24"/>
              </w:rPr>
              <w:t>valoração na produção e circulação), o que resulta na espoliação desses</w:t>
            </w:r>
            <w:r>
              <w:rPr>
                <w:spacing w:val="-3"/>
                <w:sz w:val="24"/>
              </w:rPr>
              <w:t xml:space="preserve"> </w:t>
            </w:r>
            <w:r>
              <w:rPr>
                <w:sz w:val="24"/>
              </w:rPr>
              <w:t>povos.</w:t>
            </w:r>
          </w:p>
        </w:tc>
        <w:tc>
          <w:tcPr>
            <w:tcW w:w="3685" w:type="dxa"/>
          </w:tcPr>
          <w:p w:rsidR="0080254C" w:rsidRDefault="0080254C" w:rsidP="003A2A08">
            <w:pPr>
              <w:pStyle w:val="TableParagraph"/>
              <w:tabs>
                <w:tab w:val="left" w:pos="2958"/>
              </w:tabs>
              <w:spacing w:before="58" w:line="360" w:lineRule="auto"/>
              <w:ind w:left="102" w:right="93"/>
              <w:jc w:val="both"/>
              <w:rPr>
                <w:rFonts w:ascii="Times New Roman"/>
                <w:sz w:val="26"/>
              </w:rPr>
            </w:pPr>
            <w:r>
              <w:rPr>
                <w:b/>
                <w:sz w:val="24"/>
              </w:rPr>
              <w:t>(EF08GE20RS-01)</w:t>
            </w:r>
            <w:r w:rsidR="003A2A08">
              <w:rPr>
                <w:b/>
                <w:sz w:val="24"/>
              </w:rPr>
              <w:t xml:space="preserve"> </w:t>
            </w:r>
            <w:r>
              <w:rPr>
                <w:spacing w:val="-1"/>
                <w:sz w:val="24"/>
              </w:rPr>
              <w:t xml:space="preserve">Identificar </w:t>
            </w:r>
            <w:r>
              <w:rPr>
                <w:sz w:val="24"/>
              </w:rPr>
              <w:t>critérios de regionalização utilizados para a compreensão das distintas espacialidades identificadas no conjunto de países</w:t>
            </w:r>
            <w:r>
              <w:rPr>
                <w:spacing w:val="-2"/>
                <w:sz w:val="24"/>
              </w:rPr>
              <w:t xml:space="preserve"> </w:t>
            </w:r>
            <w:r>
              <w:rPr>
                <w:sz w:val="24"/>
              </w:rPr>
              <w:t>americanos.</w:t>
            </w:r>
          </w:p>
          <w:p w:rsidR="0080254C" w:rsidRDefault="0080254C" w:rsidP="003A2A08">
            <w:pPr>
              <w:pStyle w:val="TableParagraph"/>
              <w:spacing w:before="5"/>
              <w:jc w:val="both"/>
              <w:rPr>
                <w:rFonts w:ascii="Times New Roman"/>
                <w:sz w:val="20"/>
              </w:rPr>
            </w:pPr>
          </w:p>
          <w:p w:rsidR="0080254C" w:rsidRDefault="0080254C" w:rsidP="003A2A08">
            <w:pPr>
              <w:pStyle w:val="TableParagraph"/>
              <w:spacing w:line="360" w:lineRule="auto"/>
              <w:ind w:left="102" w:right="94"/>
              <w:jc w:val="both"/>
              <w:rPr>
                <w:rFonts w:ascii="Times New Roman"/>
                <w:sz w:val="26"/>
              </w:rPr>
            </w:pPr>
            <w:r>
              <w:rPr>
                <w:b/>
                <w:sz w:val="24"/>
              </w:rPr>
              <w:t xml:space="preserve">(EF08GE20RS-02) </w:t>
            </w:r>
            <w:r>
              <w:rPr>
                <w:sz w:val="24"/>
              </w:rPr>
              <w:t>Comparar os tipos de colonização sobre os quais a América foi submetida e as respectivas formas organizativas que geraram as distintas desigualdades de desenvolvimento econômico e</w:t>
            </w:r>
            <w:r>
              <w:rPr>
                <w:spacing w:val="-1"/>
                <w:sz w:val="24"/>
              </w:rPr>
              <w:t xml:space="preserve"> </w:t>
            </w:r>
            <w:r>
              <w:rPr>
                <w:sz w:val="24"/>
              </w:rPr>
              <w:t>social.</w:t>
            </w:r>
          </w:p>
          <w:p w:rsidR="0080254C" w:rsidRDefault="0080254C" w:rsidP="003A2A08">
            <w:pPr>
              <w:pStyle w:val="TableParagraph"/>
              <w:spacing w:before="5"/>
              <w:jc w:val="both"/>
              <w:rPr>
                <w:rFonts w:ascii="Times New Roman"/>
                <w:sz w:val="20"/>
              </w:rPr>
            </w:pPr>
          </w:p>
          <w:p w:rsidR="003A2A08" w:rsidRDefault="0080254C" w:rsidP="003A2A08">
            <w:pPr>
              <w:pStyle w:val="TableParagraph"/>
              <w:spacing w:line="360" w:lineRule="auto"/>
              <w:ind w:left="102" w:right="95"/>
              <w:jc w:val="both"/>
              <w:rPr>
                <w:sz w:val="24"/>
              </w:rPr>
            </w:pPr>
            <w:r>
              <w:rPr>
                <w:b/>
                <w:sz w:val="24"/>
              </w:rPr>
              <w:t xml:space="preserve">(EF08GE20RS-03) </w:t>
            </w:r>
            <w:r>
              <w:rPr>
                <w:sz w:val="24"/>
              </w:rPr>
              <w:t>Identificar, no contexto econômico do continente americano, as distintas disparidades econômicas entre os conjuntos regionais.</w:t>
            </w:r>
          </w:p>
          <w:p w:rsidR="003A2A08" w:rsidRDefault="003A2A08" w:rsidP="003A2A08">
            <w:pPr>
              <w:pStyle w:val="TableParagraph"/>
              <w:spacing w:line="360" w:lineRule="auto"/>
              <w:ind w:left="102" w:right="95"/>
              <w:jc w:val="both"/>
              <w:rPr>
                <w:sz w:val="24"/>
              </w:rPr>
            </w:pPr>
          </w:p>
          <w:p w:rsidR="003A2A08" w:rsidRDefault="003A2A08" w:rsidP="003A2A08">
            <w:pPr>
              <w:pStyle w:val="TableParagraph"/>
              <w:spacing w:line="360" w:lineRule="auto"/>
              <w:ind w:right="95"/>
              <w:jc w:val="both"/>
              <w:rPr>
                <w:sz w:val="24"/>
              </w:rPr>
            </w:pPr>
            <w:r>
              <w:rPr>
                <w:b/>
                <w:sz w:val="24"/>
              </w:rPr>
              <w:t>(EF08GE20RS-04)</w:t>
            </w:r>
            <w:r>
              <w:rPr>
                <w:b/>
                <w:spacing w:val="-20"/>
                <w:sz w:val="24"/>
              </w:rPr>
              <w:t xml:space="preserve"> </w:t>
            </w:r>
            <w:r>
              <w:rPr>
                <w:sz w:val="24"/>
              </w:rPr>
              <w:t>Buscar,</w:t>
            </w:r>
            <w:r>
              <w:rPr>
                <w:spacing w:val="-18"/>
                <w:sz w:val="24"/>
              </w:rPr>
              <w:t xml:space="preserve"> </w:t>
            </w:r>
            <w:r>
              <w:rPr>
                <w:sz w:val="24"/>
              </w:rPr>
              <w:t>na</w:t>
            </w:r>
            <w:r>
              <w:rPr>
                <w:spacing w:val="-18"/>
                <w:sz w:val="24"/>
              </w:rPr>
              <w:t xml:space="preserve"> </w:t>
            </w:r>
            <w:r>
              <w:rPr>
                <w:sz w:val="24"/>
              </w:rPr>
              <w:t xml:space="preserve">lógica do reordenamento do sistema capitalista (Imperialismo do século XIX), as razões que </w:t>
            </w:r>
            <w:r>
              <w:rPr>
                <w:sz w:val="24"/>
              </w:rPr>
              <w:lastRenderedPageBreak/>
              <w:t>explicam a posição do continente africano no contexto econômico global como produtora de gêneros</w:t>
            </w:r>
            <w:r>
              <w:rPr>
                <w:spacing w:val="-4"/>
                <w:sz w:val="24"/>
              </w:rPr>
              <w:t xml:space="preserve"> </w:t>
            </w:r>
            <w:r>
              <w:rPr>
                <w:sz w:val="24"/>
              </w:rPr>
              <w:t>primários.</w:t>
            </w:r>
          </w:p>
          <w:p w:rsidR="003A2A08" w:rsidRDefault="003A2A08" w:rsidP="003A2A08">
            <w:pPr>
              <w:pStyle w:val="TableParagraph"/>
              <w:spacing w:before="233" w:line="360" w:lineRule="auto"/>
              <w:ind w:right="94"/>
              <w:jc w:val="both"/>
              <w:rPr>
                <w:sz w:val="24"/>
              </w:rPr>
            </w:pPr>
            <w:r>
              <w:rPr>
                <w:b/>
                <w:sz w:val="24"/>
              </w:rPr>
              <w:t xml:space="preserve">(EF08GE20RS-05) </w:t>
            </w:r>
            <w:r>
              <w:rPr>
                <w:sz w:val="24"/>
              </w:rPr>
              <w:t>Distinguir os distintos níveis de industrialização e pauta de exportações das nações que compõem os BRICS.</w:t>
            </w:r>
          </w:p>
          <w:p w:rsidR="003A2A08" w:rsidRDefault="003A2A08" w:rsidP="003A2A08">
            <w:pPr>
              <w:pStyle w:val="TableParagraph"/>
              <w:spacing w:before="6"/>
              <w:rPr>
                <w:rFonts w:ascii="Times New Roman"/>
                <w:sz w:val="20"/>
              </w:rPr>
            </w:pPr>
          </w:p>
          <w:p w:rsidR="003A2A08" w:rsidRDefault="003A2A08" w:rsidP="003A2A08">
            <w:pPr>
              <w:pStyle w:val="TableParagraph"/>
              <w:spacing w:line="360" w:lineRule="auto"/>
              <w:ind w:right="94"/>
              <w:jc w:val="both"/>
              <w:rPr>
                <w:sz w:val="24"/>
              </w:rPr>
            </w:pPr>
            <w:r>
              <w:rPr>
                <w:sz w:val="24"/>
              </w:rPr>
              <w:t>(</w:t>
            </w:r>
            <w:r>
              <w:rPr>
                <w:b/>
                <w:sz w:val="24"/>
              </w:rPr>
              <w:t xml:space="preserve">EF08GE20RS-06) </w:t>
            </w:r>
            <w:r>
              <w:rPr>
                <w:sz w:val="24"/>
              </w:rPr>
              <w:t>Mapear as distintas formas e organização econômica dos Estados Unidos da América (Indústria, Agropecuária, Mineração).</w:t>
            </w:r>
          </w:p>
          <w:p w:rsidR="003A2A08" w:rsidRDefault="003A2A08" w:rsidP="003A2A08">
            <w:pPr>
              <w:pStyle w:val="TableParagraph"/>
              <w:spacing w:before="5"/>
              <w:rPr>
                <w:rFonts w:ascii="Times New Roman"/>
                <w:sz w:val="20"/>
              </w:rPr>
            </w:pPr>
          </w:p>
          <w:p w:rsidR="0080254C" w:rsidRDefault="003A2A08" w:rsidP="003A2A08">
            <w:pPr>
              <w:pStyle w:val="TableParagraph"/>
              <w:spacing w:line="360" w:lineRule="auto"/>
              <w:ind w:right="95"/>
              <w:jc w:val="both"/>
              <w:rPr>
                <w:sz w:val="24"/>
              </w:rPr>
            </w:pPr>
            <w:r>
              <w:rPr>
                <w:b/>
                <w:sz w:val="24"/>
              </w:rPr>
              <w:t xml:space="preserve">(EF08GE20RS07) </w:t>
            </w:r>
            <w:r>
              <w:rPr>
                <w:sz w:val="24"/>
              </w:rPr>
              <w:t>Avaliar o poderio da economia norte-americana tomando como referência a produção industrial e o nível tecnológico.</w:t>
            </w:r>
          </w:p>
        </w:tc>
        <w:tc>
          <w:tcPr>
            <w:tcW w:w="3685" w:type="dxa"/>
          </w:tcPr>
          <w:p w:rsidR="0080254C" w:rsidRDefault="0080254C">
            <w:pPr>
              <w:pStyle w:val="TableParagraph"/>
              <w:tabs>
                <w:tab w:val="left" w:pos="2958"/>
              </w:tabs>
              <w:spacing w:before="58" w:line="360" w:lineRule="auto"/>
              <w:ind w:left="102" w:right="93"/>
              <w:jc w:val="both"/>
              <w:rPr>
                <w:b/>
                <w:sz w:val="24"/>
              </w:rPr>
            </w:pPr>
          </w:p>
        </w:tc>
      </w:tr>
    </w:tbl>
    <w:p w:rsidR="00D3521C" w:rsidRDefault="00D3521C">
      <w:pPr>
        <w:spacing w:line="360" w:lineRule="auto"/>
        <w:jc w:val="both"/>
        <w:rPr>
          <w:sz w:val="24"/>
        </w:rPr>
        <w:sectPr w:rsidR="00D3521C" w:rsidSect="00373DAB">
          <w:pgSz w:w="16840" w:h="11910" w:orient="landscape"/>
          <w:pgMar w:top="79" w:right="278" w:bottom="119" w:left="1582" w:header="269" w:footer="466" w:gutter="0"/>
          <w:cols w:space="720"/>
        </w:sectPr>
      </w:pPr>
    </w:p>
    <w:p w:rsidR="00D3521C" w:rsidRDefault="00D3521C">
      <w:pPr>
        <w:pStyle w:val="Corpodetexto"/>
        <w:spacing w:before="7"/>
        <w:rPr>
          <w:rFonts w:ascii="Times New Roman"/>
          <w:sz w:val="14"/>
        </w:rPr>
      </w:pPr>
    </w:p>
    <w:tbl>
      <w:tblPr>
        <w:tblStyle w:val="TableNormal"/>
        <w:tblW w:w="0" w:type="auto"/>
        <w:tblInd w:w="-9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94"/>
        <w:gridCol w:w="1985"/>
        <w:gridCol w:w="2977"/>
        <w:gridCol w:w="3685"/>
        <w:gridCol w:w="3685"/>
      </w:tblGrid>
      <w:tr w:rsidR="003A2A08" w:rsidTr="002A4035">
        <w:trPr>
          <w:trHeight w:val="3431"/>
        </w:trPr>
        <w:tc>
          <w:tcPr>
            <w:tcW w:w="2694" w:type="dxa"/>
          </w:tcPr>
          <w:p w:rsidR="003A2A08" w:rsidRDefault="003A2A08">
            <w:pPr>
              <w:pStyle w:val="TableParagraph"/>
              <w:rPr>
                <w:rFonts w:ascii="Times New Roman"/>
                <w:sz w:val="24"/>
              </w:rPr>
            </w:pPr>
          </w:p>
        </w:tc>
        <w:tc>
          <w:tcPr>
            <w:tcW w:w="1985" w:type="dxa"/>
          </w:tcPr>
          <w:p w:rsidR="003A2A08" w:rsidRDefault="003A2A08">
            <w:pPr>
              <w:pStyle w:val="TableParagraph"/>
              <w:rPr>
                <w:rFonts w:ascii="Times New Roman"/>
                <w:sz w:val="24"/>
              </w:rPr>
            </w:pPr>
          </w:p>
        </w:tc>
        <w:tc>
          <w:tcPr>
            <w:tcW w:w="2977" w:type="dxa"/>
          </w:tcPr>
          <w:p w:rsidR="003A2A08" w:rsidRDefault="003A2A08" w:rsidP="003A2A08">
            <w:pPr>
              <w:pStyle w:val="TableParagraph"/>
              <w:tabs>
                <w:tab w:val="left" w:pos="1684"/>
              </w:tabs>
              <w:spacing w:before="58" w:line="360" w:lineRule="auto"/>
              <w:ind w:left="102" w:right="95" w:firstLine="67"/>
              <w:jc w:val="both"/>
              <w:rPr>
                <w:sz w:val="24"/>
              </w:rPr>
            </w:pPr>
            <w:r>
              <w:rPr>
                <w:b/>
                <w:sz w:val="24"/>
              </w:rPr>
              <w:t xml:space="preserve">(EF08GE21) </w:t>
            </w:r>
            <w:r>
              <w:rPr>
                <w:sz w:val="24"/>
              </w:rPr>
              <w:t xml:space="preserve">Analisar o papel ambiental e territorial da Antártica no </w:t>
            </w:r>
            <w:r>
              <w:rPr>
                <w:spacing w:val="-3"/>
                <w:sz w:val="24"/>
              </w:rPr>
              <w:t xml:space="preserve">contexto </w:t>
            </w:r>
            <w:r>
              <w:rPr>
                <w:sz w:val="24"/>
              </w:rPr>
              <w:t>geopolítico,</w:t>
            </w:r>
          </w:p>
          <w:p w:rsidR="003A2A08" w:rsidRDefault="003A2A08" w:rsidP="003A2A08">
            <w:pPr>
              <w:pStyle w:val="TableParagraph"/>
              <w:tabs>
                <w:tab w:val="left" w:pos="1000"/>
                <w:tab w:val="left" w:pos="1693"/>
                <w:tab w:val="left" w:pos="2456"/>
              </w:tabs>
              <w:spacing w:line="360" w:lineRule="auto"/>
              <w:ind w:left="102" w:right="95"/>
              <w:jc w:val="both"/>
              <w:rPr>
                <w:sz w:val="24"/>
              </w:rPr>
            </w:pPr>
            <w:r>
              <w:rPr>
                <w:spacing w:val="-7"/>
                <w:sz w:val="24"/>
              </w:rPr>
              <w:t xml:space="preserve">sua </w:t>
            </w:r>
            <w:r>
              <w:rPr>
                <w:sz w:val="24"/>
              </w:rPr>
              <w:t>relevância para os países da América do Sul  e  seu  valor</w:t>
            </w:r>
            <w:r>
              <w:rPr>
                <w:spacing w:val="37"/>
                <w:sz w:val="24"/>
              </w:rPr>
              <w:t xml:space="preserve"> </w:t>
            </w:r>
            <w:r>
              <w:rPr>
                <w:sz w:val="24"/>
              </w:rPr>
              <w:t>como áreadestinada</w:t>
            </w:r>
            <w:r>
              <w:rPr>
                <w:sz w:val="24"/>
              </w:rPr>
              <w:tab/>
            </w:r>
            <w:r>
              <w:rPr>
                <w:spacing w:val="-17"/>
                <w:sz w:val="24"/>
              </w:rPr>
              <w:t xml:space="preserve">à </w:t>
            </w:r>
            <w:r>
              <w:rPr>
                <w:sz w:val="24"/>
              </w:rPr>
              <w:t xml:space="preserve">pesquisa e </w:t>
            </w:r>
            <w:r>
              <w:rPr>
                <w:spacing w:val="-18"/>
                <w:sz w:val="24"/>
              </w:rPr>
              <w:t xml:space="preserve">à </w:t>
            </w:r>
            <w:r>
              <w:rPr>
                <w:sz w:val="24"/>
              </w:rPr>
              <w:t xml:space="preserve">compreensão </w:t>
            </w:r>
            <w:r>
              <w:rPr>
                <w:spacing w:val="-9"/>
                <w:sz w:val="24"/>
              </w:rPr>
              <w:t xml:space="preserve">do </w:t>
            </w:r>
            <w:r>
              <w:rPr>
                <w:sz w:val="24"/>
              </w:rPr>
              <w:t>ambiente global.</w:t>
            </w:r>
          </w:p>
        </w:tc>
        <w:tc>
          <w:tcPr>
            <w:tcW w:w="3685" w:type="dxa"/>
          </w:tcPr>
          <w:p w:rsidR="003A2A08" w:rsidRDefault="003A2A08" w:rsidP="003A2A08">
            <w:pPr>
              <w:pStyle w:val="TableParagraph"/>
              <w:tabs>
                <w:tab w:val="left" w:pos="1998"/>
                <w:tab w:val="left" w:pos="2970"/>
              </w:tabs>
              <w:spacing w:line="360" w:lineRule="auto"/>
              <w:ind w:left="102" w:right="93"/>
              <w:jc w:val="both"/>
              <w:rPr>
                <w:rFonts w:ascii="Times New Roman"/>
                <w:sz w:val="34"/>
              </w:rPr>
            </w:pPr>
            <w:r>
              <w:rPr>
                <w:b/>
                <w:sz w:val="24"/>
              </w:rPr>
              <w:t xml:space="preserve">(EF08GE21RS-01) </w:t>
            </w:r>
            <w:r>
              <w:rPr>
                <w:sz w:val="24"/>
              </w:rPr>
              <w:t>Mapear as principais bases científicas localizadas</w:t>
            </w:r>
            <w:r>
              <w:rPr>
                <w:sz w:val="24"/>
              </w:rPr>
              <w:tab/>
              <w:t>na Antártida, relacionando-as aos jogos de poder da atualidade.</w:t>
            </w:r>
          </w:p>
          <w:p w:rsidR="003A2A08" w:rsidRDefault="003A2A08">
            <w:pPr>
              <w:pStyle w:val="TableParagraph"/>
              <w:spacing w:line="410" w:lineRule="atLeast"/>
              <w:ind w:left="102" w:right="96"/>
              <w:jc w:val="both"/>
              <w:rPr>
                <w:sz w:val="24"/>
              </w:rPr>
            </w:pPr>
            <w:r>
              <w:rPr>
                <w:b/>
                <w:sz w:val="24"/>
              </w:rPr>
              <w:t xml:space="preserve">(EF08GE21RS-02) </w:t>
            </w:r>
            <w:r>
              <w:rPr>
                <w:sz w:val="24"/>
              </w:rPr>
              <w:t>Refletir sobre o papel ambiental da Antártida para a preservação das espécies e sua função no equilíbrio climático do planeta.</w:t>
            </w:r>
          </w:p>
        </w:tc>
        <w:tc>
          <w:tcPr>
            <w:tcW w:w="3685" w:type="dxa"/>
          </w:tcPr>
          <w:p w:rsidR="003A2A08" w:rsidRDefault="003A2A08">
            <w:pPr>
              <w:pStyle w:val="TableParagraph"/>
              <w:tabs>
                <w:tab w:val="left" w:pos="1998"/>
                <w:tab w:val="left" w:pos="2970"/>
              </w:tabs>
              <w:spacing w:line="360" w:lineRule="auto"/>
              <w:ind w:left="102" w:right="93"/>
              <w:jc w:val="both"/>
              <w:rPr>
                <w:b/>
                <w:sz w:val="24"/>
              </w:rPr>
            </w:pPr>
          </w:p>
        </w:tc>
      </w:tr>
      <w:tr w:rsidR="003A2A08" w:rsidTr="002A4035">
        <w:trPr>
          <w:trHeight w:val="4614"/>
        </w:trPr>
        <w:tc>
          <w:tcPr>
            <w:tcW w:w="2694" w:type="dxa"/>
          </w:tcPr>
          <w:p w:rsidR="003A2A08" w:rsidRDefault="003A2A08">
            <w:pPr>
              <w:pStyle w:val="TableParagraph"/>
              <w:rPr>
                <w:rFonts w:ascii="Times New Roman"/>
                <w:sz w:val="24"/>
              </w:rPr>
            </w:pPr>
          </w:p>
        </w:tc>
        <w:tc>
          <w:tcPr>
            <w:tcW w:w="1985" w:type="dxa"/>
          </w:tcPr>
          <w:p w:rsidR="003A2A08" w:rsidRDefault="003A2A08">
            <w:pPr>
              <w:pStyle w:val="TableParagraph"/>
              <w:rPr>
                <w:rFonts w:ascii="Times New Roman"/>
                <w:sz w:val="24"/>
              </w:rPr>
            </w:pPr>
          </w:p>
        </w:tc>
        <w:tc>
          <w:tcPr>
            <w:tcW w:w="2977" w:type="dxa"/>
          </w:tcPr>
          <w:p w:rsidR="003A2A08" w:rsidRDefault="003A2A08">
            <w:pPr>
              <w:pStyle w:val="TableParagraph"/>
              <w:tabs>
                <w:tab w:val="left" w:pos="1871"/>
                <w:tab w:val="left" w:pos="2457"/>
              </w:tabs>
              <w:spacing w:before="58" w:line="360" w:lineRule="auto"/>
              <w:ind w:left="102" w:right="95"/>
              <w:jc w:val="both"/>
              <w:rPr>
                <w:sz w:val="24"/>
              </w:rPr>
            </w:pPr>
            <w:r>
              <w:rPr>
                <w:b/>
                <w:sz w:val="24"/>
              </w:rPr>
              <w:t xml:space="preserve">(EF08GE22) </w:t>
            </w:r>
            <w:r>
              <w:rPr>
                <w:sz w:val="24"/>
              </w:rPr>
              <w:t>Identificar os principais recursos naturais dos países da América</w:t>
            </w:r>
            <w:r>
              <w:rPr>
                <w:sz w:val="24"/>
              </w:rPr>
              <w:tab/>
            </w:r>
            <w:r>
              <w:rPr>
                <w:spacing w:val="-3"/>
                <w:sz w:val="24"/>
              </w:rPr>
              <w:t xml:space="preserve">Latina, </w:t>
            </w:r>
            <w:r>
              <w:rPr>
                <w:sz w:val="24"/>
              </w:rPr>
              <w:t>analisando seu uso para a produção de matéria-prima</w:t>
            </w:r>
            <w:r>
              <w:rPr>
                <w:sz w:val="24"/>
              </w:rPr>
              <w:tab/>
            </w:r>
            <w:r>
              <w:rPr>
                <w:sz w:val="24"/>
              </w:rPr>
              <w:tab/>
            </w:r>
            <w:r>
              <w:rPr>
                <w:spacing w:val="-18"/>
                <w:sz w:val="24"/>
              </w:rPr>
              <w:t>e</w:t>
            </w:r>
          </w:p>
          <w:p w:rsidR="003A2A08" w:rsidRDefault="003A2A08" w:rsidP="003A2A08">
            <w:pPr>
              <w:pStyle w:val="TableParagraph"/>
              <w:spacing w:before="1" w:line="360" w:lineRule="auto"/>
              <w:ind w:left="102" w:right="95"/>
              <w:jc w:val="both"/>
              <w:rPr>
                <w:sz w:val="24"/>
              </w:rPr>
            </w:pPr>
            <w:r>
              <w:rPr>
                <w:sz w:val="24"/>
              </w:rPr>
              <w:t xml:space="preserve">energia e </w:t>
            </w:r>
            <w:r>
              <w:rPr>
                <w:spacing w:val="-5"/>
                <w:sz w:val="24"/>
              </w:rPr>
              <w:t xml:space="preserve">sua </w:t>
            </w:r>
            <w:r>
              <w:rPr>
                <w:sz w:val="24"/>
              </w:rPr>
              <w:t xml:space="preserve">relevância para a cooperação   entre  </w:t>
            </w:r>
            <w:r>
              <w:rPr>
                <w:spacing w:val="21"/>
                <w:sz w:val="24"/>
              </w:rPr>
              <w:t xml:space="preserve"> </w:t>
            </w:r>
            <w:r>
              <w:rPr>
                <w:sz w:val="24"/>
              </w:rPr>
              <w:t>os países do Mercosul.</w:t>
            </w:r>
          </w:p>
        </w:tc>
        <w:tc>
          <w:tcPr>
            <w:tcW w:w="3685" w:type="dxa"/>
          </w:tcPr>
          <w:p w:rsidR="003A2A08" w:rsidRDefault="003A2A08">
            <w:pPr>
              <w:pStyle w:val="TableParagraph"/>
              <w:spacing w:before="58" w:line="360" w:lineRule="auto"/>
              <w:ind w:left="102" w:right="94"/>
              <w:jc w:val="both"/>
              <w:rPr>
                <w:sz w:val="24"/>
              </w:rPr>
            </w:pPr>
            <w:r>
              <w:rPr>
                <w:b/>
                <w:sz w:val="24"/>
              </w:rPr>
              <w:t xml:space="preserve">(EF08GE22RS-01) </w:t>
            </w:r>
            <w:r>
              <w:rPr>
                <w:sz w:val="24"/>
              </w:rPr>
              <w:t>Mapear na América Latina os recursos minerais e fontes de energia existentes, destacando sua relevância para a inserção das economias latino- americanas no contexto mundial.</w:t>
            </w:r>
          </w:p>
        </w:tc>
        <w:tc>
          <w:tcPr>
            <w:tcW w:w="3685" w:type="dxa"/>
          </w:tcPr>
          <w:p w:rsidR="003A2A08" w:rsidRDefault="003A2A08">
            <w:pPr>
              <w:pStyle w:val="TableParagraph"/>
              <w:spacing w:before="58" w:line="360" w:lineRule="auto"/>
              <w:ind w:left="102" w:right="94"/>
              <w:jc w:val="both"/>
              <w:rPr>
                <w:b/>
                <w:sz w:val="24"/>
              </w:rPr>
            </w:pPr>
          </w:p>
        </w:tc>
      </w:tr>
      <w:tr w:rsidR="003A2A08" w:rsidTr="002A4035">
        <w:trPr>
          <w:trHeight w:val="4199"/>
        </w:trPr>
        <w:tc>
          <w:tcPr>
            <w:tcW w:w="2694" w:type="dxa"/>
          </w:tcPr>
          <w:p w:rsidR="003A2A08" w:rsidRDefault="003A2A08">
            <w:pPr>
              <w:pStyle w:val="TableParagraph"/>
              <w:tabs>
                <w:tab w:val="left" w:pos="2159"/>
              </w:tabs>
              <w:spacing w:before="58" w:line="360" w:lineRule="auto"/>
              <w:ind w:left="102" w:right="94"/>
              <w:rPr>
                <w:b/>
                <w:color w:val="6F2F9F"/>
                <w:sz w:val="24"/>
              </w:rPr>
            </w:pPr>
            <w:r>
              <w:rPr>
                <w:b/>
                <w:color w:val="6F2F9F"/>
                <w:sz w:val="24"/>
              </w:rPr>
              <w:lastRenderedPageBreak/>
              <w:t>Natureza, ambientes</w:t>
            </w:r>
          </w:p>
          <w:p w:rsidR="003A2A08" w:rsidRDefault="003A2A08">
            <w:pPr>
              <w:pStyle w:val="TableParagraph"/>
              <w:tabs>
                <w:tab w:val="left" w:pos="2159"/>
              </w:tabs>
              <w:spacing w:before="58" w:line="360" w:lineRule="auto"/>
              <w:ind w:left="102" w:right="94"/>
              <w:rPr>
                <w:b/>
                <w:sz w:val="24"/>
              </w:rPr>
            </w:pPr>
            <w:r>
              <w:rPr>
                <w:b/>
                <w:color w:val="6F2F9F"/>
                <w:spacing w:val="-17"/>
                <w:sz w:val="24"/>
              </w:rPr>
              <w:t xml:space="preserve">e </w:t>
            </w:r>
            <w:r>
              <w:rPr>
                <w:b/>
                <w:color w:val="6F2F9F"/>
                <w:sz w:val="24"/>
              </w:rPr>
              <w:t>qualidade de</w:t>
            </w:r>
            <w:r>
              <w:rPr>
                <w:b/>
                <w:color w:val="6F2F9F"/>
                <w:spacing w:val="-3"/>
                <w:sz w:val="24"/>
              </w:rPr>
              <w:t xml:space="preserve"> </w:t>
            </w:r>
            <w:r>
              <w:rPr>
                <w:b/>
                <w:color w:val="6F2F9F"/>
                <w:sz w:val="24"/>
              </w:rPr>
              <w:t>vida</w:t>
            </w:r>
          </w:p>
        </w:tc>
        <w:tc>
          <w:tcPr>
            <w:tcW w:w="1985" w:type="dxa"/>
          </w:tcPr>
          <w:p w:rsidR="003A2A08" w:rsidRDefault="003A2A08">
            <w:pPr>
              <w:pStyle w:val="TableParagraph"/>
              <w:tabs>
                <w:tab w:val="left" w:pos="837"/>
                <w:tab w:val="left" w:pos="998"/>
                <w:tab w:val="left" w:pos="1744"/>
              </w:tabs>
              <w:spacing w:before="58" w:line="360" w:lineRule="auto"/>
              <w:ind w:left="103" w:right="94"/>
              <w:rPr>
                <w:sz w:val="24"/>
              </w:rPr>
            </w:pPr>
            <w:r>
              <w:rPr>
                <w:sz w:val="24"/>
              </w:rPr>
              <w:t>Identidades</w:t>
            </w:r>
            <w:r>
              <w:rPr>
                <w:sz w:val="24"/>
              </w:rPr>
              <w:tab/>
            </w:r>
            <w:r>
              <w:rPr>
                <w:spacing w:val="-17"/>
                <w:sz w:val="24"/>
              </w:rPr>
              <w:t xml:space="preserve">e </w:t>
            </w:r>
            <w:r>
              <w:rPr>
                <w:sz w:val="24"/>
              </w:rPr>
              <w:t>interculturalidad es</w:t>
            </w:r>
            <w:r>
              <w:rPr>
                <w:sz w:val="24"/>
              </w:rPr>
              <w:tab/>
            </w:r>
            <w:r>
              <w:rPr>
                <w:spacing w:val="-3"/>
                <w:sz w:val="24"/>
              </w:rPr>
              <w:t xml:space="preserve">regionais: </w:t>
            </w:r>
            <w:r>
              <w:rPr>
                <w:sz w:val="24"/>
              </w:rPr>
              <w:t>EUA,</w:t>
            </w:r>
            <w:r>
              <w:rPr>
                <w:sz w:val="24"/>
              </w:rPr>
              <w:tab/>
            </w:r>
            <w:r>
              <w:rPr>
                <w:sz w:val="24"/>
              </w:rPr>
              <w:tab/>
            </w:r>
            <w:r>
              <w:rPr>
                <w:spacing w:val="-3"/>
                <w:sz w:val="24"/>
              </w:rPr>
              <w:t xml:space="preserve">América </w:t>
            </w:r>
            <w:r>
              <w:rPr>
                <w:sz w:val="24"/>
              </w:rPr>
              <w:t>espanhola</w:t>
            </w:r>
            <w:r>
              <w:rPr>
                <w:sz w:val="24"/>
              </w:rPr>
              <w:tab/>
            </w:r>
            <w:r>
              <w:rPr>
                <w:spacing w:val="-17"/>
                <w:sz w:val="24"/>
              </w:rPr>
              <w:t>e</w:t>
            </w:r>
          </w:p>
          <w:p w:rsidR="003A2A08" w:rsidRDefault="003A2A08">
            <w:pPr>
              <w:pStyle w:val="TableParagraph"/>
              <w:tabs>
                <w:tab w:val="left" w:pos="1744"/>
              </w:tabs>
              <w:spacing w:line="360" w:lineRule="auto"/>
              <w:ind w:left="103" w:right="95"/>
              <w:rPr>
                <w:sz w:val="24"/>
              </w:rPr>
            </w:pPr>
            <w:r>
              <w:rPr>
                <w:sz w:val="24"/>
              </w:rPr>
              <w:t>portuguesa</w:t>
            </w:r>
            <w:r>
              <w:rPr>
                <w:sz w:val="24"/>
              </w:rPr>
              <w:tab/>
            </w:r>
            <w:r>
              <w:rPr>
                <w:spacing w:val="-18"/>
                <w:sz w:val="24"/>
              </w:rPr>
              <w:t xml:space="preserve">e </w:t>
            </w:r>
            <w:r>
              <w:rPr>
                <w:sz w:val="24"/>
              </w:rPr>
              <w:t>África</w:t>
            </w:r>
          </w:p>
        </w:tc>
        <w:tc>
          <w:tcPr>
            <w:tcW w:w="2977" w:type="dxa"/>
          </w:tcPr>
          <w:p w:rsidR="003A2A08" w:rsidRDefault="003A2A08" w:rsidP="003A2A08">
            <w:pPr>
              <w:pStyle w:val="TableParagraph"/>
              <w:spacing w:before="58" w:line="360" w:lineRule="auto"/>
              <w:ind w:left="102" w:right="94"/>
              <w:jc w:val="both"/>
              <w:rPr>
                <w:sz w:val="24"/>
              </w:rPr>
            </w:pPr>
            <w:r>
              <w:rPr>
                <w:b/>
                <w:sz w:val="24"/>
              </w:rPr>
              <w:t xml:space="preserve">(EF08GE23) </w:t>
            </w:r>
            <w:r>
              <w:rPr>
                <w:sz w:val="24"/>
              </w:rPr>
              <w:t>Identificar paisagens da América Latina e associá-las, por</w:t>
            </w:r>
            <w:r>
              <w:rPr>
                <w:spacing w:val="-21"/>
                <w:sz w:val="24"/>
              </w:rPr>
              <w:t xml:space="preserve"> </w:t>
            </w:r>
            <w:r>
              <w:rPr>
                <w:sz w:val="24"/>
              </w:rPr>
              <w:t>meio</w:t>
            </w:r>
            <w:r>
              <w:rPr>
                <w:spacing w:val="-19"/>
                <w:sz w:val="24"/>
              </w:rPr>
              <w:t xml:space="preserve"> </w:t>
            </w:r>
            <w:r>
              <w:rPr>
                <w:sz w:val="24"/>
              </w:rPr>
              <w:t>da</w:t>
            </w:r>
            <w:r>
              <w:rPr>
                <w:spacing w:val="-19"/>
                <w:sz w:val="24"/>
              </w:rPr>
              <w:t xml:space="preserve"> </w:t>
            </w:r>
            <w:r>
              <w:rPr>
                <w:sz w:val="24"/>
              </w:rPr>
              <w:t>cartografia, aos diferentes povos da região, com base em aspectos da geomorfologia, da biogeografia e</w:t>
            </w:r>
            <w:r>
              <w:rPr>
                <w:spacing w:val="23"/>
                <w:sz w:val="24"/>
              </w:rPr>
              <w:t xml:space="preserve"> </w:t>
            </w:r>
            <w:r>
              <w:rPr>
                <w:sz w:val="24"/>
              </w:rPr>
              <w:t>da</w:t>
            </w:r>
          </w:p>
          <w:p w:rsidR="003A2A08" w:rsidRDefault="003A2A08" w:rsidP="003A2A08">
            <w:pPr>
              <w:pStyle w:val="TableParagraph"/>
              <w:spacing w:line="275" w:lineRule="exact"/>
              <w:ind w:left="102"/>
              <w:jc w:val="both"/>
              <w:rPr>
                <w:sz w:val="24"/>
              </w:rPr>
            </w:pPr>
            <w:r>
              <w:rPr>
                <w:sz w:val="24"/>
              </w:rPr>
              <w:t>climatologia.</w:t>
            </w:r>
          </w:p>
        </w:tc>
        <w:tc>
          <w:tcPr>
            <w:tcW w:w="3685" w:type="dxa"/>
          </w:tcPr>
          <w:p w:rsidR="003A2A08" w:rsidRDefault="003A2A08">
            <w:pPr>
              <w:pStyle w:val="TableParagraph"/>
              <w:spacing w:before="58" w:line="360" w:lineRule="auto"/>
              <w:ind w:left="102" w:right="94"/>
              <w:jc w:val="both"/>
              <w:rPr>
                <w:sz w:val="24"/>
              </w:rPr>
            </w:pPr>
            <w:r>
              <w:rPr>
                <w:b/>
                <w:sz w:val="24"/>
              </w:rPr>
              <w:t xml:space="preserve">(EF08GE23RS-01) </w:t>
            </w:r>
            <w:r>
              <w:rPr>
                <w:sz w:val="24"/>
              </w:rPr>
              <w:t>Compreender os processos dinâmicos das paisagens da América Latina percebendo-os como resultado da integração entre distintos elementos do quadro natural.</w:t>
            </w:r>
          </w:p>
        </w:tc>
        <w:tc>
          <w:tcPr>
            <w:tcW w:w="3685" w:type="dxa"/>
          </w:tcPr>
          <w:p w:rsidR="003A2A08" w:rsidRDefault="003A2A08">
            <w:pPr>
              <w:pStyle w:val="TableParagraph"/>
              <w:spacing w:before="58" w:line="360" w:lineRule="auto"/>
              <w:ind w:left="102" w:right="94"/>
              <w:jc w:val="both"/>
              <w:rPr>
                <w:b/>
                <w:sz w:val="24"/>
              </w:rPr>
            </w:pPr>
          </w:p>
        </w:tc>
      </w:tr>
      <w:tr w:rsidR="003A2A08" w:rsidTr="002A4035">
        <w:trPr>
          <w:trHeight w:val="2543"/>
        </w:trPr>
        <w:tc>
          <w:tcPr>
            <w:tcW w:w="2694" w:type="dxa"/>
          </w:tcPr>
          <w:p w:rsidR="003A2A08" w:rsidRDefault="003A2A08">
            <w:pPr>
              <w:pStyle w:val="TableParagraph"/>
              <w:rPr>
                <w:rFonts w:ascii="Times New Roman"/>
                <w:sz w:val="24"/>
              </w:rPr>
            </w:pPr>
          </w:p>
        </w:tc>
        <w:tc>
          <w:tcPr>
            <w:tcW w:w="1985" w:type="dxa"/>
          </w:tcPr>
          <w:p w:rsidR="003A2A08" w:rsidRDefault="003A2A08">
            <w:pPr>
              <w:pStyle w:val="TableParagraph"/>
              <w:rPr>
                <w:rFonts w:ascii="Times New Roman"/>
                <w:sz w:val="24"/>
              </w:rPr>
            </w:pPr>
          </w:p>
        </w:tc>
        <w:tc>
          <w:tcPr>
            <w:tcW w:w="2977" w:type="dxa"/>
          </w:tcPr>
          <w:p w:rsidR="003A2A08" w:rsidRDefault="003A2A08" w:rsidP="003A2A08">
            <w:pPr>
              <w:pStyle w:val="TableParagraph"/>
              <w:tabs>
                <w:tab w:val="left" w:pos="1576"/>
                <w:tab w:val="left" w:pos="1725"/>
              </w:tabs>
              <w:spacing w:before="58" w:line="360" w:lineRule="auto"/>
              <w:ind w:left="102" w:right="96"/>
              <w:jc w:val="both"/>
              <w:rPr>
                <w:sz w:val="24"/>
              </w:rPr>
            </w:pPr>
            <w:r>
              <w:rPr>
                <w:b/>
                <w:sz w:val="24"/>
              </w:rPr>
              <w:t>(EF08GE24)</w:t>
            </w:r>
            <w:r>
              <w:rPr>
                <w:b/>
                <w:sz w:val="24"/>
              </w:rPr>
              <w:tab/>
            </w:r>
            <w:r>
              <w:rPr>
                <w:b/>
                <w:sz w:val="24"/>
              </w:rPr>
              <w:tab/>
            </w:r>
            <w:r>
              <w:rPr>
                <w:spacing w:val="-3"/>
                <w:sz w:val="24"/>
              </w:rPr>
              <w:t xml:space="preserve">Analisar </w:t>
            </w:r>
            <w:r>
              <w:rPr>
                <w:sz w:val="24"/>
              </w:rPr>
              <w:t xml:space="preserve">as </w:t>
            </w:r>
            <w:r>
              <w:rPr>
                <w:spacing w:val="-3"/>
                <w:sz w:val="24"/>
              </w:rPr>
              <w:t xml:space="preserve">principais </w:t>
            </w:r>
            <w:r>
              <w:rPr>
                <w:sz w:val="24"/>
              </w:rPr>
              <w:t xml:space="preserve">características produtivas dos países latino-americanos (como exploração mineral na Venezuela. </w:t>
            </w:r>
          </w:p>
          <w:p w:rsidR="003A2A08" w:rsidRDefault="003A2A08" w:rsidP="003A2A08">
            <w:pPr>
              <w:pStyle w:val="TableParagraph"/>
              <w:tabs>
                <w:tab w:val="left" w:pos="1576"/>
                <w:tab w:val="left" w:pos="1725"/>
              </w:tabs>
              <w:spacing w:before="58" w:line="360" w:lineRule="auto"/>
              <w:ind w:left="102" w:right="96"/>
              <w:jc w:val="both"/>
              <w:rPr>
                <w:sz w:val="24"/>
              </w:rPr>
            </w:pPr>
            <w:r>
              <w:rPr>
                <w:sz w:val="24"/>
              </w:rPr>
              <w:t xml:space="preserve">Agricultura de alta </w:t>
            </w:r>
            <w:r>
              <w:rPr>
                <w:spacing w:val="-1"/>
                <w:sz w:val="24"/>
              </w:rPr>
              <w:t>especialização</w:t>
            </w:r>
            <w:r>
              <w:rPr>
                <w:spacing w:val="-1"/>
                <w:sz w:val="24"/>
              </w:rPr>
              <w:tab/>
            </w:r>
            <w:r>
              <w:rPr>
                <w:spacing w:val="-1"/>
                <w:sz w:val="24"/>
              </w:rPr>
              <w:tab/>
            </w:r>
            <w:r>
              <w:rPr>
                <w:sz w:val="24"/>
              </w:rPr>
              <w:t xml:space="preserve">e exploração mineira no Chile. </w:t>
            </w:r>
          </w:p>
          <w:p w:rsidR="003A2A08" w:rsidRDefault="003A2A08" w:rsidP="003A2A08">
            <w:pPr>
              <w:pStyle w:val="TableParagraph"/>
              <w:tabs>
                <w:tab w:val="left" w:pos="1576"/>
                <w:tab w:val="left" w:pos="1725"/>
              </w:tabs>
              <w:spacing w:before="58" w:line="360" w:lineRule="auto"/>
              <w:ind w:left="102" w:right="96"/>
              <w:jc w:val="both"/>
              <w:rPr>
                <w:sz w:val="24"/>
              </w:rPr>
            </w:pPr>
            <w:r>
              <w:rPr>
                <w:sz w:val="24"/>
              </w:rPr>
              <w:t>Circuito da carne nos pampas</w:t>
            </w:r>
            <w:r>
              <w:rPr>
                <w:spacing w:val="-20"/>
                <w:sz w:val="24"/>
              </w:rPr>
              <w:t xml:space="preserve"> </w:t>
            </w:r>
            <w:r>
              <w:rPr>
                <w:sz w:val="24"/>
              </w:rPr>
              <w:t xml:space="preserve">argentinos e no Brasil. </w:t>
            </w:r>
          </w:p>
          <w:p w:rsidR="003A2A08" w:rsidRDefault="003A2A08" w:rsidP="003A2A08">
            <w:pPr>
              <w:pStyle w:val="TableParagraph"/>
              <w:tabs>
                <w:tab w:val="left" w:pos="1576"/>
                <w:tab w:val="left" w:pos="1725"/>
              </w:tabs>
              <w:spacing w:before="58" w:line="360" w:lineRule="auto"/>
              <w:ind w:left="102" w:right="96"/>
              <w:jc w:val="both"/>
              <w:rPr>
                <w:sz w:val="24"/>
              </w:rPr>
            </w:pPr>
            <w:r>
              <w:rPr>
                <w:sz w:val="24"/>
              </w:rPr>
              <w:t>Circuito da cana-de-açúcar em Cuba.</w:t>
            </w:r>
          </w:p>
          <w:p w:rsidR="003A2A08" w:rsidRDefault="003A2A08" w:rsidP="003A2A08">
            <w:pPr>
              <w:pStyle w:val="TableParagraph"/>
              <w:tabs>
                <w:tab w:val="left" w:pos="1576"/>
                <w:tab w:val="left" w:pos="1725"/>
              </w:tabs>
              <w:spacing w:before="58" w:line="360" w:lineRule="auto"/>
              <w:ind w:left="102" w:right="96"/>
              <w:jc w:val="both"/>
              <w:rPr>
                <w:sz w:val="24"/>
              </w:rPr>
            </w:pPr>
            <w:r>
              <w:rPr>
                <w:sz w:val="24"/>
              </w:rPr>
              <w:t>P</w:t>
            </w:r>
            <w:r>
              <w:rPr>
                <w:spacing w:val="-3"/>
                <w:sz w:val="24"/>
              </w:rPr>
              <w:t xml:space="preserve">olígono </w:t>
            </w:r>
            <w:r>
              <w:rPr>
                <w:sz w:val="24"/>
              </w:rPr>
              <w:t xml:space="preserve">industrial do </w:t>
            </w:r>
            <w:r>
              <w:rPr>
                <w:sz w:val="24"/>
              </w:rPr>
              <w:lastRenderedPageBreak/>
              <w:t xml:space="preserve">sudeste brasileiro e plantações de soja no centro-oeste. Maquiladoras mexicanas, </w:t>
            </w:r>
            <w:r>
              <w:rPr>
                <w:spacing w:val="-4"/>
                <w:sz w:val="24"/>
              </w:rPr>
              <w:t xml:space="preserve">entre </w:t>
            </w:r>
            <w:r>
              <w:rPr>
                <w:sz w:val="24"/>
              </w:rPr>
              <w:t>outros).</w:t>
            </w:r>
          </w:p>
        </w:tc>
        <w:tc>
          <w:tcPr>
            <w:tcW w:w="3685" w:type="dxa"/>
          </w:tcPr>
          <w:p w:rsidR="003A2A08" w:rsidRDefault="003A2A08" w:rsidP="003A2A08">
            <w:pPr>
              <w:pStyle w:val="TableParagraph"/>
              <w:spacing w:before="58" w:line="360" w:lineRule="auto"/>
              <w:ind w:left="102" w:right="94"/>
              <w:jc w:val="both"/>
              <w:rPr>
                <w:sz w:val="24"/>
              </w:rPr>
            </w:pPr>
            <w:r>
              <w:rPr>
                <w:b/>
                <w:sz w:val="24"/>
              </w:rPr>
              <w:lastRenderedPageBreak/>
              <w:t xml:space="preserve">(EF08GE24RS-01) </w:t>
            </w:r>
            <w:r>
              <w:rPr>
                <w:sz w:val="24"/>
              </w:rPr>
              <w:t>Mapear as distintas espacialidades produtivas da América Latina, identificando as grandes disparidades entre os conjuntos de países que as constituem.</w:t>
            </w:r>
          </w:p>
          <w:p w:rsidR="003A2A08" w:rsidRDefault="003A2A08" w:rsidP="003A2A08">
            <w:pPr>
              <w:pStyle w:val="TableParagraph"/>
              <w:spacing w:before="58" w:line="360" w:lineRule="auto"/>
              <w:ind w:left="102" w:right="94"/>
              <w:jc w:val="both"/>
              <w:rPr>
                <w:sz w:val="24"/>
              </w:rPr>
            </w:pPr>
          </w:p>
          <w:p w:rsidR="003A2A08" w:rsidRDefault="003A2A08" w:rsidP="003A2A08">
            <w:pPr>
              <w:pStyle w:val="TableParagraph"/>
              <w:spacing w:before="58" w:line="360" w:lineRule="auto"/>
              <w:ind w:left="102" w:right="94"/>
              <w:jc w:val="both"/>
              <w:rPr>
                <w:sz w:val="24"/>
              </w:rPr>
            </w:pPr>
            <w:r>
              <w:rPr>
                <w:b/>
                <w:sz w:val="24"/>
              </w:rPr>
              <w:t xml:space="preserve">(EF08GE24RS-02) </w:t>
            </w:r>
            <w:r>
              <w:rPr>
                <w:sz w:val="24"/>
              </w:rPr>
              <w:t>Estabelecer comparativos entre</w:t>
            </w:r>
            <w:r>
              <w:rPr>
                <w:sz w:val="24"/>
              </w:rPr>
              <w:tab/>
            </w:r>
            <w:r>
              <w:rPr>
                <w:spacing w:val="-8"/>
                <w:sz w:val="24"/>
              </w:rPr>
              <w:t xml:space="preserve">as </w:t>
            </w:r>
            <w:r>
              <w:rPr>
                <w:sz w:val="24"/>
              </w:rPr>
              <w:t>características produtivas dos países</w:t>
            </w:r>
            <w:r>
              <w:rPr>
                <w:sz w:val="24"/>
              </w:rPr>
              <w:tab/>
              <w:t>latino-americanos percebendo entre eles traços oriundos do processo colonial e de sua inserção na economia mundo nas últimas</w:t>
            </w:r>
            <w:r>
              <w:rPr>
                <w:spacing w:val="-3"/>
                <w:sz w:val="24"/>
              </w:rPr>
              <w:t xml:space="preserve"> </w:t>
            </w:r>
            <w:r>
              <w:rPr>
                <w:sz w:val="24"/>
              </w:rPr>
              <w:t>décadas.</w:t>
            </w:r>
          </w:p>
          <w:p w:rsidR="003A2A08" w:rsidRDefault="003A2A08" w:rsidP="003A2A08">
            <w:pPr>
              <w:pStyle w:val="TableParagraph"/>
              <w:spacing w:before="58" w:line="360" w:lineRule="auto"/>
              <w:ind w:left="102" w:right="94"/>
              <w:jc w:val="both"/>
              <w:rPr>
                <w:sz w:val="24"/>
              </w:rPr>
            </w:pPr>
          </w:p>
        </w:tc>
        <w:tc>
          <w:tcPr>
            <w:tcW w:w="3685" w:type="dxa"/>
          </w:tcPr>
          <w:p w:rsidR="003A2A08" w:rsidRDefault="003A2A08">
            <w:pPr>
              <w:pStyle w:val="TableParagraph"/>
              <w:spacing w:before="58" w:line="360" w:lineRule="auto"/>
              <w:ind w:left="102" w:right="94"/>
              <w:jc w:val="both"/>
              <w:rPr>
                <w:b/>
                <w:sz w:val="24"/>
              </w:rPr>
            </w:pPr>
          </w:p>
        </w:tc>
      </w:tr>
    </w:tbl>
    <w:p w:rsidR="00D3521C" w:rsidRDefault="00D3521C">
      <w:pPr>
        <w:pStyle w:val="Corpodetexto"/>
        <w:spacing w:before="7"/>
        <w:rPr>
          <w:rFonts w:ascii="Times New Roman"/>
          <w:sz w:val="14"/>
        </w:rPr>
      </w:pPr>
    </w:p>
    <w:p w:rsidR="003A2A08" w:rsidRDefault="003A2A08">
      <w:pPr>
        <w:pStyle w:val="Corpodetexto"/>
        <w:spacing w:before="7"/>
        <w:rPr>
          <w:rFonts w:ascii="Times New Roman"/>
          <w:sz w:val="14"/>
        </w:rPr>
      </w:pPr>
    </w:p>
    <w:p w:rsidR="003A2A08" w:rsidRDefault="003A2A08">
      <w:pPr>
        <w:pStyle w:val="Corpodetexto"/>
        <w:spacing w:before="7"/>
        <w:rPr>
          <w:rFonts w:ascii="Times New Roman"/>
          <w:sz w:val="14"/>
        </w:rPr>
      </w:pPr>
    </w:p>
    <w:p w:rsidR="003A2A08" w:rsidRDefault="003A2A08">
      <w:pPr>
        <w:pStyle w:val="Corpodetexto"/>
        <w:spacing w:before="7"/>
        <w:rPr>
          <w:rFonts w:ascii="Times New Roman"/>
          <w:sz w:val="14"/>
        </w:rPr>
      </w:pPr>
    </w:p>
    <w:p w:rsidR="003A2A08" w:rsidRDefault="003A2A08">
      <w:pPr>
        <w:pStyle w:val="Corpodetexto"/>
        <w:spacing w:before="7"/>
        <w:rPr>
          <w:rFonts w:ascii="Times New Roman"/>
          <w:sz w:val="14"/>
        </w:rPr>
      </w:pPr>
    </w:p>
    <w:p w:rsidR="003A2A08" w:rsidRDefault="003A2A08">
      <w:pPr>
        <w:pStyle w:val="Corpodetexto"/>
        <w:spacing w:before="7"/>
        <w:rPr>
          <w:rFonts w:ascii="Times New Roman"/>
          <w:sz w:val="14"/>
        </w:rPr>
      </w:pPr>
    </w:p>
    <w:p w:rsidR="003A2A08" w:rsidRDefault="003A2A08">
      <w:pPr>
        <w:pStyle w:val="Corpodetexto"/>
        <w:spacing w:before="7"/>
        <w:rPr>
          <w:rFonts w:ascii="Times New Roman"/>
          <w:sz w:val="14"/>
        </w:rPr>
      </w:pPr>
    </w:p>
    <w:p w:rsidR="003A2A08" w:rsidRDefault="003A2A08">
      <w:pPr>
        <w:pStyle w:val="Corpodetexto"/>
        <w:spacing w:before="7"/>
        <w:rPr>
          <w:rFonts w:ascii="Times New Roman"/>
          <w:sz w:val="14"/>
        </w:rPr>
      </w:pPr>
    </w:p>
    <w:p w:rsidR="003A2A08" w:rsidRDefault="003A2A08">
      <w:pPr>
        <w:pStyle w:val="Corpodetexto"/>
        <w:spacing w:before="7"/>
        <w:rPr>
          <w:rFonts w:ascii="Times New Roman"/>
          <w:sz w:val="14"/>
        </w:rPr>
      </w:pPr>
    </w:p>
    <w:p w:rsidR="003A2A08" w:rsidRDefault="003A2A08">
      <w:pPr>
        <w:pStyle w:val="Corpodetexto"/>
        <w:spacing w:before="7"/>
        <w:rPr>
          <w:rFonts w:ascii="Times New Roman"/>
          <w:sz w:val="14"/>
        </w:rPr>
      </w:pPr>
    </w:p>
    <w:p w:rsidR="003A2A08" w:rsidRDefault="003A2A08">
      <w:pPr>
        <w:pStyle w:val="Corpodetexto"/>
        <w:spacing w:before="7"/>
        <w:rPr>
          <w:rFonts w:ascii="Times New Roman"/>
          <w:sz w:val="14"/>
        </w:rPr>
      </w:pPr>
    </w:p>
    <w:p w:rsidR="003A2A08" w:rsidRDefault="003A2A08">
      <w:pPr>
        <w:pStyle w:val="Corpodetexto"/>
        <w:spacing w:before="7"/>
        <w:rPr>
          <w:rFonts w:ascii="Times New Roman"/>
          <w:sz w:val="14"/>
        </w:rPr>
      </w:pPr>
    </w:p>
    <w:p w:rsidR="003A2A08" w:rsidRDefault="003A2A08">
      <w:pPr>
        <w:pStyle w:val="Corpodetexto"/>
        <w:spacing w:before="7"/>
        <w:rPr>
          <w:rFonts w:ascii="Times New Roman"/>
          <w:sz w:val="14"/>
        </w:rPr>
      </w:pPr>
    </w:p>
    <w:p w:rsidR="003A2A08" w:rsidRDefault="003A2A08">
      <w:pPr>
        <w:pStyle w:val="Corpodetexto"/>
        <w:spacing w:before="7"/>
        <w:rPr>
          <w:rFonts w:ascii="Times New Roman"/>
          <w:sz w:val="14"/>
        </w:rPr>
      </w:pPr>
    </w:p>
    <w:p w:rsidR="003A2A08" w:rsidRDefault="003A2A08">
      <w:pPr>
        <w:pStyle w:val="Corpodetexto"/>
        <w:spacing w:before="7"/>
        <w:rPr>
          <w:rFonts w:ascii="Times New Roman"/>
          <w:sz w:val="14"/>
        </w:rPr>
      </w:pPr>
    </w:p>
    <w:p w:rsidR="003A2A08" w:rsidRDefault="003A2A08">
      <w:pPr>
        <w:pStyle w:val="Corpodetexto"/>
        <w:spacing w:before="7"/>
        <w:rPr>
          <w:rFonts w:ascii="Times New Roman"/>
          <w:sz w:val="14"/>
        </w:rPr>
      </w:pPr>
    </w:p>
    <w:p w:rsidR="003A2A08" w:rsidRDefault="003A2A08">
      <w:pPr>
        <w:pStyle w:val="Corpodetexto"/>
        <w:spacing w:before="7"/>
        <w:rPr>
          <w:rFonts w:ascii="Times New Roman"/>
          <w:sz w:val="14"/>
        </w:rPr>
      </w:pPr>
    </w:p>
    <w:p w:rsidR="003A2A08" w:rsidRDefault="003A2A08">
      <w:pPr>
        <w:pStyle w:val="Corpodetexto"/>
        <w:spacing w:before="7"/>
        <w:rPr>
          <w:rFonts w:ascii="Times New Roman"/>
          <w:sz w:val="14"/>
        </w:rPr>
      </w:pPr>
    </w:p>
    <w:p w:rsidR="003A2A08" w:rsidRDefault="003A2A08">
      <w:pPr>
        <w:pStyle w:val="Corpodetexto"/>
        <w:spacing w:before="7"/>
        <w:rPr>
          <w:rFonts w:ascii="Times New Roman"/>
          <w:sz w:val="14"/>
        </w:rPr>
      </w:pPr>
    </w:p>
    <w:p w:rsidR="003A2A08" w:rsidRDefault="003A2A08">
      <w:pPr>
        <w:pStyle w:val="Corpodetexto"/>
        <w:spacing w:before="7"/>
        <w:rPr>
          <w:rFonts w:ascii="Times New Roman"/>
          <w:sz w:val="14"/>
        </w:rPr>
      </w:pPr>
    </w:p>
    <w:p w:rsidR="003A2A08" w:rsidRDefault="003A2A08">
      <w:pPr>
        <w:pStyle w:val="Corpodetexto"/>
        <w:spacing w:before="7"/>
        <w:rPr>
          <w:rFonts w:ascii="Times New Roman"/>
          <w:sz w:val="14"/>
        </w:rPr>
      </w:pPr>
    </w:p>
    <w:p w:rsidR="003A2A08" w:rsidRDefault="003A2A08">
      <w:pPr>
        <w:pStyle w:val="Corpodetexto"/>
        <w:spacing w:before="7"/>
        <w:rPr>
          <w:rFonts w:ascii="Times New Roman"/>
          <w:sz w:val="14"/>
        </w:rPr>
      </w:pPr>
    </w:p>
    <w:p w:rsidR="003A2A08" w:rsidRDefault="003A2A08">
      <w:pPr>
        <w:pStyle w:val="Corpodetexto"/>
        <w:spacing w:before="7"/>
        <w:rPr>
          <w:rFonts w:ascii="Times New Roman"/>
          <w:sz w:val="14"/>
        </w:rPr>
      </w:pPr>
    </w:p>
    <w:p w:rsidR="003A2A08" w:rsidRDefault="003A2A08">
      <w:pPr>
        <w:pStyle w:val="Corpodetexto"/>
        <w:spacing w:before="7"/>
        <w:rPr>
          <w:rFonts w:ascii="Times New Roman"/>
          <w:sz w:val="14"/>
        </w:rPr>
      </w:pPr>
    </w:p>
    <w:p w:rsidR="003A2A08" w:rsidRDefault="003A2A08">
      <w:pPr>
        <w:pStyle w:val="Corpodetexto"/>
        <w:spacing w:before="7"/>
        <w:rPr>
          <w:rFonts w:ascii="Times New Roman"/>
          <w:sz w:val="14"/>
        </w:rPr>
      </w:pPr>
    </w:p>
    <w:p w:rsidR="003A2A08" w:rsidRDefault="003A2A08">
      <w:pPr>
        <w:pStyle w:val="Corpodetexto"/>
        <w:spacing w:before="7"/>
        <w:rPr>
          <w:rFonts w:ascii="Times New Roman"/>
          <w:sz w:val="14"/>
        </w:rPr>
      </w:pPr>
    </w:p>
    <w:p w:rsidR="003A2A08" w:rsidRDefault="003A2A08">
      <w:pPr>
        <w:pStyle w:val="Corpodetexto"/>
        <w:spacing w:before="7"/>
        <w:rPr>
          <w:rFonts w:ascii="Times New Roman"/>
          <w:sz w:val="14"/>
        </w:rPr>
      </w:pPr>
    </w:p>
    <w:p w:rsidR="003A2A08" w:rsidRDefault="003A2A08">
      <w:pPr>
        <w:pStyle w:val="Corpodetexto"/>
        <w:spacing w:before="7"/>
        <w:rPr>
          <w:rFonts w:ascii="Times New Roman"/>
          <w:sz w:val="14"/>
        </w:rPr>
      </w:pPr>
    </w:p>
    <w:p w:rsidR="003A2A08" w:rsidRDefault="003A2A08">
      <w:pPr>
        <w:pStyle w:val="Corpodetexto"/>
        <w:spacing w:before="7"/>
        <w:rPr>
          <w:rFonts w:ascii="Times New Roman"/>
          <w:sz w:val="14"/>
        </w:rPr>
      </w:pPr>
    </w:p>
    <w:p w:rsidR="003A2A08" w:rsidRDefault="003A2A08">
      <w:pPr>
        <w:pStyle w:val="Corpodetexto"/>
        <w:spacing w:before="7"/>
        <w:rPr>
          <w:rFonts w:ascii="Times New Roman"/>
          <w:sz w:val="14"/>
        </w:rPr>
      </w:pPr>
    </w:p>
    <w:p w:rsidR="003A2A08" w:rsidRDefault="003A2A08">
      <w:pPr>
        <w:pStyle w:val="Corpodetexto"/>
        <w:spacing w:before="7"/>
        <w:rPr>
          <w:rFonts w:ascii="Times New Roman"/>
          <w:sz w:val="14"/>
        </w:rPr>
      </w:pPr>
    </w:p>
    <w:p w:rsidR="003A2A08" w:rsidRDefault="003A2A08">
      <w:pPr>
        <w:pStyle w:val="Corpodetexto"/>
        <w:spacing w:before="7"/>
        <w:rPr>
          <w:rFonts w:ascii="Times New Roman"/>
          <w:sz w:val="14"/>
        </w:rPr>
      </w:pPr>
    </w:p>
    <w:p w:rsidR="003A2A08" w:rsidRDefault="003A2A08">
      <w:pPr>
        <w:pStyle w:val="Corpodetexto"/>
        <w:spacing w:before="7"/>
        <w:rPr>
          <w:rFonts w:ascii="Times New Roman"/>
          <w:sz w:val="14"/>
        </w:rPr>
      </w:pPr>
    </w:p>
    <w:p w:rsidR="003A2A08" w:rsidRDefault="003A2A08">
      <w:pPr>
        <w:pStyle w:val="Corpodetexto"/>
        <w:spacing w:before="7"/>
        <w:rPr>
          <w:rFonts w:ascii="Times New Roman"/>
          <w:sz w:val="14"/>
        </w:rPr>
      </w:pPr>
    </w:p>
    <w:p w:rsidR="003A2A08" w:rsidRDefault="003A2A08">
      <w:pPr>
        <w:pStyle w:val="Corpodetexto"/>
        <w:spacing w:before="7"/>
        <w:rPr>
          <w:rFonts w:ascii="Times New Roman"/>
          <w:sz w:val="14"/>
        </w:rPr>
      </w:pPr>
    </w:p>
    <w:p w:rsidR="003A2A08" w:rsidRDefault="003A2A08">
      <w:pPr>
        <w:pStyle w:val="Corpodetexto"/>
        <w:spacing w:before="7"/>
        <w:rPr>
          <w:rFonts w:ascii="Times New Roman"/>
          <w:sz w:val="14"/>
        </w:rPr>
      </w:pPr>
    </w:p>
    <w:p w:rsidR="003A2A08" w:rsidRDefault="003A2A08">
      <w:pPr>
        <w:pStyle w:val="Corpodetexto"/>
        <w:spacing w:before="7"/>
        <w:rPr>
          <w:rFonts w:ascii="Times New Roman"/>
          <w:sz w:val="14"/>
        </w:rPr>
      </w:pPr>
    </w:p>
    <w:p w:rsidR="003A2A08" w:rsidRDefault="003A2A08">
      <w:pPr>
        <w:pStyle w:val="Corpodetexto"/>
        <w:spacing w:before="7"/>
        <w:rPr>
          <w:rFonts w:ascii="Times New Roman"/>
          <w:sz w:val="14"/>
        </w:rPr>
      </w:pPr>
    </w:p>
    <w:p w:rsidR="003A2A08" w:rsidRDefault="003A2A08">
      <w:pPr>
        <w:pStyle w:val="Corpodetexto"/>
        <w:spacing w:before="7"/>
        <w:rPr>
          <w:rFonts w:ascii="Times New Roman"/>
          <w:sz w:val="14"/>
        </w:rPr>
      </w:pPr>
    </w:p>
    <w:p w:rsidR="003A2A08" w:rsidRDefault="003A2A08">
      <w:pPr>
        <w:pStyle w:val="Corpodetexto"/>
        <w:spacing w:before="7"/>
        <w:rPr>
          <w:rFonts w:ascii="Times New Roman"/>
          <w:sz w:val="14"/>
        </w:rPr>
      </w:pPr>
    </w:p>
    <w:p w:rsidR="003A2A08" w:rsidRDefault="003A2A08">
      <w:pPr>
        <w:pStyle w:val="Corpodetexto"/>
        <w:spacing w:before="7"/>
        <w:rPr>
          <w:rFonts w:ascii="Times New Roman"/>
          <w:sz w:val="14"/>
        </w:rPr>
      </w:pPr>
    </w:p>
    <w:p w:rsidR="003A2A08" w:rsidRDefault="003A2A08">
      <w:pPr>
        <w:pStyle w:val="Corpodetexto"/>
        <w:spacing w:before="7"/>
        <w:rPr>
          <w:rFonts w:ascii="Times New Roman"/>
          <w:sz w:val="14"/>
        </w:rPr>
      </w:pPr>
    </w:p>
    <w:p w:rsidR="003A2A08" w:rsidRDefault="003A2A08">
      <w:pPr>
        <w:pStyle w:val="Corpodetexto"/>
        <w:spacing w:before="7"/>
        <w:rPr>
          <w:rFonts w:ascii="Times New Roman"/>
          <w:sz w:val="14"/>
        </w:rPr>
      </w:pPr>
    </w:p>
    <w:p w:rsidR="003A2A08" w:rsidRDefault="003A2A08">
      <w:pPr>
        <w:pStyle w:val="Corpodetexto"/>
        <w:spacing w:before="7"/>
        <w:rPr>
          <w:rFonts w:ascii="Times New Roman"/>
          <w:sz w:val="14"/>
        </w:rPr>
      </w:pPr>
    </w:p>
    <w:p w:rsidR="003A2A08" w:rsidRDefault="003A2A08">
      <w:pPr>
        <w:pStyle w:val="Corpodetexto"/>
        <w:spacing w:before="7"/>
        <w:rPr>
          <w:rFonts w:ascii="Times New Roman"/>
          <w:sz w:val="14"/>
        </w:rPr>
      </w:pPr>
    </w:p>
    <w:p w:rsidR="003A2A08" w:rsidRDefault="003A2A08">
      <w:pPr>
        <w:pStyle w:val="Corpodetexto"/>
        <w:spacing w:before="7"/>
        <w:rPr>
          <w:rFonts w:ascii="Times New Roman"/>
          <w:sz w:val="14"/>
        </w:rPr>
      </w:pPr>
    </w:p>
    <w:p w:rsidR="003A2A08" w:rsidRDefault="003A2A08">
      <w:pPr>
        <w:pStyle w:val="Corpodetexto"/>
        <w:spacing w:before="7"/>
        <w:rPr>
          <w:rFonts w:ascii="Times New Roman"/>
          <w:sz w:val="14"/>
        </w:rPr>
      </w:pPr>
    </w:p>
    <w:p w:rsidR="003A2A08" w:rsidRDefault="003A2A08">
      <w:pPr>
        <w:pStyle w:val="Corpodetexto"/>
        <w:spacing w:before="7"/>
        <w:rPr>
          <w:rFonts w:ascii="Times New Roman"/>
          <w:sz w:val="14"/>
        </w:rPr>
      </w:pPr>
    </w:p>
    <w:p w:rsidR="003A2A08" w:rsidRDefault="003A2A08">
      <w:pPr>
        <w:pStyle w:val="Corpodetexto"/>
        <w:spacing w:before="7"/>
        <w:rPr>
          <w:rFonts w:ascii="Times New Roman"/>
          <w:sz w:val="14"/>
        </w:rPr>
      </w:pPr>
    </w:p>
    <w:tbl>
      <w:tblPr>
        <w:tblStyle w:val="TableNormal"/>
        <w:tblW w:w="0" w:type="auto"/>
        <w:tblInd w:w="-9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57"/>
        <w:gridCol w:w="1337"/>
        <w:gridCol w:w="2552"/>
        <w:gridCol w:w="2693"/>
        <w:gridCol w:w="4111"/>
        <w:gridCol w:w="2976"/>
      </w:tblGrid>
      <w:tr w:rsidR="003A2A08" w:rsidTr="00705012">
        <w:trPr>
          <w:trHeight w:val="474"/>
        </w:trPr>
        <w:tc>
          <w:tcPr>
            <w:tcW w:w="1357" w:type="dxa"/>
            <w:tcBorders>
              <w:right w:val="nil"/>
            </w:tcBorders>
            <w:shd w:val="clear" w:color="auto" w:fill="893AC5"/>
          </w:tcPr>
          <w:p w:rsidR="003A2A08" w:rsidRDefault="003A2A08">
            <w:pPr>
              <w:pStyle w:val="TableParagraph"/>
              <w:rPr>
                <w:rFonts w:ascii="Times New Roman"/>
                <w:sz w:val="24"/>
              </w:rPr>
            </w:pPr>
          </w:p>
        </w:tc>
        <w:tc>
          <w:tcPr>
            <w:tcW w:w="10693" w:type="dxa"/>
            <w:gridSpan w:val="4"/>
            <w:tcBorders>
              <w:left w:val="nil"/>
            </w:tcBorders>
            <w:shd w:val="clear" w:color="auto" w:fill="893AC5"/>
          </w:tcPr>
          <w:p w:rsidR="003A2A08" w:rsidRDefault="003A2A08" w:rsidP="003A2A08">
            <w:pPr>
              <w:pStyle w:val="Corpodetexto"/>
              <w:jc w:val="center"/>
            </w:pPr>
            <w:r>
              <w:rPr>
                <w:b/>
                <w:color w:val="FFFFFF"/>
              </w:rPr>
              <w:t>9ºANO</w:t>
            </w:r>
          </w:p>
        </w:tc>
        <w:tc>
          <w:tcPr>
            <w:tcW w:w="2976" w:type="dxa"/>
            <w:tcBorders>
              <w:left w:val="nil"/>
            </w:tcBorders>
            <w:shd w:val="clear" w:color="auto" w:fill="893AC5"/>
          </w:tcPr>
          <w:p w:rsidR="003A2A08" w:rsidRPr="003A2A08" w:rsidRDefault="003A2A08" w:rsidP="003A2A08">
            <w:pPr>
              <w:pStyle w:val="Corpodetexto"/>
              <w:jc w:val="center"/>
              <w:rPr>
                <w:b/>
                <w:color w:val="FFFFFF"/>
                <w:highlight w:val="darkMagenta"/>
              </w:rPr>
            </w:pPr>
          </w:p>
        </w:tc>
      </w:tr>
      <w:tr w:rsidR="003A2A08" w:rsidTr="00705012">
        <w:trPr>
          <w:trHeight w:val="2397"/>
        </w:trPr>
        <w:tc>
          <w:tcPr>
            <w:tcW w:w="2694" w:type="dxa"/>
            <w:gridSpan w:val="2"/>
            <w:tcBorders>
              <w:bottom w:val="nil"/>
            </w:tcBorders>
          </w:tcPr>
          <w:p w:rsidR="003A2A08" w:rsidRDefault="003A2A08">
            <w:pPr>
              <w:pStyle w:val="TableParagraph"/>
              <w:tabs>
                <w:tab w:val="left" w:pos="518"/>
                <w:tab w:val="left" w:pos="1518"/>
                <w:tab w:val="left" w:pos="1878"/>
              </w:tabs>
              <w:spacing w:before="58" w:line="360" w:lineRule="auto"/>
              <w:ind w:left="102" w:right="92"/>
              <w:rPr>
                <w:b/>
                <w:sz w:val="24"/>
              </w:rPr>
            </w:pPr>
            <w:r>
              <w:rPr>
                <w:b/>
                <w:color w:val="6F2F9F"/>
                <w:sz w:val="24"/>
              </w:rPr>
              <w:t>O</w:t>
            </w:r>
            <w:r>
              <w:rPr>
                <w:b/>
                <w:color w:val="6F2F9F"/>
                <w:sz w:val="24"/>
              </w:rPr>
              <w:tab/>
              <w:t>sujeito</w:t>
            </w:r>
            <w:r>
              <w:rPr>
                <w:b/>
                <w:color w:val="6F2F9F"/>
                <w:sz w:val="24"/>
              </w:rPr>
              <w:tab/>
              <w:t>e</w:t>
            </w:r>
            <w:r>
              <w:rPr>
                <w:b/>
                <w:color w:val="6F2F9F"/>
                <w:sz w:val="24"/>
              </w:rPr>
              <w:tab/>
            </w:r>
            <w:r>
              <w:rPr>
                <w:b/>
                <w:color w:val="6F2F9F"/>
                <w:spacing w:val="-5"/>
                <w:sz w:val="24"/>
              </w:rPr>
              <w:t xml:space="preserve">seu </w:t>
            </w:r>
            <w:r>
              <w:rPr>
                <w:b/>
                <w:color w:val="6F2F9F"/>
                <w:sz w:val="24"/>
              </w:rPr>
              <w:t>lugar no</w:t>
            </w:r>
            <w:r>
              <w:rPr>
                <w:b/>
                <w:color w:val="6F2F9F"/>
                <w:spacing w:val="-2"/>
                <w:sz w:val="24"/>
              </w:rPr>
              <w:t xml:space="preserve"> </w:t>
            </w:r>
            <w:r>
              <w:rPr>
                <w:b/>
                <w:color w:val="6F2F9F"/>
                <w:sz w:val="24"/>
              </w:rPr>
              <w:t>mundo</w:t>
            </w:r>
          </w:p>
        </w:tc>
        <w:tc>
          <w:tcPr>
            <w:tcW w:w="2552" w:type="dxa"/>
            <w:tcBorders>
              <w:bottom w:val="nil"/>
            </w:tcBorders>
          </w:tcPr>
          <w:p w:rsidR="003A2A08" w:rsidRDefault="003A2A08" w:rsidP="003A2A08">
            <w:pPr>
              <w:pStyle w:val="TableParagraph"/>
              <w:spacing w:line="360" w:lineRule="auto"/>
              <w:ind w:left="102" w:right="94"/>
              <w:jc w:val="both"/>
              <w:rPr>
                <w:sz w:val="24"/>
              </w:rPr>
            </w:pPr>
            <w:r>
              <w:rPr>
                <w:sz w:val="24"/>
              </w:rPr>
              <w:t>A hegemonia europeia na</w:t>
            </w:r>
          </w:p>
          <w:p w:rsidR="003A2A08" w:rsidRDefault="003A2A08" w:rsidP="003A2A08">
            <w:pPr>
              <w:pStyle w:val="TableParagraph"/>
              <w:spacing w:line="360" w:lineRule="auto"/>
              <w:ind w:left="102" w:right="96"/>
              <w:jc w:val="both"/>
              <w:rPr>
                <w:sz w:val="24"/>
              </w:rPr>
            </w:pPr>
            <w:r>
              <w:rPr>
                <w:sz w:val="24"/>
              </w:rPr>
              <w:t>economia, na política e na cultura</w:t>
            </w:r>
          </w:p>
          <w:p w:rsidR="003A2A08" w:rsidRDefault="003A2A08" w:rsidP="003A2A08">
            <w:pPr>
              <w:pStyle w:val="TableParagraph"/>
              <w:tabs>
                <w:tab w:val="left" w:pos="1744"/>
              </w:tabs>
              <w:spacing w:line="360" w:lineRule="auto"/>
              <w:ind w:left="102" w:right="96"/>
              <w:rPr>
                <w:sz w:val="24"/>
              </w:rPr>
            </w:pPr>
            <w:r>
              <w:rPr>
                <w:sz w:val="24"/>
              </w:rPr>
              <w:t>Corporações</w:t>
            </w:r>
            <w:r>
              <w:rPr>
                <w:sz w:val="24"/>
              </w:rPr>
              <w:tab/>
            </w:r>
            <w:r>
              <w:rPr>
                <w:spacing w:val="-19"/>
                <w:sz w:val="24"/>
              </w:rPr>
              <w:t xml:space="preserve">e </w:t>
            </w:r>
            <w:r>
              <w:rPr>
                <w:sz w:val="24"/>
              </w:rPr>
              <w:t>organismos internacionais</w:t>
            </w:r>
          </w:p>
        </w:tc>
        <w:tc>
          <w:tcPr>
            <w:tcW w:w="2693" w:type="dxa"/>
            <w:tcBorders>
              <w:bottom w:val="nil"/>
            </w:tcBorders>
          </w:tcPr>
          <w:p w:rsidR="003A2A08" w:rsidRDefault="003A2A08">
            <w:pPr>
              <w:pStyle w:val="TableParagraph"/>
              <w:spacing w:before="58" w:line="360" w:lineRule="auto"/>
              <w:ind w:left="102" w:right="94"/>
              <w:jc w:val="both"/>
              <w:rPr>
                <w:sz w:val="24"/>
              </w:rPr>
            </w:pPr>
            <w:r>
              <w:rPr>
                <w:b/>
                <w:sz w:val="24"/>
              </w:rPr>
              <w:t xml:space="preserve">(EF09GE01) </w:t>
            </w:r>
            <w:r>
              <w:rPr>
                <w:sz w:val="24"/>
              </w:rPr>
              <w:t xml:space="preserve">Analisar criticamente de que forma a hegemonia europeia foi exercida em  várias  regiões </w:t>
            </w:r>
            <w:r>
              <w:rPr>
                <w:spacing w:val="50"/>
                <w:sz w:val="24"/>
              </w:rPr>
              <w:t xml:space="preserve"> </w:t>
            </w:r>
            <w:r>
              <w:rPr>
                <w:sz w:val="24"/>
              </w:rPr>
              <w:t>do</w:t>
            </w:r>
          </w:p>
          <w:p w:rsidR="003A2A08" w:rsidRDefault="003A2A08">
            <w:pPr>
              <w:pStyle w:val="TableParagraph"/>
              <w:spacing w:line="249" w:lineRule="exact"/>
              <w:ind w:left="102"/>
              <w:jc w:val="both"/>
              <w:rPr>
                <w:sz w:val="24"/>
              </w:rPr>
            </w:pPr>
            <w:r>
              <w:rPr>
                <w:sz w:val="24"/>
              </w:rPr>
              <w:t xml:space="preserve">planeta,  </w:t>
            </w:r>
            <w:r>
              <w:rPr>
                <w:spacing w:val="20"/>
                <w:sz w:val="24"/>
              </w:rPr>
              <w:t xml:space="preserve"> </w:t>
            </w:r>
            <w:r>
              <w:rPr>
                <w:sz w:val="24"/>
              </w:rPr>
              <w:t>notadamente</w:t>
            </w:r>
          </w:p>
        </w:tc>
        <w:tc>
          <w:tcPr>
            <w:tcW w:w="4111" w:type="dxa"/>
            <w:tcBorders>
              <w:bottom w:val="nil"/>
            </w:tcBorders>
          </w:tcPr>
          <w:p w:rsidR="003A2A08" w:rsidRDefault="003A2A08" w:rsidP="003A2A08">
            <w:pPr>
              <w:pStyle w:val="TableParagraph"/>
              <w:tabs>
                <w:tab w:val="left" w:pos="2958"/>
              </w:tabs>
              <w:spacing w:before="58" w:line="360" w:lineRule="auto"/>
              <w:ind w:left="102" w:right="93"/>
              <w:jc w:val="both"/>
              <w:rPr>
                <w:sz w:val="24"/>
              </w:rPr>
            </w:pPr>
            <w:r>
              <w:rPr>
                <w:b/>
                <w:sz w:val="24"/>
              </w:rPr>
              <w:t xml:space="preserve">(EF09GE01RS-01) </w:t>
            </w:r>
            <w:r>
              <w:rPr>
                <w:spacing w:val="-1"/>
                <w:sz w:val="24"/>
              </w:rPr>
              <w:t xml:space="preserve">Identificar </w:t>
            </w:r>
            <w:r>
              <w:rPr>
                <w:sz w:val="24"/>
              </w:rPr>
              <w:t>eventos históricos que possibilitem</w:t>
            </w:r>
            <w:r>
              <w:rPr>
                <w:spacing w:val="-31"/>
                <w:sz w:val="24"/>
              </w:rPr>
              <w:t xml:space="preserve"> </w:t>
            </w:r>
            <w:r>
              <w:rPr>
                <w:sz w:val="24"/>
              </w:rPr>
              <w:t>a compreensão da forte influência que o continente europeu exerceu na organização econômica e cultural</w:t>
            </w:r>
            <w:r>
              <w:rPr>
                <w:spacing w:val="-30"/>
                <w:sz w:val="24"/>
              </w:rPr>
              <w:t xml:space="preserve"> </w:t>
            </w:r>
            <w:r>
              <w:rPr>
                <w:sz w:val="24"/>
              </w:rPr>
              <w:t>do planeta.</w:t>
            </w:r>
          </w:p>
        </w:tc>
        <w:tc>
          <w:tcPr>
            <w:tcW w:w="2976" w:type="dxa"/>
            <w:tcBorders>
              <w:bottom w:val="nil"/>
            </w:tcBorders>
          </w:tcPr>
          <w:p w:rsidR="003A2A08" w:rsidRDefault="003A2A08">
            <w:pPr>
              <w:pStyle w:val="TableParagraph"/>
              <w:tabs>
                <w:tab w:val="left" w:pos="2958"/>
              </w:tabs>
              <w:spacing w:before="58" w:line="360" w:lineRule="auto"/>
              <w:ind w:left="102" w:right="93"/>
              <w:jc w:val="both"/>
              <w:rPr>
                <w:b/>
                <w:sz w:val="24"/>
              </w:rPr>
            </w:pPr>
          </w:p>
        </w:tc>
      </w:tr>
      <w:tr w:rsidR="003A2A08" w:rsidTr="00705012">
        <w:trPr>
          <w:trHeight w:val="1381"/>
        </w:trPr>
        <w:tc>
          <w:tcPr>
            <w:tcW w:w="2694" w:type="dxa"/>
            <w:gridSpan w:val="2"/>
            <w:tcBorders>
              <w:top w:val="nil"/>
              <w:bottom w:val="nil"/>
            </w:tcBorders>
          </w:tcPr>
          <w:p w:rsidR="003A2A08" w:rsidRDefault="003A2A08">
            <w:pPr>
              <w:pStyle w:val="TableParagraph"/>
              <w:rPr>
                <w:rFonts w:ascii="Times New Roman"/>
                <w:sz w:val="24"/>
              </w:rPr>
            </w:pPr>
          </w:p>
        </w:tc>
        <w:tc>
          <w:tcPr>
            <w:tcW w:w="2552" w:type="dxa"/>
            <w:tcBorders>
              <w:top w:val="nil"/>
              <w:bottom w:val="nil"/>
            </w:tcBorders>
          </w:tcPr>
          <w:p w:rsidR="003A2A08" w:rsidRDefault="003A2A08" w:rsidP="003A2A08">
            <w:pPr>
              <w:pStyle w:val="TableParagraph"/>
              <w:tabs>
                <w:tab w:val="left" w:pos="1612"/>
              </w:tabs>
              <w:spacing w:line="360" w:lineRule="auto"/>
              <w:ind w:left="102" w:right="94" w:firstLine="67"/>
              <w:rPr>
                <w:sz w:val="24"/>
              </w:rPr>
            </w:pPr>
            <w:r>
              <w:rPr>
                <w:sz w:val="24"/>
              </w:rPr>
              <w:t>As manifestações culturais</w:t>
            </w:r>
            <w:r>
              <w:rPr>
                <w:sz w:val="24"/>
              </w:rPr>
              <w:tab/>
            </w:r>
            <w:r>
              <w:rPr>
                <w:spacing w:val="-9"/>
                <w:sz w:val="24"/>
              </w:rPr>
              <w:t>na</w:t>
            </w:r>
          </w:p>
          <w:p w:rsidR="003A2A08" w:rsidRDefault="003A2A08" w:rsidP="003A2A08">
            <w:pPr>
              <w:pStyle w:val="TableParagraph"/>
              <w:spacing w:line="360" w:lineRule="auto"/>
              <w:ind w:left="102" w:right="504"/>
              <w:rPr>
                <w:sz w:val="24"/>
              </w:rPr>
            </w:pPr>
            <w:r>
              <w:rPr>
                <w:sz w:val="24"/>
              </w:rPr>
              <w:t>formação populacional</w:t>
            </w:r>
          </w:p>
        </w:tc>
        <w:tc>
          <w:tcPr>
            <w:tcW w:w="2693" w:type="dxa"/>
            <w:tcBorders>
              <w:top w:val="nil"/>
              <w:bottom w:val="nil"/>
            </w:tcBorders>
          </w:tcPr>
          <w:p w:rsidR="003A2A08" w:rsidRDefault="003A2A08">
            <w:pPr>
              <w:pStyle w:val="TableParagraph"/>
              <w:tabs>
                <w:tab w:val="left" w:pos="875"/>
                <w:tab w:val="left" w:pos="1230"/>
                <w:tab w:val="left" w:pos="2325"/>
              </w:tabs>
              <w:spacing w:before="145" w:line="360" w:lineRule="auto"/>
              <w:ind w:left="102" w:right="95"/>
              <w:rPr>
                <w:sz w:val="24"/>
              </w:rPr>
            </w:pPr>
            <w:r>
              <w:rPr>
                <w:sz w:val="24"/>
              </w:rPr>
              <w:t>em</w:t>
            </w:r>
            <w:r>
              <w:rPr>
                <w:sz w:val="24"/>
              </w:rPr>
              <w:tab/>
              <w:t>situações</w:t>
            </w:r>
            <w:r>
              <w:rPr>
                <w:sz w:val="24"/>
              </w:rPr>
              <w:tab/>
            </w:r>
            <w:r>
              <w:rPr>
                <w:spacing w:val="-10"/>
                <w:sz w:val="24"/>
              </w:rPr>
              <w:t xml:space="preserve">de </w:t>
            </w:r>
            <w:r>
              <w:rPr>
                <w:sz w:val="24"/>
              </w:rPr>
              <w:t>conflito,</w:t>
            </w:r>
            <w:r>
              <w:rPr>
                <w:sz w:val="24"/>
              </w:rPr>
              <w:tab/>
            </w:r>
            <w:r>
              <w:rPr>
                <w:spacing w:val="-1"/>
                <w:sz w:val="24"/>
              </w:rPr>
              <w:t>intervenções</w:t>
            </w:r>
          </w:p>
          <w:p w:rsidR="003A2A08" w:rsidRDefault="003A2A08">
            <w:pPr>
              <w:pStyle w:val="TableParagraph"/>
              <w:ind w:left="102"/>
              <w:rPr>
                <w:sz w:val="24"/>
              </w:rPr>
            </w:pPr>
            <w:r>
              <w:rPr>
                <w:sz w:val="24"/>
              </w:rPr>
              <w:t>militares e/ou</w:t>
            </w:r>
            <w:r>
              <w:rPr>
                <w:spacing w:val="-34"/>
                <w:sz w:val="24"/>
              </w:rPr>
              <w:t xml:space="preserve"> </w:t>
            </w:r>
            <w:r>
              <w:rPr>
                <w:sz w:val="24"/>
              </w:rPr>
              <w:t>influência</w:t>
            </w:r>
          </w:p>
        </w:tc>
        <w:tc>
          <w:tcPr>
            <w:tcW w:w="4111" w:type="dxa"/>
            <w:tcBorders>
              <w:top w:val="nil"/>
              <w:bottom w:val="nil"/>
            </w:tcBorders>
          </w:tcPr>
          <w:p w:rsidR="003A2A08" w:rsidRDefault="003A2A08" w:rsidP="003A2A08">
            <w:pPr>
              <w:pStyle w:val="TableParagraph"/>
              <w:tabs>
                <w:tab w:val="left" w:pos="2471"/>
                <w:tab w:val="left" w:pos="3733"/>
              </w:tabs>
              <w:spacing w:line="410" w:lineRule="atLeast"/>
              <w:ind w:left="102" w:right="95"/>
              <w:rPr>
                <w:sz w:val="24"/>
              </w:rPr>
            </w:pPr>
            <w:r>
              <w:rPr>
                <w:b/>
                <w:sz w:val="24"/>
              </w:rPr>
              <w:t>(EF09GE01RS-02)</w:t>
            </w:r>
            <w:r>
              <w:rPr>
                <w:b/>
                <w:sz w:val="24"/>
              </w:rPr>
              <w:tab/>
            </w:r>
            <w:r>
              <w:rPr>
                <w:sz w:val="24"/>
              </w:rPr>
              <w:t>Associar</w:t>
            </w:r>
          </w:p>
          <w:p w:rsidR="003A2A08" w:rsidRDefault="003A2A08" w:rsidP="003A2A08">
            <w:pPr>
              <w:pStyle w:val="TableParagraph"/>
              <w:tabs>
                <w:tab w:val="left" w:pos="2471"/>
                <w:tab w:val="left" w:pos="3733"/>
              </w:tabs>
              <w:spacing w:line="410" w:lineRule="atLeast"/>
              <w:ind w:left="102" w:right="95"/>
              <w:rPr>
                <w:sz w:val="24"/>
              </w:rPr>
            </w:pPr>
            <w:r>
              <w:rPr>
                <w:spacing w:val="-9"/>
                <w:sz w:val="24"/>
              </w:rPr>
              <w:t xml:space="preserve">ao </w:t>
            </w:r>
            <w:r>
              <w:rPr>
                <w:sz w:val="24"/>
              </w:rPr>
              <w:t>processo de desenvolvimento</w:t>
            </w:r>
            <w:r>
              <w:rPr>
                <w:spacing w:val="37"/>
                <w:sz w:val="24"/>
              </w:rPr>
              <w:t xml:space="preserve"> </w:t>
            </w:r>
            <w:r>
              <w:rPr>
                <w:sz w:val="24"/>
              </w:rPr>
              <w:t>do</w:t>
            </w:r>
          </w:p>
        </w:tc>
        <w:tc>
          <w:tcPr>
            <w:tcW w:w="2976" w:type="dxa"/>
            <w:tcBorders>
              <w:top w:val="nil"/>
              <w:bottom w:val="nil"/>
            </w:tcBorders>
          </w:tcPr>
          <w:p w:rsidR="003A2A08" w:rsidRDefault="003A2A08">
            <w:pPr>
              <w:pStyle w:val="TableParagraph"/>
              <w:rPr>
                <w:rFonts w:ascii="Times New Roman"/>
                <w:sz w:val="26"/>
              </w:rPr>
            </w:pPr>
          </w:p>
        </w:tc>
      </w:tr>
      <w:tr w:rsidR="003A2A08" w:rsidTr="00705012">
        <w:trPr>
          <w:trHeight w:val="414"/>
        </w:trPr>
        <w:tc>
          <w:tcPr>
            <w:tcW w:w="2694" w:type="dxa"/>
            <w:gridSpan w:val="2"/>
            <w:tcBorders>
              <w:top w:val="nil"/>
              <w:bottom w:val="nil"/>
            </w:tcBorders>
          </w:tcPr>
          <w:p w:rsidR="003A2A08" w:rsidRDefault="003A2A08">
            <w:pPr>
              <w:pStyle w:val="TableParagraph"/>
              <w:rPr>
                <w:rFonts w:ascii="Times New Roman"/>
                <w:sz w:val="24"/>
              </w:rPr>
            </w:pPr>
          </w:p>
        </w:tc>
        <w:tc>
          <w:tcPr>
            <w:tcW w:w="2552" w:type="dxa"/>
            <w:tcBorders>
              <w:top w:val="nil"/>
              <w:bottom w:val="nil"/>
            </w:tcBorders>
          </w:tcPr>
          <w:p w:rsidR="003A2A08" w:rsidRDefault="003A2A08">
            <w:pPr>
              <w:pStyle w:val="TableParagraph"/>
              <w:rPr>
                <w:rFonts w:ascii="Times New Roman"/>
                <w:sz w:val="24"/>
              </w:rPr>
            </w:pPr>
          </w:p>
        </w:tc>
        <w:tc>
          <w:tcPr>
            <w:tcW w:w="2693" w:type="dxa"/>
            <w:tcBorders>
              <w:top w:val="nil"/>
              <w:bottom w:val="nil"/>
            </w:tcBorders>
          </w:tcPr>
          <w:p w:rsidR="003A2A08" w:rsidRDefault="003A2A08">
            <w:pPr>
              <w:pStyle w:val="TableParagraph"/>
              <w:spacing w:before="4"/>
              <w:ind w:left="102"/>
              <w:rPr>
                <w:sz w:val="24"/>
              </w:rPr>
            </w:pPr>
            <w:r>
              <w:rPr>
                <w:sz w:val="24"/>
              </w:rPr>
              <w:t>cultural em</w:t>
            </w:r>
            <w:r>
              <w:rPr>
                <w:spacing w:val="51"/>
                <w:sz w:val="24"/>
              </w:rPr>
              <w:t xml:space="preserve"> </w:t>
            </w:r>
            <w:r>
              <w:rPr>
                <w:sz w:val="24"/>
              </w:rPr>
              <w:t>diferentes</w:t>
            </w:r>
          </w:p>
        </w:tc>
        <w:tc>
          <w:tcPr>
            <w:tcW w:w="4111" w:type="dxa"/>
            <w:tcBorders>
              <w:top w:val="nil"/>
              <w:bottom w:val="nil"/>
            </w:tcBorders>
          </w:tcPr>
          <w:p w:rsidR="003A2A08" w:rsidRDefault="003A2A08" w:rsidP="003A2A08">
            <w:pPr>
              <w:pStyle w:val="TableParagraph"/>
              <w:tabs>
                <w:tab w:val="left" w:pos="1242"/>
                <w:tab w:val="left" w:pos="2619"/>
                <w:tab w:val="left" w:pos="3733"/>
              </w:tabs>
              <w:spacing w:before="124" w:line="270" w:lineRule="exact"/>
              <w:rPr>
                <w:sz w:val="24"/>
              </w:rPr>
            </w:pPr>
            <w:r>
              <w:rPr>
                <w:sz w:val="24"/>
              </w:rPr>
              <w:t>sistema</w:t>
            </w:r>
            <w:r>
              <w:rPr>
                <w:sz w:val="24"/>
              </w:rPr>
              <w:tab/>
              <w:t>capitalista</w:t>
            </w:r>
            <w:r>
              <w:rPr>
                <w:sz w:val="24"/>
              </w:rPr>
              <w:tab/>
              <w:t>oriundo</w:t>
            </w:r>
            <w:r>
              <w:rPr>
                <w:sz w:val="24"/>
              </w:rPr>
              <w:tab/>
              <w:t>do</w:t>
            </w:r>
          </w:p>
        </w:tc>
        <w:tc>
          <w:tcPr>
            <w:tcW w:w="2976" w:type="dxa"/>
            <w:tcBorders>
              <w:top w:val="nil"/>
              <w:bottom w:val="nil"/>
            </w:tcBorders>
          </w:tcPr>
          <w:p w:rsidR="003A2A08" w:rsidRDefault="003A2A08">
            <w:pPr>
              <w:pStyle w:val="TableParagraph"/>
              <w:tabs>
                <w:tab w:val="left" w:pos="1242"/>
                <w:tab w:val="left" w:pos="2619"/>
                <w:tab w:val="left" w:pos="3733"/>
              </w:tabs>
              <w:spacing w:before="124" w:line="270" w:lineRule="exact"/>
              <w:ind w:left="102"/>
              <w:rPr>
                <w:sz w:val="24"/>
              </w:rPr>
            </w:pPr>
          </w:p>
        </w:tc>
      </w:tr>
      <w:tr w:rsidR="003A2A08" w:rsidTr="00705012">
        <w:trPr>
          <w:trHeight w:val="473"/>
        </w:trPr>
        <w:tc>
          <w:tcPr>
            <w:tcW w:w="2694" w:type="dxa"/>
            <w:gridSpan w:val="2"/>
            <w:tcBorders>
              <w:top w:val="nil"/>
              <w:bottom w:val="nil"/>
            </w:tcBorders>
          </w:tcPr>
          <w:p w:rsidR="003A2A08" w:rsidRDefault="003A2A08">
            <w:pPr>
              <w:pStyle w:val="TableParagraph"/>
              <w:rPr>
                <w:rFonts w:ascii="Times New Roman"/>
                <w:sz w:val="24"/>
              </w:rPr>
            </w:pPr>
          </w:p>
        </w:tc>
        <w:tc>
          <w:tcPr>
            <w:tcW w:w="2552" w:type="dxa"/>
            <w:tcBorders>
              <w:top w:val="nil"/>
              <w:bottom w:val="nil"/>
            </w:tcBorders>
          </w:tcPr>
          <w:p w:rsidR="003A2A08" w:rsidRDefault="003A2A08">
            <w:pPr>
              <w:pStyle w:val="TableParagraph"/>
              <w:rPr>
                <w:rFonts w:ascii="Times New Roman"/>
                <w:sz w:val="24"/>
              </w:rPr>
            </w:pPr>
          </w:p>
        </w:tc>
        <w:tc>
          <w:tcPr>
            <w:tcW w:w="2693" w:type="dxa"/>
            <w:tcBorders>
              <w:top w:val="nil"/>
              <w:bottom w:val="nil"/>
            </w:tcBorders>
          </w:tcPr>
          <w:p w:rsidR="003A2A08" w:rsidRDefault="003A2A08">
            <w:pPr>
              <w:pStyle w:val="TableParagraph"/>
              <w:spacing w:before="5"/>
              <w:ind w:left="102"/>
              <w:rPr>
                <w:sz w:val="24"/>
              </w:rPr>
            </w:pPr>
            <w:r>
              <w:rPr>
                <w:sz w:val="24"/>
              </w:rPr>
              <w:t>tempos e lugares.</w:t>
            </w:r>
          </w:p>
        </w:tc>
        <w:tc>
          <w:tcPr>
            <w:tcW w:w="4111" w:type="dxa"/>
            <w:tcBorders>
              <w:top w:val="nil"/>
              <w:bottom w:val="nil"/>
            </w:tcBorders>
          </w:tcPr>
          <w:p w:rsidR="003A2A08" w:rsidRDefault="003A2A08">
            <w:pPr>
              <w:pStyle w:val="TableParagraph"/>
              <w:spacing w:before="125"/>
              <w:ind w:left="102"/>
              <w:rPr>
                <w:sz w:val="24"/>
              </w:rPr>
            </w:pPr>
            <w:r>
              <w:rPr>
                <w:sz w:val="24"/>
              </w:rPr>
              <w:t xml:space="preserve">processo de expansão marítima a </w:t>
            </w:r>
          </w:p>
        </w:tc>
        <w:tc>
          <w:tcPr>
            <w:tcW w:w="2976" w:type="dxa"/>
            <w:tcBorders>
              <w:top w:val="nil"/>
              <w:bottom w:val="nil"/>
            </w:tcBorders>
          </w:tcPr>
          <w:p w:rsidR="003A2A08" w:rsidRDefault="003A2A08">
            <w:pPr>
              <w:pStyle w:val="TableParagraph"/>
              <w:spacing w:before="125"/>
              <w:ind w:left="102"/>
              <w:rPr>
                <w:sz w:val="24"/>
              </w:rPr>
            </w:pPr>
          </w:p>
        </w:tc>
      </w:tr>
      <w:tr w:rsidR="003A2A08" w:rsidTr="00705012">
        <w:trPr>
          <w:trHeight w:val="413"/>
        </w:trPr>
        <w:tc>
          <w:tcPr>
            <w:tcW w:w="2694" w:type="dxa"/>
            <w:gridSpan w:val="2"/>
            <w:tcBorders>
              <w:top w:val="nil"/>
              <w:bottom w:val="nil"/>
            </w:tcBorders>
          </w:tcPr>
          <w:p w:rsidR="003A2A08" w:rsidRDefault="003A2A08">
            <w:pPr>
              <w:pStyle w:val="TableParagraph"/>
              <w:rPr>
                <w:rFonts w:ascii="Times New Roman"/>
                <w:sz w:val="24"/>
              </w:rPr>
            </w:pPr>
          </w:p>
        </w:tc>
        <w:tc>
          <w:tcPr>
            <w:tcW w:w="2552" w:type="dxa"/>
            <w:tcBorders>
              <w:top w:val="nil"/>
              <w:bottom w:val="nil"/>
            </w:tcBorders>
          </w:tcPr>
          <w:p w:rsidR="003A2A08" w:rsidRDefault="003A2A08">
            <w:pPr>
              <w:pStyle w:val="TableParagraph"/>
              <w:rPr>
                <w:rFonts w:ascii="Times New Roman"/>
                <w:sz w:val="24"/>
              </w:rPr>
            </w:pPr>
          </w:p>
        </w:tc>
        <w:tc>
          <w:tcPr>
            <w:tcW w:w="2693" w:type="dxa"/>
            <w:tcBorders>
              <w:top w:val="nil"/>
              <w:bottom w:val="nil"/>
            </w:tcBorders>
          </w:tcPr>
          <w:p w:rsidR="003A2A08" w:rsidRDefault="003A2A08">
            <w:pPr>
              <w:pStyle w:val="TableParagraph"/>
              <w:rPr>
                <w:rFonts w:ascii="Times New Roman"/>
                <w:sz w:val="24"/>
              </w:rPr>
            </w:pPr>
          </w:p>
        </w:tc>
        <w:tc>
          <w:tcPr>
            <w:tcW w:w="4111" w:type="dxa"/>
            <w:tcBorders>
              <w:top w:val="nil"/>
              <w:bottom w:val="nil"/>
            </w:tcBorders>
          </w:tcPr>
          <w:p w:rsidR="003A2A08" w:rsidRDefault="003A2A08">
            <w:pPr>
              <w:pStyle w:val="TableParagraph"/>
              <w:spacing w:before="64"/>
              <w:ind w:left="102"/>
              <w:rPr>
                <w:sz w:val="24"/>
              </w:rPr>
            </w:pPr>
            <w:r>
              <w:rPr>
                <w:sz w:val="24"/>
              </w:rPr>
              <w:t xml:space="preserve">incorporação e domínio da África, </w:t>
            </w:r>
          </w:p>
        </w:tc>
        <w:tc>
          <w:tcPr>
            <w:tcW w:w="2976" w:type="dxa"/>
            <w:tcBorders>
              <w:top w:val="nil"/>
              <w:bottom w:val="nil"/>
            </w:tcBorders>
          </w:tcPr>
          <w:p w:rsidR="003A2A08" w:rsidRDefault="003A2A08">
            <w:pPr>
              <w:pStyle w:val="TableParagraph"/>
              <w:spacing w:before="64"/>
              <w:ind w:left="102"/>
              <w:rPr>
                <w:sz w:val="24"/>
              </w:rPr>
            </w:pPr>
          </w:p>
        </w:tc>
      </w:tr>
      <w:tr w:rsidR="003A2A08" w:rsidTr="00705012">
        <w:trPr>
          <w:trHeight w:val="680"/>
        </w:trPr>
        <w:tc>
          <w:tcPr>
            <w:tcW w:w="2694" w:type="dxa"/>
            <w:gridSpan w:val="2"/>
            <w:tcBorders>
              <w:top w:val="nil"/>
              <w:bottom w:val="nil"/>
            </w:tcBorders>
          </w:tcPr>
          <w:p w:rsidR="003A2A08" w:rsidRDefault="003A2A08">
            <w:pPr>
              <w:pStyle w:val="TableParagraph"/>
              <w:rPr>
                <w:rFonts w:ascii="Times New Roman"/>
                <w:sz w:val="24"/>
              </w:rPr>
            </w:pPr>
          </w:p>
        </w:tc>
        <w:tc>
          <w:tcPr>
            <w:tcW w:w="2552" w:type="dxa"/>
            <w:tcBorders>
              <w:top w:val="nil"/>
              <w:bottom w:val="nil"/>
            </w:tcBorders>
          </w:tcPr>
          <w:p w:rsidR="003A2A08" w:rsidRDefault="003A2A08">
            <w:pPr>
              <w:pStyle w:val="TableParagraph"/>
              <w:rPr>
                <w:rFonts w:ascii="Times New Roman"/>
                <w:sz w:val="24"/>
              </w:rPr>
            </w:pPr>
          </w:p>
        </w:tc>
        <w:tc>
          <w:tcPr>
            <w:tcW w:w="2693" w:type="dxa"/>
            <w:tcBorders>
              <w:top w:val="nil"/>
              <w:bottom w:val="nil"/>
            </w:tcBorders>
          </w:tcPr>
          <w:p w:rsidR="003A2A08" w:rsidRDefault="003A2A08">
            <w:pPr>
              <w:pStyle w:val="TableParagraph"/>
              <w:rPr>
                <w:rFonts w:ascii="Times New Roman"/>
                <w:sz w:val="24"/>
              </w:rPr>
            </w:pPr>
          </w:p>
        </w:tc>
        <w:tc>
          <w:tcPr>
            <w:tcW w:w="4111" w:type="dxa"/>
            <w:tcBorders>
              <w:top w:val="nil"/>
              <w:bottom w:val="nil"/>
            </w:tcBorders>
          </w:tcPr>
          <w:p w:rsidR="003A2A08" w:rsidRDefault="003A2A08">
            <w:pPr>
              <w:pStyle w:val="TableParagraph"/>
              <w:spacing w:before="65"/>
              <w:ind w:left="102"/>
              <w:rPr>
                <w:sz w:val="24"/>
              </w:rPr>
            </w:pPr>
            <w:r>
              <w:rPr>
                <w:sz w:val="24"/>
              </w:rPr>
              <w:t>América e Oceania.</w:t>
            </w:r>
          </w:p>
        </w:tc>
        <w:tc>
          <w:tcPr>
            <w:tcW w:w="2976" w:type="dxa"/>
            <w:tcBorders>
              <w:top w:val="nil"/>
              <w:bottom w:val="nil"/>
            </w:tcBorders>
          </w:tcPr>
          <w:p w:rsidR="003A2A08" w:rsidRDefault="003A2A08">
            <w:pPr>
              <w:pStyle w:val="TableParagraph"/>
              <w:spacing w:before="65"/>
              <w:ind w:left="102"/>
              <w:rPr>
                <w:sz w:val="24"/>
              </w:rPr>
            </w:pPr>
          </w:p>
        </w:tc>
      </w:tr>
      <w:tr w:rsidR="003A2A08" w:rsidTr="00705012">
        <w:trPr>
          <w:trHeight w:val="680"/>
        </w:trPr>
        <w:tc>
          <w:tcPr>
            <w:tcW w:w="2694" w:type="dxa"/>
            <w:gridSpan w:val="2"/>
            <w:tcBorders>
              <w:top w:val="nil"/>
              <w:bottom w:val="nil"/>
            </w:tcBorders>
          </w:tcPr>
          <w:p w:rsidR="003A2A08" w:rsidRDefault="003A2A08">
            <w:pPr>
              <w:pStyle w:val="TableParagraph"/>
              <w:rPr>
                <w:rFonts w:ascii="Times New Roman"/>
                <w:sz w:val="24"/>
              </w:rPr>
            </w:pPr>
          </w:p>
        </w:tc>
        <w:tc>
          <w:tcPr>
            <w:tcW w:w="2552" w:type="dxa"/>
            <w:tcBorders>
              <w:top w:val="nil"/>
              <w:bottom w:val="nil"/>
            </w:tcBorders>
          </w:tcPr>
          <w:p w:rsidR="003A2A08" w:rsidRDefault="003A2A08">
            <w:pPr>
              <w:pStyle w:val="TableParagraph"/>
              <w:rPr>
                <w:rFonts w:ascii="Times New Roman"/>
                <w:sz w:val="24"/>
              </w:rPr>
            </w:pPr>
          </w:p>
        </w:tc>
        <w:tc>
          <w:tcPr>
            <w:tcW w:w="2693" w:type="dxa"/>
            <w:tcBorders>
              <w:top w:val="nil"/>
              <w:bottom w:val="nil"/>
            </w:tcBorders>
          </w:tcPr>
          <w:p w:rsidR="003A2A08" w:rsidRDefault="003A2A08">
            <w:pPr>
              <w:pStyle w:val="TableParagraph"/>
              <w:rPr>
                <w:rFonts w:ascii="Times New Roman"/>
                <w:sz w:val="24"/>
              </w:rPr>
            </w:pPr>
          </w:p>
        </w:tc>
        <w:tc>
          <w:tcPr>
            <w:tcW w:w="4111" w:type="dxa"/>
            <w:tcBorders>
              <w:top w:val="nil"/>
              <w:bottom w:val="nil"/>
            </w:tcBorders>
          </w:tcPr>
          <w:p w:rsidR="003A2A08" w:rsidRDefault="003A2A08">
            <w:pPr>
              <w:pStyle w:val="TableParagraph"/>
              <w:spacing w:before="8"/>
              <w:rPr>
                <w:rFonts w:ascii="Times New Roman"/>
                <w:sz w:val="28"/>
              </w:rPr>
            </w:pPr>
          </w:p>
          <w:p w:rsidR="003A2A08" w:rsidRDefault="003A2A08">
            <w:pPr>
              <w:pStyle w:val="TableParagraph"/>
              <w:tabs>
                <w:tab w:val="left" w:pos="2502"/>
                <w:tab w:val="left" w:pos="3745"/>
              </w:tabs>
              <w:spacing w:before="1"/>
              <w:ind w:left="102"/>
              <w:rPr>
                <w:sz w:val="24"/>
              </w:rPr>
            </w:pPr>
            <w:r>
              <w:rPr>
                <w:b/>
                <w:sz w:val="24"/>
              </w:rPr>
              <w:t>(EF09GE01RS-03)</w:t>
            </w:r>
            <w:r>
              <w:rPr>
                <w:b/>
                <w:sz w:val="24"/>
              </w:rPr>
              <w:tab/>
            </w:r>
            <w:r>
              <w:rPr>
                <w:sz w:val="24"/>
              </w:rPr>
              <w:t>Analisar</w:t>
            </w:r>
            <w:r>
              <w:rPr>
                <w:sz w:val="24"/>
              </w:rPr>
              <w:tab/>
              <w:t>as</w:t>
            </w:r>
          </w:p>
        </w:tc>
        <w:tc>
          <w:tcPr>
            <w:tcW w:w="2976" w:type="dxa"/>
            <w:tcBorders>
              <w:top w:val="nil"/>
              <w:bottom w:val="nil"/>
            </w:tcBorders>
          </w:tcPr>
          <w:p w:rsidR="003A2A08" w:rsidRDefault="003A2A08">
            <w:pPr>
              <w:pStyle w:val="TableParagraph"/>
              <w:spacing w:before="8"/>
              <w:rPr>
                <w:rFonts w:ascii="Times New Roman"/>
                <w:sz w:val="28"/>
              </w:rPr>
            </w:pPr>
          </w:p>
        </w:tc>
      </w:tr>
      <w:tr w:rsidR="003A2A08" w:rsidTr="00705012">
        <w:trPr>
          <w:trHeight w:val="482"/>
        </w:trPr>
        <w:tc>
          <w:tcPr>
            <w:tcW w:w="2694" w:type="dxa"/>
            <w:gridSpan w:val="2"/>
            <w:tcBorders>
              <w:top w:val="nil"/>
            </w:tcBorders>
          </w:tcPr>
          <w:p w:rsidR="003A2A08" w:rsidRDefault="003A2A08">
            <w:pPr>
              <w:pStyle w:val="TableParagraph"/>
              <w:rPr>
                <w:rFonts w:ascii="Times New Roman"/>
                <w:sz w:val="24"/>
              </w:rPr>
            </w:pPr>
          </w:p>
        </w:tc>
        <w:tc>
          <w:tcPr>
            <w:tcW w:w="2552" w:type="dxa"/>
            <w:tcBorders>
              <w:top w:val="nil"/>
            </w:tcBorders>
          </w:tcPr>
          <w:p w:rsidR="003A2A08" w:rsidRDefault="003A2A08">
            <w:pPr>
              <w:pStyle w:val="TableParagraph"/>
              <w:rPr>
                <w:rFonts w:ascii="Times New Roman"/>
                <w:sz w:val="24"/>
              </w:rPr>
            </w:pPr>
          </w:p>
        </w:tc>
        <w:tc>
          <w:tcPr>
            <w:tcW w:w="2693" w:type="dxa"/>
            <w:tcBorders>
              <w:top w:val="nil"/>
            </w:tcBorders>
          </w:tcPr>
          <w:p w:rsidR="003A2A08" w:rsidRDefault="003A2A08">
            <w:pPr>
              <w:pStyle w:val="TableParagraph"/>
              <w:rPr>
                <w:rFonts w:ascii="Times New Roman"/>
                <w:sz w:val="24"/>
              </w:rPr>
            </w:pPr>
          </w:p>
        </w:tc>
        <w:tc>
          <w:tcPr>
            <w:tcW w:w="4111" w:type="dxa"/>
            <w:tcBorders>
              <w:top w:val="nil"/>
            </w:tcBorders>
          </w:tcPr>
          <w:p w:rsidR="003A2A08" w:rsidRDefault="003A2A08" w:rsidP="003A2A08">
            <w:pPr>
              <w:pStyle w:val="TableParagraph"/>
              <w:spacing w:before="58" w:line="360" w:lineRule="auto"/>
              <w:ind w:left="102" w:right="95"/>
              <w:jc w:val="both"/>
              <w:rPr>
                <w:sz w:val="24"/>
              </w:rPr>
            </w:pPr>
            <w:r>
              <w:rPr>
                <w:sz w:val="24"/>
              </w:rPr>
              <w:t>distintas configurações políticas</w:t>
            </w:r>
            <w:r>
              <w:rPr>
                <w:spacing w:val="-17"/>
                <w:sz w:val="24"/>
              </w:rPr>
              <w:t xml:space="preserve"> </w:t>
            </w:r>
            <w:r>
              <w:rPr>
                <w:sz w:val="24"/>
              </w:rPr>
              <w:t>que</w:t>
            </w:r>
            <w:r>
              <w:rPr>
                <w:spacing w:val="-16"/>
                <w:sz w:val="24"/>
              </w:rPr>
              <w:t xml:space="preserve"> </w:t>
            </w:r>
            <w:r>
              <w:rPr>
                <w:sz w:val="24"/>
              </w:rPr>
              <w:t>o</w:t>
            </w:r>
            <w:r>
              <w:rPr>
                <w:spacing w:val="-16"/>
                <w:sz w:val="24"/>
              </w:rPr>
              <w:t xml:space="preserve"> </w:t>
            </w:r>
            <w:r>
              <w:rPr>
                <w:sz w:val="24"/>
              </w:rPr>
              <w:t>continente</w:t>
            </w:r>
            <w:r>
              <w:rPr>
                <w:spacing w:val="-16"/>
                <w:sz w:val="24"/>
              </w:rPr>
              <w:t xml:space="preserve"> </w:t>
            </w:r>
            <w:r>
              <w:rPr>
                <w:sz w:val="24"/>
              </w:rPr>
              <w:t>assume</w:t>
            </w:r>
            <w:r>
              <w:rPr>
                <w:spacing w:val="-16"/>
                <w:sz w:val="24"/>
              </w:rPr>
              <w:t xml:space="preserve"> </w:t>
            </w:r>
            <w:r>
              <w:rPr>
                <w:sz w:val="24"/>
              </w:rPr>
              <w:t>no período entre Guerra no que se refere à formação de fronteiras e Estados-Nação.</w:t>
            </w:r>
          </w:p>
          <w:p w:rsidR="003A2A08" w:rsidRDefault="003A2A08" w:rsidP="003A2A08">
            <w:pPr>
              <w:pStyle w:val="TableParagraph"/>
              <w:spacing w:before="58" w:line="360" w:lineRule="auto"/>
              <w:ind w:left="102" w:right="95"/>
              <w:jc w:val="both"/>
              <w:rPr>
                <w:sz w:val="24"/>
              </w:rPr>
            </w:pPr>
            <w:r>
              <w:rPr>
                <w:b/>
                <w:sz w:val="24"/>
              </w:rPr>
              <w:t xml:space="preserve">(EF09GE01RS-04) </w:t>
            </w:r>
            <w:r>
              <w:rPr>
                <w:sz w:val="24"/>
              </w:rPr>
              <w:t xml:space="preserve">Analisar os desdobramentos da Segunda Guerra mundial sobre a </w:t>
            </w:r>
            <w:r>
              <w:rPr>
                <w:sz w:val="24"/>
              </w:rPr>
              <w:lastRenderedPageBreak/>
              <w:t>reestruturação do sistema</w:t>
            </w:r>
            <w:r>
              <w:rPr>
                <w:spacing w:val="-28"/>
                <w:sz w:val="24"/>
              </w:rPr>
              <w:t xml:space="preserve"> </w:t>
            </w:r>
            <w:r>
              <w:rPr>
                <w:sz w:val="24"/>
              </w:rPr>
              <w:t>capitalista e a integração da</w:t>
            </w:r>
            <w:r>
              <w:rPr>
                <w:spacing w:val="54"/>
                <w:sz w:val="24"/>
              </w:rPr>
              <w:t xml:space="preserve"> </w:t>
            </w:r>
            <w:r>
              <w:rPr>
                <w:sz w:val="24"/>
              </w:rPr>
              <w:t>economia mundial.</w:t>
            </w:r>
          </w:p>
        </w:tc>
        <w:tc>
          <w:tcPr>
            <w:tcW w:w="2976" w:type="dxa"/>
            <w:tcBorders>
              <w:top w:val="nil"/>
            </w:tcBorders>
          </w:tcPr>
          <w:p w:rsidR="003A2A08" w:rsidRDefault="003A2A08">
            <w:pPr>
              <w:pStyle w:val="TableParagraph"/>
              <w:spacing w:before="65"/>
              <w:ind w:left="102"/>
              <w:rPr>
                <w:sz w:val="24"/>
              </w:rPr>
            </w:pPr>
          </w:p>
        </w:tc>
      </w:tr>
      <w:tr w:rsidR="003A2A08" w:rsidTr="00705012">
        <w:trPr>
          <w:trHeight w:val="5975"/>
        </w:trPr>
        <w:tc>
          <w:tcPr>
            <w:tcW w:w="2694" w:type="dxa"/>
            <w:gridSpan w:val="2"/>
          </w:tcPr>
          <w:p w:rsidR="003A2A08" w:rsidRDefault="003A2A08">
            <w:pPr>
              <w:pStyle w:val="TableParagraph"/>
              <w:rPr>
                <w:rFonts w:ascii="Times New Roman"/>
                <w:sz w:val="24"/>
              </w:rPr>
            </w:pPr>
          </w:p>
        </w:tc>
        <w:tc>
          <w:tcPr>
            <w:tcW w:w="2552" w:type="dxa"/>
          </w:tcPr>
          <w:p w:rsidR="003A2A08" w:rsidRDefault="003A2A08">
            <w:pPr>
              <w:pStyle w:val="TableParagraph"/>
              <w:rPr>
                <w:rFonts w:ascii="Times New Roman"/>
                <w:sz w:val="24"/>
              </w:rPr>
            </w:pPr>
          </w:p>
        </w:tc>
        <w:tc>
          <w:tcPr>
            <w:tcW w:w="2693" w:type="dxa"/>
          </w:tcPr>
          <w:p w:rsidR="002A4035" w:rsidRDefault="003A2A08" w:rsidP="002A4035">
            <w:pPr>
              <w:pStyle w:val="TableParagraph"/>
              <w:tabs>
                <w:tab w:val="left" w:pos="2205"/>
              </w:tabs>
              <w:spacing w:before="58" w:line="360" w:lineRule="auto"/>
              <w:ind w:left="102" w:right="95"/>
              <w:jc w:val="both"/>
              <w:rPr>
                <w:sz w:val="24"/>
              </w:rPr>
            </w:pPr>
            <w:r>
              <w:rPr>
                <w:b/>
                <w:sz w:val="24"/>
              </w:rPr>
              <w:t xml:space="preserve">(EF09GE02) </w:t>
            </w:r>
            <w:r>
              <w:rPr>
                <w:sz w:val="24"/>
              </w:rPr>
              <w:t>Analisar a atuação</w:t>
            </w:r>
            <w:r w:rsidR="002A4035">
              <w:rPr>
                <w:sz w:val="24"/>
              </w:rPr>
              <w:t xml:space="preserve"> </w:t>
            </w:r>
            <w:r>
              <w:rPr>
                <w:spacing w:val="-7"/>
                <w:sz w:val="24"/>
              </w:rPr>
              <w:t>das</w:t>
            </w:r>
            <w:r w:rsidR="002A4035">
              <w:rPr>
                <w:spacing w:val="-7"/>
                <w:sz w:val="24"/>
              </w:rPr>
              <w:t xml:space="preserve"> </w:t>
            </w:r>
            <w:r>
              <w:rPr>
                <w:sz w:val="24"/>
              </w:rPr>
              <w:t>corporações internacionais</w:t>
            </w:r>
            <w:r w:rsidR="002A4035">
              <w:rPr>
                <w:sz w:val="24"/>
              </w:rPr>
              <w:t xml:space="preserve"> </w:t>
            </w:r>
            <w:r>
              <w:rPr>
                <w:sz w:val="24"/>
              </w:rPr>
              <w:t>e</w:t>
            </w:r>
          </w:p>
          <w:p w:rsidR="003A2A08" w:rsidRDefault="003A2A08" w:rsidP="002A4035">
            <w:pPr>
              <w:pStyle w:val="TableParagraph"/>
              <w:tabs>
                <w:tab w:val="left" w:pos="2205"/>
              </w:tabs>
              <w:spacing w:before="58" w:line="360" w:lineRule="auto"/>
              <w:ind w:left="102" w:right="95"/>
              <w:jc w:val="both"/>
              <w:rPr>
                <w:sz w:val="24"/>
              </w:rPr>
            </w:pPr>
            <w:r>
              <w:rPr>
                <w:spacing w:val="-7"/>
                <w:sz w:val="24"/>
              </w:rPr>
              <w:t xml:space="preserve">das </w:t>
            </w:r>
            <w:r>
              <w:rPr>
                <w:sz w:val="24"/>
              </w:rPr>
              <w:t>organizações econômicas</w:t>
            </w:r>
            <w:r w:rsidR="002A4035">
              <w:rPr>
                <w:sz w:val="24"/>
              </w:rPr>
              <w:t xml:space="preserve"> </w:t>
            </w:r>
            <w:r>
              <w:rPr>
                <w:spacing w:val="-3"/>
                <w:sz w:val="24"/>
              </w:rPr>
              <w:t xml:space="preserve">mundiais </w:t>
            </w:r>
            <w:r w:rsidR="002A4035">
              <w:rPr>
                <w:sz w:val="24"/>
              </w:rPr>
              <w:t>na vida da população em</w:t>
            </w:r>
            <w:r>
              <w:rPr>
                <w:sz w:val="24"/>
              </w:rPr>
              <w:t>relação</w:t>
            </w:r>
            <w:r w:rsidR="002A4035">
              <w:rPr>
                <w:sz w:val="24"/>
              </w:rPr>
              <w:t xml:space="preserve"> </w:t>
            </w:r>
            <w:r>
              <w:rPr>
                <w:spacing w:val="-9"/>
                <w:sz w:val="24"/>
              </w:rPr>
              <w:t xml:space="preserve">ao </w:t>
            </w:r>
            <w:r>
              <w:rPr>
                <w:sz w:val="24"/>
              </w:rPr>
              <w:t>consumo, à cultura e à mobilidade.</w:t>
            </w:r>
          </w:p>
        </w:tc>
        <w:tc>
          <w:tcPr>
            <w:tcW w:w="4111" w:type="dxa"/>
          </w:tcPr>
          <w:p w:rsidR="003A2A08" w:rsidRDefault="003A2A08" w:rsidP="002A4035">
            <w:pPr>
              <w:pStyle w:val="TableParagraph"/>
              <w:spacing w:before="58" w:line="360" w:lineRule="auto"/>
              <w:ind w:left="102" w:right="94"/>
              <w:jc w:val="both"/>
              <w:rPr>
                <w:rFonts w:ascii="Times New Roman"/>
                <w:sz w:val="26"/>
              </w:rPr>
            </w:pPr>
            <w:r>
              <w:rPr>
                <w:b/>
                <w:sz w:val="24"/>
              </w:rPr>
              <w:t xml:space="preserve">(EF09GE02RS-01) </w:t>
            </w:r>
            <w:r>
              <w:rPr>
                <w:sz w:val="24"/>
              </w:rPr>
              <w:t>Reconhecer a diversidade de manifestações culturais</w:t>
            </w:r>
            <w:r>
              <w:rPr>
                <w:spacing w:val="-13"/>
                <w:sz w:val="24"/>
              </w:rPr>
              <w:t xml:space="preserve"> </w:t>
            </w:r>
            <w:r>
              <w:rPr>
                <w:sz w:val="24"/>
              </w:rPr>
              <w:t>das</w:t>
            </w:r>
            <w:r>
              <w:rPr>
                <w:spacing w:val="-12"/>
                <w:sz w:val="24"/>
              </w:rPr>
              <w:t xml:space="preserve"> </w:t>
            </w:r>
            <w:r>
              <w:rPr>
                <w:sz w:val="24"/>
              </w:rPr>
              <w:t>minorias</w:t>
            </w:r>
            <w:r>
              <w:rPr>
                <w:spacing w:val="-13"/>
                <w:sz w:val="24"/>
              </w:rPr>
              <w:t xml:space="preserve"> </w:t>
            </w:r>
            <w:r>
              <w:rPr>
                <w:sz w:val="24"/>
              </w:rPr>
              <w:t>étnicas</w:t>
            </w:r>
            <w:r>
              <w:rPr>
                <w:spacing w:val="-12"/>
                <w:sz w:val="24"/>
              </w:rPr>
              <w:t xml:space="preserve"> </w:t>
            </w:r>
            <w:r>
              <w:rPr>
                <w:sz w:val="24"/>
              </w:rPr>
              <w:t>que</w:t>
            </w:r>
            <w:r>
              <w:rPr>
                <w:spacing w:val="-8"/>
                <w:sz w:val="24"/>
              </w:rPr>
              <w:t xml:space="preserve"> </w:t>
            </w:r>
            <w:r>
              <w:rPr>
                <w:sz w:val="24"/>
              </w:rPr>
              <w:t>se encontram dentro do continente europeu, identificando focos de tensão na</w:t>
            </w:r>
            <w:r>
              <w:rPr>
                <w:spacing w:val="1"/>
                <w:sz w:val="24"/>
              </w:rPr>
              <w:t xml:space="preserve"> </w:t>
            </w:r>
            <w:r>
              <w:rPr>
                <w:sz w:val="24"/>
              </w:rPr>
              <w:t>atualidade</w:t>
            </w:r>
            <w:r w:rsidR="002A4035">
              <w:rPr>
                <w:sz w:val="24"/>
              </w:rPr>
              <w:t>.</w:t>
            </w:r>
          </w:p>
          <w:p w:rsidR="003A2A08" w:rsidRDefault="003A2A08">
            <w:pPr>
              <w:pStyle w:val="TableParagraph"/>
              <w:spacing w:before="6"/>
              <w:rPr>
                <w:rFonts w:ascii="Times New Roman"/>
                <w:sz w:val="20"/>
              </w:rPr>
            </w:pPr>
          </w:p>
          <w:p w:rsidR="003A2A08" w:rsidRDefault="003A2A08" w:rsidP="002A4035">
            <w:pPr>
              <w:pStyle w:val="TableParagraph"/>
              <w:spacing w:line="360" w:lineRule="auto"/>
              <w:ind w:left="102" w:right="96"/>
              <w:jc w:val="both"/>
              <w:rPr>
                <w:sz w:val="24"/>
              </w:rPr>
            </w:pPr>
            <w:r>
              <w:rPr>
                <w:b/>
                <w:sz w:val="24"/>
              </w:rPr>
              <w:t xml:space="preserve">(EF09GE02RS-02) </w:t>
            </w:r>
            <w:r>
              <w:rPr>
                <w:sz w:val="24"/>
              </w:rPr>
              <w:t>Posicionar-se de maneira crítica e ética frente às manifestações de xenofobia e neonazismo que ressurgem no continente europeu em função dos</w:t>
            </w:r>
            <w:r w:rsidR="002A4035">
              <w:rPr>
                <w:sz w:val="24"/>
              </w:rPr>
              <w:t xml:space="preserve"> </w:t>
            </w:r>
            <w:r>
              <w:rPr>
                <w:sz w:val="24"/>
              </w:rPr>
              <w:t>contínuos fluxos migratórios da</w:t>
            </w:r>
            <w:r w:rsidR="002A4035">
              <w:rPr>
                <w:sz w:val="24"/>
              </w:rPr>
              <w:t xml:space="preserve"> </w:t>
            </w:r>
            <w:r>
              <w:rPr>
                <w:sz w:val="24"/>
              </w:rPr>
              <w:t>atualidade.</w:t>
            </w:r>
          </w:p>
        </w:tc>
        <w:tc>
          <w:tcPr>
            <w:tcW w:w="2976" w:type="dxa"/>
          </w:tcPr>
          <w:p w:rsidR="003A2A08" w:rsidRDefault="003A2A08">
            <w:pPr>
              <w:pStyle w:val="TableParagraph"/>
              <w:spacing w:before="58" w:line="360" w:lineRule="auto"/>
              <w:ind w:left="102" w:right="94"/>
              <w:jc w:val="both"/>
              <w:rPr>
                <w:b/>
                <w:sz w:val="24"/>
              </w:rPr>
            </w:pPr>
          </w:p>
        </w:tc>
      </w:tr>
      <w:tr w:rsidR="003A2A08" w:rsidTr="00705012">
        <w:trPr>
          <w:trHeight w:val="1718"/>
        </w:trPr>
        <w:tc>
          <w:tcPr>
            <w:tcW w:w="2694" w:type="dxa"/>
            <w:gridSpan w:val="2"/>
          </w:tcPr>
          <w:p w:rsidR="003A2A08" w:rsidRDefault="003A2A08">
            <w:pPr>
              <w:pStyle w:val="TableParagraph"/>
              <w:rPr>
                <w:rFonts w:ascii="Times New Roman"/>
                <w:sz w:val="24"/>
              </w:rPr>
            </w:pPr>
          </w:p>
        </w:tc>
        <w:tc>
          <w:tcPr>
            <w:tcW w:w="2552" w:type="dxa"/>
          </w:tcPr>
          <w:p w:rsidR="003A2A08" w:rsidRDefault="003A2A08">
            <w:pPr>
              <w:pStyle w:val="TableParagraph"/>
              <w:rPr>
                <w:rFonts w:ascii="Times New Roman"/>
                <w:sz w:val="24"/>
              </w:rPr>
            </w:pPr>
          </w:p>
        </w:tc>
        <w:tc>
          <w:tcPr>
            <w:tcW w:w="2693" w:type="dxa"/>
          </w:tcPr>
          <w:p w:rsidR="003A2A08" w:rsidRDefault="003A2A08">
            <w:pPr>
              <w:pStyle w:val="TableParagraph"/>
              <w:spacing w:before="58" w:line="360" w:lineRule="auto"/>
              <w:ind w:left="102" w:right="94"/>
              <w:rPr>
                <w:sz w:val="24"/>
              </w:rPr>
            </w:pPr>
            <w:r>
              <w:rPr>
                <w:b/>
                <w:sz w:val="24"/>
              </w:rPr>
              <w:t xml:space="preserve">(EF09GE03) </w:t>
            </w:r>
            <w:r>
              <w:rPr>
                <w:sz w:val="24"/>
              </w:rPr>
              <w:t>Identificar diferentes manifestações</w:t>
            </w:r>
          </w:p>
          <w:p w:rsidR="003A2A08" w:rsidRDefault="002A4035" w:rsidP="002A4035">
            <w:pPr>
              <w:pStyle w:val="TableParagraph"/>
              <w:tabs>
                <w:tab w:val="left" w:pos="2457"/>
              </w:tabs>
              <w:spacing w:line="360" w:lineRule="auto"/>
              <w:ind w:left="102" w:right="95"/>
              <w:jc w:val="both"/>
              <w:rPr>
                <w:sz w:val="24"/>
              </w:rPr>
            </w:pPr>
            <w:r>
              <w:rPr>
                <w:sz w:val="24"/>
              </w:rPr>
              <w:t>c</w:t>
            </w:r>
            <w:r w:rsidR="003A2A08">
              <w:rPr>
                <w:sz w:val="24"/>
              </w:rPr>
              <w:t>ulturais</w:t>
            </w:r>
            <w:r>
              <w:rPr>
                <w:sz w:val="24"/>
              </w:rPr>
              <w:t xml:space="preserve"> </w:t>
            </w:r>
            <w:r w:rsidR="003A2A08">
              <w:rPr>
                <w:sz w:val="24"/>
              </w:rPr>
              <w:t>de</w:t>
            </w:r>
            <w:r>
              <w:rPr>
                <w:sz w:val="24"/>
              </w:rPr>
              <w:t xml:space="preserve"> </w:t>
            </w:r>
            <w:r w:rsidR="003A2A08">
              <w:rPr>
                <w:sz w:val="24"/>
              </w:rPr>
              <w:t>minorias</w:t>
            </w:r>
            <w:r>
              <w:rPr>
                <w:sz w:val="24"/>
              </w:rPr>
              <w:t xml:space="preserve"> étnicas como forma de compreender</w:t>
            </w:r>
            <w:r>
              <w:rPr>
                <w:sz w:val="24"/>
              </w:rPr>
              <w:tab/>
            </w:r>
            <w:r>
              <w:rPr>
                <w:spacing w:val="-18"/>
                <w:sz w:val="24"/>
              </w:rPr>
              <w:t xml:space="preserve">a </w:t>
            </w:r>
            <w:r>
              <w:rPr>
                <w:sz w:val="24"/>
              </w:rPr>
              <w:t xml:space="preserve">multiplicidade cultural na escala mundial, defendendo o princípio do respeito às </w:t>
            </w:r>
            <w:r>
              <w:rPr>
                <w:sz w:val="24"/>
              </w:rPr>
              <w:lastRenderedPageBreak/>
              <w:t>diferenças.</w:t>
            </w:r>
          </w:p>
        </w:tc>
        <w:tc>
          <w:tcPr>
            <w:tcW w:w="4111" w:type="dxa"/>
          </w:tcPr>
          <w:p w:rsidR="003A2A08" w:rsidRDefault="003A2A08">
            <w:pPr>
              <w:pStyle w:val="TableParagraph"/>
              <w:rPr>
                <w:rFonts w:ascii="Times New Roman"/>
                <w:sz w:val="24"/>
              </w:rPr>
            </w:pPr>
          </w:p>
        </w:tc>
        <w:tc>
          <w:tcPr>
            <w:tcW w:w="2976" w:type="dxa"/>
          </w:tcPr>
          <w:p w:rsidR="003A2A08" w:rsidRDefault="003A2A08">
            <w:pPr>
              <w:pStyle w:val="TableParagraph"/>
              <w:rPr>
                <w:rFonts w:ascii="Times New Roman"/>
                <w:sz w:val="24"/>
              </w:rPr>
            </w:pPr>
          </w:p>
        </w:tc>
      </w:tr>
      <w:tr w:rsidR="002A4035" w:rsidTr="00705012">
        <w:trPr>
          <w:trHeight w:val="402"/>
        </w:trPr>
        <w:tc>
          <w:tcPr>
            <w:tcW w:w="2694" w:type="dxa"/>
            <w:gridSpan w:val="2"/>
            <w:vMerge w:val="restart"/>
          </w:tcPr>
          <w:p w:rsidR="002A4035" w:rsidRDefault="002A4035">
            <w:pPr>
              <w:pStyle w:val="TableParagraph"/>
              <w:rPr>
                <w:rFonts w:ascii="Times New Roman"/>
                <w:sz w:val="24"/>
              </w:rPr>
            </w:pPr>
          </w:p>
        </w:tc>
        <w:tc>
          <w:tcPr>
            <w:tcW w:w="2552" w:type="dxa"/>
            <w:vMerge w:val="restart"/>
          </w:tcPr>
          <w:p w:rsidR="002A4035" w:rsidRDefault="002A4035">
            <w:pPr>
              <w:pStyle w:val="TableParagraph"/>
              <w:rPr>
                <w:rFonts w:ascii="Times New Roman"/>
                <w:sz w:val="24"/>
              </w:rPr>
            </w:pPr>
          </w:p>
        </w:tc>
        <w:tc>
          <w:tcPr>
            <w:tcW w:w="2693" w:type="dxa"/>
            <w:tcBorders>
              <w:bottom w:val="nil"/>
            </w:tcBorders>
          </w:tcPr>
          <w:p w:rsidR="002A4035" w:rsidRDefault="002A4035">
            <w:pPr>
              <w:pStyle w:val="TableParagraph"/>
              <w:spacing w:before="58"/>
              <w:ind w:left="102"/>
              <w:rPr>
                <w:b/>
                <w:sz w:val="24"/>
              </w:rPr>
            </w:pPr>
            <w:r>
              <w:rPr>
                <w:b/>
                <w:sz w:val="24"/>
              </w:rPr>
              <w:t>(EF09GE04)</w:t>
            </w:r>
          </w:p>
        </w:tc>
        <w:tc>
          <w:tcPr>
            <w:tcW w:w="4111" w:type="dxa"/>
            <w:tcBorders>
              <w:bottom w:val="nil"/>
            </w:tcBorders>
          </w:tcPr>
          <w:p w:rsidR="002A4035" w:rsidRDefault="002A4035" w:rsidP="002A4035">
            <w:pPr>
              <w:pStyle w:val="TableParagraph"/>
              <w:tabs>
                <w:tab w:val="left" w:pos="2531"/>
                <w:tab w:val="left" w:pos="3745"/>
              </w:tabs>
              <w:spacing w:before="58"/>
              <w:ind w:left="102"/>
              <w:jc w:val="both"/>
              <w:rPr>
                <w:sz w:val="24"/>
              </w:rPr>
            </w:pPr>
            <w:r>
              <w:rPr>
                <w:b/>
                <w:sz w:val="24"/>
              </w:rPr>
              <w:t>(EF09GE04RS-01)</w:t>
            </w:r>
            <w:r>
              <w:rPr>
                <w:b/>
                <w:sz w:val="24"/>
              </w:rPr>
              <w:tab/>
            </w:r>
            <w:r>
              <w:rPr>
                <w:sz w:val="24"/>
              </w:rPr>
              <w:t>Mapear</w:t>
            </w:r>
            <w:r>
              <w:rPr>
                <w:sz w:val="24"/>
              </w:rPr>
              <w:tab/>
              <w:t>as</w:t>
            </w:r>
          </w:p>
        </w:tc>
        <w:tc>
          <w:tcPr>
            <w:tcW w:w="2976" w:type="dxa"/>
            <w:tcBorders>
              <w:bottom w:val="nil"/>
            </w:tcBorders>
          </w:tcPr>
          <w:p w:rsidR="002A4035" w:rsidRDefault="002A4035">
            <w:pPr>
              <w:pStyle w:val="TableParagraph"/>
              <w:tabs>
                <w:tab w:val="left" w:pos="2531"/>
                <w:tab w:val="left" w:pos="3745"/>
              </w:tabs>
              <w:spacing w:before="58"/>
              <w:ind w:left="102"/>
              <w:rPr>
                <w:b/>
                <w:sz w:val="24"/>
              </w:rPr>
            </w:pPr>
          </w:p>
        </w:tc>
      </w:tr>
      <w:tr w:rsidR="002A4035" w:rsidTr="00705012">
        <w:trPr>
          <w:trHeight w:val="403"/>
        </w:trPr>
        <w:tc>
          <w:tcPr>
            <w:tcW w:w="2694" w:type="dxa"/>
            <w:gridSpan w:val="2"/>
            <w:vMerge/>
            <w:tcBorders>
              <w:top w:val="nil"/>
            </w:tcBorders>
          </w:tcPr>
          <w:p w:rsidR="002A4035" w:rsidRDefault="002A4035">
            <w:pPr>
              <w:rPr>
                <w:sz w:val="2"/>
                <w:szCs w:val="2"/>
              </w:rPr>
            </w:pPr>
          </w:p>
        </w:tc>
        <w:tc>
          <w:tcPr>
            <w:tcW w:w="2552" w:type="dxa"/>
            <w:vMerge/>
            <w:tcBorders>
              <w:top w:val="nil"/>
            </w:tcBorders>
          </w:tcPr>
          <w:p w:rsidR="002A4035" w:rsidRDefault="002A4035">
            <w:pPr>
              <w:rPr>
                <w:sz w:val="2"/>
                <w:szCs w:val="2"/>
              </w:rPr>
            </w:pPr>
          </w:p>
        </w:tc>
        <w:tc>
          <w:tcPr>
            <w:tcW w:w="2693" w:type="dxa"/>
            <w:tcBorders>
              <w:top w:val="nil"/>
              <w:bottom w:val="nil"/>
            </w:tcBorders>
          </w:tcPr>
          <w:p w:rsidR="002A4035" w:rsidRDefault="002A4035" w:rsidP="002A4035">
            <w:pPr>
              <w:pStyle w:val="TableParagraph"/>
              <w:tabs>
                <w:tab w:val="left" w:pos="1485"/>
              </w:tabs>
              <w:spacing w:before="60"/>
              <w:ind w:left="102"/>
              <w:jc w:val="both"/>
              <w:rPr>
                <w:sz w:val="24"/>
              </w:rPr>
            </w:pPr>
            <w:r>
              <w:rPr>
                <w:sz w:val="24"/>
              </w:rPr>
              <w:t>Relacionar</w:t>
            </w:r>
            <w:r>
              <w:rPr>
                <w:sz w:val="24"/>
              </w:rPr>
              <w:tab/>
              <w:t>diferenças</w:t>
            </w:r>
          </w:p>
        </w:tc>
        <w:tc>
          <w:tcPr>
            <w:tcW w:w="4111" w:type="dxa"/>
            <w:tcBorders>
              <w:top w:val="nil"/>
              <w:bottom w:val="nil"/>
            </w:tcBorders>
          </w:tcPr>
          <w:p w:rsidR="002A4035" w:rsidRDefault="002A4035" w:rsidP="002A4035">
            <w:pPr>
              <w:pStyle w:val="TableParagraph"/>
              <w:tabs>
                <w:tab w:val="left" w:pos="1251"/>
                <w:tab w:val="left" w:pos="2610"/>
                <w:tab w:val="left" w:pos="3733"/>
              </w:tabs>
              <w:spacing w:before="60"/>
              <w:ind w:left="102"/>
              <w:jc w:val="both"/>
              <w:rPr>
                <w:sz w:val="24"/>
              </w:rPr>
            </w:pPr>
            <w:r>
              <w:rPr>
                <w:sz w:val="24"/>
              </w:rPr>
              <w:t>distintas</w:t>
            </w:r>
            <w:r>
              <w:rPr>
                <w:sz w:val="24"/>
              </w:rPr>
              <w:tab/>
              <w:t>paisagens</w:t>
            </w:r>
            <w:r>
              <w:rPr>
                <w:sz w:val="24"/>
              </w:rPr>
              <w:tab/>
              <w:t>naturais</w:t>
            </w:r>
            <w:r>
              <w:rPr>
                <w:sz w:val="24"/>
              </w:rPr>
              <w:tab/>
              <w:t>da</w:t>
            </w:r>
          </w:p>
        </w:tc>
        <w:tc>
          <w:tcPr>
            <w:tcW w:w="2976" w:type="dxa"/>
            <w:tcBorders>
              <w:top w:val="nil"/>
              <w:bottom w:val="nil"/>
            </w:tcBorders>
          </w:tcPr>
          <w:p w:rsidR="002A4035" w:rsidRDefault="002A4035">
            <w:pPr>
              <w:pStyle w:val="TableParagraph"/>
              <w:tabs>
                <w:tab w:val="left" w:pos="1251"/>
                <w:tab w:val="left" w:pos="2610"/>
                <w:tab w:val="left" w:pos="3733"/>
              </w:tabs>
              <w:spacing w:before="60"/>
              <w:ind w:left="102"/>
              <w:rPr>
                <w:sz w:val="24"/>
              </w:rPr>
            </w:pPr>
          </w:p>
        </w:tc>
      </w:tr>
      <w:tr w:rsidR="002A4035" w:rsidTr="00705012">
        <w:trPr>
          <w:trHeight w:val="404"/>
        </w:trPr>
        <w:tc>
          <w:tcPr>
            <w:tcW w:w="2694" w:type="dxa"/>
            <w:gridSpan w:val="2"/>
            <w:vMerge/>
            <w:tcBorders>
              <w:top w:val="nil"/>
            </w:tcBorders>
          </w:tcPr>
          <w:p w:rsidR="002A4035" w:rsidRDefault="002A4035">
            <w:pPr>
              <w:rPr>
                <w:sz w:val="2"/>
                <w:szCs w:val="2"/>
              </w:rPr>
            </w:pPr>
          </w:p>
        </w:tc>
        <w:tc>
          <w:tcPr>
            <w:tcW w:w="2552" w:type="dxa"/>
            <w:vMerge/>
            <w:tcBorders>
              <w:top w:val="nil"/>
            </w:tcBorders>
          </w:tcPr>
          <w:p w:rsidR="002A4035" w:rsidRDefault="002A4035">
            <w:pPr>
              <w:rPr>
                <w:sz w:val="2"/>
                <w:szCs w:val="2"/>
              </w:rPr>
            </w:pPr>
          </w:p>
        </w:tc>
        <w:tc>
          <w:tcPr>
            <w:tcW w:w="2693" w:type="dxa"/>
            <w:tcBorders>
              <w:top w:val="nil"/>
              <w:bottom w:val="nil"/>
            </w:tcBorders>
          </w:tcPr>
          <w:p w:rsidR="002A4035" w:rsidRDefault="002A4035" w:rsidP="002A4035">
            <w:pPr>
              <w:pStyle w:val="TableParagraph"/>
              <w:tabs>
                <w:tab w:val="left" w:pos="741"/>
                <w:tab w:val="left" w:pos="2205"/>
              </w:tabs>
              <w:spacing w:before="59"/>
              <w:ind w:left="102"/>
              <w:jc w:val="both"/>
              <w:rPr>
                <w:sz w:val="24"/>
              </w:rPr>
            </w:pPr>
            <w:r>
              <w:rPr>
                <w:sz w:val="24"/>
              </w:rPr>
              <w:t>de</w:t>
            </w:r>
            <w:r>
              <w:rPr>
                <w:sz w:val="24"/>
              </w:rPr>
              <w:tab/>
              <w:t>paisagens</w:t>
            </w:r>
            <w:r>
              <w:rPr>
                <w:sz w:val="24"/>
              </w:rPr>
              <w:tab/>
              <w:t>aos</w:t>
            </w:r>
          </w:p>
        </w:tc>
        <w:tc>
          <w:tcPr>
            <w:tcW w:w="4111" w:type="dxa"/>
            <w:tcBorders>
              <w:top w:val="nil"/>
              <w:bottom w:val="nil"/>
            </w:tcBorders>
          </w:tcPr>
          <w:p w:rsidR="002A4035" w:rsidRDefault="002A4035" w:rsidP="002A4035">
            <w:pPr>
              <w:pStyle w:val="TableParagraph"/>
              <w:tabs>
                <w:tab w:val="left" w:pos="1441"/>
                <w:tab w:val="left" w:pos="2406"/>
                <w:tab w:val="left" w:pos="3037"/>
              </w:tabs>
              <w:spacing w:before="59"/>
              <w:ind w:left="102"/>
              <w:jc w:val="both"/>
              <w:rPr>
                <w:sz w:val="24"/>
              </w:rPr>
            </w:pPr>
            <w:r>
              <w:rPr>
                <w:sz w:val="24"/>
              </w:rPr>
              <w:t>Europa,</w:t>
            </w:r>
            <w:r>
              <w:rPr>
                <w:sz w:val="24"/>
              </w:rPr>
              <w:tab/>
              <w:t>Ásia</w:t>
            </w:r>
            <w:r>
              <w:rPr>
                <w:sz w:val="24"/>
              </w:rPr>
              <w:tab/>
              <w:t>e Oceania,</w:t>
            </w:r>
          </w:p>
        </w:tc>
        <w:tc>
          <w:tcPr>
            <w:tcW w:w="2976" w:type="dxa"/>
            <w:tcBorders>
              <w:top w:val="nil"/>
              <w:bottom w:val="nil"/>
            </w:tcBorders>
          </w:tcPr>
          <w:p w:rsidR="002A4035" w:rsidRDefault="002A4035">
            <w:pPr>
              <w:pStyle w:val="TableParagraph"/>
              <w:tabs>
                <w:tab w:val="left" w:pos="1441"/>
                <w:tab w:val="left" w:pos="2406"/>
                <w:tab w:val="left" w:pos="3037"/>
              </w:tabs>
              <w:spacing w:before="59"/>
              <w:ind w:left="102"/>
              <w:rPr>
                <w:sz w:val="24"/>
              </w:rPr>
            </w:pPr>
          </w:p>
        </w:tc>
      </w:tr>
      <w:tr w:rsidR="002A4035" w:rsidTr="00705012">
        <w:trPr>
          <w:trHeight w:val="404"/>
        </w:trPr>
        <w:tc>
          <w:tcPr>
            <w:tcW w:w="2694" w:type="dxa"/>
            <w:gridSpan w:val="2"/>
            <w:vMerge/>
            <w:tcBorders>
              <w:top w:val="nil"/>
            </w:tcBorders>
          </w:tcPr>
          <w:p w:rsidR="002A4035" w:rsidRDefault="002A4035">
            <w:pPr>
              <w:rPr>
                <w:sz w:val="2"/>
                <w:szCs w:val="2"/>
              </w:rPr>
            </w:pPr>
          </w:p>
        </w:tc>
        <w:tc>
          <w:tcPr>
            <w:tcW w:w="2552" w:type="dxa"/>
            <w:vMerge/>
            <w:tcBorders>
              <w:top w:val="nil"/>
            </w:tcBorders>
          </w:tcPr>
          <w:p w:rsidR="002A4035" w:rsidRDefault="002A4035">
            <w:pPr>
              <w:rPr>
                <w:sz w:val="2"/>
                <w:szCs w:val="2"/>
              </w:rPr>
            </w:pPr>
          </w:p>
        </w:tc>
        <w:tc>
          <w:tcPr>
            <w:tcW w:w="2693" w:type="dxa"/>
            <w:tcBorders>
              <w:top w:val="nil"/>
              <w:bottom w:val="nil"/>
            </w:tcBorders>
          </w:tcPr>
          <w:p w:rsidR="002A4035" w:rsidRDefault="002A4035" w:rsidP="002A4035">
            <w:pPr>
              <w:pStyle w:val="TableParagraph"/>
              <w:tabs>
                <w:tab w:val="left" w:pos="1067"/>
                <w:tab w:val="left" w:pos="1576"/>
                <w:tab w:val="left" w:pos="2320"/>
              </w:tabs>
              <w:spacing w:before="60"/>
              <w:ind w:left="102"/>
              <w:jc w:val="both"/>
              <w:rPr>
                <w:sz w:val="24"/>
              </w:rPr>
            </w:pPr>
            <w:r>
              <w:rPr>
                <w:sz w:val="24"/>
              </w:rPr>
              <w:t>modos</w:t>
            </w:r>
            <w:r>
              <w:rPr>
                <w:sz w:val="24"/>
              </w:rPr>
              <w:tab/>
              <w:t>de</w:t>
            </w:r>
            <w:r>
              <w:rPr>
                <w:sz w:val="24"/>
              </w:rPr>
              <w:tab/>
              <w:t>viver</w:t>
            </w:r>
            <w:r>
              <w:rPr>
                <w:sz w:val="24"/>
              </w:rPr>
              <w:tab/>
              <w:t>de</w:t>
            </w:r>
          </w:p>
        </w:tc>
        <w:tc>
          <w:tcPr>
            <w:tcW w:w="4111" w:type="dxa"/>
            <w:tcBorders>
              <w:top w:val="nil"/>
              <w:bottom w:val="nil"/>
            </w:tcBorders>
          </w:tcPr>
          <w:p w:rsidR="002A4035" w:rsidRDefault="002A4035" w:rsidP="002A4035">
            <w:pPr>
              <w:pStyle w:val="TableParagraph"/>
              <w:tabs>
                <w:tab w:val="left" w:pos="1818"/>
                <w:tab w:val="left" w:pos="3731"/>
              </w:tabs>
              <w:spacing w:before="60"/>
              <w:ind w:left="102"/>
              <w:jc w:val="both"/>
              <w:rPr>
                <w:sz w:val="24"/>
              </w:rPr>
            </w:pPr>
            <w:r>
              <w:rPr>
                <w:sz w:val="24"/>
              </w:rPr>
              <w:t>identificando</w:t>
            </w:r>
            <w:r>
              <w:rPr>
                <w:sz w:val="24"/>
              </w:rPr>
              <w:tab/>
              <w:t>características</w:t>
            </w:r>
            <w:r>
              <w:rPr>
                <w:sz w:val="24"/>
              </w:rPr>
              <w:tab/>
              <w:t>no</w:t>
            </w:r>
          </w:p>
        </w:tc>
        <w:tc>
          <w:tcPr>
            <w:tcW w:w="2976" w:type="dxa"/>
            <w:tcBorders>
              <w:top w:val="nil"/>
              <w:bottom w:val="nil"/>
            </w:tcBorders>
          </w:tcPr>
          <w:p w:rsidR="002A4035" w:rsidRDefault="002A4035">
            <w:pPr>
              <w:pStyle w:val="TableParagraph"/>
              <w:tabs>
                <w:tab w:val="left" w:pos="1818"/>
                <w:tab w:val="left" w:pos="3731"/>
              </w:tabs>
              <w:spacing w:before="60"/>
              <w:ind w:left="102"/>
              <w:rPr>
                <w:sz w:val="24"/>
              </w:rPr>
            </w:pPr>
          </w:p>
        </w:tc>
      </w:tr>
      <w:tr w:rsidR="002A4035" w:rsidTr="00705012">
        <w:trPr>
          <w:trHeight w:val="403"/>
        </w:trPr>
        <w:tc>
          <w:tcPr>
            <w:tcW w:w="2694" w:type="dxa"/>
            <w:gridSpan w:val="2"/>
            <w:vMerge/>
            <w:tcBorders>
              <w:top w:val="nil"/>
            </w:tcBorders>
          </w:tcPr>
          <w:p w:rsidR="002A4035" w:rsidRDefault="002A4035">
            <w:pPr>
              <w:rPr>
                <w:sz w:val="2"/>
                <w:szCs w:val="2"/>
              </w:rPr>
            </w:pPr>
          </w:p>
        </w:tc>
        <w:tc>
          <w:tcPr>
            <w:tcW w:w="2552" w:type="dxa"/>
            <w:vMerge/>
            <w:tcBorders>
              <w:top w:val="nil"/>
            </w:tcBorders>
          </w:tcPr>
          <w:p w:rsidR="002A4035" w:rsidRDefault="002A4035">
            <w:pPr>
              <w:rPr>
                <w:sz w:val="2"/>
                <w:szCs w:val="2"/>
              </w:rPr>
            </w:pPr>
          </w:p>
        </w:tc>
        <w:tc>
          <w:tcPr>
            <w:tcW w:w="2693" w:type="dxa"/>
            <w:tcBorders>
              <w:top w:val="nil"/>
              <w:bottom w:val="nil"/>
            </w:tcBorders>
          </w:tcPr>
          <w:p w:rsidR="002A4035" w:rsidRDefault="002A4035" w:rsidP="002A4035">
            <w:pPr>
              <w:pStyle w:val="TableParagraph"/>
              <w:tabs>
                <w:tab w:val="left" w:pos="1420"/>
                <w:tab w:val="left" w:pos="2324"/>
              </w:tabs>
              <w:spacing w:before="59"/>
              <w:ind w:left="102"/>
              <w:jc w:val="both"/>
              <w:rPr>
                <w:sz w:val="24"/>
              </w:rPr>
            </w:pPr>
            <w:r>
              <w:rPr>
                <w:sz w:val="24"/>
              </w:rPr>
              <w:t>diferentes</w:t>
            </w:r>
            <w:r>
              <w:rPr>
                <w:sz w:val="24"/>
              </w:rPr>
              <w:tab/>
              <w:t>povos</w:t>
            </w:r>
            <w:r>
              <w:rPr>
                <w:sz w:val="24"/>
              </w:rPr>
              <w:tab/>
              <w:t>na</w:t>
            </w:r>
          </w:p>
        </w:tc>
        <w:tc>
          <w:tcPr>
            <w:tcW w:w="4111" w:type="dxa"/>
            <w:tcBorders>
              <w:top w:val="nil"/>
              <w:bottom w:val="nil"/>
            </w:tcBorders>
          </w:tcPr>
          <w:p w:rsidR="002A4035" w:rsidRDefault="002A4035" w:rsidP="002A4035">
            <w:pPr>
              <w:pStyle w:val="TableParagraph"/>
              <w:tabs>
                <w:tab w:val="left" w:pos="1184"/>
                <w:tab w:val="left" w:pos="1609"/>
                <w:tab w:val="left" w:pos="2902"/>
              </w:tabs>
              <w:spacing w:before="59"/>
              <w:ind w:left="102"/>
              <w:jc w:val="both"/>
              <w:rPr>
                <w:sz w:val="24"/>
              </w:rPr>
            </w:pPr>
            <w:r>
              <w:rPr>
                <w:sz w:val="24"/>
              </w:rPr>
              <w:t>tocante</w:t>
            </w:r>
            <w:r>
              <w:rPr>
                <w:sz w:val="24"/>
              </w:rPr>
              <w:tab/>
              <w:t>à</w:t>
            </w:r>
            <w:r>
              <w:rPr>
                <w:sz w:val="24"/>
              </w:rPr>
              <w:tab/>
              <w:t xml:space="preserve">formação geológica, </w:t>
            </w:r>
          </w:p>
        </w:tc>
        <w:tc>
          <w:tcPr>
            <w:tcW w:w="2976" w:type="dxa"/>
            <w:tcBorders>
              <w:top w:val="nil"/>
              <w:bottom w:val="nil"/>
            </w:tcBorders>
          </w:tcPr>
          <w:p w:rsidR="002A4035" w:rsidRDefault="002A4035">
            <w:pPr>
              <w:pStyle w:val="TableParagraph"/>
              <w:tabs>
                <w:tab w:val="left" w:pos="1184"/>
                <w:tab w:val="left" w:pos="1609"/>
                <w:tab w:val="left" w:pos="2902"/>
              </w:tabs>
              <w:spacing w:before="59"/>
              <w:ind w:left="102"/>
              <w:rPr>
                <w:sz w:val="24"/>
              </w:rPr>
            </w:pPr>
          </w:p>
        </w:tc>
      </w:tr>
      <w:tr w:rsidR="002A4035" w:rsidTr="00705012">
        <w:trPr>
          <w:trHeight w:val="404"/>
        </w:trPr>
        <w:tc>
          <w:tcPr>
            <w:tcW w:w="2694" w:type="dxa"/>
            <w:gridSpan w:val="2"/>
            <w:vMerge/>
            <w:tcBorders>
              <w:top w:val="nil"/>
            </w:tcBorders>
          </w:tcPr>
          <w:p w:rsidR="002A4035" w:rsidRDefault="002A4035">
            <w:pPr>
              <w:rPr>
                <w:sz w:val="2"/>
                <w:szCs w:val="2"/>
              </w:rPr>
            </w:pPr>
          </w:p>
        </w:tc>
        <w:tc>
          <w:tcPr>
            <w:tcW w:w="2552" w:type="dxa"/>
            <w:vMerge/>
            <w:tcBorders>
              <w:top w:val="nil"/>
            </w:tcBorders>
          </w:tcPr>
          <w:p w:rsidR="002A4035" w:rsidRDefault="002A4035">
            <w:pPr>
              <w:rPr>
                <w:sz w:val="2"/>
                <w:szCs w:val="2"/>
              </w:rPr>
            </w:pPr>
          </w:p>
        </w:tc>
        <w:tc>
          <w:tcPr>
            <w:tcW w:w="2693" w:type="dxa"/>
            <w:tcBorders>
              <w:top w:val="nil"/>
              <w:bottom w:val="nil"/>
            </w:tcBorders>
          </w:tcPr>
          <w:p w:rsidR="002A4035" w:rsidRDefault="002A4035" w:rsidP="002A4035">
            <w:pPr>
              <w:pStyle w:val="TableParagraph"/>
              <w:tabs>
                <w:tab w:val="left" w:pos="1468"/>
                <w:tab w:val="left" w:pos="2456"/>
              </w:tabs>
              <w:spacing w:before="60"/>
              <w:ind w:left="102"/>
              <w:jc w:val="both"/>
              <w:rPr>
                <w:sz w:val="24"/>
              </w:rPr>
            </w:pPr>
            <w:r>
              <w:rPr>
                <w:sz w:val="24"/>
              </w:rPr>
              <w:t>Europa,</w:t>
            </w:r>
            <w:r>
              <w:rPr>
                <w:sz w:val="24"/>
              </w:rPr>
              <w:tab/>
              <w:t>Ásia</w:t>
            </w:r>
            <w:r>
              <w:rPr>
                <w:sz w:val="24"/>
              </w:rPr>
              <w:tab/>
              <w:t>e</w:t>
            </w:r>
          </w:p>
        </w:tc>
        <w:tc>
          <w:tcPr>
            <w:tcW w:w="4111" w:type="dxa"/>
            <w:tcBorders>
              <w:top w:val="nil"/>
              <w:bottom w:val="nil"/>
            </w:tcBorders>
          </w:tcPr>
          <w:p w:rsidR="002A4035" w:rsidRDefault="002A4035" w:rsidP="002A4035">
            <w:pPr>
              <w:pStyle w:val="TableParagraph"/>
              <w:tabs>
                <w:tab w:val="left" w:pos="1518"/>
                <w:tab w:val="left" w:pos="2876"/>
              </w:tabs>
              <w:spacing w:before="60"/>
              <w:ind w:left="102"/>
              <w:jc w:val="both"/>
              <w:rPr>
                <w:sz w:val="24"/>
              </w:rPr>
            </w:pPr>
            <w:r>
              <w:rPr>
                <w:sz w:val="24"/>
              </w:rPr>
              <w:t>variedade</w:t>
            </w:r>
            <w:r>
              <w:rPr>
                <w:sz w:val="24"/>
              </w:rPr>
              <w:tab/>
              <w:t xml:space="preserve">climática, formações </w:t>
            </w:r>
          </w:p>
        </w:tc>
        <w:tc>
          <w:tcPr>
            <w:tcW w:w="2976" w:type="dxa"/>
            <w:tcBorders>
              <w:top w:val="nil"/>
              <w:bottom w:val="nil"/>
            </w:tcBorders>
          </w:tcPr>
          <w:p w:rsidR="002A4035" w:rsidRDefault="002A4035">
            <w:pPr>
              <w:pStyle w:val="TableParagraph"/>
              <w:tabs>
                <w:tab w:val="left" w:pos="1518"/>
                <w:tab w:val="left" w:pos="2876"/>
              </w:tabs>
              <w:spacing w:before="60"/>
              <w:ind w:left="102"/>
              <w:rPr>
                <w:sz w:val="24"/>
              </w:rPr>
            </w:pPr>
          </w:p>
        </w:tc>
      </w:tr>
      <w:tr w:rsidR="002A4035" w:rsidTr="00705012">
        <w:trPr>
          <w:trHeight w:val="403"/>
        </w:trPr>
        <w:tc>
          <w:tcPr>
            <w:tcW w:w="2694" w:type="dxa"/>
            <w:gridSpan w:val="2"/>
            <w:vMerge/>
            <w:tcBorders>
              <w:top w:val="nil"/>
            </w:tcBorders>
          </w:tcPr>
          <w:p w:rsidR="002A4035" w:rsidRDefault="002A4035">
            <w:pPr>
              <w:rPr>
                <w:sz w:val="2"/>
                <w:szCs w:val="2"/>
              </w:rPr>
            </w:pPr>
          </w:p>
        </w:tc>
        <w:tc>
          <w:tcPr>
            <w:tcW w:w="2552" w:type="dxa"/>
            <w:vMerge/>
            <w:tcBorders>
              <w:top w:val="nil"/>
            </w:tcBorders>
          </w:tcPr>
          <w:p w:rsidR="002A4035" w:rsidRDefault="002A4035">
            <w:pPr>
              <w:rPr>
                <w:sz w:val="2"/>
                <w:szCs w:val="2"/>
              </w:rPr>
            </w:pPr>
          </w:p>
        </w:tc>
        <w:tc>
          <w:tcPr>
            <w:tcW w:w="2693" w:type="dxa"/>
            <w:tcBorders>
              <w:top w:val="nil"/>
              <w:bottom w:val="nil"/>
            </w:tcBorders>
          </w:tcPr>
          <w:p w:rsidR="002A4035" w:rsidRDefault="002A4035" w:rsidP="002A4035">
            <w:pPr>
              <w:pStyle w:val="TableParagraph"/>
              <w:tabs>
                <w:tab w:val="left" w:pos="1365"/>
              </w:tabs>
              <w:spacing w:before="59"/>
              <w:ind w:left="102"/>
              <w:jc w:val="both"/>
              <w:rPr>
                <w:sz w:val="24"/>
              </w:rPr>
            </w:pPr>
            <w:r>
              <w:rPr>
                <w:sz w:val="24"/>
              </w:rPr>
              <w:t>Oceania,</w:t>
            </w:r>
            <w:r>
              <w:rPr>
                <w:sz w:val="24"/>
              </w:rPr>
              <w:tab/>
              <w:t>valorizando</w:t>
            </w:r>
          </w:p>
        </w:tc>
        <w:tc>
          <w:tcPr>
            <w:tcW w:w="4111" w:type="dxa"/>
            <w:tcBorders>
              <w:top w:val="nil"/>
              <w:bottom w:val="nil"/>
            </w:tcBorders>
          </w:tcPr>
          <w:p w:rsidR="002A4035" w:rsidRDefault="002A4035" w:rsidP="002A4035">
            <w:pPr>
              <w:pStyle w:val="TableParagraph"/>
              <w:spacing w:before="59"/>
              <w:ind w:left="102"/>
              <w:jc w:val="both"/>
              <w:rPr>
                <w:sz w:val="24"/>
              </w:rPr>
            </w:pPr>
            <w:r>
              <w:rPr>
                <w:sz w:val="24"/>
              </w:rPr>
              <w:t xml:space="preserve">climatobotâncias e rede hidrográfica, </w:t>
            </w:r>
          </w:p>
        </w:tc>
        <w:tc>
          <w:tcPr>
            <w:tcW w:w="2976" w:type="dxa"/>
            <w:tcBorders>
              <w:top w:val="nil"/>
              <w:bottom w:val="nil"/>
            </w:tcBorders>
          </w:tcPr>
          <w:p w:rsidR="002A4035" w:rsidRDefault="002A4035">
            <w:pPr>
              <w:pStyle w:val="TableParagraph"/>
              <w:spacing w:before="59"/>
              <w:ind w:left="102"/>
              <w:rPr>
                <w:sz w:val="24"/>
              </w:rPr>
            </w:pPr>
          </w:p>
        </w:tc>
      </w:tr>
      <w:tr w:rsidR="002A4035" w:rsidTr="00705012">
        <w:trPr>
          <w:trHeight w:val="403"/>
        </w:trPr>
        <w:tc>
          <w:tcPr>
            <w:tcW w:w="2694" w:type="dxa"/>
            <w:gridSpan w:val="2"/>
            <w:vMerge/>
            <w:tcBorders>
              <w:top w:val="nil"/>
            </w:tcBorders>
          </w:tcPr>
          <w:p w:rsidR="002A4035" w:rsidRDefault="002A4035">
            <w:pPr>
              <w:rPr>
                <w:sz w:val="2"/>
                <w:szCs w:val="2"/>
              </w:rPr>
            </w:pPr>
          </w:p>
        </w:tc>
        <w:tc>
          <w:tcPr>
            <w:tcW w:w="2552" w:type="dxa"/>
            <w:vMerge/>
            <w:tcBorders>
              <w:top w:val="nil"/>
            </w:tcBorders>
          </w:tcPr>
          <w:p w:rsidR="002A4035" w:rsidRDefault="002A4035">
            <w:pPr>
              <w:rPr>
                <w:sz w:val="2"/>
                <w:szCs w:val="2"/>
              </w:rPr>
            </w:pPr>
          </w:p>
        </w:tc>
        <w:tc>
          <w:tcPr>
            <w:tcW w:w="2693" w:type="dxa"/>
            <w:tcBorders>
              <w:top w:val="nil"/>
              <w:bottom w:val="nil"/>
            </w:tcBorders>
          </w:tcPr>
          <w:p w:rsidR="002A4035" w:rsidRDefault="002A4035" w:rsidP="002A4035">
            <w:pPr>
              <w:pStyle w:val="TableParagraph"/>
              <w:tabs>
                <w:tab w:val="left" w:pos="2456"/>
              </w:tabs>
              <w:spacing w:before="60"/>
              <w:ind w:left="102"/>
              <w:jc w:val="both"/>
              <w:rPr>
                <w:sz w:val="24"/>
              </w:rPr>
            </w:pPr>
            <w:r>
              <w:rPr>
                <w:sz w:val="24"/>
              </w:rPr>
              <w:t>identidades</w:t>
            </w:r>
            <w:r>
              <w:rPr>
                <w:sz w:val="24"/>
              </w:rPr>
              <w:tab/>
              <w:t>e</w:t>
            </w:r>
          </w:p>
        </w:tc>
        <w:tc>
          <w:tcPr>
            <w:tcW w:w="4111" w:type="dxa"/>
            <w:tcBorders>
              <w:top w:val="nil"/>
              <w:bottom w:val="nil"/>
            </w:tcBorders>
          </w:tcPr>
          <w:p w:rsidR="002A4035" w:rsidRDefault="002A4035" w:rsidP="002A4035">
            <w:pPr>
              <w:pStyle w:val="TableParagraph"/>
              <w:tabs>
                <w:tab w:val="left" w:pos="1578"/>
                <w:tab w:val="left" w:pos="1919"/>
                <w:tab w:val="left" w:pos="2509"/>
                <w:tab w:val="left" w:pos="3730"/>
              </w:tabs>
              <w:spacing w:before="60"/>
              <w:ind w:left="102"/>
              <w:jc w:val="both"/>
              <w:rPr>
                <w:sz w:val="24"/>
              </w:rPr>
            </w:pPr>
            <w:r>
              <w:rPr>
                <w:sz w:val="24"/>
              </w:rPr>
              <w:t>percebendo</w:t>
            </w:r>
            <w:r>
              <w:rPr>
                <w:sz w:val="24"/>
              </w:rPr>
              <w:tab/>
              <w:t>a</w:t>
            </w:r>
            <w:r>
              <w:rPr>
                <w:sz w:val="24"/>
              </w:rPr>
              <w:tab/>
              <w:t>sua</w:t>
            </w:r>
            <w:r>
              <w:rPr>
                <w:sz w:val="24"/>
              </w:rPr>
              <w:tab/>
              <w:t>influência</w:t>
            </w:r>
            <w:r>
              <w:rPr>
                <w:sz w:val="24"/>
              </w:rPr>
              <w:tab/>
              <w:t>na</w:t>
            </w:r>
          </w:p>
        </w:tc>
        <w:tc>
          <w:tcPr>
            <w:tcW w:w="2976" w:type="dxa"/>
            <w:tcBorders>
              <w:top w:val="nil"/>
              <w:bottom w:val="nil"/>
            </w:tcBorders>
          </w:tcPr>
          <w:p w:rsidR="002A4035" w:rsidRDefault="002A4035">
            <w:pPr>
              <w:pStyle w:val="TableParagraph"/>
              <w:tabs>
                <w:tab w:val="left" w:pos="1578"/>
                <w:tab w:val="left" w:pos="1919"/>
                <w:tab w:val="left" w:pos="2509"/>
                <w:tab w:val="left" w:pos="3730"/>
              </w:tabs>
              <w:spacing w:before="60"/>
              <w:ind w:left="102"/>
              <w:rPr>
                <w:sz w:val="24"/>
              </w:rPr>
            </w:pPr>
          </w:p>
        </w:tc>
      </w:tr>
      <w:tr w:rsidR="002A4035" w:rsidTr="00705012">
        <w:trPr>
          <w:trHeight w:val="403"/>
        </w:trPr>
        <w:tc>
          <w:tcPr>
            <w:tcW w:w="2694" w:type="dxa"/>
            <w:gridSpan w:val="2"/>
            <w:vMerge/>
            <w:tcBorders>
              <w:top w:val="nil"/>
            </w:tcBorders>
          </w:tcPr>
          <w:p w:rsidR="002A4035" w:rsidRDefault="002A4035">
            <w:pPr>
              <w:rPr>
                <w:sz w:val="2"/>
                <w:szCs w:val="2"/>
              </w:rPr>
            </w:pPr>
          </w:p>
        </w:tc>
        <w:tc>
          <w:tcPr>
            <w:tcW w:w="2552" w:type="dxa"/>
            <w:vMerge/>
            <w:tcBorders>
              <w:top w:val="nil"/>
            </w:tcBorders>
          </w:tcPr>
          <w:p w:rsidR="002A4035" w:rsidRDefault="002A4035">
            <w:pPr>
              <w:rPr>
                <w:sz w:val="2"/>
                <w:szCs w:val="2"/>
              </w:rPr>
            </w:pPr>
          </w:p>
        </w:tc>
        <w:tc>
          <w:tcPr>
            <w:tcW w:w="2693" w:type="dxa"/>
            <w:tcBorders>
              <w:top w:val="nil"/>
              <w:bottom w:val="nil"/>
            </w:tcBorders>
          </w:tcPr>
          <w:p w:rsidR="002A4035" w:rsidRDefault="002A4035" w:rsidP="002A4035">
            <w:pPr>
              <w:pStyle w:val="TableParagraph"/>
              <w:spacing w:before="59"/>
              <w:ind w:left="102"/>
              <w:jc w:val="both"/>
              <w:rPr>
                <w:sz w:val="24"/>
              </w:rPr>
            </w:pPr>
            <w:r>
              <w:rPr>
                <w:sz w:val="24"/>
              </w:rPr>
              <w:t>interculturalidades</w:t>
            </w:r>
          </w:p>
        </w:tc>
        <w:tc>
          <w:tcPr>
            <w:tcW w:w="4111" w:type="dxa"/>
            <w:tcBorders>
              <w:top w:val="nil"/>
              <w:bottom w:val="nil"/>
            </w:tcBorders>
          </w:tcPr>
          <w:p w:rsidR="002A4035" w:rsidRDefault="002A4035" w:rsidP="002A4035">
            <w:pPr>
              <w:pStyle w:val="TableParagraph"/>
              <w:spacing w:before="59"/>
              <w:ind w:left="102"/>
              <w:jc w:val="both"/>
              <w:rPr>
                <w:sz w:val="24"/>
              </w:rPr>
            </w:pPr>
            <w:r>
              <w:rPr>
                <w:sz w:val="24"/>
              </w:rPr>
              <w:t xml:space="preserve">distribuição, ocupação e formas de </w:t>
            </w:r>
          </w:p>
        </w:tc>
        <w:tc>
          <w:tcPr>
            <w:tcW w:w="2976" w:type="dxa"/>
            <w:tcBorders>
              <w:top w:val="nil"/>
              <w:bottom w:val="nil"/>
            </w:tcBorders>
          </w:tcPr>
          <w:p w:rsidR="002A4035" w:rsidRDefault="002A4035">
            <w:pPr>
              <w:pStyle w:val="TableParagraph"/>
              <w:spacing w:before="59"/>
              <w:ind w:left="102"/>
              <w:rPr>
                <w:sz w:val="24"/>
              </w:rPr>
            </w:pPr>
          </w:p>
        </w:tc>
      </w:tr>
      <w:tr w:rsidR="002A4035" w:rsidTr="00705012">
        <w:trPr>
          <w:trHeight w:val="403"/>
        </w:trPr>
        <w:tc>
          <w:tcPr>
            <w:tcW w:w="2694" w:type="dxa"/>
            <w:gridSpan w:val="2"/>
            <w:vMerge/>
            <w:tcBorders>
              <w:top w:val="nil"/>
            </w:tcBorders>
          </w:tcPr>
          <w:p w:rsidR="002A4035" w:rsidRDefault="002A4035">
            <w:pPr>
              <w:rPr>
                <w:sz w:val="2"/>
                <w:szCs w:val="2"/>
              </w:rPr>
            </w:pPr>
          </w:p>
        </w:tc>
        <w:tc>
          <w:tcPr>
            <w:tcW w:w="2552" w:type="dxa"/>
            <w:vMerge/>
            <w:tcBorders>
              <w:top w:val="nil"/>
            </w:tcBorders>
          </w:tcPr>
          <w:p w:rsidR="002A4035" w:rsidRDefault="002A4035">
            <w:pPr>
              <w:rPr>
                <w:sz w:val="2"/>
                <w:szCs w:val="2"/>
              </w:rPr>
            </w:pPr>
          </w:p>
        </w:tc>
        <w:tc>
          <w:tcPr>
            <w:tcW w:w="2693" w:type="dxa"/>
            <w:tcBorders>
              <w:top w:val="nil"/>
              <w:bottom w:val="nil"/>
            </w:tcBorders>
          </w:tcPr>
          <w:p w:rsidR="002A4035" w:rsidRDefault="002A4035" w:rsidP="002A4035">
            <w:pPr>
              <w:pStyle w:val="TableParagraph"/>
              <w:spacing w:before="60"/>
              <w:ind w:left="102"/>
              <w:jc w:val="both"/>
              <w:rPr>
                <w:sz w:val="24"/>
              </w:rPr>
            </w:pPr>
            <w:r>
              <w:rPr>
                <w:sz w:val="24"/>
              </w:rPr>
              <w:t>regionais.</w:t>
            </w:r>
          </w:p>
        </w:tc>
        <w:tc>
          <w:tcPr>
            <w:tcW w:w="4111" w:type="dxa"/>
            <w:tcBorders>
              <w:top w:val="nil"/>
              <w:bottom w:val="nil"/>
            </w:tcBorders>
          </w:tcPr>
          <w:p w:rsidR="002A4035" w:rsidRDefault="002A4035" w:rsidP="002A4035">
            <w:pPr>
              <w:pStyle w:val="TableParagraph"/>
              <w:tabs>
                <w:tab w:val="left" w:pos="812"/>
                <w:tab w:val="left" w:pos="1470"/>
                <w:tab w:val="left" w:pos="2622"/>
                <w:tab w:val="left" w:pos="3601"/>
              </w:tabs>
              <w:spacing w:before="60"/>
              <w:ind w:left="102"/>
              <w:jc w:val="both"/>
              <w:rPr>
                <w:sz w:val="24"/>
              </w:rPr>
            </w:pPr>
            <w:r>
              <w:rPr>
                <w:sz w:val="24"/>
              </w:rPr>
              <w:t>vida</w:t>
            </w:r>
            <w:r>
              <w:rPr>
                <w:sz w:val="24"/>
              </w:rPr>
              <w:tab/>
              <w:t>dos</w:t>
            </w:r>
            <w:r>
              <w:rPr>
                <w:sz w:val="24"/>
              </w:rPr>
              <w:tab/>
              <w:t>distintos</w:t>
            </w:r>
            <w:r>
              <w:rPr>
                <w:sz w:val="24"/>
              </w:rPr>
              <w:tab/>
              <w:t>países</w:t>
            </w:r>
            <w:r>
              <w:rPr>
                <w:sz w:val="24"/>
              </w:rPr>
              <w:tab/>
              <w:t xml:space="preserve">que </w:t>
            </w:r>
          </w:p>
        </w:tc>
        <w:tc>
          <w:tcPr>
            <w:tcW w:w="2976" w:type="dxa"/>
            <w:tcBorders>
              <w:top w:val="nil"/>
              <w:bottom w:val="nil"/>
            </w:tcBorders>
          </w:tcPr>
          <w:p w:rsidR="002A4035" w:rsidRDefault="002A4035">
            <w:pPr>
              <w:pStyle w:val="TableParagraph"/>
              <w:tabs>
                <w:tab w:val="left" w:pos="812"/>
                <w:tab w:val="left" w:pos="1470"/>
                <w:tab w:val="left" w:pos="2622"/>
                <w:tab w:val="left" w:pos="3601"/>
              </w:tabs>
              <w:spacing w:before="60"/>
              <w:ind w:left="102"/>
              <w:rPr>
                <w:sz w:val="24"/>
              </w:rPr>
            </w:pPr>
          </w:p>
        </w:tc>
      </w:tr>
      <w:tr w:rsidR="002A4035" w:rsidTr="00705012">
        <w:trPr>
          <w:trHeight w:val="474"/>
        </w:trPr>
        <w:tc>
          <w:tcPr>
            <w:tcW w:w="2694" w:type="dxa"/>
            <w:gridSpan w:val="2"/>
            <w:vMerge/>
            <w:tcBorders>
              <w:top w:val="nil"/>
            </w:tcBorders>
          </w:tcPr>
          <w:p w:rsidR="002A4035" w:rsidRDefault="002A4035">
            <w:pPr>
              <w:rPr>
                <w:sz w:val="2"/>
                <w:szCs w:val="2"/>
              </w:rPr>
            </w:pPr>
          </w:p>
        </w:tc>
        <w:tc>
          <w:tcPr>
            <w:tcW w:w="2552" w:type="dxa"/>
            <w:vMerge/>
            <w:tcBorders>
              <w:top w:val="nil"/>
            </w:tcBorders>
          </w:tcPr>
          <w:p w:rsidR="002A4035" w:rsidRDefault="002A4035">
            <w:pPr>
              <w:rPr>
                <w:sz w:val="2"/>
                <w:szCs w:val="2"/>
              </w:rPr>
            </w:pPr>
          </w:p>
        </w:tc>
        <w:tc>
          <w:tcPr>
            <w:tcW w:w="2693" w:type="dxa"/>
            <w:tcBorders>
              <w:top w:val="nil"/>
            </w:tcBorders>
          </w:tcPr>
          <w:p w:rsidR="002A4035" w:rsidRDefault="002A4035">
            <w:pPr>
              <w:pStyle w:val="TableParagraph"/>
              <w:rPr>
                <w:rFonts w:ascii="Times New Roman"/>
                <w:sz w:val="24"/>
              </w:rPr>
            </w:pPr>
          </w:p>
        </w:tc>
        <w:tc>
          <w:tcPr>
            <w:tcW w:w="4111" w:type="dxa"/>
            <w:tcBorders>
              <w:top w:val="nil"/>
            </w:tcBorders>
          </w:tcPr>
          <w:p w:rsidR="002A4035" w:rsidRDefault="002A4035" w:rsidP="002A4035">
            <w:pPr>
              <w:pStyle w:val="TableParagraph"/>
              <w:spacing w:before="59"/>
              <w:ind w:left="102"/>
              <w:jc w:val="both"/>
              <w:rPr>
                <w:sz w:val="24"/>
              </w:rPr>
            </w:pPr>
            <w:r>
              <w:rPr>
                <w:sz w:val="24"/>
              </w:rPr>
              <w:t>compõem estes continentes.</w:t>
            </w:r>
          </w:p>
        </w:tc>
        <w:tc>
          <w:tcPr>
            <w:tcW w:w="2976" w:type="dxa"/>
            <w:tcBorders>
              <w:top w:val="nil"/>
            </w:tcBorders>
          </w:tcPr>
          <w:p w:rsidR="002A4035" w:rsidRDefault="002A4035">
            <w:pPr>
              <w:pStyle w:val="TableParagraph"/>
              <w:spacing w:before="59"/>
              <w:ind w:left="102"/>
              <w:rPr>
                <w:sz w:val="24"/>
              </w:rPr>
            </w:pPr>
          </w:p>
        </w:tc>
      </w:tr>
      <w:tr w:rsidR="002A4035" w:rsidTr="00705012">
        <w:trPr>
          <w:trHeight w:val="6097"/>
        </w:trPr>
        <w:tc>
          <w:tcPr>
            <w:tcW w:w="2694" w:type="dxa"/>
            <w:gridSpan w:val="2"/>
          </w:tcPr>
          <w:p w:rsidR="002A4035" w:rsidRDefault="002A4035">
            <w:pPr>
              <w:pStyle w:val="TableParagraph"/>
              <w:tabs>
                <w:tab w:val="left" w:pos="2159"/>
              </w:tabs>
              <w:spacing w:before="60" w:line="360" w:lineRule="auto"/>
              <w:ind w:left="102" w:right="94"/>
              <w:rPr>
                <w:b/>
                <w:sz w:val="24"/>
              </w:rPr>
            </w:pPr>
            <w:r>
              <w:rPr>
                <w:b/>
                <w:color w:val="6F2F9F"/>
                <w:sz w:val="24"/>
              </w:rPr>
              <w:lastRenderedPageBreak/>
              <w:t>Conexões</w:t>
            </w:r>
            <w:r>
              <w:rPr>
                <w:b/>
                <w:color w:val="6F2F9F"/>
                <w:sz w:val="24"/>
              </w:rPr>
              <w:tab/>
            </w:r>
            <w:r>
              <w:rPr>
                <w:b/>
                <w:color w:val="6F2F9F"/>
                <w:spacing w:val="-17"/>
                <w:sz w:val="24"/>
              </w:rPr>
              <w:t xml:space="preserve">e </w:t>
            </w:r>
            <w:r>
              <w:rPr>
                <w:b/>
                <w:color w:val="6F2F9F"/>
                <w:sz w:val="24"/>
              </w:rPr>
              <w:t>escalas</w:t>
            </w:r>
          </w:p>
        </w:tc>
        <w:tc>
          <w:tcPr>
            <w:tcW w:w="2552" w:type="dxa"/>
          </w:tcPr>
          <w:p w:rsidR="002A4035" w:rsidRDefault="002A4035">
            <w:pPr>
              <w:pStyle w:val="TableParagraph"/>
              <w:tabs>
                <w:tab w:val="left" w:pos="1744"/>
              </w:tabs>
              <w:spacing w:before="60" w:line="360" w:lineRule="auto"/>
              <w:ind w:left="103" w:right="93"/>
              <w:rPr>
                <w:sz w:val="24"/>
              </w:rPr>
            </w:pPr>
            <w:r>
              <w:rPr>
                <w:sz w:val="24"/>
              </w:rPr>
              <w:t>Integração mundial e suas interpretações: globalização</w:t>
            </w:r>
            <w:r>
              <w:rPr>
                <w:sz w:val="24"/>
              </w:rPr>
              <w:tab/>
            </w:r>
            <w:r>
              <w:rPr>
                <w:spacing w:val="-16"/>
                <w:sz w:val="24"/>
              </w:rPr>
              <w:t xml:space="preserve">e </w:t>
            </w:r>
            <w:r>
              <w:rPr>
                <w:sz w:val="24"/>
              </w:rPr>
              <w:t>mundialização</w:t>
            </w:r>
          </w:p>
          <w:p w:rsidR="002A4035" w:rsidRDefault="002A4035">
            <w:pPr>
              <w:pStyle w:val="TableParagraph"/>
              <w:rPr>
                <w:rFonts w:ascii="Times New Roman"/>
                <w:sz w:val="26"/>
              </w:rPr>
            </w:pPr>
          </w:p>
          <w:p w:rsidR="002A4035" w:rsidRDefault="002A4035">
            <w:pPr>
              <w:pStyle w:val="TableParagraph"/>
              <w:spacing w:before="5"/>
              <w:rPr>
                <w:rFonts w:ascii="Times New Roman"/>
                <w:sz w:val="20"/>
              </w:rPr>
            </w:pPr>
          </w:p>
          <w:p w:rsidR="002A4035" w:rsidRDefault="002A4035">
            <w:pPr>
              <w:pStyle w:val="TableParagraph"/>
              <w:tabs>
                <w:tab w:val="left" w:pos="563"/>
                <w:tab w:val="left" w:pos="1545"/>
                <w:tab w:val="left" w:pos="1610"/>
              </w:tabs>
              <w:spacing w:line="360" w:lineRule="auto"/>
              <w:ind w:left="103" w:right="94"/>
              <w:rPr>
                <w:sz w:val="24"/>
              </w:rPr>
            </w:pPr>
            <w:r>
              <w:rPr>
                <w:sz w:val="24"/>
              </w:rPr>
              <w:t>A</w:t>
            </w:r>
            <w:r>
              <w:rPr>
                <w:sz w:val="24"/>
              </w:rPr>
              <w:tab/>
              <w:t>divisão</w:t>
            </w:r>
            <w:r>
              <w:rPr>
                <w:sz w:val="24"/>
              </w:rPr>
              <w:tab/>
            </w:r>
            <w:r>
              <w:rPr>
                <w:sz w:val="24"/>
              </w:rPr>
              <w:tab/>
            </w:r>
            <w:r>
              <w:rPr>
                <w:spacing w:val="-8"/>
                <w:sz w:val="24"/>
              </w:rPr>
              <w:t xml:space="preserve">do </w:t>
            </w:r>
            <w:r>
              <w:rPr>
                <w:sz w:val="24"/>
              </w:rPr>
              <w:t>mundo</w:t>
            </w:r>
            <w:r>
              <w:rPr>
                <w:sz w:val="24"/>
              </w:rPr>
              <w:tab/>
            </w:r>
            <w:r>
              <w:rPr>
                <w:spacing w:val="-9"/>
                <w:sz w:val="24"/>
              </w:rPr>
              <w:t>em</w:t>
            </w:r>
          </w:p>
          <w:p w:rsidR="002A4035" w:rsidRDefault="002A4035">
            <w:pPr>
              <w:pStyle w:val="TableParagraph"/>
              <w:tabs>
                <w:tab w:val="left" w:pos="1744"/>
              </w:tabs>
              <w:spacing w:line="360" w:lineRule="auto"/>
              <w:ind w:left="103" w:right="95"/>
              <w:rPr>
                <w:sz w:val="24"/>
              </w:rPr>
            </w:pPr>
            <w:r>
              <w:rPr>
                <w:sz w:val="24"/>
              </w:rPr>
              <w:t>Ocidente</w:t>
            </w:r>
            <w:r>
              <w:rPr>
                <w:sz w:val="24"/>
              </w:rPr>
              <w:tab/>
            </w:r>
            <w:r>
              <w:rPr>
                <w:spacing w:val="-18"/>
                <w:sz w:val="24"/>
              </w:rPr>
              <w:t xml:space="preserve">e </w:t>
            </w:r>
            <w:r>
              <w:rPr>
                <w:sz w:val="24"/>
              </w:rPr>
              <w:t>Oriente</w:t>
            </w:r>
          </w:p>
          <w:p w:rsidR="002A4035" w:rsidRDefault="002A4035">
            <w:pPr>
              <w:pStyle w:val="TableParagraph"/>
              <w:rPr>
                <w:rFonts w:ascii="Times New Roman"/>
                <w:sz w:val="26"/>
              </w:rPr>
            </w:pPr>
          </w:p>
          <w:p w:rsidR="002A4035" w:rsidRDefault="002A4035">
            <w:pPr>
              <w:pStyle w:val="TableParagraph"/>
              <w:spacing w:before="4"/>
              <w:rPr>
                <w:rFonts w:ascii="Times New Roman"/>
                <w:sz w:val="20"/>
              </w:rPr>
            </w:pPr>
          </w:p>
          <w:p w:rsidR="002A4035" w:rsidRDefault="002A4035">
            <w:pPr>
              <w:pStyle w:val="TableParagraph"/>
              <w:tabs>
                <w:tab w:val="left" w:pos="1744"/>
              </w:tabs>
              <w:spacing w:line="360" w:lineRule="auto"/>
              <w:ind w:left="103" w:right="94"/>
              <w:rPr>
                <w:sz w:val="24"/>
              </w:rPr>
            </w:pPr>
            <w:r>
              <w:rPr>
                <w:sz w:val="24"/>
              </w:rPr>
              <w:t>Intercâmbios históricos</w:t>
            </w:r>
            <w:r>
              <w:rPr>
                <w:sz w:val="24"/>
              </w:rPr>
              <w:tab/>
            </w:r>
            <w:r>
              <w:rPr>
                <w:spacing w:val="-17"/>
                <w:sz w:val="24"/>
              </w:rPr>
              <w:t>e</w:t>
            </w:r>
          </w:p>
          <w:p w:rsidR="002A4035" w:rsidRDefault="002A4035">
            <w:pPr>
              <w:pStyle w:val="TableParagraph"/>
              <w:tabs>
                <w:tab w:val="left" w:pos="1331"/>
              </w:tabs>
              <w:ind w:left="103"/>
              <w:rPr>
                <w:sz w:val="24"/>
              </w:rPr>
            </w:pPr>
            <w:r>
              <w:rPr>
                <w:sz w:val="24"/>
              </w:rPr>
              <w:t>culturais</w:t>
            </w:r>
            <w:r>
              <w:rPr>
                <w:sz w:val="24"/>
              </w:rPr>
              <w:tab/>
              <w:t>entre Europa, Ásia e Oceania.</w:t>
            </w:r>
          </w:p>
        </w:tc>
        <w:tc>
          <w:tcPr>
            <w:tcW w:w="2693" w:type="dxa"/>
          </w:tcPr>
          <w:p w:rsidR="002A4035" w:rsidRDefault="002A4035">
            <w:pPr>
              <w:pStyle w:val="TableParagraph"/>
              <w:tabs>
                <w:tab w:val="left" w:pos="1257"/>
                <w:tab w:val="left" w:pos="1537"/>
                <w:tab w:val="left" w:pos="1725"/>
                <w:tab w:val="left" w:pos="2457"/>
              </w:tabs>
              <w:spacing w:before="60" w:line="360" w:lineRule="auto"/>
              <w:ind w:left="102" w:right="95"/>
              <w:rPr>
                <w:sz w:val="24"/>
              </w:rPr>
            </w:pPr>
            <w:r>
              <w:rPr>
                <w:b/>
                <w:sz w:val="24"/>
              </w:rPr>
              <w:t>(EF09GE05)</w:t>
            </w:r>
            <w:r>
              <w:rPr>
                <w:b/>
                <w:sz w:val="24"/>
              </w:rPr>
              <w:tab/>
            </w:r>
            <w:r>
              <w:rPr>
                <w:b/>
                <w:sz w:val="24"/>
              </w:rPr>
              <w:tab/>
            </w:r>
            <w:r>
              <w:rPr>
                <w:spacing w:val="-3"/>
                <w:sz w:val="24"/>
              </w:rPr>
              <w:t xml:space="preserve">Analisar </w:t>
            </w:r>
            <w:r>
              <w:rPr>
                <w:sz w:val="24"/>
              </w:rPr>
              <w:t>fatos e situações para compreender</w:t>
            </w:r>
            <w:r>
              <w:rPr>
                <w:sz w:val="24"/>
              </w:rPr>
              <w:tab/>
            </w:r>
            <w:r>
              <w:rPr>
                <w:sz w:val="24"/>
              </w:rPr>
              <w:tab/>
            </w:r>
            <w:r>
              <w:rPr>
                <w:sz w:val="24"/>
              </w:rPr>
              <w:tab/>
            </w:r>
            <w:r>
              <w:rPr>
                <w:spacing w:val="-18"/>
                <w:sz w:val="24"/>
              </w:rPr>
              <w:t xml:space="preserve">a </w:t>
            </w:r>
            <w:r>
              <w:rPr>
                <w:sz w:val="24"/>
              </w:rPr>
              <w:t>integração</w:t>
            </w:r>
            <w:r>
              <w:rPr>
                <w:sz w:val="24"/>
              </w:rPr>
              <w:tab/>
            </w:r>
            <w:r>
              <w:rPr>
                <w:sz w:val="24"/>
              </w:rPr>
              <w:tab/>
            </w:r>
            <w:r>
              <w:rPr>
                <w:sz w:val="24"/>
              </w:rPr>
              <w:tab/>
            </w:r>
            <w:r>
              <w:rPr>
                <w:spacing w:val="-3"/>
                <w:sz w:val="24"/>
              </w:rPr>
              <w:t xml:space="preserve">mundial </w:t>
            </w:r>
            <w:r>
              <w:rPr>
                <w:sz w:val="24"/>
              </w:rPr>
              <w:t>(econômica, política e cultural),</w:t>
            </w:r>
            <w:r>
              <w:rPr>
                <w:sz w:val="24"/>
              </w:rPr>
              <w:tab/>
            </w:r>
            <w:r>
              <w:rPr>
                <w:spacing w:val="-3"/>
                <w:sz w:val="24"/>
              </w:rPr>
              <w:t xml:space="preserve">comparando </w:t>
            </w:r>
            <w:r>
              <w:rPr>
                <w:sz w:val="24"/>
              </w:rPr>
              <w:t>as</w:t>
            </w:r>
            <w:r>
              <w:rPr>
                <w:sz w:val="24"/>
              </w:rPr>
              <w:tab/>
            </w:r>
            <w:r>
              <w:rPr>
                <w:sz w:val="24"/>
              </w:rPr>
              <w:tab/>
            </w:r>
            <w:r>
              <w:rPr>
                <w:spacing w:val="-1"/>
                <w:sz w:val="24"/>
              </w:rPr>
              <w:t xml:space="preserve">diferentes </w:t>
            </w:r>
            <w:r>
              <w:rPr>
                <w:sz w:val="24"/>
              </w:rPr>
              <w:t>interpretações: globalização</w:t>
            </w:r>
            <w:r>
              <w:rPr>
                <w:sz w:val="24"/>
              </w:rPr>
              <w:tab/>
            </w:r>
            <w:r>
              <w:rPr>
                <w:sz w:val="24"/>
              </w:rPr>
              <w:tab/>
            </w:r>
            <w:r>
              <w:rPr>
                <w:sz w:val="24"/>
              </w:rPr>
              <w:tab/>
            </w:r>
            <w:r>
              <w:rPr>
                <w:spacing w:val="-18"/>
                <w:sz w:val="24"/>
              </w:rPr>
              <w:t xml:space="preserve">e </w:t>
            </w:r>
            <w:r>
              <w:rPr>
                <w:sz w:val="24"/>
              </w:rPr>
              <w:t>mundialização.</w:t>
            </w:r>
          </w:p>
          <w:p w:rsidR="002A4035" w:rsidRDefault="002A4035">
            <w:pPr>
              <w:pStyle w:val="TableParagraph"/>
              <w:spacing w:before="60"/>
              <w:ind w:left="170"/>
              <w:rPr>
                <w:sz w:val="24"/>
              </w:rPr>
            </w:pPr>
            <w:r>
              <w:rPr>
                <w:sz w:val="24"/>
              </w:rPr>
              <w:t>.</w:t>
            </w:r>
          </w:p>
          <w:p w:rsidR="002A4035" w:rsidRDefault="002A4035">
            <w:pPr>
              <w:pStyle w:val="TableParagraph"/>
              <w:spacing w:before="197"/>
              <w:ind w:left="170"/>
              <w:rPr>
                <w:sz w:val="24"/>
              </w:rPr>
            </w:pPr>
            <w:r>
              <w:rPr>
                <w:sz w:val="24"/>
              </w:rPr>
              <w:t>.</w:t>
            </w:r>
          </w:p>
        </w:tc>
        <w:tc>
          <w:tcPr>
            <w:tcW w:w="4111" w:type="dxa"/>
          </w:tcPr>
          <w:p w:rsidR="002A4035" w:rsidRDefault="002A4035" w:rsidP="002A4035">
            <w:pPr>
              <w:pStyle w:val="TableParagraph"/>
              <w:spacing w:before="60" w:line="360" w:lineRule="auto"/>
              <w:ind w:left="102" w:right="94"/>
              <w:jc w:val="both"/>
              <w:rPr>
                <w:rFonts w:ascii="Times New Roman"/>
                <w:sz w:val="26"/>
              </w:rPr>
            </w:pPr>
            <w:r>
              <w:rPr>
                <w:b/>
                <w:sz w:val="24"/>
              </w:rPr>
              <w:t xml:space="preserve">(EF09GE05RS-01) </w:t>
            </w:r>
            <w:r>
              <w:rPr>
                <w:sz w:val="24"/>
              </w:rPr>
              <w:t>Avaliar as transformações</w:t>
            </w:r>
            <w:r>
              <w:rPr>
                <w:spacing w:val="-20"/>
                <w:sz w:val="24"/>
              </w:rPr>
              <w:t xml:space="preserve"> </w:t>
            </w:r>
            <w:r>
              <w:rPr>
                <w:sz w:val="24"/>
              </w:rPr>
              <w:t>evidenciadas</w:t>
            </w:r>
            <w:r>
              <w:rPr>
                <w:spacing w:val="-19"/>
                <w:sz w:val="24"/>
              </w:rPr>
              <w:t xml:space="preserve"> </w:t>
            </w:r>
            <w:r>
              <w:rPr>
                <w:sz w:val="24"/>
              </w:rPr>
              <w:t>a</w:t>
            </w:r>
            <w:r>
              <w:rPr>
                <w:spacing w:val="-19"/>
                <w:sz w:val="24"/>
              </w:rPr>
              <w:t xml:space="preserve"> </w:t>
            </w:r>
            <w:r>
              <w:rPr>
                <w:sz w:val="24"/>
              </w:rPr>
              <w:t>partir da Nova Ordem Mundial</w:t>
            </w:r>
            <w:r>
              <w:rPr>
                <w:spacing w:val="-27"/>
                <w:sz w:val="24"/>
              </w:rPr>
              <w:t xml:space="preserve"> </w:t>
            </w:r>
            <w:r>
              <w:rPr>
                <w:sz w:val="24"/>
              </w:rPr>
              <w:t>Pós-Guerra Fria no que tange às fronteiras políticas e à transição do socialismo para o capitalismo no leste</w:t>
            </w:r>
            <w:r>
              <w:rPr>
                <w:spacing w:val="-12"/>
                <w:sz w:val="24"/>
              </w:rPr>
              <w:t xml:space="preserve"> </w:t>
            </w:r>
            <w:r>
              <w:rPr>
                <w:sz w:val="24"/>
              </w:rPr>
              <w:t>europeu.</w:t>
            </w:r>
          </w:p>
          <w:p w:rsidR="002A4035" w:rsidRDefault="002A4035">
            <w:pPr>
              <w:pStyle w:val="TableParagraph"/>
              <w:spacing w:before="4"/>
              <w:rPr>
                <w:rFonts w:ascii="Times New Roman"/>
                <w:sz w:val="20"/>
              </w:rPr>
            </w:pPr>
          </w:p>
          <w:p w:rsidR="002A4035" w:rsidRDefault="002A4035">
            <w:pPr>
              <w:pStyle w:val="TableParagraph"/>
              <w:spacing w:line="360" w:lineRule="auto"/>
              <w:ind w:left="102" w:right="94"/>
              <w:jc w:val="both"/>
              <w:rPr>
                <w:sz w:val="24"/>
              </w:rPr>
            </w:pPr>
            <w:r>
              <w:rPr>
                <w:b/>
                <w:sz w:val="24"/>
              </w:rPr>
              <w:t xml:space="preserve">(EF09GE05RS-02) </w:t>
            </w:r>
            <w:r>
              <w:rPr>
                <w:sz w:val="24"/>
              </w:rPr>
              <w:t>Utilizar as tecnologias digitais de informação e comunicação para compreender os fatos e arranjos do processo de integração econômica do continente europeu.</w:t>
            </w:r>
          </w:p>
        </w:tc>
        <w:tc>
          <w:tcPr>
            <w:tcW w:w="2976" w:type="dxa"/>
          </w:tcPr>
          <w:p w:rsidR="002A4035" w:rsidRDefault="002A4035">
            <w:pPr>
              <w:pStyle w:val="TableParagraph"/>
              <w:spacing w:before="60" w:line="360" w:lineRule="auto"/>
              <w:ind w:left="102" w:right="94"/>
              <w:jc w:val="both"/>
              <w:rPr>
                <w:b/>
                <w:sz w:val="24"/>
              </w:rPr>
            </w:pPr>
          </w:p>
        </w:tc>
      </w:tr>
      <w:tr w:rsidR="002A4035" w:rsidTr="00705012">
        <w:trPr>
          <w:trHeight w:val="2956"/>
        </w:trPr>
        <w:tc>
          <w:tcPr>
            <w:tcW w:w="2694" w:type="dxa"/>
            <w:gridSpan w:val="2"/>
          </w:tcPr>
          <w:p w:rsidR="002A4035" w:rsidRDefault="002A4035">
            <w:pPr>
              <w:pStyle w:val="TableParagraph"/>
              <w:rPr>
                <w:rFonts w:ascii="Times New Roman"/>
                <w:sz w:val="24"/>
              </w:rPr>
            </w:pPr>
          </w:p>
        </w:tc>
        <w:tc>
          <w:tcPr>
            <w:tcW w:w="2552" w:type="dxa"/>
          </w:tcPr>
          <w:p w:rsidR="002A4035" w:rsidRDefault="002A4035">
            <w:pPr>
              <w:pStyle w:val="TableParagraph"/>
              <w:rPr>
                <w:rFonts w:ascii="Times New Roman"/>
                <w:sz w:val="24"/>
              </w:rPr>
            </w:pPr>
          </w:p>
        </w:tc>
        <w:tc>
          <w:tcPr>
            <w:tcW w:w="2693" w:type="dxa"/>
          </w:tcPr>
          <w:p w:rsidR="002A4035" w:rsidRDefault="002A4035" w:rsidP="002A4035">
            <w:pPr>
              <w:pStyle w:val="TableParagraph"/>
              <w:tabs>
                <w:tab w:val="left" w:pos="1564"/>
              </w:tabs>
              <w:spacing w:before="58" w:line="360" w:lineRule="auto"/>
              <w:ind w:left="102" w:right="95"/>
              <w:jc w:val="both"/>
              <w:rPr>
                <w:sz w:val="24"/>
              </w:rPr>
            </w:pPr>
            <w:r>
              <w:rPr>
                <w:b/>
                <w:sz w:val="24"/>
              </w:rPr>
              <w:t xml:space="preserve">(EF09GE06) </w:t>
            </w:r>
            <w:r>
              <w:rPr>
                <w:sz w:val="24"/>
              </w:rPr>
              <w:t xml:space="preserve">Associar o critério de divisão do mundo em Ocidente e Oriente com o Sistema Colonial implantado pelas </w:t>
            </w:r>
            <w:r>
              <w:rPr>
                <w:spacing w:val="-3"/>
                <w:sz w:val="24"/>
              </w:rPr>
              <w:t xml:space="preserve">potências </w:t>
            </w:r>
            <w:r>
              <w:rPr>
                <w:sz w:val="24"/>
              </w:rPr>
              <w:t>europeias.</w:t>
            </w:r>
          </w:p>
        </w:tc>
        <w:tc>
          <w:tcPr>
            <w:tcW w:w="4111" w:type="dxa"/>
          </w:tcPr>
          <w:p w:rsidR="002A4035" w:rsidRDefault="002A4035">
            <w:pPr>
              <w:pStyle w:val="TableParagraph"/>
              <w:spacing w:before="58" w:line="360" w:lineRule="auto"/>
              <w:ind w:left="102" w:right="94"/>
              <w:jc w:val="both"/>
              <w:rPr>
                <w:sz w:val="24"/>
              </w:rPr>
            </w:pPr>
            <w:r>
              <w:rPr>
                <w:b/>
                <w:sz w:val="24"/>
              </w:rPr>
              <w:t xml:space="preserve">(EF09GE06RS-01) </w:t>
            </w:r>
            <w:r>
              <w:rPr>
                <w:sz w:val="24"/>
              </w:rPr>
              <w:t>Perceber que o critério</w:t>
            </w:r>
            <w:r>
              <w:rPr>
                <w:spacing w:val="-13"/>
                <w:sz w:val="24"/>
              </w:rPr>
              <w:t xml:space="preserve"> </w:t>
            </w:r>
            <w:r>
              <w:rPr>
                <w:sz w:val="24"/>
              </w:rPr>
              <w:t>de</w:t>
            </w:r>
            <w:r>
              <w:rPr>
                <w:spacing w:val="-14"/>
                <w:sz w:val="24"/>
              </w:rPr>
              <w:t xml:space="preserve"> </w:t>
            </w:r>
            <w:r>
              <w:rPr>
                <w:sz w:val="24"/>
              </w:rPr>
              <w:t>divisão</w:t>
            </w:r>
            <w:r>
              <w:rPr>
                <w:spacing w:val="-13"/>
                <w:sz w:val="24"/>
              </w:rPr>
              <w:t xml:space="preserve"> </w:t>
            </w:r>
            <w:r>
              <w:rPr>
                <w:sz w:val="24"/>
              </w:rPr>
              <w:t>Oriente</w:t>
            </w:r>
            <w:r>
              <w:rPr>
                <w:spacing w:val="-14"/>
                <w:sz w:val="24"/>
              </w:rPr>
              <w:t xml:space="preserve"> </w:t>
            </w:r>
            <w:r>
              <w:rPr>
                <w:sz w:val="24"/>
              </w:rPr>
              <w:t>e</w:t>
            </w:r>
            <w:r>
              <w:rPr>
                <w:spacing w:val="-14"/>
                <w:sz w:val="24"/>
              </w:rPr>
              <w:t xml:space="preserve"> </w:t>
            </w:r>
            <w:r>
              <w:rPr>
                <w:sz w:val="24"/>
              </w:rPr>
              <w:t>Ocidente foge da conotação dos pontos cardeais e se associa às formas de dominação e expansão do sistema capitalista.</w:t>
            </w:r>
          </w:p>
        </w:tc>
        <w:tc>
          <w:tcPr>
            <w:tcW w:w="2976" w:type="dxa"/>
          </w:tcPr>
          <w:p w:rsidR="002A4035" w:rsidRDefault="002A4035">
            <w:pPr>
              <w:pStyle w:val="TableParagraph"/>
              <w:spacing w:before="58" w:line="360" w:lineRule="auto"/>
              <w:ind w:left="102" w:right="94"/>
              <w:jc w:val="both"/>
              <w:rPr>
                <w:b/>
                <w:sz w:val="24"/>
              </w:rPr>
            </w:pPr>
          </w:p>
        </w:tc>
      </w:tr>
      <w:tr w:rsidR="002A4035" w:rsidTr="00705012">
        <w:trPr>
          <w:trHeight w:val="2904"/>
        </w:trPr>
        <w:tc>
          <w:tcPr>
            <w:tcW w:w="2694" w:type="dxa"/>
            <w:gridSpan w:val="2"/>
          </w:tcPr>
          <w:p w:rsidR="002A4035" w:rsidRDefault="002A4035">
            <w:pPr>
              <w:pStyle w:val="TableParagraph"/>
              <w:rPr>
                <w:rFonts w:ascii="Times New Roman"/>
                <w:sz w:val="24"/>
              </w:rPr>
            </w:pPr>
          </w:p>
        </w:tc>
        <w:tc>
          <w:tcPr>
            <w:tcW w:w="2552" w:type="dxa"/>
          </w:tcPr>
          <w:p w:rsidR="002A4035" w:rsidRDefault="002A4035">
            <w:pPr>
              <w:pStyle w:val="TableParagraph"/>
              <w:rPr>
                <w:rFonts w:ascii="Times New Roman"/>
                <w:sz w:val="24"/>
              </w:rPr>
            </w:pPr>
          </w:p>
        </w:tc>
        <w:tc>
          <w:tcPr>
            <w:tcW w:w="2693" w:type="dxa"/>
          </w:tcPr>
          <w:p w:rsidR="002A4035" w:rsidRDefault="002A4035">
            <w:pPr>
              <w:pStyle w:val="TableParagraph"/>
              <w:spacing w:before="58" w:line="360" w:lineRule="auto"/>
              <w:ind w:left="102" w:right="95"/>
              <w:jc w:val="both"/>
              <w:rPr>
                <w:sz w:val="24"/>
              </w:rPr>
            </w:pPr>
            <w:r>
              <w:rPr>
                <w:b/>
                <w:sz w:val="24"/>
              </w:rPr>
              <w:t xml:space="preserve">(EF09GE07) </w:t>
            </w:r>
            <w:r>
              <w:rPr>
                <w:sz w:val="24"/>
              </w:rPr>
              <w:t>Analisar os componentes físico- naturais da Eurásia e os</w:t>
            </w:r>
          </w:p>
          <w:p w:rsidR="002A4035" w:rsidRDefault="002A4035" w:rsidP="002A4035">
            <w:pPr>
              <w:pStyle w:val="TableParagraph"/>
              <w:spacing w:line="360" w:lineRule="auto"/>
              <w:ind w:left="102" w:right="95"/>
              <w:jc w:val="both"/>
              <w:rPr>
                <w:sz w:val="24"/>
              </w:rPr>
            </w:pPr>
            <w:r>
              <w:rPr>
                <w:sz w:val="24"/>
              </w:rPr>
              <w:t>determinantes históric o-geográficos de sua divisão em Europa e Ásia.</w:t>
            </w:r>
          </w:p>
        </w:tc>
        <w:tc>
          <w:tcPr>
            <w:tcW w:w="4111" w:type="dxa"/>
          </w:tcPr>
          <w:p w:rsidR="002A4035" w:rsidRDefault="002A4035">
            <w:pPr>
              <w:pStyle w:val="TableParagraph"/>
              <w:spacing w:before="58" w:line="360" w:lineRule="auto"/>
              <w:ind w:left="102" w:right="94"/>
              <w:jc w:val="both"/>
              <w:rPr>
                <w:sz w:val="24"/>
              </w:rPr>
            </w:pPr>
            <w:r>
              <w:rPr>
                <w:sz w:val="24"/>
              </w:rPr>
              <w:t>(</w:t>
            </w:r>
            <w:r>
              <w:rPr>
                <w:b/>
                <w:sz w:val="24"/>
              </w:rPr>
              <w:t xml:space="preserve">EF09GE07RS-01) </w:t>
            </w:r>
            <w:r>
              <w:rPr>
                <w:sz w:val="24"/>
              </w:rPr>
              <w:t>Caracterizar os distintos componentes físico- naturais da Eurásia, percebendo a interdependência entre os mesmos.</w:t>
            </w:r>
          </w:p>
        </w:tc>
        <w:tc>
          <w:tcPr>
            <w:tcW w:w="2976" w:type="dxa"/>
          </w:tcPr>
          <w:p w:rsidR="002A4035" w:rsidRDefault="002A4035">
            <w:pPr>
              <w:pStyle w:val="TableParagraph"/>
              <w:spacing w:before="58" w:line="360" w:lineRule="auto"/>
              <w:ind w:left="102" w:right="94"/>
              <w:jc w:val="both"/>
              <w:rPr>
                <w:sz w:val="24"/>
              </w:rPr>
            </w:pPr>
          </w:p>
        </w:tc>
      </w:tr>
      <w:tr w:rsidR="002A4035" w:rsidTr="00705012">
        <w:trPr>
          <w:trHeight w:val="2054"/>
        </w:trPr>
        <w:tc>
          <w:tcPr>
            <w:tcW w:w="2694" w:type="dxa"/>
            <w:gridSpan w:val="2"/>
          </w:tcPr>
          <w:p w:rsidR="002A4035" w:rsidRDefault="002A4035">
            <w:pPr>
              <w:pStyle w:val="TableParagraph"/>
              <w:rPr>
                <w:rFonts w:ascii="Times New Roman"/>
                <w:sz w:val="24"/>
              </w:rPr>
            </w:pPr>
          </w:p>
        </w:tc>
        <w:tc>
          <w:tcPr>
            <w:tcW w:w="2552" w:type="dxa"/>
          </w:tcPr>
          <w:p w:rsidR="002A4035" w:rsidRDefault="002A4035">
            <w:pPr>
              <w:pStyle w:val="TableParagraph"/>
              <w:rPr>
                <w:rFonts w:ascii="Times New Roman"/>
                <w:sz w:val="24"/>
              </w:rPr>
            </w:pPr>
          </w:p>
        </w:tc>
        <w:tc>
          <w:tcPr>
            <w:tcW w:w="2693" w:type="dxa"/>
          </w:tcPr>
          <w:p w:rsidR="002A4035" w:rsidRDefault="002A4035" w:rsidP="002A4035">
            <w:pPr>
              <w:pStyle w:val="TableParagraph"/>
              <w:tabs>
                <w:tab w:val="left" w:pos="1725"/>
                <w:tab w:val="left" w:pos="2457"/>
              </w:tabs>
              <w:spacing w:line="360" w:lineRule="auto"/>
              <w:ind w:left="102" w:right="95"/>
              <w:jc w:val="both"/>
              <w:rPr>
                <w:sz w:val="24"/>
              </w:rPr>
            </w:pPr>
            <w:r>
              <w:rPr>
                <w:rFonts w:ascii="Times New Roman" w:hAnsi="Times New Roman"/>
                <w:b/>
                <w:sz w:val="24"/>
              </w:rPr>
              <w:t>(</w:t>
            </w:r>
            <w:r>
              <w:rPr>
                <w:b/>
                <w:sz w:val="24"/>
              </w:rPr>
              <w:t>EF09GE08)</w:t>
            </w:r>
            <w:r>
              <w:rPr>
                <w:b/>
                <w:sz w:val="24"/>
              </w:rPr>
              <w:tab/>
            </w:r>
            <w:r>
              <w:rPr>
                <w:spacing w:val="-3"/>
                <w:sz w:val="24"/>
              </w:rPr>
              <w:t xml:space="preserve">Analisar </w:t>
            </w:r>
            <w:r>
              <w:rPr>
                <w:sz w:val="24"/>
              </w:rPr>
              <w:t>transformações territoriais, considerando</w:t>
            </w:r>
          </w:p>
          <w:p w:rsidR="002A4035" w:rsidRDefault="002A4035" w:rsidP="002A4035">
            <w:pPr>
              <w:pStyle w:val="TableParagraph"/>
              <w:tabs>
                <w:tab w:val="left" w:pos="1725"/>
                <w:tab w:val="left" w:pos="2457"/>
              </w:tabs>
              <w:spacing w:line="360" w:lineRule="auto"/>
              <w:ind w:left="102" w:right="95"/>
              <w:jc w:val="both"/>
              <w:rPr>
                <w:sz w:val="24"/>
              </w:rPr>
            </w:pPr>
            <w:r>
              <w:rPr>
                <w:spacing w:val="-18"/>
                <w:sz w:val="24"/>
              </w:rPr>
              <w:t xml:space="preserve">o </w:t>
            </w:r>
            <w:r>
              <w:rPr>
                <w:sz w:val="24"/>
              </w:rPr>
              <w:t>movimento</w:t>
            </w:r>
            <w:r>
              <w:rPr>
                <w:sz w:val="24"/>
              </w:rPr>
              <w:tab/>
              <w:t>de fronteiras, tensões, conflitos e múltiplas regionalidades na Europa, na Ásia e na Oceania.</w:t>
            </w:r>
          </w:p>
        </w:tc>
        <w:tc>
          <w:tcPr>
            <w:tcW w:w="4111" w:type="dxa"/>
          </w:tcPr>
          <w:p w:rsidR="002A4035" w:rsidRDefault="002A4035" w:rsidP="002A4035">
            <w:pPr>
              <w:pStyle w:val="TableParagraph"/>
              <w:spacing w:before="58" w:line="360" w:lineRule="auto"/>
              <w:ind w:left="102" w:right="94"/>
              <w:jc w:val="both"/>
              <w:rPr>
                <w:rFonts w:ascii="Times New Roman"/>
                <w:sz w:val="26"/>
              </w:rPr>
            </w:pPr>
            <w:r>
              <w:rPr>
                <w:b/>
                <w:sz w:val="24"/>
              </w:rPr>
              <w:t xml:space="preserve">(EF09GE08RS-01) </w:t>
            </w:r>
            <w:r>
              <w:rPr>
                <w:sz w:val="24"/>
              </w:rPr>
              <w:t>Situar no contexto atual os principais focos de tensão no continente europeu notadamente as questões balcânicas, Irlanda do Norte e Bascos.</w:t>
            </w:r>
          </w:p>
          <w:p w:rsidR="002A4035" w:rsidRDefault="002A4035">
            <w:pPr>
              <w:pStyle w:val="TableParagraph"/>
              <w:spacing w:before="6"/>
              <w:rPr>
                <w:rFonts w:ascii="Times New Roman"/>
                <w:sz w:val="20"/>
              </w:rPr>
            </w:pPr>
          </w:p>
          <w:p w:rsidR="002A4035" w:rsidRDefault="002A4035" w:rsidP="002A4035">
            <w:pPr>
              <w:pStyle w:val="TableParagraph"/>
              <w:spacing w:before="60" w:line="360" w:lineRule="auto"/>
              <w:ind w:left="102" w:right="94"/>
              <w:jc w:val="both"/>
              <w:rPr>
                <w:sz w:val="24"/>
              </w:rPr>
            </w:pPr>
            <w:r>
              <w:rPr>
                <w:b/>
                <w:sz w:val="24"/>
              </w:rPr>
              <w:t xml:space="preserve">(EF09GE08RS-02) </w:t>
            </w:r>
            <w:r>
              <w:rPr>
                <w:sz w:val="24"/>
              </w:rPr>
              <w:t>Avaliar o papel da</w:t>
            </w:r>
            <w:r>
              <w:rPr>
                <w:spacing w:val="-9"/>
                <w:sz w:val="24"/>
              </w:rPr>
              <w:t xml:space="preserve"> </w:t>
            </w:r>
            <w:r>
              <w:rPr>
                <w:sz w:val="24"/>
              </w:rPr>
              <w:t>ONU</w:t>
            </w:r>
            <w:r>
              <w:rPr>
                <w:spacing w:val="-10"/>
                <w:sz w:val="24"/>
              </w:rPr>
              <w:t xml:space="preserve"> </w:t>
            </w:r>
            <w:r>
              <w:rPr>
                <w:sz w:val="24"/>
              </w:rPr>
              <w:t>e</w:t>
            </w:r>
            <w:r>
              <w:rPr>
                <w:spacing w:val="-9"/>
                <w:sz w:val="24"/>
              </w:rPr>
              <w:t xml:space="preserve"> </w:t>
            </w:r>
            <w:r>
              <w:rPr>
                <w:sz w:val="24"/>
              </w:rPr>
              <w:t>Estados</w:t>
            </w:r>
            <w:r>
              <w:rPr>
                <w:spacing w:val="-9"/>
                <w:sz w:val="24"/>
              </w:rPr>
              <w:t xml:space="preserve"> </w:t>
            </w:r>
            <w:r>
              <w:rPr>
                <w:sz w:val="24"/>
              </w:rPr>
              <w:t>Unidos</w:t>
            </w:r>
            <w:r>
              <w:rPr>
                <w:spacing w:val="-9"/>
                <w:sz w:val="24"/>
              </w:rPr>
              <w:t xml:space="preserve"> </w:t>
            </w:r>
            <w:r>
              <w:rPr>
                <w:sz w:val="24"/>
              </w:rPr>
              <w:t>na</w:t>
            </w:r>
            <w:r>
              <w:rPr>
                <w:spacing w:val="-9"/>
                <w:sz w:val="24"/>
              </w:rPr>
              <w:t xml:space="preserve"> </w:t>
            </w:r>
            <w:r>
              <w:rPr>
                <w:sz w:val="24"/>
              </w:rPr>
              <w:t>tensão contínua entre árabes e israelenses no Oriente</w:t>
            </w:r>
            <w:r>
              <w:rPr>
                <w:spacing w:val="1"/>
                <w:sz w:val="24"/>
              </w:rPr>
              <w:t xml:space="preserve"> </w:t>
            </w:r>
            <w:r>
              <w:rPr>
                <w:sz w:val="24"/>
              </w:rPr>
              <w:t>Médio.</w:t>
            </w:r>
          </w:p>
          <w:p w:rsidR="002A4035" w:rsidRDefault="002A4035" w:rsidP="002A4035">
            <w:pPr>
              <w:pStyle w:val="TableParagraph"/>
              <w:spacing w:before="60" w:line="360" w:lineRule="auto"/>
              <w:ind w:right="94"/>
              <w:jc w:val="both"/>
              <w:rPr>
                <w:sz w:val="24"/>
              </w:rPr>
            </w:pPr>
            <w:r>
              <w:rPr>
                <w:b/>
                <w:sz w:val="24"/>
              </w:rPr>
              <w:t xml:space="preserve"> (EF09GE08RS03)</w:t>
            </w:r>
            <w:r>
              <w:rPr>
                <w:b/>
                <w:spacing w:val="-14"/>
                <w:sz w:val="24"/>
              </w:rPr>
              <w:t xml:space="preserve"> </w:t>
            </w:r>
            <w:r>
              <w:rPr>
                <w:sz w:val="24"/>
              </w:rPr>
              <w:t>Avaliar</w:t>
            </w:r>
            <w:r>
              <w:rPr>
                <w:spacing w:val="-14"/>
                <w:sz w:val="24"/>
              </w:rPr>
              <w:t xml:space="preserve"> </w:t>
            </w:r>
            <w:r>
              <w:rPr>
                <w:sz w:val="24"/>
              </w:rPr>
              <w:t>o</w:t>
            </w:r>
            <w:r>
              <w:rPr>
                <w:spacing w:val="-13"/>
                <w:sz w:val="24"/>
              </w:rPr>
              <w:t xml:space="preserve"> </w:t>
            </w:r>
            <w:r>
              <w:rPr>
                <w:sz w:val="24"/>
              </w:rPr>
              <w:t>papel</w:t>
            </w:r>
            <w:r>
              <w:rPr>
                <w:spacing w:val="-15"/>
                <w:sz w:val="24"/>
              </w:rPr>
              <w:t xml:space="preserve"> </w:t>
            </w:r>
            <w:r>
              <w:rPr>
                <w:sz w:val="24"/>
              </w:rPr>
              <w:t>do Oriente Médio dentro do contexto das relações econômicas internacionais e os interesses das grandes potências mundiais na eclosão de conflitos e</w:t>
            </w:r>
            <w:r>
              <w:rPr>
                <w:spacing w:val="-6"/>
                <w:sz w:val="24"/>
              </w:rPr>
              <w:t xml:space="preserve"> </w:t>
            </w:r>
            <w:r>
              <w:rPr>
                <w:sz w:val="24"/>
              </w:rPr>
              <w:t>tensões.</w:t>
            </w:r>
          </w:p>
          <w:p w:rsidR="002A4035" w:rsidRDefault="002A4035" w:rsidP="002A4035">
            <w:pPr>
              <w:pStyle w:val="TableParagraph"/>
              <w:rPr>
                <w:rFonts w:ascii="Times New Roman"/>
                <w:sz w:val="26"/>
              </w:rPr>
            </w:pPr>
          </w:p>
          <w:p w:rsidR="002A4035" w:rsidRDefault="002A4035" w:rsidP="002A4035">
            <w:pPr>
              <w:pStyle w:val="TableParagraph"/>
              <w:spacing w:before="4"/>
              <w:rPr>
                <w:rFonts w:ascii="Times New Roman"/>
                <w:sz w:val="20"/>
              </w:rPr>
            </w:pPr>
          </w:p>
          <w:p w:rsidR="002A4035" w:rsidRDefault="002A4035" w:rsidP="002A4035">
            <w:pPr>
              <w:pStyle w:val="TableParagraph"/>
              <w:spacing w:line="360" w:lineRule="auto"/>
              <w:ind w:left="102" w:right="93"/>
              <w:jc w:val="both"/>
              <w:rPr>
                <w:sz w:val="24"/>
              </w:rPr>
            </w:pPr>
            <w:r>
              <w:rPr>
                <w:b/>
                <w:sz w:val="24"/>
              </w:rPr>
              <w:lastRenderedPageBreak/>
              <w:t xml:space="preserve">(EF09GE08RS-04) </w:t>
            </w:r>
            <w:r>
              <w:rPr>
                <w:sz w:val="24"/>
              </w:rPr>
              <w:t>Avaliar o papel dos grandes centros de poder sobre os</w:t>
            </w:r>
            <w:r>
              <w:rPr>
                <w:spacing w:val="-10"/>
                <w:sz w:val="24"/>
              </w:rPr>
              <w:t xml:space="preserve"> </w:t>
            </w:r>
            <w:r>
              <w:rPr>
                <w:sz w:val="24"/>
              </w:rPr>
              <w:t>conflitos</w:t>
            </w:r>
            <w:r>
              <w:rPr>
                <w:spacing w:val="-13"/>
                <w:sz w:val="24"/>
              </w:rPr>
              <w:t xml:space="preserve"> </w:t>
            </w:r>
            <w:r>
              <w:rPr>
                <w:sz w:val="24"/>
              </w:rPr>
              <w:t>que</w:t>
            </w:r>
            <w:r>
              <w:rPr>
                <w:spacing w:val="-11"/>
                <w:sz w:val="24"/>
              </w:rPr>
              <w:t xml:space="preserve"> </w:t>
            </w:r>
            <w:r>
              <w:rPr>
                <w:sz w:val="24"/>
              </w:rPr>
              <w:t>emergem</w:t>
            </w:r>
            <w:r>
              <w:rPr>
                <w:spacing w:val="-11"/>
                <w:sz w:val="24"/>
              </w:rPr>
              <w:t xml:space="preserve"> </w:t>
            </w:r>
            <w:r>
              <w:rPr>
                <w:sz w:val="24"/>
              </w:rPr>
              <w:t>no</w:t>
            </w:r>
            <w:r>
              <w:rPr>
                <w:spacing w:val="-11"/>
                <w:sz w:val="24"/>
              </w:rPr>
              <w:t xml:space="preserve"> </w:t>
            </w:r>
            <w:r>
              <w:rPr>
                <w:sz w:val="24"/>
              </w:rPr>
              <w:t>Oriente Médio na atualidade.</w:t>
            </w:r>
          </w:p>
        </w:tc>
        <w:tc>
          <w:tcPr>
            <w:tcW w:w="2976" w:type="dxa"/>
          </w:tcPr>
          <w:p w:rsidR="002A4035" w:rsidRDefault="002A4035">
            <w:pPr>
              <w:pStyle w:val="TableParagraph"/>
              <w:spacing w:before="58" w:line="360" w:lineRule="auto"/>
              <w:ind w:left="102" w:right="94" w:firstLine="67"/>
              <w:jc w:val="both"/>
              <w:rPr>
                <w:b/>
                <w:sz w:val="24"/>
              </w:rPr>
            </w:pPr>
          </w:p>
        </w:tc>
      </w:tr>
      <w:tr w:rsidR="002A4035" w:rsidTr="00705012">
        <w:trPr>
          <w:trHeight w:val="6131"/>
        </w:trPr>
        <w:tc>
          <w:tcPr>
            <w:tcW w:w="2694" w:type="dxa"/>
            <w:gridSpan w:val="2"/>
          </w:tcPr>
          <w:p w:rsidR="002A4035" w:rsidRDefault="002A4035">
            <w:pPr>
              <w:pStyle w:val="TableParagraph"/>
              <w:rPr>
                <w:rFonts w:ascii="Times New Roman"/>
                <w:sz w:val="24"/>
              </w:rPr>
            </w:pPr>
          </w:p>
        </w:tc>
        <w:tc>
          <w:tcPr>
            <w:tcW w:w="2552" w:type="dxa"/>
          </w:tcPr>
          <w:p w:rsidR="002A4035" w:rsidRDefault="002A4035">
            <w:pPr>
              <w:pStyle w:val="TableParagraph"/>
              <w:rPr>
                <w:rFonts w:ascii="Times New Roman"/>
                <w:sz w:val="24"/>
              </w:rPr>
            </w:pPr>
          </w:p>
        </w:tc>
        <w:tc>
          <w:tcPr>
            <w:tcW w:w="2693" w:type="dxa"/>
          </w:tcPr>
          <w:p w:rsidR="002A4035" w:rsidRDefault="002A4035" w:rsidP="002A4035">
            <w:pPr>
              <w:pStyle w:val="TableParagraph"/>
              <w:tabs>
                <w:tab w:val="left" w:pos="781"/>
                <w:tab w:val="left" w:pos="1026"/>
                <w:tab w:val="left" w:pos="1281"/>
                <w:tab w:val="left" w:pos="1376"/>
                <w:tab w:val="left" w:pos="1523"/>
                <w:tab w:val="left" w:pos="1631"/>
                <w:tab w:val="left" w:pos="1725"/>
                <w:tab w:val="left" w:pos="1948"/>
                <w:tab w:val="left" w:pos="2084"/>
                <w:tab w:val="left" w:pos="2324"/>
                <w:tab w:val="left" w:pos="2457"/>
              </w:tabs>
              <w:spacing w:before="58" w:line="360" w:lineRule="auto"/>
              <w:ind w:left="102" w:right="95"/>
              <w:rPr>
                <w:sz w:val="24"/>
              </w:rPr>
            </w:pPr>
            <w:r>
              <w:rPr>
                <w:b/>
                <w:sz w:val="24"/>
              </w:rPr>
              <w:t>(EF09GE09)</w:t>
            </w:r>
            <w:r>
              <w:rPr>
                <w:b/>
                <w:sz w:val="24"/>
              </w:rPr>
              <w:tab/>
            </w:r>
            <w:r>
              <w:rPr>
                <w:b/>
                <w:sz w:val="24"/>
              </w:rPr>
              <w:tab/>
            </w:r>
            <w:r>
              <w:rPr>
                <w:b/>
                <w:sz w:val="24"/>
              </w:rPr>
              <w:tab/>
            </w:r>
            <w:r>
              <w:rPr>
                <w:spacing w:val="-3"/>
                <w:sz w:val="24"/>
              </w:rPr>
              <w:t xml:space="preserve">Analisar </w:t>
            </w:r>
            <w:r>
              <w:rPr>
                <w:sz w:val="24"/>
              </w:rPr>
              <w:t>características</w:t>
            </w:r>
            <w:r>
              <w:rPr>
                <w:sz w:val="24"/>
              </w:rPr>
              <w:tab/>
            </w:r>
            <w:r>
              <w:rPr>
                <w:sz w:val="24"/>
              </w:rPr>
              <w:tab/>
            </w:r>
            <w:r>
              <w:rPr>
                <w:sz w:val="24"/>
              </w:rPr>
              <w:tab/>
            </w:r>
            <w:r>
              <w:rPr>
                <w:sz w:val="24"/>
              </w:rPr>
              <w:tab/>
            </w:r>
            <w:r>
              <w:rPr>
                <w:spacing w:val="-10"/>
                <w:sz w:val="24"/>
              </w:rPr>
              <w:t xml:space="preserve">de </w:t>
            </w:r>
            <w:r>
              <w:rPr>
                <w:sz w:val="24"/>
              </w:rPr>
              <w:t>países</w:t>
            </w:r>
            <w:r>
              <w:rPr>
                <w:sz w:val="24"/>
              </w:rPr>
              <w:tab/>
              <w:t>e</w:t>
            </w:r>
            <w:r>
              <w:rPr>
                <w:sz w:val="24"/>
              </w:rPr>
              <w:tab/>
            </w:r>
            <w:r>
              <w:rPr>
                <w:sz w:val="24"/>
              </w:rPr>
              <w:tab/>
              <w:t>grupos</w:t>
            </w:r>
            <w:r>
              <w:rPr>
                <w:sz w:val="24"/>
              </w:rPr>
              <w:tab/>
            </w:r>
            <w:r>
              <w:rPr>
                <w:spacing w:val="-9"/>
                <w:sz w:val="24"/>
              </w:rPr>
              <w:t xml:space="preserve">de </w:t>
            </w:r>
            <w:r>
              <w:rPr>
                <w:sz w:val="24"/>
              </w:rPr>
              <w:t>países</w:t>
            </w:r>
            <w:r>
              <w:rPr>
                <w:sz w:val="24"/>
              </w:rPr>
              <w:tab/>
            </w:r>
            <w:r>
              <w:rPr>
                <w:sz w:val="24"/>
              </w:rPr>
              <w:tab/>
            </w:r>
            <w:r>
              <w:rPr>
                <w:sz w:val="24"/>
              </w:rPr>
              <w:tab/>
            </w:r>
            <w:r>
              <w:rPr>
                <w:sz w:val="24"/>
              </w:rPr>
              <w:tab/>
            </w:r>
            <w:r>
              <w:rPr>
                <w:spacing w:val="-3"/>
                <w:sz w:val="24"/>
              </w:rPr>
              <w:t xml:space="preserve">europeus, </w:t>
            </w:r>
            <w:r>
              <w:rPr>
                <w:sz w:val="24"/>
              </w:rPr>
              <w:t>asiáticos e da Oceania em</w:t>
            </w:r>
            <w:r>
              <w:rPr>
                <w:sz w:val="24"/>
              </w:rPr>
              <w:tab/>
              <w:t>seus</w:t>
            </w:r>
            <w:r>
              <w:rPr>
                <w:sz w:val="24"/>
              </w:rPr>
              <w:tab/>
            </w:r>
            <w:r>
              <w:rPr>
                <w:sz w:val="24"/>
              </w:rPr>
              <w:tab/>
            </w:r>
            <w:r>
              <w:rPr>
                <w:sz w:val="24"/>
              </w:rPr>
              <w:tab/>
            </w:r>
            <w:r>
              <w:rPr>
                <w:spacing w:val="-3"/>
                <w:sz w:val="24"/>
              </w:rPr>
              <w:t xml:space="preserve">aspectos </w:t>
            </w:r>
            <w:r>
              <w:rPr>
                <w:sz w:val="24"/>
              </w:rPr>
              <w:t>populacionais, urbanos, políticos</w:t>
            </w:r>
            <w:r>
              <w:rPr>
                <w:sz w:val="24"/>
              </w:rPr>
              <w:tab/>
            </w:r>
            <w:r>
              <w:rPr>
                <w:sz w:val="24"/>
              </w:rPr>
              <w:tab/>
            </w:r>
            <w:r>
              <w:rPr>
                <w:spacing w:val="-18"/>
                <w:sz w:val="24"/>
              </w:rPr>
              <w:t xml:space="preserve">e </w:t>
            </w:r>
            <w:r>
              <w:rPr>
                <w:sz w:val="24"/>
              </w:rPr>
              <w:t xml:space="preserve">econômicos, e discutir suas </w:t>
            </w:r>
            <w:r>
              <w:rPr>
                <w:spacing w:val="-1"/>
                <w:sz w:val="24"/>
              </w:rPr>
              <w:t xml:space="preserve">desigualdades </w:t>
            </w:r>
            <w:r>
              <w:rPr>
                <w:sz w:val="24"/>
              </w:rPr>
              <w:t>sociais e econômicas e pressões sobre</w:t>
            </w:r>
            <w:r>
              <w:rPr>
                <w:sz w:val="24"/>
              </w:rPr>
              <w:tab/>
            </w:r>
            <w:r>
              <w:rPr>
                <w:sz w:val="24"/>
              </w:rPr>
              <w:tab/>
            </w:r>
            <w:r>
              <w:rPr>
                <w:spacing w:val="-5"/>
                <w:sz w:val="24"/>
              </w:rPr>
              <w:t xml:space="preserve">seus </w:t>
            </w:r>
            <w:r>
              <w:rPr>
                <w:sz w:val="24"/>
              </w:rPr>
              <w:t xml:space="preserve">ambientes </w:t>
            </w:r>
            <w:r>
              <w:rPr>
                <w:spacing w:val="-4"/>
                <w:sz w:val="24"/>
              </w:rPr>
              <w:t xml:space="preserve">físico- </w:t>
            </w:r>
            <w:r>
              <w:rPr>
                <w:sz w:val="24"/>
              </w:rPr>
              <w:t>naturais.</w:t>
            </w:r>
          </w:p>
        </w:tc>
        <w:tc>
          <w:tcPr>
            <w:tcW w:w="4111" w:type="dxa"/>
          </w:tcPr>
          <w:p w:rsidR="002A4035" w:rsidRDefault="002A4035" w:rsidP="002A4035">
            <w:pPr>
              <w:pStyle w:val="TableParagraph"/>
              <w:tabs>
                <w:tab w:val="left" w:pos="1623"/>
                <w:tab w:val="left" w:pos="2771"/>
              </w:tabs>
              <w:spacing w:before="58" w:line="360" w:lineRule="auto"/>
              <w:ind w:left="102" w:right="94"/>
              <w:jc w:val="both"/>
              <w:rPr>
                <w:rFonts w:ascii="Times New Roman"/>
                <w:sz w:val="26"/>
              </w:rPr>
            </w:pPr>
            <w:r>
              <w:rPr>
                <w:b/>
                <w:sz w:val="24"/>
              </w:rPr>
              <w:t xml:space="preserve">(EF09GE09RS-01) </w:t>
            </w:r>
            <w:r>
              <w:rPr>
                <w:sz w:val="24"/>
              </w:rPr>
              <w:t xml:space="preserve">Compreender as características populacionais e urbanas dos países europeus, asiáticos e da Oceania, a partir da análisedos </w:t>
            </w:r>
            <w:r>
              <w:rPr>
                <w:spacing w:val="-1"/>
                <w:sz w:val="24"/>
              </w:rPr>
              <w:t xml:space="preserve">indicadores </w:t>
            </w:r>
            <w:r>
              <w:rPr>
                <w:sz w:val="24"/>
              </w:rPr>
              <w:t>socioeconômicos.</w:t>
            </w:r>
          </w:p>
          <w:p w:rsidR="002A4035" w:rsidRDefault="002A4035">
            <w:pPr>
              <w:pStyle w:val="TableParagraph"/>
              <w:spacing w:before="234" w:line="360" w:lineRule="auto"/>
              <w:ind w:left="102" w:right="94"/>
              <w:jc w:val="both"/>
              <w:rPr>
                <w:sz w:val="24"/>
              </w:rPr>
            </w:pPr>
            <w:r>
              <w:rPr>
                <w:b/>
                <w:sz w:val="24"/>
              </w:rPr>
              <w:t xml:space="preserve">(EF09GE09RS-02) </w:t>
            </w:r>
            <w:r>
              <w:rPr>
                <w:sz w:val="24"/>
              </w:rPr>
              <w:t>Mapear os distintos níveis de urbanização e a forma de espacialização da mesma, identificando a gama de problemas urbanos em diferentes escalas na Europa, Ásia e Oceania.</w:t>
            </w:r>
          </w:p>
        </w:tc>
        <w:tc>
          <w:tcPr>
            <w:tcW w:w="2976" w:type="dxa"/>
          </w:tcPr>
          <w:p w:rsidR="002A4035" w:rsidRDefault="002A4035">
            <w:pPr>
              <w:pStyle w:val="TableParagraph"/>
              <w:tabs>
                <w:tab w:val="left" w:pos="1623"/>
                <w:tab w:val="left" w:pos="2771"/>
              </w:tabs>
              <w:spacing w:before="58" w:line="360" w:lineRule="auto"/>
              <w:ind w:left="102" w:right="94"/>
              <w:jc w:val="both"/>
              <w:rPr>
                <w:b/>
                <w:sz w:val="24"/>
              </w:rPr>
            </w:pPr>
          </w:p>
        </w:tc>
      </w:tr>
      <w:tr w:rsidR="002A4035" w:rsidTr="00705012">
        <w:trPr>
          <w:trHeight w:val="3018"/>
        </w:trPr>
        <w:tc>
          <w:tcPr>
            <w:tcW w:w="2694" w:type="dxa"/>
            <w:gridSpan w:val="2"/>
          </w:tcPr>
          <w:p w:rsidR="002A4035" w:rsidRDefault="002A4035">
            <w:pPr>
              <w:pStyle w:val="TableParagraph"/>
              <w:spacing w:before="58"/>
              <w:ind w:left="102"/>
              <w:rPr>
                <w:b/>
                <w:sz w:val="24"/>
              </w:rPr>
            </w:pPr>
            <w:r>
              <w:rPr>
                <w:b/>
                <w:color w:val="6F2F9F"/>
                <w:sz w:val="24"/>
              </w:rPr>
              <w:lastRenderedPageBreak/>
              <w:t>Mundo do trabalho</w:t>
            </w:r>
          </w:p>
        </w:tc>
        <w:tc>
          <w:tcPr>
            <w:tcW w:w="2552" w:type="dxa"/>
          </w:tcPr>
          <w:p w:rsidR="002A4035" w:rsidRDefault="002A4035">
            <w:pPr>
              <w:pStyle w:val="TableParagraph"/>
              <w:tabs>
                <w:tab w:val="left" w:pos="604"/>
                <w:tab w:val="left" w:pos="1612"/>
              </w:tabs>
              <w:spacing w:before="58" w:line="360" w:lineRule="auto"/>
              <w:ind w:left="103" w:right="95"/>
              <w:rPr>
                <w:sz w:val="24"/>
              </w:rPr>
            </w:pPr>
            <w:r>
              <w:rPr>
                <w:sz w:val="24"/>
              </w:rPr>
              <w:t>Transformações do</w:t>
            </w:r>
            <w:r>
              <w:rPr>
                <w:sz w:val="24"/>
              </w:rPr>
              <w:tab/>
              <w:t>espaço</w:t>
            </w:r>
            <w:r>
              <w:rPr>
                <w:sz w:val="24"/>
              </w:rPr>
              <w:tab/>
            </w:r>
            <w:r>
              <w:rPr>
                <w:spacing w:val="-10"/>
                <w:sz w:val="24"/>
              </w:rPr>
              <w:t xml:space="preserve">na </w:t>
            </w:r>
            <w:r>
              <w:rPr>
                <w:sz w:val="24"/>
              </w:rPr>
              <w:t>sociedade urbano- industrial.</w:t>
            </w:r>
          </w:p>
          <w:p w:rsidR="002A4035" w:rsidRDefault="002A4035" w:rsidP="002A4035">
            <w:pPr>
              <w:pStyle w:val="TableParagraph"/>
              <w:tabs>
                <w:tab w:val="left" w:pos="1744"/>
              </w:tabs>
              <w:spacing w:before="60" w:line="360" w:lineRule="auto"/>
              <w:ind w:left="103" w:right="95"/>
              <w:rPr>
                <w:rFonts w:ascii="Times New Roman"/>
                <w:sz w:val="26"/>
              </w:rPr>
            </w:pPr>
            <w:r>
              <w:rPr>
                <w:sz w:val="24"/>
              </w:rPr>
              <w:t>Urbanização</w:t>
            </w:r>
            <w:r>
              <w:rPr>
                <w:sz w:val="24"/>
              </w:rPr>
              <w:tab/>
            </w:r>
            <w:r>
              <w:rPr>
                <w:spacing w:val="-18"/>
                <w:sz w:val="24"/>
              </w:rPr>
              <w:t xml:space="preserve">e </w:t>
            </w:r>
            <w:r>
              <w:rPr>
                <w:sz w:val="24"/>
              </w:rPr>
              <w:t xml:space="preserve">metropolização na Europa, </w:t>
            </w:r>
            <w:r>
              <w:rPr>
                <w:spacing w:val="-4"/>
                <w:sz w:val="24"/>
              </w:rPr>
              <w:t xml:space="preserve">Ásia </w:t>
            </w:r>
            <w:r>
              <w:rPr>
                <w:sz w:val="24"/>
              </w:rPr>
              <w:t>e Oceania.</w:t>
            </w:r>
          </w:p>
          <w:p w:rsidR="002A4035" w:rsidRDefault="002A4035" w:rsidP="002A4035">
            <w:pPr>
              <w:pStyle w:val="TableParagraph"/>
              <w:spacing w:before="4"/>
              <w:rPr>
                <w:rFonts w:ascii="Times New Roman"/>
                <w:sz w:val="20"/>
              </w:rPr>
            </w:pPr>
          </w:p>
          <w:p w:rsidR="002A4035" w:rsidRDefault="002A4035" w:rsidP="002A4035">
            <w:pPr>
              <w:pStyle w:val="TableParagraph"/>
              <w:tabs>
                <w:tab w:val="left" w:pos="959"/>
                <w:tab w:val="left" w:pos="1744"/>
              </w:tabs>
              <w:spacing w:line="360" w:lineRule="auto"/>
              <w:ind w:left="103" w:right="93"/>
              <w:jc w:val="both"/>
              <w:rPr>
                <w:sz w:val="24"/>
              </w:rPr>
            </w:pPr>
            <w:r>
              <w:rPr>
                <w:sz w:val="24"/>
              </w:rPr>
              <w:t>Cadeias industriais</w:t>
            </w:r>
            <w:r>
              <w:rPr>
                <w:sz w:val="24"/>
              </w:rPr>
              <w:tab/>
            </w:r>
            <w:r>
              <w:rPr>
                <w:spacing w:val="-16"/>
                <w:sz w:val="24"/>
              </w:rPr>
              <w:t xml:space="preserve">e </w:t>
            </w:r>
            <w:r>
              <w:rPr>
                <w:sz w:val="24"/>
              </w:rPr>
              <w:t>inovação no uso dos</w:t>
            </w:r>
            <w:r>
              <w:rPr>
                <w:sz w:val="24"/>
              </w:rPr>
              <w:tab/>
            </w:r>
            <w:r>
              <w:rPr>
                <w:spacing w:val="-3"/>
                <w:sz w:val="24"/>
              </w:rPr>
              <w:t xml:space="preserve">recursos </w:t>
            </w:r>
            <w:r>
              <w:rPr>
                <w:spacing w:val="-1"/>
                <w:sz w:val="24"/>
              </w:rPr>
              <w:t xml:space="preserve">naturais </w:t>
            </w:r>
            <w:r>
              <w:rPr>
                <w:spacing w:val="-1"/>
                <w:sz w:val="24"/>
              </w:rPr>
              <w:tab/>
            </w:r>
            <w:r>
              <w:rPr>
                <w:sz w:val="24"/>
              </w:rPr>
              <w:t>e</w:t>
            </w:r>
          </w:p>
          <w:p w:rsidR="002A4035" w:rsidRDefault="002A4035" w:rsidP="002A4035">
            <w:pPr>
              <w:pStyle w:val="TableParagraph"/>
              <w:tabs>
                <w:tab w:val="left" w:pos="604"/>
                <w:tab w:val="left" w:pos="1612"/>
              </w:tabs>
              <w:spacing w:before="58" w:line="360" w:lineRule="auto"/>
              <w:ind w:left="103" w:right="95"/>
              <w:rPr>
                <w:sz w:val="24"/>
              </w:rPr>
            </w:pPr>
            <w:r>
              <w:rPr>
                <w:sz w:val="24"/>
              </w:rPr>
              <w:t>matérias-primas</w:t>
            </w:r>
          </w:p>
        </w:tc>
        <w:tc>
          <w:tcPr>
            <w:tcW w:w="2693" w:type="dxa"/>
          </w:tcPr>
          <w:p w:rsidR="002A4035" w:rsidRDefault="002A4035">
            <w:pPr>
              <w:pStyle w:val="TableParagraph"/>
              <w:spacing w:before="58" w:line="360" w:lineRule="auto"/>
              <w:ind w:left="102" w:right="95"/>
              <w:jc w:val="both"/>
              <w:rPr>
                <w:sz w:val="24"/>
              </w:rPr>
            </w:pPr>
            <w:r>
              <w:rPr>
                <w:b/>
                <w:sz w:val="24"/>
              </w:rPr>
              <w:t xml:space="preserve">(EF09GE10) </w:t>
            </w:r>
            <w:r>
              <w:rPr>
                <w:sz w:val="24"/>
              </w:rPr>
              <w:t xml:space="preserve">Analisar os        impactos     </w:t>
            </w:r>
            <w:r>
              <w:rPr>
                <w:spacing w:val="66"/>
                <w:sz w:val="24"/>
              </w:rPr>
              <w:t xml:space="preserve"> </w:t>
            </w:r>
            <w:r>
              <w:rPr>
                <w:sz w:val="24"/>
              </w:rPr>
              <w:t>do</w:t>
            </w:r>
          </w:p>
          <w:p w:rsidR="002A4035" w:rsidRDefault="002A4035">
            <w:pPr>
              <w:pStyle w:val="TableParagraph"/>
              <w:tabs>
                <w:tab w:val="left" w:pos="2325"/>
              </w:tabs>
              <w:ind w:left="102"/>
              <w:jc w:val="both"/>
              <w:rPr>
                <w:sz w:val="24"/>
              </w:rPr>
            </w:pPr>
            <w:r>
              <w:rPr>
                <w:sz w:val="24"/>
              </w:rPr>
              <w:t>processo</w:t>
            </w:r>
            <w:r>
              <w:rPr>
                <w:sz w:val="24"/>
              </w:rPr>
              <w:tab/>
              <w:t>de</w:t>
            </w:r>
          </w:p>
          <w:p w:rsidR="002A4035" w:rsidRPr="002A4035" w:rsidRDefault="002A4035">
            <w:pPr>
              <w:pStyle w:val="TableParagraph"/>
              <w:spacing w:before="136" w:line="360" w:lineRule="auto"/>
              <w:ind w:left="102" w:right="95"/>
              <w:jc w:val="both"/>
              <w:rPr>
                <w:b/>
                <w:sz w:val="24"/>
              </w:rPr>
            </w:pPr>
            <w:r>
              <w:rPr>
                <w:sz w:val="24"/>
              </w:rPr>
              <w:t>industrialização na produção e circulação de  produtos  e</w:t>
            </w:r>
            <w:r>
              <w:rPr>
                <w:spacing w:val="-34"/>
                <w:sz w:val="24"/>
              </w:rPr>
              <w:t xml:space="preserve"> </w:t>
            </w:r>
            <w:r>
              <w:rPr>
                <w:sz w:val="24"/>
              </w:rPr>
              <w:t>culturas na Europa, na Ásia e na Oceania.</w:t>
            </w:r>
          </w:p>
        </w:tc>
        <w:tc>
          <w:tcPr>
            <w:tcW w:w="4111" w:type="dxa"/>
          </w:tcPr>
          <w:p w:rsidR="002A4035" w:rsidRDefault="002A4035">
            <w:pPr>
              <w:pStyle w:val="TableParagraph"/>
              <w:spacing w:before="58" w:line="360" w:lineRule="auto"/>
              <w:ind w:left="102" w:right="94"/>
              <w:jc w:val="both"/>
              <w:rPr>
                <w:sz w:val="24"/>
              </w:rPr>
            </w:pPr>
            <w:r>
              <w:rPr>
                <w:b/>
                <w:sz w:val="24"/>
              </w:rPr>
              <w:t xml:space="preserve">(EF09GE10RS-01) </w:t>
            </w:r>
            <w:r>
              <w:rPr>
                <w:sz w:val="24"/>
              </w:rPr>
              <w:t>Conhecer as distintas espacialidades do</w:t>
            </w:r>
            <w:r>
              <w:rPr>
                <w:spacing w:val="-33"/>
                <w:sz w:val="24"/>
              </w:rPr>
              <w:t xml:space="preserve"> </w:t>
            </w:r>
            <w:r>
              <w:rPr>
                <w:sz w:val="24"/>
              </w:rPr>
              <w:t>processo de</w:t>
            </w:r>
            <w:r>
              <w:rPr>
                <w:spacing w:val="-16"/>
                <w:sz w:val="24"/>
              </w:rPr>
              <w:t xml:space="preserve"> </w:t>
            </w:r>
            <w:r>
              <w:rPr>
                <w:sz w:val="24"/>
              </w:rPr>
              <w:t>industrialização</w:t>
            </w:r>
            <w:r>
              <w:rPr>
                <w:spacing w:val="-16"/>
                <w:sz w:val="24"/>
              </w:rPr>
              <w:t xml:space="preserve"> </w:t>
            </w:r>
            <w:r>
              <w:rPr>
                <w:sz w:val="24"/>
              </w:rPr>
              <w:t>da</w:t>
            </w:r>
            <w:r>
              <w:rPr>
                <w:spacing w:val="-19"/>
                <w:sz w:val="24"/>
              </w:rPr>
              <w:t xml:space="preserve"> </w:t>
            </w:r>
            <w:r>
              <w:rPr>
                <w:sz w:val="24"/>
              </w:rPr>
              <w:t>Europa,</w:t>
            </w:r>
            <w:r>
              <w:rPr>
                <w:spacing w:val="-17"/>
                <w:sz w:val="24"/>
              </w:rPr>
              <w:t xml:space="preserve"> </w:t>
            </w:r>
            <w:r>
              <w:rPr>
                <w:sz w:val="24"/>
              </w:rPr>
              <w:t>Ásia</w:t>
            </w:r>
            <w:r>
              <w:rPr>
                <w:spacing w:val="-16"/>
                <w:sz w:val="24"/>
              </w:rPr>
              <w:t xml:space="preserve"> </w:t>
            </w:r>
            <w:r>
              <w:rPr>
                <w:sz w:val="24"/>
              </w:rPr>
              <w:t>e Oceania, associando-os ao processo de desenvolvimento do capitalismo.</w:t>
            </w:r>
          </w:p>
          <w:p w:rsidR="002A4035" w:rsidRDefault="002A4035">
            <w:pPr>
              <w:pStyle w:val="TableParagraph"/>
              <w:spacing w:before="58" w:line="360" w:lineRule="auto"/>
              <w:ind w:left="102" w:right="94"/>
              <w:jc w:val="both"/>
              <w:rPr>
                <w:b/>
                <w:sz w:val="24"/>
              </w:rPr>
            </w:pPr>
          </w:p>
          <w:p w:rsidR="002A4035" w:rsidRDefault="002A4035">
            <w:pPr>
              <w:pStyle w:val="TableParagraph"/>
              <w:spacing w:before="58" w:line="360" w:lineRule="auto"/>
              <w:ind w:left="102" w:right="94"/>
              <w:jc w:val="both"/>
              <w:rPr>
                <w:sz w:val="24"/>
              </w:rPr>
            </w:pPr>
            <w:r>
              <w:rPr>
                <w:b/>
                <w:sz w:val="24"/>
              </w:rPr>
              <w:t xml:space="preserve">(EF09GE10RS-02) </w:t>
            </w:r>
            <w:r>
              <w:rPr>
                <w:sz w:val="24"/>
              </w:rPr>
              <w:t>Utilizar formas de representação espacial e infográficos para conhecer as características da produção, circulação e consumo de bens industriais.</w:t>
            </w:r>
          </w:p>
        </w:tc>
        <w:tc>
          <w:tcPr>
            <w:tcW w:w="2976" w:type="dxa"/>
          </w:tcPr>
          <w:p w:rsidR="002A4035" w:rsidRDefault="002A4035">
            <w:pPr>
              <w:pStyle w:val="TableParagraph"/>
              <w:spacing w:before="58" w:line="360" w:lineRule="auto"/>
              <w:ind w:left="102" w:right="94"/>
              <w:jc w:val="both"/>
              <w:rPr>
                <w:b/>
                <w:sz w:val="24"/>
              </w:rPr>
            </w:pPr>
          </w:p>
        </w:tc>
      </w:tr>
      <w:tr w:rsidR="002A4035" w:rsidTr="00705012">
        <w:trPr>
          <w:trHeight w:val="3018"/>
        </w:trPr>
        <w:tc>
          <w:tcPr>
            <w:tcW w:w="2694" w:type="dxa"/>
            <w:gridSpan w:val="2"/>
          </w:tcPr>
          <w:p w:rsidR="002A4035" w:rsidRDefault="002A4035">
            <w:pPr>
              <w:pStyle w:val="TableParagraph"/>
              <w:spacing w:before="58"/>
              <w:ind w:left="102"/>
              <w:rPr>
                <w:b/>
                <w:color w:val="6F2F9F"/>
                <w:sz w:val="24"/>
              </w:rPr>
            </w:pPr>
          </w:p>
        </w:tc>
        <w:tc>
          <w:tcPr>
            <w:tcW w:w="2552" w:type="dxa"/>
          </w:tcPr>
          <w:p w:rsidR="002A4035" w:rsidRDefault="002A4035">
            <w:pPr>
              <w:pStyle w:val="TableParagraph"/>
              <w:tabs>
                <w:tab w:val="left" w:pos="604"/>
                <w:tab w:val="left" w:pos="1612"/>
              </w:tabs>
              <w:spacing w:before="58" w:line="360" w:lineRule="auto"/>
              <w:ind w:left="103" w:right="95"/>
              <w:rPr>
                <w:sz w:val="24"/>
              </w:rPr>
            </w:pPr>
          </w:p>
        </w:tc>
        <w:tc>
          <w:tcPr>
            <w:tcW w:w="2693" w:type="dxa"/>
          </w:tcPr>
          <w:p w:rsidR="002A4035" w:rsidRDefault="002A4035" w:rsidP="002A4035">
            <w:pPr>
              <w:pStyle w:val="TableParagraph"/>
              <w:spacing w:before="58"/>
              <w:ind w:left="102"/>
              <w:rPr>
                <w:b/>
                <w:sz w:val="24"/>
              </w:rPr>
            </w:pPr>
            <w:r>
              <w:rPr>
                <w:b/>
                <w:sz w:val="24"/>
              </w:rPr>
              <w:t>(EF09GE11)</w:t>
            </w:r>
          </w:p>
          <w:p w:rsidR="002A4035" w:rsidRDefault="002A4035" w:rsidP="002A4035">
            <w:pPr>
              <w:pStyle w:val="TableParagraph"/>
              <w:spacing w:before="58" w:line="360" w:lineRule="auto"/>
              <w:ind w:left="102" w:right="95"/>
              <w:jc w:val="both"/>
              <w:rPr>
                <w:b/>
                <w:sz w:val="24"/>
              </w:rPr>
            </w:pPr>
            <w:r>
              <w:rPr>
                <w:sz w:val="24"/>
              </w:rPr>
              <w:t>Relacionar</w:t>
            </w:r>
            <w:r>
              <w:rPr>
                <w:sz w:val="24"/>
              </w:rPr>
              <w:tab/>
            </w:r>
            <w:r>
              <w:rPr>
                <w:spacing w:val="-9"/>
                <w:sz w:val="24"/>
              </w:rPr>
              <w:t xml:space="preserve">as </w:t>
            </w:r>
            <w:r>
              <w:rPr>
                <w:sz w:val="24"/>
              </w:rPr>
              <w:t>mudanças técnicas e científicas decorrentes do processo de industrialização com</w:t>
            </w:r>
            <w:r>
              <w:rPr>
                <w:spacing w:val="-20"/>
                <w:sz w:val="24"/>
              </w:rPr>
              <w:t xml:space="preserve"> </w:t>
            </w:r>
            <w:r>
              <w:rPr>
                <w:sz w:val="24"/>
              </w:rPr>
              <w:t>as transformações no trabalho em diferentes regiões do mundo e suas consequências</w:t>
            </w:r>
            <w:r>
              <w:rPr>
                <w:spacing w:val="-33"/>
                <w:sz w:val="24"/>
              </w:rPr>
              <w:t xml:space="preserve"> </w:t>
            </w:r>
            <w:r>
              <w:rPr>
                <w:sz w:val="24"/>
              </w:rPr>
              <w:t>no Brasil.</w:t>
            </w:r>
          </w:p>
        </w:tc>
        <w:tc>
          <w:tcPr>
            <w:tcW w:w="4111" w:type="dxa"/>
          </w:tcPr>
          <w:p w:rsidR="002A4035" w:rsidRDefault="002A4035" w:rsidP="002A4035">
            <w:pPr>
              <w:pStyle w:val="TableParagraph"/>
              <w:spacing w:before="58" w:line="360" w:lineRule="auto"/>
              <w:ind w:left="102" w:right="94"/>
              <w:jc w:val="both"/>
              <w:rPr>
                <w:rFonts w:ascii="Times New Roman"/>
                <w:sz w:val="26"/>
              </w:rPr>
            </w:pPr>
            <w:r>
              <w:rPr>
                <w:b/>
                <w:sz w:val="24"/>
              </w:rPr>
              <w:t xml:space="preserve">(EF09GE11RS-01) </w:t>
            </w:r>
            <w:r>
              <w:rPr>
                <w:sz w:val="24"/>
              </w:rPr>
              <w:t>Investigar e refletir</w:t>
            </w:r>
            <w:r>
              <w:rPr>
                <w:spacing w:val="-18"/>
                <w:sz w:val="24"/>
              </w:rPr>
              <w:t xml:space="preserve"> </w:t>
            </w:r>
            <w:r>
              <w:rPr>
                <w:sz w:val="24"/>
              </w:rPr>
              <w:t>sobre</w:t>
            </w:r>
            <w:r>
              <w:rPr>
                <w:spacing w:val="-15"/>
                <w:sz w:val="24"/>
              </w:rPr>
              <w:t xml:space="preserve"> </w:t>
            </w:r>
            <w:r>
              <w:rPr>
                <w:sz w:val="24"/>
              </w:rPr>
              <w:t>as</w:t>
            </w:r>
            <w:r>
              <w:rPr>
                <w:spacing w:val="-16"/>
                <w:sz w:val="24"/>
              </w:rPr>
              <w:t xml:space="preserve"> </w:t>
            </w:r>
            <w:r>
              <w:rPr>
                <w:sz w:val="24"/>
              </w:rPr>
              <w:t>alterações</w:t>
            </w:r>
            <w:r>
              <w:rPr>
                <w:spacing w:val="-16"/>
                <w:sz w:val="24"/>
              </w:rPr>
              <w:t xml:space="preserve"> </w:t>
            </w:r>
            <w:r>
              <w:rPr>
                <w:sz w:val="24"/>
              </w:rPr>
              <w:t>no</w:t>
            </w:r>
            <w:r>
              <w:rPr>
                <w:spacing w:val="-19"/>
                <w:sz w:val="24"/>
              </w:rPr>
              <w:t xml:space="preserve"> </w:t>
            </w:r>
            <w:r>
              <w:rPr>
                <w:sz w:val="24"/>
              </w:rPr>
              <w:t>mundo do trabalho decorrentes da Revolução Técnico-Científica e seus impactos sobre a empregabilidade, consumo e acesso à</w:t>
            </w:r>
            <w:r>
              <w:rPr>
                <w:spacing w:val="-5"/>
                <w:sz w:val="24"/>
              </w:rPr>
              <w:t xml:space="preserve"> </w:t>
            </w:r>
            <w:r>
              <w:rPr>
                <w:sz w:val="24"/>
              </w:rPr>
              <w:t>informação.</w:t>
            </w:r>
          </w:p>
          <w:p w:rsidR="002A4035" w:rsidRDefault="002A4035" w:rsidP="0016492C">
            <w:pPr>
              <w:pStyle w:val="TableParagraph"/>
              <w:spacing w:before="234" w:line="360" w:lineRule="auto"/>
              <w:ind w:left="102" w:right="94"/>
              <w:jc w:val="both"/>
              <w:rPr>
                <w:b/>
                <w:sz w:val="24"/>
              </w:rPr>
            </w:pPr>
            <w:r>
              <w:rPr>
                <w:b/>
                <w:sz w:val="24"/>
              </w:rPr>
              <w:t xml:space="preserve">(EF09GE11RS-02) </w:t>
            </w:r>
            <w:r>
              <w:rPr>
                <w:sz w:val="24"/>
              </w:rPr>
              <w:t>Apropriar-se de conhecimentos e experiências que lhe</w:t>
            </w:r>
            <w:r>
              <w:rPr>
                <w:spacing w:val="-17"/>
                <w:sz w:val="24"/>
              </w:rPr>
              <w:t xml:space="preserve"> </w:t>
            </w:r>
            <w:r>
              <w:rPr>
                <w:sz w:val="24"/>
              </w:rPr>
              <w:t>possibilitem</w:t>
            </w:r>
            <w:r>
              <w:rPr>
                <w:spacing w:val="-17"/>
                <w:sz w:val="24"/>
              </w:rPr>
              <w:t xml:space="preserve"> </w:t>
            </w:r>
            <w:r>
              <w:rPr>
                <w:sz w:val="24"/>
              </w:rPr>
              <w:t>entender</w:t>
            </w:r>
            <w:r>
              <w:rPr>
                <w:spacing w:val="-19"/>
                <w:sz w:val="24"/>
              </w:rPr>
              <w:t xml:space="preserve"> </w:t>
            </w:r>
            <w:r>
              <w:rPr>
                <w:sz w:val="24"/>
              </w:rPr>
              <w:t>as</w:t>
            </w:r>
            <w:r>
              <w:rPr>
                <w:spacing w:val="-18"/>
                <w:sz w:val="24"/>
              </w:rPr>
              <w:t xml:space="preserve"> </w:t>
            </w:r>
            <w:r>
              <w:rPr>
                <w:sz w:val="24"/>
              </w:rPr>
              <w:t xml:space="preserve">relações próprias do mundo do trabalho decorrentes da lógica toyotista para fazer escolhas alinhadas ao </w:t>
            </w:r>
            <w:r>
              <w:rPr>
                <w:sz w:val="24"/>
              </w:rPr>
              <w:lastRenderedPageBreak/>
              <w:t>exercício</w:t>
            </w:r>
            <w:r>
              <w:rPr>
                <w:spacing w:val="35"/>
                <w:sz w:val="24"/>
              </w:rPr>
              <w:t xml:space="preserve"> </w:t>
            </w:r>
            <w:r>
              <w:rPr>
                <w:sz w:val="24"/>
              </w:rPr>
              <w:t>da</w:t>
            </w:r>
            <w:r>
              <w:rPr>
                <w:spacing w:val="35"/>
                <w:sz w:val="24"/>
              </w:rPr>
              <w:t xml:space="preserve"> </w:t>
            </w:r>
            <w:r>
              <w:rPr>
                <w:sz w:val="24"/>
              </w:rPr>
              <w:t>cidadania</w:t>
            </w:r>
            <w:r>
              <w:rPr>
                <w:spacing w:val="35"/>
                <w:sz w:val="24"/>
              </w:rPr>
              <w:t xml:space="preserve"> </w:t>
            </w:r>
            <w:r>
              <w:rPr>
                <w:sz w:val="24"/>
              </w:rPr>
              <w:t>e</w:t>
            </w:r>
            <w:r>
              <w:rPr>
                <w:spacing w:val="35"/>
                <w:sz w:val="24"/>
              </w:rPr>
              <w:t xml:space="preserve"> </w:t>
            </w:r>
            <w:r>
              <w:rPr>
                <w:sz w:val="24"/>
              </w:rPr>
              <w:t>ao</w:t>
            </w:r>
            <w:r>
              <w:rPr>
                <w:spacing w:val="35"/>
                <w:sz w:val="24"/>
              </w:rPr>
              <w:t xml:space="preserve"> </w:t>
            </w:r>
            <w:r>
              <w:rPr>
                <w:sz w:val="24"/>
              </w:rPr>
              <w:t>seu</w:t>
            </w:r>
            <w:r w:rsidR="0016492C">
              <w:rPr>
                <w:sz w:val="24"/>
              </w:rPr>
              <w:t xml:space="preserve">  </w:t>
            </w:r>
            <w:r>
              <w:rPr>
                <w:sz w:val="24"/>
              </w:rPr>
              <w:t>projeto de vida</w:t>
            </w:r>
            <w:r w:rsidR="0016492C">
              <w:rPr>
                <w:sz w:val="24"/>
              </w:rPr>
              <w:t>.</w:t>
            </w:r>
          </w:p>
        </w:tc>
        <w:tc>
          <w:tcPr>
            <w:tcW w:w="2976" w:type="dxa"/>
          </w:tcPr>
          <w:p w:rsidR="002A4035" w:rsidRDefault="002A4035">
            <w:pPr>
              <w:pStyle w:val="TableParagraph"/>
              <w:spacing w:before="58" w:line="360" w:lineRule="auto"/>
              <w:ind w:left="102" w:right="94"/>
              <w:jc w:val="both"/>
              <w:rPr>
                <w:b/>
                <w:sz w:val="24"/>
              </w:rPr>
            </w:pPr>
          </w:p>
        </w:tc>
      </w:tr>
      <w:tr w:rsidR="0016492C" w:rsidTr="00705012">
        <w:trPr>
          <w:trHeight w:val="778"/>
        </w:trPr>
        <w:tc>
          <w:tcPr>
            <w:tcW w:w="2694" w:type="dxa"/>
            <w:gridSpan w:val="2"/>
          </w:tcPr>
          <w:p w:rsidR="0016492C" w:rsidRDefault="0016492C" w:rsidP="0016492C">
            <w:pPr>
              <w:pStyle w:val="TableParagraph"/>
              <w:spacing w:before="58"/>
              <w:ind w:left="102"/>
              <w:rPr>
                <w:b/>
                <w:color w:val="6F2F9F"/>
                <w:sz w:val="24"/>
              </w:rPr>
            </w:pPr>
          </w:p>
        </w:tc>
        <w:tc>
          <w:tcPr>
            <w:tcW w:w="2552" w:type="dxa"/>
          </w:tcPr>
          <w:p w:rsidR="0016492C" w:rsidRDefault="0016492C" w:rsidP="0016492C">
            <w:pPr>
              <w:pStyle w:val="TableParagraph"/>
              <w:tabs>
                <w:tab w:val="left" w:pos="604"/>
                <w:tab w:val="left" w:pos="1612"/>
              </w:tabs>
              <w:spacing w:before="58" w:line="360" w:lineRule="auto"/>
              <w:ind w:left="103" w:right="95"/>
              <w:rPr>
                <w:sz w:val="24"/>
              </w:rPr>
            </w:pPr>
          </w:p>
        </w:tc>
        <w:tc>
          <w:tcPr>
            <w:tcW w:w="2693" w:type="dxa"/>
          </w:tcPr>
          <w:p w:rsidR="0016492C" w:rsidRDefault="0016492C" w:rsidP="0016492C">
            <w:pPr>
              <w:pStyle w:val="TableParagraph"/>
              <w:spacing w:before="58"/>
              <w:ind w:left="102"/>
              <w:rPr>
                <w:b/>
                <w:sz w:val="24"/>
              </w:rPr>
            </w:pPr>
            <w:r>
              <w:rPr>
                <w:b/>
                <w:sz w:val="24"/>
              </w:rPr>
              <w:t>(EF09GE12)</w:t>
            </w:r>
          </w:p>
          <w:p w:rsidR="0016492C" w:rsidRPr="0016492C" w:rsidRDefault="0016492C" w:rsidP="0016492C">
            <w:pPr>
              <w:pStyle w:val="TableParagraph"/>
              <w:spacing w:line="360" w:lineRule="auto"/>
              <w:ind w:left="102"/>
              <w:jc w:val="both"/>
              <w:rPr>
                <w:sz w:val="24"/>
              </w:rPr>
            </w:pPr>
            <w:r w:rsidRPr="0016492C">
              <w:rPr>
                <w:sz w:val="24"/>
              </w:rPr>
              <w:t>Relacionar o processo de urbanização às transformações da produção agropecuária, à expansão</w:t>
            </w:r>
            <w:r w:rsidRPr="0016492C">
              <w:rPr>
                <w:sz w:val="24"/>
              </w:rPr>
              <w:tab/>
            </w:r>
            <w:r w:rsidRPr="0016492C">
              <w:rPr>
                <w:spacing w:val="-10"/>
                <w:sz w:val="24"/>
              </w:rPr>
              <w:t xml:space="preserve">do </w:t>
            </w:r>
            <w:r w:rsidRPr="0016492C">
              <w:rPr>
                <w:sz w:val="24"/>
              </w:rPr>
              <w:t>desemprego estrutural e ao papel crescente do</w:t>
            </w:r>
            <w:r w:rsidRPr="0016492C">
              <w:rPr>
                <w:spacing w:val="-19"/>
                <w:sz w:val="24"/>
              </w:rPr>
              <w:t xml:space="preserve"> </w:t>
            </w:r>
            <w:r w:rsidRPr="0016492C">
              <w:rPr>
                <w:sz w:val="24"/>
              </w:rPr>
              <w:t>capital</w:t>
            </w:r>
            <w:r w:rsidRPr="0016492C">
              <w:rPr>
                <w:spacing w:val="-23"/>
                <w:sz w:val="24"/>
              </w:rPr>
              <w:t xml:space="preserve"> </w:t>
            </w:r>
            <w:r w:rsidRPr="0016492C">
              <w:rPr>
                <w:sz w:val="24"/>
              </w:rPr>
              <w:t>financeiro</w:t>
            </w:r>
            <w:r w:rsidRPr="0016492C">
              <w:rPr>
                <w:spacing w:val="-19"/>
                <w:sz w:val="24"/>
              </w:rPr>
              <w:t xml:space="preserve"> </w:t>
            </w:r>
            <w:r w:rsidRPr="0016492C">
              <w:rPr>
                <w:sz w:val="24"/>
              </w:rPr>
              <w:t>em diferentes países, com destaque para o</w:t>
            </w:r>
            <w:r w:rsidRPr="0016492C">
              <w:rPr>
                <w:spacing w:val="-8"/>
                <w:sz w:val="24"/>
              </w:rPr>
              <w:t xml:space="preserve"> </w:t>
            </w:r>
            <w:r w:rsidRPr="0016492C">
              <w:rPr>
                <w:sz w:val="24"/>
              </w:rPr>
              <w:t>Brasil</w:t>
            </w:r>
            <w:r>
              <w:rPr>
                <w:sz w:val="24"/>
              </w:rPr>
              <w:t>.</w:t>
            </w:r>
          </w:p>
        </w:tc>
        <w:tc>
          <w:tcPr>
            <w:tcW w:w="4111" w:type="dxa"/>
          </w:tcPr>
          <w:p w:rsidR="0016492C" w:rsidRDefault="0016492C" w:rsidP="0016492C">
            <w:pPr>
              <w:pStyle w:val="TableParagraph"/>
              <w:tabs>
                <w:tab w:val="left" w:pos="2380"/>
                <w:tab w:val="left" w:pos="3767"/>
              </w:tabs>
              <w:spacing w:line="360" w:lineRule="auto"/>
              <w:ind w:left="6"/>
              <w:jc w:val="both"/>
              <w:rPr>
                <w:sz w:val="24"/>
              </w:rPr>
            </w:pPr>
            <w:r>
              <w:rPr>
                <w:b/>
                <w:sz w:val="24"/>
              </w:rPr>
              <w:t>(EF09GE12RS-01)</w:t>
            </w:r>
            <w:r>
              <w:rPr>
                <w:b/>
                <w:sz w:val="24"/>
              </w:rPr>
              <w:tab/>
            </w:r>
            <w:r>
              <w:rPr>
                <w:sz w:val="24"/>
              </w:rPr>
              <w:t>Identificar o papel do capial financeiro internacional nas mudanças efetivadas no mundo do trabalho e nas novas lógicas de reestruturação produtiva implementadas na Europa, Ásia e Oceania.</w:t>
            </w:r>
          </w:p>
          <w:p w:rsidR="0016492C" w:rsidRDefault="0016492C" w:rsidP="0016492C">
            <w:pPr>
              <w:pStyle w:val="TableParagraph"/>
              <w:tabs>
                <w:tab w:val="left" w:pos="2380"/>
                <w:tab w:val="left" w:pos="3767"/>
              </w:tabs>
              <w:spacing w:line="360" w:lineRule="auto"/>
              <w:ind w:left="6"/>
              <w:jc w:val="both"/>
              <w:rPr>
                <w:sz w:val="24"/>
              </w:rPr>
            </w:pPr>
            <w:r>
              <w:rPr>
                <w:b/>
                <w:sz w:val="24"/>
              </w:rPr>
              <w:t xml:space="preserve">(EF09GE12RS-02) </w:t>
            </w:r>
            <w:r>
              <w:rPr>
                <w:sz w:val="24"/>
              </w:rPr>
              <w:t>Avaliar os impactos da tecnologia e da informação sobre a produção agropecuária na Europa, Ásia e Oceania, discutindo hipóteses relativas ao desdobramento das mesmas no emprego, no êxodo</w:t>
            </w:r>
            <w:r>
              <w:rPr>
                <w:spacing w:val="-42"/>
                <w:sz w:val="24"/>
              </w:rPr>
              <w:t xml:space="preserve"> </w:t>
            </w:r>
            <w:r>
              <w:rPr>
                <w:sz w:val="24"/>
              </w:rPr>
              <w:t>rural e impactos</w:t>
            </w:r>
            <w:r>
              <w:rPr>
                <w:spacing w:val="-2"/>
                <w:sz w:val="24"/>
              </w:rPr>
              <w:t xml:space="preserve"> </w:t>
            </w:r>
            <w:r>
              <w:rPr>
                <w:sz w:val="24"/>
              </w:rPr>
              <w:t>ambientais.</w:t>
            </w:r>
          </w:p>
          <w:p w:rsidR="0016492C" w:rsidRDefault="0016492C" w:rsidP="0016492C">
            <w:pPr>
              <w:pStyle w:val="TableParagraph"/>
              <w:spacing w:line="360" w:lineRule="auto"/>
              <w:ind w:right="90"/>
              <w:jc w:val="both"/>
              <w:rPr>
                <w:b/>
                <w:sz w:val="24"/>
              </w:rPr>
            </w:pPr>
          </w:p>
          <w:p w:rsidR="0016492C" w:rsidRDefault="0016492C" w:rsidP="0016492C">
            <w:pPr>
              <w:pStyle w:val="TableParagraph"/>
              <w:spacing w:line="360" w:lineRule="auto"/>
              <w:ind w:right="90"/>
              <w:jc w:val="both"/>
              <w:rPr>
                <w:sz w:val="24"/>
              </w:rPr>
            </w:pPr>
            <w:r>
              <w:rPr>
                <w:b/>
                <w:sz w:val="24"/>
              </w:rPr>
              <w:t xml:space="preserve">(EF09GE12RS-03) </w:t>
            </w:r>
            <w:r>
              <w:rPr>
                <w:sz w:val="24"/>
              </w:rPr>
              <w:t>Mapear os distintos níveis de urbanização e mecanização da agropecuária</w:t>
            </w:r>
            <w:r>
              <w:rPr>
                <w:spacing w:val="64"/>
                <w:sz w:val="24"/>
              </w:rPr>
              <w:t xml:space="preserve"> </w:t>
            </w:r>
            <w:r>
              <w:rPr>
                <w:sz w:val="24"/>
              </w:rPr>
              <w:t xml:space="preserve">na </w:t>
            </w:r>
            <w:r>
              <w:rPr>
                <w:sz w:val="24"/>
              </w:rPr>
              <w:lastRenderedPageBreak/>
              <w:t>Europa, Ásia e Oceania.</w:t>
            </w:r>
          </w:p>
        </w:tc>
        <w:tc>
          <w:tcPr>
            <w:tcW w:w="2976" w:type="dxa"/>
          </w:tcPr>
          <w:p w:rsidR="0016492C" w:rsidRDefault="0016492C" w:rsidP="0016492C">
            <w:pPr>
              <w:pStyle w:val="TableParagraph"/>
              <w:spacing w:before="58" w:line="360" w:lineRule="auto"/>
              <w:ind w:left="102" w:right="94"/>
              <w:jc w:val="both"/>
              <w:rPr>
                <w:b/>
                <w:sz w:val="24"/>
              </w:rPr>
            </w:pPr>
          </w:p>
        </w:tc>
      </w:tr>
      <w:tr w:rsidR="0016492C" w:rsidTr="00705012">
        <w:trPr>
          <w:trHeight w:val="4199"/>
        </w:trPr>
        <w:tc>
          <w:tcPr>
            <w:tcW w:w="2694" w:type="dxa"/>
            <w:gridSpan w:val="2"/>
          </w:tcPr>
          <w:p w:rsidR="0016492C" w:rsidRDefault="0016492C">
            <w:pPr>
              <w:pStyle w:val="TableParagraph"/>
              <w:rPr>
                <w:rFonts w:ascii="Times New Roman"/>
                <w:sz w:val="24"/>
              </w:rPr>
            </w:pPr>
          </w:p>
        </w:tc>
        <w:tc>
          <w:tcPr>
            <w:tcW w:w="2552" w:type="dxa"/>
          </w:tcPr>
          <w:p w:rsidR="0016492C" w:rsidRDefault="0016492C">
            <w:pPr>
              <w:pStyle w:val="TableParagraph"/>
              <w:rPr>
                <w:rFonts w:ascii="Times New Roman"/>
                <w:sz w:val="24"/>
              </w:rPr>
            </w:pPr>
          </w:p>
        </w:tc>
        <w:tc>
          <w:tcPr>
            <w:tcW w:w="2693" w:type="dxa"/>
          </w:tcPr>
          <w:p w:rsidR="0016492C" w:rsidRDefault="0016492C" w:rsidP="0016492C">
            <w:pPr>
              <w:pStyle w:val="TableParagraph"/>
              <w:tabs>
                <w:tab w:val="left" w:pos="2327"/>
              </w:tabs>
              <w:spacing w:before="60" w:line="360" w:lineRule="auto"/>
              <w:ind w:left="104" w:right="92" w:firstLine="67"/>
              <w:jc w:val="both"/>
              <w:rPr>
                <w:sz w:val="24"/>
              </w:rPr>
            </w:pPr>
            <w:r>
              <w:rPr>
                <w:b/>
                <w:sz w:val="24"/>
              </w:rPr>
              <w:t xml:space="preserve">(EF09GE13) </w:t>
            </w:r>
            <w:r>
              <w:rPr>
                <w:sz w:val="24"/>
              </w:rPr>
              <w:t xml:space="preserve">Analisar a importância da produção agropecuária na sociedade urbano- industrial ante o problema </w:t>
            </w:r>
            <w:r>
              <w:rPr>
                <w:spacing w:val="-10"/>
                <w:sz w:val="24"/>
              </w:rPr>
              <w:t xml:space="preserve">da </w:t>
            </w:r>
            <w:r>
              <w:rPr>
                <w:sz w:val="24"/>
              </w:rPr>
              <w:t>desigualdade mundial de</w:t>
            </w:r>
            <w:r>
              <w:rPr>
                <w:spacing w:val="-20"/>
                <w:sz w:val="24"/>
              </w:rPr>
              <w:t xml:space="preserve"> </w:t>
            </w:r>
            <w:r>
              <w:rPr>
                <w:sz w:val="24"/>
              </w:rPr>
              <w:t>acesso</w:t>
            </w:r>
            <w:r>
              <w:rPr>
                <w:spacing w:val="-20"/>
                <w:sz w:val="24"/>
              </w:rPr>
              <w:t xml:space="preserve"> </w:t>
            </w:r>
            <w:r>
              <w:rPr>
                <w:sz w:val="24"/>
              </w:rPr>
              <w:t>aos</w:t>
            </w:r>
            <w:r>
              <w:rPr>
                <w:spacing w:val="-20"/>
                <w:sz w:val="24"/>
              </w:rPr>
              <w:t xml:space="preserve"> </w:t>
            </w:r>
            <w:r>
              <w:rPr>
                <w:sz w:val="24"/>
              </w:rPr>
              <w:t>recursos alimentares e</w:t>
            </w:r>
            <w:r>
              <w:rPr>
                <w:spacing w:val="39"/>
                <w:sz w:val="24"/>
              </w:rPr>
              <w:t xml:space="preserve"> </w:t>
            </w:r>
            <w:r>
              <w:rPr>
                <w:sz w:val="24"/>
              </w:rPr>
              <w:t>à matéria-prima.</w:t>
            </w:r>
          </w:p>
        </w:tc>
        <w:tc>
          <w:tcPr>
            <w:tcW w:w="4111" w:type="dxa"/>
          </w:tcPr>
          <w:p w:rsidR="0016492C" w:rsidRDefault="0016492C" w:rsidP="0016492C">
            <w:pPr>
              <w:pStyle w:val="TableParagraph"/>
              <w:tabs>
                <w:tab w:val="left" w:pos="3066"/>
              </w:tabs>
              <w:spacing w:before="60" w:line="360" w:lineRule="auto"/>
              <w:ind w:left="105" w:right="91"/>
              <w:jc w:val="both"/>
              <w:rPr>
                <w:sz w:val="24"/>
              </w:rPr>
            </w:pPr>
            <w:r>
              <w:rPr>
                <w:b/>
                <w:sz w:val="24"/>
              </w:rPr>
              <w:t xml:space="preserve">(EF09GE13RS-01) </w:t>
            </w:r>
            <w:r>
              <w:rPr>
                <w:sz w:val="24"/>
              </w:rPr>
              <w:t>Utilizar a cartografia como forma de compreensão dos distintos níveis de urbanização, segregação espacial, êxodo</w:t>
            </w:r>
            <w:r>
              <w:rPr>
                <w:spacing w:val="-13"/>
                <w:sz w:val="24"/>
              </w:rPr>
              <w:t xml:space="preserve"> </w:t>
            </w:r>
            <w:r>
              <w:rPr>
                <w:sz w:val="24"/>
              </w:rPr>
              <w:t>rural</w:t>
            </w:r>
            <w:r>
              <w:rPr>
                <w:spacing w:val="-16"/>
                <w:sz w:val="24"/>
              </w:rPr>
              <w:t xml:space="preserve"> </w:t>
            </w:r>
            <w:r>
              <w:rPr>
                <w:sz w:val="24"/>
              </w:rPr>
              <w:t>e</w:t>
            </w:r>
            <w:r>
              <w:rPr>
                <w:spacing w:val="-15"/>
                <w:sz w:val="24"/>
              </w:rPr>
              <w:t xml:space="preserve"> </w:t>
            </w:r>
            <w:r>
              <w:rPr>
                <w:sz w:val="24"/>
              </w:rPr>
              <w:t>produção</w:t>
            </w:r>
            <w:r>
              <w:rPr>
                <w:spacing w:val="-15"/>
                <w:sz w:val="24"/>
              </w:rPr>
              <w:t xml:space="preserve"> </w:t>
            </w:r>
            <w:r>
              <w:rPr>
                <w:sz w:val="24"/>
              </w:rPr>
              <w:t>agropecuária na Europa, Ásia e</w:t>
            </w:r>
            <w:r>
              <w:rPr>
                <w:spacing w:val="-1"/>
                <w:sz w:val="24"/>
              </w:rPr>
              <w:t xml:space="preserve"> </w:t>
            </w:r>
            <w:r>
              <w:rPr>
                <w:sz w:val="24"/>
              </w:rPr>
              <w:t>Oceania.</w:t>
            </w:r>
          </w:p>
        </w:tc>
        <w:tc>
          <w:tcPr>
            <w:tcW w:w="2976" w:type="dxa"/>
          </w:tcPr>
          <w:p w:rsidR="0016492C" w:rsidRDefault="0016492C">
            <w:pPr>
              <w:pStyle w:val="TableParagraph"/>
              <w:tabs>
                <w:tab w:val="left" w:pos="3066"/>
              </w:tabs>
              <w:spacing w:before="60" w:line="360" w:lineRule="auto"/>
              <w:ind w:left="105" w:right="91"/>
              <w:jc w:val="both"/>
              <w:rPr>
                <w:b/>
                <w:sz w:val="24"/>
              </w:rPr>
            </w:pPr>
          </w:p>
        </w:tc>
      </w:tr>
      <w:tr w:rsidR="0016492C" w:rsidTr="00705012">
        <w:trPr>
          <w:trHeight w:val="4199"/>
        </w:trPr>
        <w:tc>
          <w:tcPr>
            <w:tcW w:w="2694" w:type="dxa"/>
            <w:gridSpan w:val="2"/>
          </w:tcPr>
          <w:p w:rsidR="0016492C" w:rsidRDefault="0016492C" w:rsidP="00705012">
            <w:pPr>
              <w:pStyle w:val="TableParagraph"/>
              <w:spacing w:line="360" w:lineRule="auto"/>
              <w:rPr>
                <w:rFonts w:ascii="Times New Roman"/>
                <w:sz w:val="24"/>
              </w:rPr>
            </w:pPr>
            <w:r>
              <w:rPr>
                <w:b/>
                <w:color w:val="6F2F9F"/>
                <w:sz w:val="24"/>
              </w:rPr>
              <w:t>Formas representação pensamento espacial</w:t>
            </w:r>
          </w:p>
        </w:tc>
        <w:tc>
          <w:tcPr>
            <w:tcW w:w="2552" w:type="dxa"/>
          </w:tcPr>
          <w:p w:rsidR="0016492C" w:rsidRDefault="0016492C" w:rsidP="0016492C">
            <w:pPr>
              <w:pStyle w:val="TableParagraph"/>
              <w:tabs>
                <w:tab w:val="left" w:pos="1745"/>
              </w:tabs>
              <w:spacing w:before="60"/>
              <w:ind w:left="104"/>
              <w:jc w:val="both"/>
              <w:rPr>
                <w:sz w:val="24"/>
              </w:rPr>
            </w:pPr>
            <w:r>
              <w:rPr>
                <w:sz w:val="24"/>
              </w:rPr>
              <w:t>Leitura</w:t>
            </w:r>
            <w:r>
              <w:rPr>
                <w:sz w:val="24"/>
              </w:rPr>
              <w:tab/>
              <w:t>e</w:t>
            </w:r>
          </w:p>
          <w:p w:rsidR="0016492C" w:rsidRDefault="0016492C" w:rsidP="0016492C">
            <w:pPr>
              <w:pStyle w:val="TableParagraph"/>
              <w:tabs>
                <w:tab w:val="left" w:pos="1613"/>
              </w:tabs>
              <w:spacing w:before="137" w:line="360" w:lineRule="auto"/>
              <w:ind w:left="104" w:right="91"/>
              <w:jc w:val="both"/>
              <w:rPr>
                <w:sz w:val="24"/>
              </w:rPr>
            </w:pPr>
            <w:r>
              <w:rPr>
                <w:sz w:val="24"/>
              </w:rPr>
              <w:t>elaboração</w:t>
            </w:r>
            <w:r>
              <w:rPr>
                <w:sz w:val="24"/>
              </w:rPr>
              <w:tab/>
            </w:r>
            <w:r>
              <w:rPr>
                <w:spacing w:val="-9"/>
                <w:sz w:val="24"/>
              </w:rPr>
              <w:t xml:space="preserve">de </w:t>
            </w:r>
            <w:r>
              <w:rPr>
                <w:sz w:val="24"/>
              </w:rPr>
              <w:t>mapas temáticos, croquis  e</w:t>
            </w:r>
            <w:r>
              <w:rPr>
                <w:spacing w:val="-6"/>
                <w:sz w:val="24"/>
              </w:rPr>
              <w:t xml:space="preserve"> </w:t>
            </w:r>
            <w:r>
              <w:rPr>
                <w:sz w:val="24"/>
              </w:rPr>
              <w:t>outras</w:t>
            </w:r>
          </w:p>
          <w:p w:rsidR="0016492C" w:rsidRDefault="0016492C" w:rsidP="0016492C">
            <w:pPr>
              <w:pStyle w:val="TableParagraph"/>
              <w:spacing w:line="360" w:lineRule="auto"/>
              <w:jc w:val="both"/>
              <w:rPr>
                <w:sz w:val="24"/>
              </w:rPr>
            </w:pPr>
            <w:r>
              <w:rPr>
                <w:sz w:val="24"/>
              </w:rPr>
              <w:t>formas</w:t>
            </w:r>
            <w:r>
              <w:rPr>
                <w:sz w:val="24"/>
              </w:rPr>
              <w:tab/>
              <w:t>de representação para</w:t>
            </w:r>
            <w:r>
              <w:rPr>
                <w:sz w:val="24"/>
              </w:rPr>
              <w:tab/>
            </w:r>
          </w:p>
          <w:p w:rsidR="0016492C" w:rsidRDefault="0016492C" w:rsidP="0016492C">
            <w:pPr>
              <w:pStyle w:val="TableParagraph"/>
              <w:spacing w:line="360" w:lineRule="auto"/>
              <w:jc w:val="both"/>
              <w:rPr>
                <w:rFonts w:ascii="Times New Roman"/>
                <w:sz w:val="24"/>
              </w:rPr>
            </w:pPr>
            <w:r>
              <w:rPr>
                <w:spacing w:val="-3"/>
                <w:sz w:val="24"/>
              </w:rPr>
              <w:t xml:space="preserve">analisar </w:t>
            </w:r>
            <w:r>
              <w:rPr>
                <w:sz w:val="24"/>
              </w:rPr>
              <w:t>informações geográficas</w:t>
            </w:r>
          </w:p>
        </w:tc>
        <w:tc>
          <w:tcPr>
            <w:tcW w:w="2693" w:type="dxa"/>
          </w:tcPr>
          <w:p w:rsidR="0016492C" w:rsidRDefault="0016492C" w:rsidP="0016492C">
            <w:pPr>
              <w:pStyle w:val="TableParagraph"/>
              <w:tabs>
                <w:tab w:val="left" w:pos="1043"/>
                <w:tab w:val="left" w:pos="2111"/>
                <w:tab w:val="left" w:pos="2457"/>
              </w:tabs>
              <w:spacing w:line="360" w:lineRule="auto"/>
              <w:ind w:left="102" w:right="95"/>
              <w:jc w:val="both"/>
              <w:rPr>
                <w:sz w:val="24"/>
              </w:rPr>
            </w:pPr>
            <w:r>
              <w:rPr>
                <w:b/>
                <w:sz w:val="24"/>
              </w:rPr>
              <w:t xml:space="preserve">(EF09GE14) </w:t>
            </w:r>
            <w:r>
              <w:rPr>
                <w:sz w:val="24"/>
              </w:rPr>
              <w:t>Elaborar e</w:t>
            </w:r>
            <w:r>
              <w:rPr>
                <w:spacing w:val="-19"/>
                <w:sz w:val="24"/>
              </w:rPr>
              <w:t xml:space="preserve"> </w:t>
            </w:r>
            <w:r>
              <w:rPr>
                <w:sz w:val="24"/>
              </w:rPr>
              <w:t>interpretar</w:t>
            </w:r>
            <w:r>
              <w:rPr>
                <w:spacing w:val="-21"/>
                <w:sz w:val="24"/>
              </w:rPr>
              <w:t xml:space="preserve"> </w:t>
            </w:r>
            <w:r>
              <w:rPr>
                <w:sz w:val="24"/>
              </w:rPr>
              <w:t>gráficos</w:t>
            </w:r>
            <w:r>
              <w:rPr>
                <w:spacing w:val="-20"/>
                <w:sz w:val="24"/>
              </w:rPr>
              <w:t xml:space="preserve"> </w:t>
            </w:r>
            <w:r>
              <w:rPr>
                <w:sz w:val="24"/>
              </w:rPr>
              <w:t>de barras e de setores, mapas temáticos e esquemáticos</w:t>
            </w:r>
            <w:r>
              <w:rPr>
                <w:spacing w:val="-5"/>
                <w:sz w:val="24"/>
              </w:rPr>
              <w:t xml:space="preserve"> </w:t>
            </w:r>
            <w:r>
              <w:rPr>
                <w:sz w:val="24"/>
              </w:rPr>
              <w:t>(croquis) e anamorfoses geográficas</w:t>
            </w:r>
          </w:p>
          <w:p w:rsidR="0016492C" w:rsidRDefault="0016492C" w:rsidP="0016492C">
            <w:pPr>
              <w:pStyle w:val="TableParagraph"/>
              <w:tabs>
                <w:tab w:val="left" w:pos="1043"/>
                <w:tab w:val="left" w:pos="2111"/>
                <w:tab w:val="left" w:pos="2457"/>
              </w:tabs>
              <w:spacing w:line="360" w:lineRule="auto"/>
              <w:ind w:left="102" w:right="95"/>
              <w:jc w:val="both"/>
              <w:rPr>
                <w:sz w:val="24"/>
              </w:rPr>
            </w:pPr>
            <w:r>
              <w:rPr>
                <w:spacing w:val="-5"/>
                <w:sz w:val="24"/>
              </w:rPr>
              <w:t xml:space="preserve">para </w:t>
            </w:r>
            <w:r>
              <w:rPr>
                <w:sz w:val="24"/>
              </w:rPr>
              <w:t xml:space="preserve">analisar, sintetizar e apresentar dados e informações sobre diversidade, diferenças e </w:t>
            </w:r>
            <w:r>
              <w:rPr>
                <w:spacing w:val="-1"/>
                <w:sz w:val="24"/>
              </w:rPr>
              <w:t xml:space="preserve">desigualdades </w:t>
            </w:r>
            <w:r>
              <w:rPr>
                <w:sz w:val="24"/>
              </w:rPr>
              <w:t>sociopolíticas</w:t>
            </w:r>
            <w:r>
              <w:rPr>
                <w:sz w:val="24"/>
              </w:rPr>
              <w:tab/>
            </w:r>
            <w:r>
              <w:rPr>
                <w:sz w:val="24"/>
              </w:rPr>
              <w:tab/>
            </w:r>
            <w:r>
              <w:rPr>
                <w:spacing w:val="-18"/>
                <w:sz w:val="24"/>
              </w:rPr>
              <w:t>e</w:t>
            </w:r>
          </w:p>
          <w:p w:rsidR="0016492C" w:rsidRDefault="0016492C" w:rsidP="0016492C">
            <w:pPr>
              <w:pStyle w:val="TableParagraph"/>
              <w:spacing w:before="60" w:line="360" w:lineRule="auto"/>
              <w:ind w:left="104" w:right="92"/>
              <w:jc w:val="both"/>
              <w:rPr>
                <w:sz w:val="24"/>
              </w:rPr>
            </w:pPr>
            <w:r>
              <w:rPr>
                <w:sz w:val="24"/>
              </w:rPr>
              <w:t>geopolíticas</w:t>
            </w:r>
            <w:r>
              <w:rPr>
                <w:spacing w:val="-9"/>
                <w:sz w:val="24"/>
              </w:rPr>
              <w:t xml:space="preserve"> </w:t>
            </w:r>
            <w:r>
              <w:rPr>
                <w:sz w:val="24"/>
              </w:rPr>
              <w:t>mundiais.</w:t>
            </w:r>
          </w:p>
        </w:tc>
        <w:tc>
          <w:tcPr>
            <w:tcW w:w="4111" w:type="dxa"/>
          </w:tcPr>
          <w:p w:rsidR="0016492C" w:rsidRDefault="0016492C" w:rsidP="0016492C">
            <w:pPr>
              <w:pStyle w:val="TableParagraph"/>
              <w:tabs>
                <w:tab w:val="left" w:pos="3028"/>
              </w:tabs>
              <w:spacing w:before="60" w:line="360" w:lineRule="auto"/>
              <w:ind w:left="105" w:right="90"/>
              <w:jc w:val="both"/>
              <w:rPr>
                <w:sz w:val="24"/>
              </w:rPr>
            </w:pPr>
            <w:r>
              <w:rPr>
                <w:b/>
                <w:sz w:val="24"/>
              </w:rPr>
              <w:t xml:space="preserve">(EF09GE14RS-01) </w:t>
            </w:r>
            <w:r>
              <w:rPr>
                <w:spacing w:val="-3"/>
                <w:sz w:val="24"/>
              </w:rPr>
              <w:t xml:space="preserve">Construir </w:t>
            </w:r>
            <w:r>
              <w:rPr>
                <w:sz w:val="24"/>
              </w:rPr>
              <w:t>diferentes formas de representação sobre indicadores demográficos, circulação de pessoas, mercadorias e serviços no continente</w:t>
            </w:r>
            <w:r>
              <w:rPr>
                <w:spacing w:val="10"/>
                <w:sz w:val="24"/>
              </w:rPr>
              <w:t xml:space="preserve"> </w:t>
            </w:r>
            <w:r>
              <w:rPr>
                <w:sz w:val="24"/>
              </w:rPr>
              <w:t>europeu, Ásia e Oceania.</w:t>
            </w:r>
          </w:p>
        </w:tc>
        <w:tc>
          <w:tcPr>
            <w:tcW w:w="2976" w:type="dxa"/>
          </w:tcPr>
          <w:p w:rsidR="0016492C" w:rsidRDefault="0016492C" w:rsidP="0016492C">
            <w:pPr>
              <w:pStyle w:val="TableParagraph"/>
              <w:tabs>
                <w:tab w:val="left" w:pos="3066"/>
              </w:tabs>
              <w:spacing w:before="60" w:line="360" w:lineRule="auto"/>
              <w:ind w:left="105" w:right="91"/>
              <w:jc w:val="both"/>
              <w:rPr>
                <w:b/>
                <w:sz w:val="24"/>
              </w:rPr>
            </w:pPr>
          </w:p>
        </w:tc>
      </w:tr>
      <w:tr w:rsidR="00705012" w:rsidTr="00705012">
        <w:trPr>
          <w:trHeight w:val="4614"/>
        </w:trPr>
        <w:tc>
          <w:tcPr>
            <w:tcW w:w="2694" w:type="dxa"/>
            <w:gridSpan w:val="2"/>
          </w:tcPr>
          <w:p w:rsidR="00705012" w:rsidRDefault="00705012">
            <w:pPr>
              <w:pStyle w:val="TableParagraph"/>
              <w:rPr>
                <w:rFonts w:ascii="Times New Roman"/>
                <w:sz w:val="24"/>
              </w:rPr>
            </w:pPr>
          </w:p>
        </w:tc>
        <w:tc>
          <w:tcPr>
            <w:tcW w:w="2552" w:type="dxa"/>
          </w:tcPr>
          <w:p w:rsidR="00705012" w:rsidRDefault="00705012">
            <w:pPr>
              <w:pStyle w:val="TableParagraph"/>
              <w:rPr>
                <w:rFonts w:ascii="Times New Roman"/>
                <w:sz w:val="24"/>
              </w:rPr>
            </w:pPr>
          </w:p>
        </w:tc>
        <w:tc>
          <w:tcPr>
            <w:tcW w:w="2693" w:type="dxa"/>
          </w:tcPr>
          <w:p w:rsidR="00705012" w:rsidRDefault="00705012" w:rsidP="00705012">
            <w:pPr>
              <w:pStyle w:val="TableParagraph"/>
              <w:tabs>
                <w:tab w:val="left" w:pos="1549"/>
                <w:tab w:val="left" w:pos="2257"/>
                <w:tab w:val="left" w:pos="2457"/>
              </w:tabs>
              <w:spacing w:before="60" w:line="360" w:lineRule="auto"/>
              <w:ind w:left="102" w:right="95"/>
              <w:jc w:val="both"/>
              <w:rPr>
                <w:sz w:val="24"/>
              </w:rPr>
            </w:pPr>
            <w:r>
              <w:rPr>
                <w:b/>
                <w:sz w:val="24"/>
              </w:rPr>
              <w:t xml:space="preserve">(EF09GE15) </w:t>
            </w:r>
            <w:r>
              <w:rPr>
                <w:sz w:val="24"/>
              </w:rPr>
              <w:t>Comparar e classificar diferentes regiões do mundo com base em informações populacionais, econômicas</w:t>
            </w:r>
            <w:r>
              <w:rPr>
                <w:sz w:val="24"/>
              </w:rPr>
              <w:tab/>
            </w:r>
            <w:r>
              <w:rPr>
                <w:sz w:val="24"/>
              </w:rPr>
              <w:tab/>
            </w:r>
            <w:r>
              <w:rPr>
                <w:sz w:val="24"/>
              </w:rPr>
              <w:tab/>
            </w:r>
            <w:r>
              <w:rPr>
                <w:spacing w:val="-18"/>
                <w:sz w:val="24"/>
              </w:rPr>
              <w:t xml:space="preserve">e </w:t>
            </w:r>
            <w:r>
              <w:rPr>
                <w:sz w:val="24"/>
              </w:rPr>
              <w:t>socioambientais representadas</w:t>
            </w:r>
            <w:r>
              <w:rPr>
                <w:sz w:val="24"/>
              </w:rPr>
              <w:tab/>
            </w:r>
            <w:r>
              <w:rPr>
                <w:spacing w:val="-9"/>
                <w:sz w:val="24"/>
              </w:rPr>
              <w:t xml:space="preserve">em </w:t>
            </w:r>
            <w:r>
              <w:rPr>
                <w:sz w:val="24"/>
              </w:rPr>
              <w:t>mapas</w:t>
            </w:r>
            <w:r>
              <w:rPr>
                <w:spacing w:val="-20"/>
                <w:sz w:val="24"/>
              </w:rPr>
              <w:t xml:space="preserve"> </w:t>
            </w:r>
            <w:r>
              <w:rPr>
                <w:sz w:val="24"/>
              </w:rPr>
              <w:t>temáticos</w:t>
            </w:r>
            <w:r>
              <w:rPr>
                <w:spacing w:val="-19"/>
                <w:sz w:val="24"/>
              </w:rPr>
              <w:t xml:space="preserve"> </w:t>
            </w:r>
            <w:r>
              <w:rPr>
                <w:sz w:val="24"/>
              </w:rPr>
              <w:t>e</w:t>
            </w:r>
            <w:r>
              <w:rPr>
                <w:spacing w:val="-19"/>
                <w:sz w:val="24"/>
              </w:rPr>
              <w:t xml:space="preserve"> </w:t>
            </w:r>
            <w:r>
              <w:rPr>
                <w:sz w:val="24"/>
              </w:rPr>
              <w:t>com diferentes</w:t>
            </w:r>
            <w:r>
              <w:rPr>
                <w:sz w:val="24"/>
              </w:rPr>
              <w:tab/>
            </w:r>
            <w:r>
              <w:rPr>
                <w:spacing w:val="-1"/>
                <w:sz w:val="24"/>
              </w:rPr>
              <w:t>projeções</w:t>
            </w:r>
          </w:p>
          <w:p w:rsidR="00705012" w:rsidRDefault="00705012" w:rsidP="00705012">
            <w:pPr>
              <w:pStyle w:val="TableParagraph"/>
              <w:spacing w:line="274" w:lineRule="exact"/>
              <w:ind w:left="102"/>
              <w:jc w:val="both"/>
              <w:rPr>
                <w:sz w:val="24"/>
              </w:rPr>
            </w:pPr>
            <w:r>
              <w:rPr>
                <w:sz w:val="24"/>
              </w:rPr>
              <w:t>cartográficas.</w:t>
            </w:r>
          </w:p>
        </w:tc>
        <w:tc>
          <w:tcPr>
            <w:tcW w:w="4111" w:type="dxa"/>
          </w:tcPr>
          <w:p w:rsidR="00705012" w:rsidRDefault="00705012">
            <w:pPr>
              <w:pStyle w:val="TableParagraph"/>
              <w:spacing w:before="60" w:line="360" w:lineRule="auto"/>
              <w:ind w:left="102" w:right="94"/>
              <w:jc w:val="both"/>
              <w:rPr>
                <w:sz w:val="24"/>
              </w:rPr>
            </w:pPr>
            <w:r>
              <w:rPr>
                <w:b/>
                <w:sz w:val="24"/>
              </w:rPr>
              <w:t xml:space="preserve">(EF0915RS01) </w:t>
            </w:r>
            <w:r>
              <w:rPr>
                <w:sz w:val="24"/>
              </w:rPr>
              <w:t>Identificar as distintas formas de regionalização da Europa, Ásia e</w:t>
            </w:r>
            <w:r>
              <w:rPr>
                <w:spacing w:val="-1"/>
                <w:sz w:val="24"/>
              </w:rPr>
              <w:t xml:space="preserve"> </w:t>
            </w:r>
            <w:r>
              <w:rPr>
                <w:sz w:val="24"/>
              </w:rPr>
              <w:t>Oceania.</w:t>
            </w:r>
          </w:p>
        </w:tc>
        <w:tc>
          <w:tcPr>
            <w:tcW w:w="2976" w:type="dxa"/>
          </w:tcPr>
          <w:p w:rsidR="00705012" w:rsidRDefault="00705012">
            <w:pPr>
              <w:pStyle w:val="TableParagraph"/>
              <w:spacing w:before="60" w:line="360" w:lineRule="auto"/>
              <w:ind w:left="102" w:right="94"/>
              <w:jc w:val="both"/>
              <w:rPr>
                <w:b/>
                <w:sz w:val="24"/>
              </w:rPr>
            </w:pPr>
          </w:p>
        </w:tc>
      </w:tr>
      <w:tr w:rsidR="00705012" w:rsidTr="00705012">
        <w:trPr>
          <w:trHeight w:val="2951"/>
        </w:trPr>
        <w:tc>
          <w:tcPr>
            <w:tcW w:w="2694" w:type="dxa"/>
            <w:gridSpan w:val="2"/>
            <w:tcBorders>
              <w:bottom w:val="nil"/>
            </w:tcBorders>
          </w:tcPr>
          <w:p w:rsidR="00705012" w:rsidRDefault="00705012">
            <w:pPr>
              <w:pStyle w:val="TableParagraph"/>
              <w:tabs>
                <w:tab w:val="left" w:pos="2159"/>
              </w:tabs>
              <w:spacing w:before="58" w:line="360" w:lineRule="auto"/>
              <w:ind w:left="102" w:right="94"/>
              <w:rPr>
                <w:b/>
                <w:color w:val="6F2F9F"/>
                <w:sz w:val="24"/>
              </w:rPr>
            </w:pPr>
            <w:r>
              <w:rPr>
                <w:b/>
                <w:color w:val="6F2F9F"/>
                <w:sz w:val="24"/>
              </w:rPr>
              <w:t>Natureza, ambientes</w:t>
            </w:r>
          </w:p>
          <w:p w:rsidR="00705012" w:rsidRDefault="00705012">
            <w:pPr>
              <w:pStyle w:val="TableParagraph"/>
              <w:tabs>
                <w:tab w:val="left" w:pos="2159"/>
              </w:tabs>
              <w:spacing w:before="58" w:line="360" w:lineRule="auto"/>
              <w:ind w:left="102" w:right="94"/>
              <w:rPr>
                <w:b/>
                <w:sz w:val="24"/>
              </w:rPr>
            </w:pPr>
            <w:r>
              <w:rPr>
                <w:b/>
                <w:color w:val="6F2F9F"/>
                <w:spacing w:val="-17"/>
                <w:sz w:val="24"/>
              </w:rPr>
              <w:t xml:space="preserve">e </w:t>
            </w:r>
            <w:r>
              <w:rPr>
                <w:b/>
                <w:color w:val="6F2F9F"/>
                <w:sz w:val="24"/>
              </w:rPr>
              <w:t>qualidade de</w:t>
            </w:r>
            <w:r>
              <w:rPr>
                <w:b/>
                <w:color w:val="6F2F9F"/>
                <w:spacing w:val="-3"/>
                <w:sz w:val="24"/>
              </w:rPr>
              <w:t xml:space="preserve"> </w:t>
            </w:r>
            <w:r>
              <w:rPr>
                <w:b/>
                <w:color w:val="6F2F9F"/>
                <w:sz w:val="24"/>
              </w:rPr>
              <w:t>vida</w:t>
            </w:r>
          </w:p>
        </w:tc>
        <w:tc>
          <w:tcPr>
            <w:tcW w:w="2552" w:type="dxa"/>
            <w:tcBorders>
              <w:bottom w:val="nil"/>
            </w:tcBorders>
          </w:tcPr>
          <w:p w:rsidR="00705012" w:rsidRDefault="00705012" w:rsidP="00705012">
            <w:pPr>
              <w:pStyle w:val="TableParagraph"/>
              <w:tabs>
                <w:tab w:val="left" w:pos="784"/>
                <w:tab w:val="left" w:pos="1024"/>
                <w:tab w:val="left" w:pos="1612"/>
              </w:tabs>
              <w:spacing w:before="58" w:line="360" w:lineRule="auto"/>
              <w:ind w:left="103" w:right="93"/>
              <w:jc w:val="both"/>
              <w:rPr>
                <w:sz w:val="24"/>
              </w:rPr>
            </w:pPr>
            <w:r>
              <w:rPr>
                <w:sz w:val="24"/>
              </w:rPr>
              <w:t>Diversidade ambiental e as transformações nas</w:t>
            </w:r>
          </w:p>
          <w:p w:rsidR="00705012" w:rsidRDefault="00705012" w:rsidP="00705012">
            <w:pPr>
              <w:pStyle w:val="TableParagraph"/>
              <w:tabs>
                <w:tab w:val="left" w:pos="784"/>
                <w:tab w:val="left" w:pos="1024"/>
                <w:tab w:val="left" w:pos="1612"/>
              </w:tabs>
              <w:spacing w:before="58" w:line="360" w:lineRule="auto"/>
              <w:ind w:left="103" w:right="93"/>
              <w:jc w:val="both"/>
              <w:rPr>
                <w:sz w:val="24"/>
              </w:rPr>
            </w:pPr>
            <w:r>
              <w:rPr>
                <w:spacing w:val="-3"/>
                <w:sz w:val="24"/>
              </w:rPr>
              <w:t xml:space="preserve">paisagens </w:t>
            </w:r>
            <w:r>
              <w:rPr>
                <w:sz w:val="24"/>
              </w:rPr>
              <w:t>na Europa, na Ásia</w:t>
            </w:r>
            <w:r>
              <w:rPr>
                <w:sz w:val="24"/>
              </w:rPr>
              <w:tab/>
            </w:r>
            <w:r>
              <w:rPr>
                <w:sz w:val="24"/>
              </w:rPr>
              <w:tab/>
              <w:t>e</w:t>
            </w:r>
            <w:r>
              <w:rPr>
                <w:sz w:val="24"/>
              </w:rPr>
              <w:tab/>
            </w:r>
            <w:r>
              <w:rPr>
                <w:spacing w:val="-9"/>
                <w:sz w:val="24"/>
              </w:rPr>
              <w:t>na</w:t>
            </w:r>
          </w:p>
          <w:p w:rsidR="00705012" w:rsidRDefault="00705012" w:rsidP="00705012">
            <w:pPr>
              <w:pStyle w:val="TableParagraph"/>
              <w:ind w:left="103"/>
              <w:jc w:val="both"/>
              <w:rPr>
                <w:sz w:val="24"/>
              </w:rPr>
            </w:pPr>
            <w:r>
              <w:rPr>
                <w:sz w:val="24"/>
              </w:rPr>
              <w:t>Oceania.</w:t>
            </w:r>
          </w:p>
        </w:tc>
        <w:tc>
          <w:tcPr>
            <w:tcW w:w="2693" w:type="dxa"/>
            <w:tcBorders>
              <w:bottom w:val="nil"/>
            </w:tcBorders>
          </w:tcPr>
          <w:p w:rsidR="00705012" w:rsidRDefault="00705012">
            <w:pPr>
              <w:pStyle w:val="TableParagraph"/>
              <w:tabs>
                <w:tab w:val="left" w:pos="2324"/>
              </w:tabs>
              <w:spacing w:before="58" w:line="360" w:lineRule="auto"/>
              <w:ind w:left="102" w:right="95"/>
              <w:rPr>
                <w:sz w:val="24"/>
              </w:rPr>
            </w:pPr>
            <w:r>
              <w:rPr>
                <w:b/>
                <w:sz w:val="24"/>
              </w:rPr>
              <w:t xml:space="preserve">(EF09GE16) </w:t>
            </w:r>
            <w:r>
              <w:rPr>
                <w:sz w:val="24"/>
              </w:rPr>
              <w:t>Identificar e comparar diferentes domínios morfoclimáticos</w:t>
            </w:r>
            <w:r>
              <w:rPr>
                <w:sz w:val="24"/>
              </w:rPr>
              <w:tab/>
            </w:r>
            <w:r>
              <w:rPr>
                <w:spacing w:val="-9"/>
                <w:sz w:val="24"/>
              </w:rPr>
              <w:t xml:space="preserve">da </w:t>
            </w:r>
            <w:r>
              <w:rPr>
                <w:sz w:val="24"/>
              </w:rPr>
              <w:t>Europa, da Ásia e da Oceania.</w:t>
            </w:r>
          </w:p>
        </w:tc>
        <w:tc>
          <w:tcPr>
            <w:tcW w:w="4111" w:type="dxa"/>
            <w:tcBorders>
              <w:bottom w:val="nil"/>
            </w:tcBorders>
          </w:tcPr>
          <w:p w:rsidR="00705012" w:rsidRDefault="00705012">
            <w:pPr>
              <w:pStyle w:val="TableParagraph"/>
              <w:spacing w:before="58" w:line="360" w:lineRule="auto"/>
              <w:ind w:left="102" w:right="94"/>
              <w:jc w:val="both"/>
              <w:rPr>
                <w:sz w:val="24"/>
              </w:rPr>
            </w:pPr>
            <w:r>
              <w:rPr>
                <w:b/>
                <w:sz w:val="24"/>
              </w:rPr>
              <w:t xml:space="preserve">(EF09GE16RS-01) </w:t>
            </w:r>
            <w:r>
              <w:rPr>
                <w:sz w:val="24"/>
              </w:rPr>
              <w:t>Compreender os distintos processos de constituição dos domínios morfoclimáticos da Europa,</w:t>
            </w:r>
            <w:r>
              <w:rPr>
                <w:spacing w:val="-17"/>
                <w:sz w:val="24"/>
              </w:rPr>
              <w:t xml:space="preserve"> </w:t>
            </w:r>
            <w:r>
              <w:rPr>
                <w:sz w:val="24"/>
              </w:rPr>
              <w:t>Ásia</w:t>
            </w:r>
            <w:r>
              <w:rPr>
                <w:spacing w:val="-16"/>
                <w:sz w:val="24"/>
              </w:rPr>
              <w:t xml:space="preserve"> </w:t>
            </w:r>
            <w:r>
              <w:rPr>
                <w:sz w:val="24"/>
              </w:rPr>
              <w:t>e</w:t>
            </w:r>
            <w:r>
              <w:rPr>
                <w:spacing w:val="-16"/>
                <w:sz w:val="24"/>
              </w:rPr>
              <w:t xml:space="preserve"> </w:t>
            </w:r>
            <w:r>
              <w:rPr>
                <w:sz w:val="24"/>
              </w:rPr>
              <w:t>Oceania</w:t>
            </w:r>
            <w:r>
              <w:rPr>
                <w:spacing w:val="-16"/>
                <w:sz w:val="24"/>
              </w:rPr>
              <w:t xml:space="preserve"> </w:t>
            </w:r>
            <w:r>
              <w:rPr>
                <w:sz w:val="24"/>
              </w:rPr>
              <w:t>recorrendo</w:t>
            </w:r>
            <w:r>
              <w:rPr>
                <w:spacing w:val="-16"/>
                <w:sz w:val="24"/>
              </w:rPr>
              <w:t xml:space="preserve"> </w:t>
            </w:r>
            <w:r>
              <w:rPr>
                <w:sz w:val="24"/>
              </w:rPr>
              <w:t>à análise de representações cartográficas.</w:t>
            </w:r>
          </w:p>
        </w:tc>
        <w:tc>
          <w:tcPr>
            <w:tcW w:w="2976" w:type="dxa"/>
            <w:tcBorders>
              <w:bottom w:val="nil"/>
            </w:tcBorders>
          </w:tcPr>
          <w:p w:rsidR="00705012" w:rsidRDefault="00705012">
            <w:pPr>
              <w:pStyle w:val="TableParagraph"/>
              <w:spacing w:before="58" w:line="360" w:lineRule="auto"/>
              <w:ind w:left="102" w:right="94"/>
              <w:jc w:val="both"/>
              <w:rPr>
                <w:b/>
                <w:sz w:val="24"/>
              </w:rPr>
            </w:pPr>
          </w:p>
        </w:tc>
      </w:tr>
      <w:tr w:rsidR="00705012" w:rsidTr="00705012">
        <w:trPr>
          <w:trHeight w:val="2196"/>
        </w:trPr>
        <w:tc>
          <w:tcPr>
            <w:tcW w:w="2694" w:type="dxa"/>
            <w:gridSpan w:val="2"/>
            <w:tcBorders>
              <w:top w:val="nil"/>
            </w:tcBorders>
          </w:tcPr>
          <w:p w:rsidR="00705012" w:rsidRDefault="00705012">
            <w:pPr>
              <w:pStyle w:val="TableParagraph"/>
              <w:rPr>
                <w:rFonts w:ascii="Times New Roman"/>
                <w:sz w:val="24"/>
              </w:rPr>
            </w:pPr>
          </w:p>
        </w:tc>
        <w:tc>
          <w:tcPr>
            <w:tcW w:w="2552" w:type="dxa"/>
            <w:tcBorders>
              <w:top w:val="nil"/>
            </w:tcBorders>
          </w:tcPr>
          <w:p w:rsidR="00705012" w:rsidRDefault="00705012">
            <w:pPr>
              <w:pStyle w:val="TableParagraph"/>
              <w:rPr>
                <w:rFonts w:ascii="Times New Roman"/>
                <w:sz w:val="24"/>
              </w:rPr>
            </w:pPr>
          </w:p>
        </w:tc>
        <w:tc>
          <w:tcPr>
            <w:tcW w:w="2693" w:type="dxa"/>
            <w:tcBorders>
              <w:top w:val="nil"/>
            </w:tcBorders>
          </w:tcPr>
          <w:p w:rsidR="00705012" w:rsidRDefault="00705012">
            <w:pPr>
              <w:pStyle w:val="TableParagraph"/>
              <w:rPr>
                <w:rFonts w:ascii="Times New Roman"/>
                <w:sz w:val="24"/>
              </w:rPr>
            </w:pPr>
          </w:p>
        </w:tc>
        <w:tc>
          <w:tcPr>
            <w:tcW w:w="4111" w:type="dxa"/>
            <w:tcBorders>
              <w:top w:val="nil"/>
            </w:tcBorders>
          </w:tcPr>
          <w:p w:rsidR="00705012" w:rsidRDefault="00705012">
            <w:pPr>
              <w:pStyle w:val="TableParagraph"/>
              <w:tabs>
                <w:tab w:val="left" w:pos="2351"/>
                <w:tab w:val="left" w:pos="3025"/>
                <w:tab w:val="left" w:pos="3745"/>
              </w:tabs>
              <w:spacing w:before="125" w:line="360" w:lineRule="auto"/>
              <w:ind w:left="102" w:right="93"/>
              <w:jc w:val="both"/>
              <w:rPr>
                <w:sz w:val="24"/>
              </w:rPr>
            </w:pPr>
            <w:r>
              <w:rPr>
                <w:b/>
                <w:sz w:val="24"/>
              </w:rPr>
              <w:t xml:space="preserve">(EF09GE16RS-02) </w:t>
            </w:r>
            <w:r w:rsidRPr="00705012">
              <w:rPr>
                <w:sz w:val="24"/>
              </w:rPr>
              <w:t>P</w:t>
            </w:r>
            <w:r>
              <w:rPr>
                <w:spacing w:val="-3"/>
                <w:sz w:val="24"/>
              </w:rPr>
              <w:t xml:space="preserve">erceber </w:t>
            </w:r>
            <w:r>
              <w:rPr>
                <w:sz w:val="24"/>
              </w:rPr>
              <w:t>similaridades</w:t>
            </w:r>
            <w:r>
              <w:rPr>
                <w:sz w:val="24"/>
              </w:rPr>
              <w:tab/>
              <w:t>entre</w:t>
            </w:r>
            <w:r>
              <w:rPr>
                <w:sz w:val="24"/>
              </w:rPr>
              <w:tab/>
            </w:r>
            <w:r>
              <w:rPr>
                <w:sz w:val="24"/>
              </w:rPr>
              <w:tab/>
            </w:r>
            <w:r>
              <w:rPr>
                <w:spacing w:val="-8"/>
                <w:sz w:val="24"/>
              </w:rPr>
              <w:t xml:space="preserve">as </w:t>
            </w:r>
            <w:r>
              <w:rPr>
                <w:sz w:val="24"/>
              </w:rPr>
              <w:t>características do quadro físico da Europa,</w:t>
            </w:r>
            <w:r>
              <w:rPr>
                <w:spacing w:val="-19"/>
                <w:sz w:val="24"/>
              </w:rPr>
              <w:t xml:space="preserve"> </w:t>
            </w:r>
            <w:r>
              <w:rPr>
                <w:sz w:val="24"/>
              </w:rPr>
              <w:t>Ásia</w:t>
            </w:r>
            <w:r>
              <w:rPr>
                <w:spacing w:val="-18"/>
                <w:sz w:val="24"/>
              </w:rPr>
              <w:t xml:space="preserve"> </w:t>
            </w:r>
            <w:r>
              <w:rPr>
                <w:sz w:val="24"/>
              </w:rPr>
              <w:t>e</w:t>
            </w:r>
            <w:r>
              <w:rPr>
                <w:spacing w:val="-19"/>
                <w:sz w:val="24"/>
              </w:rPr>
              <w:t xml:space="preserve"> </w:t>
            </w:r>
            <w:r>
              <w:rPr>
                <w:sz w:val="24"/>
              </w:rPr>
              <w:t>Oceania</w:t>
            </w:r>
            <w:r>
              <w:rPr>
                <w:spacing w:val="-16"/>
                <w:sz w:val="24"/>
              </w:rPr>
              <w:t xml:space="preserve"> </w:t>
            </w:r>
            <w:r>
              <w:rPr>
                <w:sz w:val="24"/>
              </w:rPr>
              <w:t>com</w:t>
            </w:r>
            <w:r>
              <w:rPr>
                <w:spacing w:val="-17"/>
                <w:sz w:val="24"/>
              </w:rPr>
              <w:t xml:space="preserve"> </w:t>
            </w:r>
            <w:r>
              <w:rPr>
                <w:sz w:val="24"/>
              </w:rPr>
              <w:t>o</w:t>
            </w:r>
            <w:r>
              <w:rPr>
                <w:spacing w:val="-18"/>
                <w:sz w:val="24"/>
              </w:rPr>
              <w:t xml:space="preserve"> </w:t>
            </w:r>
            <w:r>
              <w:rPr>
                <w:sz w:val="24"/>
              </w:rPr>
              <w:t>Brasil,</w:t>
            </w:r>
          </w:p>
          <w:p w:rsidR="00705012" w:rsidRDefault="00705012">
            <w:pPr>
              <w:pStyle w:val="TableParagraph"/>
              <w:spacing w:line="274" w:lineRule="exact"/>
              <w:ind w:left="102"/>
              <w:jc w:val="both"/>
              <w:rPr>
                <w:sz w:val="24"/>
              </w:rPr>
            </w:pPr>
            <w:r>
              <w:rPr>
                <w:sz w:val="24"/>
              </w:rPr>
              <w:t xml:space="preserve">compreendendo    as    definições </w:t>
            </w:r>
            <w:r>
              <w:rPr>
                <w:spacing w:val="10"/>
                <w:sz w:val="24"/>
              </w:rPr>
              <w:t xml:space="preserve"> </w:t>
            </w:r>
            <w:r>
              <w:rPr>
                <w:sz w:val="24"/>
              </w:rPr>
              <w:t>e</w:t>
            </w:r>
          </w:p>
        </w:tc>
        <w:tc>
          <w:tcPr>
            <w:tcW w:w="2976" w:type="dxa"/>
            <w:tcBorders>
              <w:top w:val="nil"/>
            </w:tcBorders>
          </w:tcPr>
          <w:p w:rsidR="00705012" w:rsidRDefault="00705012">
            <w:pPr>
              <w:pStyle w:val="TableParagraph"/>
              <w:tabs>
                <w:tab w:val="left" w:pos="2351"/>
                <w:tab w:val="left" w:pos="3025"/>
                <w:tab w:val="left" w:pos="3745"/>
              </w:tabs>
              <w:spacing w:before="125" w:line="360" w:lineRule="auto"/>
              <w:ind w:left="102" w:right="93"/>
              <w:jc w:val="both"/>
              <w:rPr>
                <w:b/>
                <w:sz w:val="24"/>
              </w:rPr>
            </w:pPr>
          </w:p>
        </w:tc>
      </w:tr>
    </w:tbl>
    <w:p w:rsidR="00D3521C" w:rsidRDefault="00D3521C">
      <w:pPr>
        <w:spacing w:line="274" w:lineRule="exact"/>
        <w:jc w:val="both"/>
        <w:rPr>
          <w:sz w:val="24"/>
        </w:rPr>
        <w:sectPr w:rsidR="00D3521C" w:rsidSect="00373DAB">
          <w:footerReference w:type="default" r:id="rId26"/>
          <w:pgSz w:w="16840" w:h="11910" w:orient="landscape"/>
          <w:pgMar w:top="79" w:right="278" w:bottom="119" w:left="1582" w:header="269" w:footer="466" w:gutter="0"/>
          <w:cols w:space="720"/>
        </w:sectPr>
      </w:pPr>
    </w:p>
    <w:p w:rsidR="00D3521C" w:rsidRDefault="00D3521C">
      <w:pPr>
        <w:pStyle w:val="Corpodetexto"/>
        <w:spacing w:before="7"/>
        <w:rPr>
          <w:rFonts w:ascii="Times New Roman"/>
          <w:sz w:val="14"/>
        </w:rPr>
      </w:pPr>
      <w:bookmarkStart w:id="53" w:name="_bookmark28"/>
      <w:bookmarkEnd w:id="53"/>
    </w:p>
    <w:tbl>
      <w:tblPr>
        <w:tblStyle w:val="TableNormal"/>
        <w:tblW w:w="0" w:type="auto"/>
        <w:tblInd w:w="-9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94"/>
        <w:gridCol w:w="2552"/>
        <w:gridCol w:w="2693"/>
        <w:gridCol w:w="4111"/>
        <w:gridCol w:w="2977"/>
      </w:tblGrid>
      <w:tr w:rsidR="00705012" w:rsidTr="00705012">
        <w:trPr>
          <w:trHeight w:val="830"/>
        </w:trPr>
        <w:tc>
          <w:tcPr>
            <w:tcW w:w="2694" w:type="dxa"/>
          </w:tcPr>
          <w:p w:rsidR="00705012" w:rsidRDefault="00705012">
            <w:pPr>
              <w:pStyle w:val="TableParagraph"/>
              <w:rPr>
                <w:rFonts w:ascii="Times New Roman"/>
                <w:sz w:val="24"/>
              </w:rPr>
            </w:pPr>
          </w:p>
        </w:tc>
        <w:tc>
          <w:tcPr>
            <w:tcW w:w="2552" w:type="dxa"/>
          </w:tcPr>
          <w:p w:rsidR="00705012" w:rsidRDefault="00705012">
            <w:pPr>
              <w:pStyle w:val="TableParagraph"/>
              <w:rPr>
                <w:rFonts w:ascii="Times New Roman"/>
                <w:sz w:val="24"/>
              </w:rPr>
            </w:pPr>
          </w:p>
        </w:tc>
        <w:tc>
          <w:tcPr>
            <w:tcW w:w="2693" w:type="dxa"/>
          </w:tcPr>
          <w:p w:rsidR="00705012" w:rsidRDefault="00705012">
            <w:pPr>
              <w:pStyle w:val="TableParagraph"/>
              <w:rPr>
                <w:rFonts w:ascii="Times New Roman"/>
                <w:sz w:val="24"/>
              </w:rPr>
            </w:pPr>
          </w:p>
        </w:tc>
        <w:tc>
          <w:tcPr>
            <w:tcW w:w="4111" w:type="dxa"/>
          </w:tcPr>
          <w:p w:rsidR="00705012" w:rsidRDefault="00705012">
            <w:pPr>
              <w:pStyle w:val="TableParagraph"/>
              <w:tabs>
                <w:tab w:val="left" w:pos="932"/>
                <w:tab w:val="left" w:pos="1405"/>
                <w:tab w:val="left" w:pos="3450"/>
              </w:tabs>
              <w:ind w:left="102"/>
              <w:rPr>
                <w:sz w:val="24"/>
              </w:rPr>
            </w:pPr>
            <w:r>
              <w:rPr>
                <w:sz w:val="24"/>
              </w:rPr>
              <w:t>lógica</w:t>
            </w:r>
            <w:r>
              <w:rPr>
                <w:sz w:val="24"/>
              </w:rPr>
              <w:tab/>
              <w:t>de</w:t>
            </w:r>
            <w:r>
              <w:rPr>
                <w:sz w:val="24"/>
              </w:rPr>
              <w:tab/>
              <w:t>interdependência</w:t>
            </w:r>
            <w:r>
              <w:rPr>
                <w:sz w:val="24"/>
              </w:rPr>
              <w:tab/>
              <w:t>entre</w:t>
            </w:r>
          </w:p>
          <w:p w:rsidR="00705012" w:rsidRDefault="00705012">
            <w:pPr>
              <w:pStyle w:val="TableParagraph"/>
              <w:spacing w:before="137"/>
              <w:ind w:left="102"/>
              <w:rPr>
                <w:sz w:val="24"/>
              </w:rPr>
            </w:pPr>
            <w:r>
              <w:rPr>
                <w:sz w:val="24"/>
              </w:rPr>
              <w:t>paisagens.</w:t>
            </w:r>
          </w:p>
        </w:tc>
        <w:tc>
          <w:tcPr>
            <w:tcW w:w="2977" w:type="dxa"/>
          </w:tcPr>
          <w:p w:rsidR="00705012" w:rsidRDefault="00705012">
            <w:pPr>
              <w:pStyle w:val="TableParagraph"/>
              <w:tabs>
                <w:tab w:val="left" w:pos="932"/>
                <w:tab w:val="left" w:pos="1405"/>
                <w:tab w:val="left" w:pos="3450"/>
              </w:tabs>
              <w:ind w:left="102"/>
              <w:rPr>
                <w:sz w:val="24"/>
              </w:rPr>
            </w:pPr>
          </w:p>
        </w:tc>
      </w:tr>
      <w:tr w:rsidR="00705012" w:rsidTr="00705012">
        <w:trPr>
          <w:trHeight w:val="3371"/>
        </w:trPr>
        <w:tc>
          <w:tcPr>
            <w:tcW w:w="2694" w:type="dxa"/>
          </w:tcPr>
          <w:p w:rsidR="00705012" w:rsidRDefault="00705012">
            <w:pPr>
              <w:pStyle w:val="TableParagraph"/>
              <w:rPr>
                <w:rFonts w:ascii="Times New Roman"/>
                <w:sz w:val="24"/>
              </w:rPr>
            </w:pPr>
          </w:p>
        </w:tc>
        <w:tc>
          <w:tcPr>
            <w:tcW w:w="2552" w:type="dxa"/>
          </w:tcPr>
          <w:p w:rsidR="00705012" w:rsidRDefault="00705012">
            <w:pPr>
              <w:pStyle w:val="TableParagraph"/>
              <w:rPr>
                <w:rFonts w:ascii="Times New Roman"/>
                <w:sz w:val="24"/>
              </w:rPr>
            </w:pPr>
          </w:p>
        </w:tc>
        <w:tc>
          <w:tcPr>
            <w:tcW w:w="2693" w:type="dxa"/>
          </w:tcPr>
          <w:p w:rsidR="00705012" w:rsidRDefault="00705012">
            <w:pPr>
              <w:pStyle w:val="TableParagraph"/>
              <w:spacing w:before="58" w:line="360" w:lineRule="auto"/>
              <w:ind w:left="102" w:right="95"/>
              <w:jc w:val="both"/>
              <w:rPr>
                <w:sz w:val="24"/>
              </w:rPr>
            </w:pPr>
            <w:r>
              <w:rPr>
                <w:b/>
                <w:sz w:val="24"/>
              </w:rPr>
              <w:t xml:space="preserve">(EF09GE17) </w:t>
            </w:r>
            <w:r>
              <w:rPr>
                <w:sz w:val="24"/>
              </w:rPr>
              <w:t>Explicar as características físico-naturais e a forma de ocupação e usos da terra em diferentes regiões da Europa, da Ásia e da</w:t>
            </w:r>
          </w:p>
          <w:p w:rsidR="00705012" w:rsidRDefault="00705012">
            <w:pPr>
              <w:pStyle w:val="TableParagraph"/>
              <w:spacing w:line="275" w:lineRule="exact"/>
              <w:ind w:left="102"/>
              <w:rPr>
                <w:sz w:val="24"/>
              </w:rPr>
            </w:pPr>
            <w:r>
              <w:rPr>
                <w:sz w:val="24"/>
              </w:rPr>
              <w:t>Oceania.</w:t>
            </w:r>
          </w:p>
        </w:tc>
        <w:tc>
          <w:tcPr>
            <w:tcW w:w="4111" w:type="dxa"/>
          </w:tcPr>
          <w:p w:rsidR="00705012" w:rsidRDefault="00705012">
            <w:pPr>
              <w:pStyle w:val="TableParagraph"/>
              <w:spacing w:before="58" w:line="360" w:lineRule="auto"/>
              <w:ind w:left="102" w:right="94"/>
              <w:jc w:val="both"/>
              <w:rPr>
                <w:sz w:val="24"/>
              </w:rPr>
            </w:pPr>
            <w:r>
              <w:rPr>
                <w:b/>
                <w:sz w:val="24"/>
              </w:rPr>
              <w:t xml:space="preserve">(EF0917RS-01) </w:t>
            </w:r>
            <w:r>
              <w:rPr>
                <w:sz w:val="24"/>
              </w:rPr>
              <w:t>Estabelecer escalas de comparação entre os mapas físicos da Europa, Ásia e Oceania com a distribuição geográfica da população e aproveitamento econômico do espaço.</w:t>
            </w:r>
          </w:p>
        </w:tc>
        <w:tc>
          <w:tcPr>
            <w:tcW w:w="2977" w:type="dxa"/>
          </w:tcPr>
          <w:p w:rsidR="00705012" w:rsidRDefault="00705012">
            <w:pPr>
              <w:pStyle w:val="TableParagraph"/>
              <w:spacing w:before="58" w:line="360" w:lineRule="auto"/>
              <w:ind w:left="102" w:right="94"/>
              <w:jc w:val="both"/>
              <w:rPr>
                <w:b/>
                <w:sz w:val="24"/>
              </w:rPr>
            </w:pPr>
          </w:p>
        </w:tc>
      </w:tr>
      <w:tr w:rsidR="00705012" w:rsidTr="00705012">
        <w:trPr>
          <w:trHeight w:val="5440"/>
        </w:trPr>
        <w:tc>
          <w:tcPr>
            <w:tcW w:w="2694" w:type="dxa"/>
          </w:tcPr>
          <w:p w:rsidR="00705012" w:rsidRDefault="00705012">
            <w:pPr>
              <w:pStyle w:val="TableParagraph"/>
              <w:rPr>
                <w:rFonts w:ascii="Times New Roman"/>
                <w:sz w:val="24"/>
              </w:rPr>
            </w:pPr>
          </w:p>
        </w:tc>
        <w:tc>
          <w:tcPr>
            <w:tcW w:w="2552" w:type="dxa"/>
          </w:tcPr>
          <w:p w:rsidR="00705012" w:rsidRDefault="00705012">
            <w:pPr>
              <w:pStyle w:val="TableParagraph"/>
              <w:rPr>
                <w:rFonts w:ascii="Times New Roman"/>
                <w:sz w:val="24"/>
              </w:rPr>
            </w:pPr>
          </w:p>
        </w:tc>
        <w:tc>
          <w:tcPr>
            <w:tcW w:w="2693" w:type="dxa"/>
          </w:tcPr>
          <w:p w:rsidR="00705012" w:rsidRDefault="00705012">
            <w:pPr>
              <w:pStyle w:val="TableParagraph"/>
              <w:spacing w:before="58" w:line="360" w:lineRule="auto"/>
              <w:ind w:left="102" w:right="95"/>
              <w:jc w:val="both"/>
              <w:rPr>
                <w:sz w:val="24"/>
              </w:rPr>
            </w:pPr>
            <w:r>
              <w:rPr>
                <w:b/>
                <w:sz w:val="24"/>
              </w:rPr>
              <w:t xml:space="preserve">(EF09GE18) </w:t>
            </w:r>
            <w:r>
              <w:rPr>
                <w:sz w:val="24"/>
              </w:rPr>
              <w:t xml:space="preserve">Identificar e analisar as cadeias industriais        e     </w:t>
            </w:r>
            <w:r>
              <w:rPr>
                <w:spacing w:val="65"/>
                <w:sz w:val="24"/>
              </w:rPr>
              <w:t xml:space="preserve"> </w:t>
            </w:r>
            <w:r>
              <w:rPr>
                <w:sz w:val="24"/>
              </w:rPr>
              <w:t>de</w:t>
            </w:r>
          </w:p>
          <w:p w:rsidR="00705012" w:rsidRDefault="00705012">
            <w:pPr>
              <w:pStyle w:val="TableParagraph"/>
              <w:spacing w:line="275" w:lineRule="exact"/>
              <w:ind w:left="102"/>
              <w:jc w:val="both"/>
              <w:rPr>
                <w:sz w:val="24"/>
              </w:rPr>
            </w:pPr>
            <w:r>
              <w:rPr>
                <w:sz w:val="24"/>
              </w:rPr>
              <w:t xml:space="preserve">inovação         e      </w:t>
            </w:r>
            <w:r>
              <w:rPr>
                <w:spacing w:val="64"/>
                <w:sz w:val="24"/>
              </w:rPr>
              <w:t xml:space="preserve"> </w:t>
            </w:r>
            <w:r>
              <w:rPr>
                <w:sz w:val="24"/>
              </w:rPr>
              <w:t>as</w:t>
            </w:r>
          </w:p>
          <w:p w:rsidR="00705012" w:rsidRDefault="00705012">
            <w:pPr>
              <w:pStyle w:val="TableParagraph"/>
              <w:tabs>
                <w:tab w:val="left" w:pos="1007"/>
                <w:tab w:val="left" w:pos="1228"/>
                <w:tab w:val="left" w:pos="1412"/>
                <w:tab w:val="left" w:pos="1513"/>
                <w:tab w:val="left" w:pos="1588"/>
                <w:tab w:val="left" w:pos="1672"/>
                <w:tab w:val="left" w:pos="2005"/>
                <w:tab w:val="left" w:pos="2204"/>
                <w:tab w:val="left" w:pos="2324"/>
                <w:tab w:val="left" w:pos="2456"/>
              </w:tabs>
              <w:spacing w:before="139" w:line="360" w:lineRule="auto"/>
              <w:ind w:left="102" w:right="95"/>
              <w:rPr>
                <w:sz w:val="24"/>
              </w:rPr>
            </w:pPr>
            <w:r>
              <w:rPr>
                <w:sz w:val="24"/>
              </w:rPr>
              <w:t>consequências</w:t>
            </w:r>
            <w:r>
              <w:rPr>
                <w:sz w:val="24"/>
              </w:rPr>
              <w:tab/>
            </w:r>
            <w:r>
              <w:rPr>
                <w:sz w:val="24"/>
              </w:rPr>
              <w:tab/>
            </w:r>
            <w:r>
              <w:rPr>
                <w:spacing w:val="-7"/>
                <w:sz w:val="24"/>
              </w:rPr>
              <w:t xml:space="preserve">dos </w:t>
            </w:r>
            <w:r>
              <w:rPr>
                <w:sz w:val="24"/>
              </w:rPr>
              <w:t>usos</w:t>
            </w:r>
            <w:r>
              <w:rPr>
                <w:sz w:val="24"/>
              </w:rPr>
              <w:tab/>
              <w:t>de</w:t>
            </w:r>
            <w:r>
              <w:rPr>
                <w:sz w:val="24"/>
              </w:rPr>
              <w:tab/>
            </w:r>
            <w:r>
              <w:rPr>
                <w:sz w:val="24"/>
              </w:rPr>
              <w:tab/>
            </w:r>
            <w:r>
              <w:rPr>
                <w:sz w:val="24"/>
              </w:rPr>
              <w:tab/>
            </w:r>
            <w:r>
              <w:rPr>
                <w:sz w:val="24"/>
              </w:rPr>
              <w:tab/>
            </w:r>
            <w:r>
              <w:rPr>
                <w:spacing w:val="-3"/>
                <w:sz w:val="24"/>
              </w:rPr>
              <w:t xml:space="preserve">recursos </w:t>
            </w:r>
            <w:r>
              <w:rPr>
                <w:sz w:val="24"/>
              </w:rPr>
              <w:t>naturais</w:t>
            </w:r>
            <w:r>
              <w:rPr>
                <w:sz w:val="24"/>
              </w:rPr>
              <w:tab/>
            </w:r>
            <w:r>
              <w:rPr>
                <w:sz w:val="24"/>
              </w:rPr>
              <w:tab/>
            </w:r>
            <w:r>
              <w:rPr>
                <w:sz w:val="24"/>
              </w:rPr>
              <w:tab/>
            </w:r>
            <w:r>
              <w:rPr>
                <w:sz w:val="24"/>
              </w:rPr>
              <w:tab/>
              <w:t>e</w:t>
            </w:r>
            <w:r>
              <w:rPr>
                <w:sz w:val="24"/>
              </w:rPr>
              <w:tab/>
            </w:r>
            <w:r>
              <w:rPr>
                <w:sz w:val="24"/>
              </w:rPr>
              <w:tab/>
            </w:r>
            <w:r>
              <w:rPr>
                <w:sz w:val="24"/>
              </w:rPr>
              <w:tab/>
            </w:r>
            <w:r>
              <w:rPr>
                <w:spacing w:val="-7"/>
                <w:sz w:val="24"/>
              </w:rPr>
              <w:t xml:space="preserve">das </w:t>
            </w:r>
            <w:r>
              <w:rPr>
                <w:sz w:val="24"/>
              </w:rPr>
              <w:t>diferentes</w:t>
            </w:r>
            <w:r>
              <w:rPr>
                <w:sz w:val="24"/>
              </w:rPr>
              <w:tab/>
            </w:r>
            <w:r>
              <w:rPr>
                <w:sz w:val="24"/>
              </w:rPr>
              <w:tab/>
              <w:t>fontes</w:t>
            </w:r>
            <w:r>
              <w:rPr>
                <w:sz w:val="24"/>
              </w:rPr>
              <w:tab/>
            </w:r>
            <w:r>
              <w:rPr>
                <w:sz w:val="24"/>
              </w:rPr>
              <w:tab/>
            </w:r>
            <w:r>
              <w:rPr>
                <w:spacing w:val="-9"/>
                <w:sz w:val="24"/>
              </w:rPr>
              <w:t xml:space="preserve">de </w:t>
            </w:r>
            <w:r>
              <w:rPr>
                <w:sz w:val="24"/>
              </w:rPr>
              <w:t>energia</w:t>
            </w:r>
            <w:r>
              <w:rPr>
                <w:sz w:val="24"/>
              </w:rPr>
              <w:tab/>
            </w:r>
            <w:r>
              <w:rPr>
                <w:sz w:val="24"/>
              </w:rPr>
              <w:tab/>
              <w:t>(tais</w:t>
            </w:r>
            <w:r>
              <w:rPr>
                <w:sz w:val="24"/>
              </w:rPr>
              <w:tab/>
            </w:r>
            <w:r>
              <w:rPr>
                <w:spacing w:val="-5"/>
                <w:sz w:val="24"/>
              </w:rPr>
              <w:t xml:space="preserve">como </w:t>
            </w:r>
            <w:r>
              <w:rPr>
                <w:sz w:val="24"/>
              </w:rPr>
              <w:t>termoelétrica, hidrelétrica,</w:t>
            </w:r>
            <w:r>
              <w:rPr>
                <w:sz w:val="24"/>
              </w:rPr>
              <w:tab/>
            </w:r>
            <w:r>
              <w:rPr>
                <w:sz w:val="24"/>
              </w:rPr>
              <w:tab/>
            </w:r>
            <w:r>
              <w:rPr>
                <w:sz w:val="24"/>
              </w:rPr>
              <w:tab/>
              <w:t>eólica</w:t>
            </w:r>
            <w:r>
              <w:rPr>
                <w:sz w:val="24"/>
              </w:rPr>
              <w:tab/>
            </w:r>
            <w:r>
              <w:rPr>
                <w:sz w:val="24"/>
              </w:rPr>
              <w:tab/>
            </w:r>
            <w:r>
              <w:rPr>
                <w:spacing w:val="-17"/>
                <w:sz w:val="24"/>
              </w:rPr>
              <w:t xml:space="preserve">e </w:t>
            </w:r>
            <w:r>
              <w:rPr>
                <w:sz w:val="24"/>
              </w:rPr>
              <w:t>nuclear)  em</w:t>
            </w:r>
            <w:r>
              <w:rPr>
                <w:spacing w:val="19"/>
                <w:sz w:val="24"/>
              </w:rPr>
              <w:t xml:space="preserve"> </w:t>
            </w:r>
            <w:r>
              <w:rPr>
                <w:sz w:val="24"/>
              </w:rPr>
              <w:t>diferentes</w:t>
            </w:r>
          </w:p>
          <w:p w:rsidR="00705012" w:rsidRDefault="00705012">
            <w:pPr>
              <w:pStyle w:val="TableParagraph"/>
              <w:ind w:left="102"/>
              <w:rPr>
                <w:sz w:val="24"/>
              </w:rPr>
            </w:pPr>
            <w:r>
              <w:rPr>
                <w:sz w:val="24"/>
              </w:rPr>
              <w:t>países</w:t>
            </w:r>
          </w:p>
        </w:tc>
        <w:tc>
          <w:tcPr>
            <w:tcW w:w="4111" w:type="dxa"/>
          </w:tcPr>
          <w:p w:rsidR="00705012" w:rsidRDefault="00705012">
            <w:pPr>
              <w:pStyle w:val="TableParagraph"/>
              <w:spacing w:before="58" w:line="360" w:lineRule="auto"/>
              <w:ind w:left="102" w:right="95"/>
              <w:jc w:val="both"/>
              <w:rPr>
                <w:sz w:val="24"/>
              </w:rPr>
            </w:pPr>
            <w:r>
              <w:rPr>
                <w:b/>
                <w:sz w:val="24"/>
              </w:rPr>
              <w:t xml:space="preserve">(EF09GE18RS-01) </w:t>
            </w:r>
            <w:r>
              <w:rPr>
                <w:sz w:val="24"/>
              </w:rPr>
              <w:t>Mapear no continente europeu, Ásia e Oceania os impactos ambientais oriundos do uso</w:t>
            </w:r>
            <w:r>
              <w:rPr>
                <w:spacing w:val="-8"/>
                <w:sz w:val="24"/>
              </w:rPr>
              <w:t xml:space="preserve"> </w:t>
            </w:r>
            <w:r>
              <w:rPr>
                <w:sz w:val="24"/>
              </w:rPr>
              <w:t>de</w:t>
            </w:r>
            <w:r>
              <w:rPr>
                <w:spacing w:val="-8"/>
                <w:sz w:val="24"/>
              </w:rPr>
              <w:t xml:space="preserve"> </w:t>
            </w:r>
            <w:r>
              <w:rPr>
                <w:sz w:val="24"/>
              </w:rPr>
              <w:t>recursos</w:t>
            </w:r>
            <w:r>
              <w:rPr>
                <w:spacing w:val="-12"/>
                <w:sz w:val="24"/>
              </w:rPr>
              <w:t xml:space="preserve"> </w:t>
            </w:r>
            <w:r>
              <w:rPr>
                <w:sz w:val="24"/>
              </w:rPr>
              <w:t>minerais</w:t>
            </w:r>
            <w:r>
              <w:rPr>
                <w:spacing w:val="-8"/>
                <w:sz w:val="24"/>
              </w:rPr>
              <w:t xml:space="preserve"> </w:t>
            </w:r>
            <w:r>
              <w:rPr>
                <w:sz w:val="24"/>
              </w:rPr>
              <w:t>e</w:t>
            </w:r>
            <w:r>
              <w:rPr>
                <w:spacing w:val="-11"/>
                <w:sz w:val="24"/>
              </w:rPr>
              <w:t xml:space="preserve"> </w:t>
            </w:r>
            <w:r>
              <w:rPr>
                <w:sz w:val="24"/>
              </w:rPr>
              <w:t>fontes</w:t>
            </w:r>
            <w:r>
              <w:rPr>
                <w:spacing w:val="-12"/>
                <w:sz w:val="24"/>
              </w:rPr>
              <w:t xml:space="preserve"> </w:t>
            </w:r>
            <w:r>
              <w:rPr>
                <w:sz w:val="24"/>
              </w:rPr>
              <w:t>de energia.</w:t>
            </w:r>
          </w:p>
          <w:p w:rsidR="00705012" w:rsidRDefault="00705012">
            <w:pPr>
              <w:pStyle w:val="TableParagraph"/>
              <w:spacing w:before="5"/>
              <w:rPr>
                <w:rFonts w:ascii="Times New Roman"/>
                <w:sz w:val="20"/>
              </w:rPr>
            </w:pPr>
          </w:p>
          <w:p w:rsidR="00705012" w:rsidRDefault="00705012">
            <w:pPr>
              <w:pStyle w:val="TableParagraph"/>
              <w:tabs>
                <w:tab w:val="left" w:pos="2958"/>
              </w:tabs>
              <w:spacing w:line="360" w:lineRule="auto"/>
              <w:ind w:left="102" w:right="91"/>
              <w:jc w:val="both"/>
              <w:rPr>
                <w:sz w:val="24"/>
              </w:rPr>
            </w:pPr>
            <w:r>
              <w:rPr>
                <w:b/>
                <w:sz w:val="24"/>
              </w:rPr>
              <w:t>(EF09GE18RS-02)</w:t>
            </w:r>
            <w:r>
              <w:rPr>
                <w:b/>
                <w:sz w:val="24"/>
              </w:rPr>
              <w:tab/>
            </w:r>
            <w:r>
              <w:rPr>
                <w:sz w:val="24"/>
              </w:rPr>
              <w:t>Identificar políticas de preservação e sustentabilidade por parte dos Estados que constituem Europa, Ásia e</w:t>
            </w:r>
            <w:r>
              <w:rPr>
                <w:spacing w:val="1"/>
                <w:sz w:val="24"/>
              </w:rPr>
              <w:t xml:space="preserve"> </w:t>
            </w:r>
            <w:r>
              <w:rPr>
                <w:sz w:val="24"/>
              </w:rPr>
              <w:t>Oceania.</w:t>
            </w:r>
          </w:p>
        </w:tc>
        <w:tc>
          <w:tcPr>
            <w:tcW w:w="2977" w:type="dxa"/>
          </w:tcPr>
          <w:p w:rsidR="00705012" w:rsidRDefault="00705012">
            <w:pPr>
              <w:pStyle w:val="TableParagraph"/>
              <w:spacing w:before="58" w:line="360" w:lineRule="auto"/>
              <w:ind w:left="102" w:right="95"/>
              <w:jc w:val="both"/>
              <w:rPr>
                <w:b/>
                <w:sz w:val="24"/>
              </w:rPr>
            </w:pPr>
          </w:p>
        </w:tc>
      </w:tr>
    </w:tbl>
    <w:p w:rsidR="00D3521C" w:rsidRDefault="00D3521C">
      <w:pPr>
        <w:spacing w:line="360" w:lineRule="auto"/>
        <w:jc w:val="both"/>
        <w:rPr>
          <w:sz w:val="24"/>
        </w:rPr>
        <w:sectPr w:rsidR="00D3521C" w:rsidSect="00373DAB">
          <w:pgSz w:w="16840" w:h="11910" w:orient="landscape"/>
          <w:pgMar w:top="79" w:right="278" w:bottom="119" w:left="1582" w:header="269" w:footer="466" w:gutter="0"/>
          <w:cols w:space="720"/>
        </w:sectPr>
      </w:pPr>
    </w:p>
    <w:p w:rsidR="00D3521C" w:rsidRDefault="00BF10AB">
      <w:pPr>
        <w:pStyle w:val="Corpodetexto"/>
        <w:spacing w:before="4"/>
        <w:rPr>
          <w:rFonts w:ascii="Times New Roman"/>
          <w:sz w:val="17"/>
        </w:rPr>
      </w:pPr>
      <w:r>
        <w:rPr>
          <w:noProof/>
          <w:lang w:val="pt-BR" w:eastAsia="pt-BR" w:bidi="ar-SA"/>
        </w:rPr>
        <w:lastRenderedPageBreak/>
        <mc:AlternateContent>
          <mc:Choice Requires="wpg">
            <w:drawing>
              <wp:anchor distT="0" distB="0" distL="114300" distR="114300" simplePos="0" relativeHeight="240905216" behindDoc="1" locked="0" layoutInCell="1" allowOverlap="1">
                <wp:simplePos x="0" y="0"/>
                <wp:positionH relativeFrom="page">
                  <wp:posOffset>1031240</wp:posOffset>
                </wp:positionH>
                <wp:positionV relativeFrom="page">
                  <wp:posOffset>438150</wp:posOffset>
                </wp:positionV>
                <wp:extent cx="8550910" cy="6715125"/>
                <wp:effectExtent l="0" t="0" r="0" b="0"/>
                <wp:wrapNone/>
                <wp:docPr id="33"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550910" cy="6715125"/>
                          <a:chOff x="0" y="0"/>
                          <a:chExt cx="11835" cy="16800"/>
                        </a:xfrm>
                      </wpg:grpSpPr>
                      <pic:pic xmlns:pic="http://schemas.openxmlformats.org/drawingml/2006/picture">
                        <pic:nvPicPr>
                          <pic:cNvPr id="34" name="Picture 1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8522" y="268"/>
                            <a:ext cx="2662" cy="980"/>
                          </a:xfrm>
                          <a:prstGeom prst="rect">
                            <a:avLst/>
                          </a:prstGeom>
                          <a:noFill/>
                          <a:extLst>
                            <a:ext uri="{909E8E84-426E-40DD-AFC4-6F175D3DCCD1}">
                              <a14:hiddenFill xmlns:a14="http://schemas.microsoft.com/office/drawing/2010/main">
                                <a:solidFill>
                                  <a:srgbClr val="FFFFFF"/>
                                </a:solidFill>
                              </a14:hiddenFill>
                            </a:ext>
                          </a:extLst>
                        </pic:spPr>
                      </pic:pic>
                      <wps:wsp>
                        <wps:cNvPr id="35" name="Freeform 9"/>
                        <wps:cNvSpPr>
                          <a:spLocks/>
                        </wps:cNvSpPr>
                        <wps:spPr bwMode="auto">
                          <a:xfrm>
                            <a:off x="5604" y="15753"/>
                            <a:ext cx="1032" cy="821"/>
                          </a:xfrm>
                          <a:custGeom>
                            <a:avLst/>
                            <a:gdLst>
                              <a:gd name="T0" fmla="+- 0 6120 5604"/>
                              <a:gd name="T1" fmla="*/ T0 w 1032"/>
                              <a:gd name="T2" fmla="+- 0 15754 15754"/>
                              <a:gd name="T3" fmla="*/ 15754 h 821"/>
                              <a:gd name="T4" fmla="+- 0 6036 5604"/>
                              <a:gd name="T5" fmla="*/ T4 w 1032"/>
                              <a:gd name="T6" fmla="+- 0 15759 15754"/>
                              <a:gd name="T7" fmla="*/ 15759 h 821"/>
                              <a:gd name="T8" fmla="+- 0 5957 5604"/>
                              <a:gd name="T9" fmla="*/ T8 w 1032"/>
                              <a:gd name="T10" fmla="+- 0 15775 15754"/>
                              <a:gd name="T11" fmla="*/ 15775 h 821"/>
                              <a:gd name="T12" fmla="+- 0 5883 5604"/>
                              <a:gd name="T13" fmla="*/ T12 w 1032"/>
                              <a:gd name="T14" fmla="+- 0 15799 15754"/>
                              <a:gd name="T15" fmla="*/ 15799 h 821"/>
                              <a:gd name="T16" fmla="+- 0 5815 5604"/>
                              <a:gd name="T17" fmla="*/ T16 w 1032"/>
                              <a:gd name="T18" fmla="+- 0 15833 15754"/>
                              <a:gd name="T19" fmla="*/ 15833 h 821"/>
                              <a:gd name="T20" fmla="+- 0 5755 5604"/>
                              <a:gd name="T21" fmla="*/ T20 w 1032"/>
                              <a:gd name="T22" fmla="+- 0 15874 15754"/>
                              <a:gd name="T23" fmla="*/ 15874 h 821"/>
                              <a:gd name="T24" fmla="+- 0 5704 5604"/>
                              <a:gd name="T25" fmla="*/ T24 w 1032"/>
                              <a:gd name="T26" fmla="+- 0 15922 15754"/>
                              <a:gd name="T27" fmla="*/ 15922 h 821"/>
                              <a:gd name="T28" fmla="+- 0 5662 5604"/>
                              <a:gd name="T29" fmla="*/ T28 w 1032"/>
                              <a:gd name="T30" fmla="+- 0 15975 15754"/>
                              <a:gd name="T31" fmla="*/ 15975 h 821"/>
                              <a:gd name="T32" fmla="+- 0 5630 5604"/>
                              <a:gd name="T33" fmla="*/ T32 w 1032"/>
                              <a:gd name="T34" fmla="+- 0 16034 15754"/>
                              <a:gd name="T35" fmla="*/ 16034 h 821"/>
                              <a:gd name="T36" fmla="+- 0 5611 5604"/>
                              <a:gd name="T37" fmla="*/ T36 w 1032"/>
                              <a:gd name="T38" fmla="+- 0 16097 15754"/>
                              <a:gd name="T39" fmla="*/ 16097 h 821"/>
                              <a:gd name="T40" fmla="+- 0 5604 5604"/>
                              <a:gd name="T41" fmla="*/ T40 w 1032"/>
                              <a:gd name="T42" fmla="+- 0 16164 15754"/>
                              <a:gd name="T43" fmla="*/ 16164 h 821"/>
                              <a:gd name="T44" fmla="+- 0 5611 5604"/>
                              <a:gd name="T45" fmla="*/ T44 w 1032"/>
                              <a:gd name="T46" fmla="+- 0 16231 15754"/>
                              <a:gd name="T47" fmla="*/ 16231 h 821"/>
                              <a:gd name="T48" fmla="+- 0 5630 5604"/>
                              <a:gd name="T49" fmla="*/ T48 w 1032"/>
                              <a:gd name="T50" fmla="+- 0 16294 15754"/>
                              <a:gd name="T51" fmla="*/ 16294 h 821"/>
                              <a:gd name="T52" fmla="+- 0 5662 5604"/>
                              <a:gd name="T53" fmla="*/ T52 w 1032"/>
                              <a:gd name="T54" fmla="+- 0 16353 15754"/>
                              <a:gd name="T55" fmla="*/ 16353 h 821"/>
                              <a:gd name="T56" fmla="+- 0 5704 5604"/>
                              <a:gd name="T57" fmla="*/ T56 w 1032"/>
                              <a:gd name="T58" fmla="+- 0 16406 15754"/>
                              <a:gd name="T59" fmla="*/ 16406 h 821"/>
                              <a:gd name="T60" fmla="+- 0 5755 5604"/>
                              <a:gd name="T61" fmla="*/ T60 w 1032"/>
                              <a:gd name="T62" fmla="+- 0 16454 15754"/>
                              <a:gd name="T63" fmla="*/ 16454 h 821"/>
                              <a:gd name="T64" fmla="+- 0 5815 5604"/>
                              <a:gd name="T65" fmla="*/ T64 w 1032"/>
                              <a:gd name="T66" fmla="+- 0 16495 15754"/>
                              <a:gd name="T67" fmla="*/ 16495 h 821"/>
                              <a:gd name="T68" fmla="+- 0 5883 5604"/>
                              <a:gd name="T69" fmla="*/ T68 w 1032"/>
                              <a:gd name="T70" fmla="+- 0 16529 15754"/>
                              <a:gd name="T71" fmla="*/ 16529 h 821"/>
                              <a:gd name="T72" fmla="+- 0 5957 5604"/>
                              <a:gd name="T73" fmla="*/ T72 w 1032"/>
                              <a:gd name="T74" fmla="+- 0 16553 15754"/>
                              <a:gd name="T75" fmla="*/ 16553 h 821"/>
                              <a:gd name="T76" fmla="+- 0 6036 5604"/>
                              <a:gd name="T77" fmla="*/ T76 w 1032"/>
                              <a:gd name="T78" fmla="+- 0 16569 15754"/>
                              <a:gd name="T79" fmla="*/ 16569 h 821"/>
                              <a:gd name="T80" fmla="+- 0 6120 5604"/>
                              <a:gd name="T81" fmla="*/ T80 w 1032"/>
                              <a:gd name="T82" fmla="+- 0 16574 15754"/>
                              <a:gd name="T83" fmla="*/ 16574 h 821"/>
                              <a:gd name="T84" fmla="+- 0 6204 5604"/>
                              <a:gd name="T85" fmla="*/ T84 w 1032"/>
                              <a:gd name="T86" fmla="+- 0 16569 15754"/>
                              <a:gd name="T87" fmla="*/ 16569 h 821"/>
                              <a:gd name="T88" fmla="+- 0 6283 5604"/>
                              <a:gd name="T89" fmla="*/ T88 w 1032"/>
                              <a:gd name="T90" fmla="+- 0 16553 15754"/>
                              <a:gd name="T91" fmla="*/ 16553 h 821"/>
                              <a:gd name="T92" fmla="+- 0 6357 5604"/>
                              <a:gd name="T93" fmla="*/ T92 w 1032"/>
                              <a:gd name="T94" fmla="+- 0 16529 15754"/>
                              <a:gd name="T95" fmla="*/ 16529 h 821"/>
                              <a:gd name="T96" fmla="+- 0 6425 5604"/>
                              <a:gd name="T97" fmla="*/ T96 w 1032"/>
                              <a:gd name="T98" fmla="+- 0 16495 15754"/>
                              <a:gd name="T99" fmla="*/ 16495 h 821"/>
                              <a:gd name="T100" fmla="+- 0 6485 5604"/>
                              <a:gd name="T101" fmla="*/ T100 w 1032"/>
                              <a:gd name="T102" fmla="+- 0 16454 15754"/>
                              <a:gd name="T103" fmla="*/ 16454 h 821"/>
                              <a:gd name="T104" fmla="+- 0 6536 5604"/>
                              <a:gd name="T105" fmla="*/ T104 w 1032"/>
                              <a:gd name="T106" fmla="+- 0 16406 15754"/>
                              <a:gd name="T107" fmla="*/ 16406 h 821"/>
                              <a:gd name="T108" fmla="+- 0 6578 5604"/>
                              <a:gd name="T109" fmla="*/ T108 w 1032"/>
                              <a:gd name="T110" fmla="+- 0 16353 15754"/>
                              <a:gd name="T111" fmla="*/ 16353 h 821"/>
                              <a:gd name="T112" fmla="+- 0 6610 5604"/>
                              <a:gd name="T113" fmla="*/ T112 w 1032"/>
                              <a:gd name="T114" fmla="+- 0 16294 15754"/>
                              <a:gd name="T115" fmla="*/ 16294 h 821"/>
                              <a:gd name="T116" fmla="+- 0 6629 5604"/>
                              <a:gd name="T117" fmla="*/ T116 w 1032"/>
                              <a:gd name="T118" fmla="+- 0 16231 15754"/>
                              <a:gd name="T119" fmla="*/ 16231 h 821"/>
                              <a:gd name="T120" fmla="+- 0 6636 5604"/>
                              <a:gd name="T121" fmla="*/ T120 w 1032"/>
                              <a:gd name="T122" fmla="+- 0 16164 15754"/>
                              <a:gd name="T123" fmla="*/ 16164 h 821"/>
                              <a:gd name="T124" fmla="+- 0 6629 5604"/>
                              <a:gd name="T125" fmla="*/ T124 w 1032"/>
                              <a:gd name="T126" fmla="+- 0 16097 15754"/>
                              <a:gd name="T127" fmla="*/ 16097 h 821"/>
                              <a:gd name="T128" fmla="+- 0 6610 5604"/>
                              <a:gd name="T129" fmla="*/ T128 w 1032"/>
                              <a:gd name="T130" fmla="+- 0 16034 15754"/>
                              <a:gd name="T131" fmla="*/ 16034 h 821"/>
                              <a:gd name="T132" fmla="+- 0 6578 5604"/>
                              <a:gd name="T133" fmla="*/ T132 w 1032"/>
                              <a:gd name="T134" fmla="+- 0 15975 15754"/>
                              <a:gd name="T135" fmla="*/ 15975 h 821"/>
                              <a:gd name="T136" fmla="+- 0 6536 5604"/>
                              <a:gd name="T137" fmla="*/ T136 w 1032"/>
                              <a:gd name="T138" fmla="+- 0 15922 15754"/>
                              <a:gd name="T139" fmla="*/ 15922 h 821"/>
                              <a:gd name="T140" fmla="+- 0 6485 5604"/>
                              <a:gd name="T141" fmla="*/ T140 w 1032"/>
                              <a:gd name="T142" fmla="+- 0 15874 15754"/>
                              <a:gd name="T143" fmla="*/ 15874 h 821"/>
                              <a:gd name="T144" fmla="+- 0 6425 5604"/>
                              <a:gd name="T145" fmla="*/ T144 w 1032"/>
                              <a:gd name="T146" fmla="+- 0 15833 15754"/>
                              <a:gd name="T147" fmla="*/ 15833 h 821"/>
                              <a:gd name="T148" fmla="+- 0 6357 5604"/>
                              <a:gd name="T149" fmla="*/ T148 w 1032"/>
                              <a:gd name="T150" fmla="+- 0 15799 15754"/>
                              <a:gd name="T151" fmla="*/ 15799 h 821"/>
                              <a:gd name="T152" fmla="+- 0 6283 5604"/>
                              <a:gd name="T153" fmla="*/ T152 w 1032"/>
                              <a:gd name="T154" fmla="+- 0 15775 15754"/>
                              <a:gd name="T155" fmla="*/ 15775 h 821"/>
                              <a:gd name="T156" fmla="+- 0 6204 5604"/>
                              <a:gd name="T157" fmla="*/ T156 w 1032"/>
                              <a:gd name="T158" fmla="+- 0 15759 15754"/>
                              <a:gd name="T159" fmla="*/ 15759 h 821"/>
                              <a:gd name="T160" fmla="+- 0 6120 5604"/>
                              <a:gd name="T161" fmla="*/ T160 w 1032"/>
                              <a:gd name="T162" fmla="+- 0 15754 15754"/>
                              <a:gd name="T163" fmla="*/ 15754 h 8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032" h="821">
                                <a:moveTo>
                                  <a:pt x="516" y="0"/>
                                </a:moveTo>
                                <a:lnTo>
                                  <a:pt x="432" y="5"/>
                                </a:lnTo>
                                <a:lnTo>
                                  <a:pt x="353" y="21"/>
                                </a:lnTo>
                                <a:lnTo>
                                  <a:pt x="279" y="45"/>
                                </a:lnTo>
                                <a:lnTo>
                                  <a:pt x="211" y="79"/>
                                </a:lnTo>
                                <a:lnTo>
                                  <a:pt x="151" y="120"/>
                                </a:lnTo>
                                <a:lnTo>
                                  <a:pt x="100" y="168"/>
                                </a:lnTo>
                                <a:lnTo>
                                  <a:pt x="58" y="221"/>
                                </a:lnTo>
                                <a:lnTo>
                                  <a:pt x="26" y="280"/>
                                </a:lnTo>
                                <a:lnTo>
                                  <a:pt x="7" y="343"/>
                                </a:lnTo>
                                <a:lnTo>
                                  <a:pt x="0" y="410"/>
                                </a:lnTo>
                                <a:lnTo>
                                  <a:pt x="7" y="477"/>
                                </a:lnTo>
                                <a:lnTo>
                                  <a:pt x="26" y="540"/>
                                </a:lnTo>
                                <a:lnTo>
                                  <a:pt x="58" y="599"/>
                                </a:lnTo>
                                <a:lnTo>
                                  <a:pt x="100" y="652"/>
                                </a:lnTo>
                                <a:lnTo>
                                  <a:pt x="151" y="700"/>
                                </a:lnTo>
                                <a:lnTo>
                                  <a:pt x="211" y="741"/>
                                </a:lnTo>
                                <a:lnTo>
                                  <a:pt x="279" y="775"/>
                                </a:lnTo>
                                <a:lnTo>
                                  <a:pt x="353" y="799"/>
                                </a:lnTo>
                                <a:lnTo>
                                  <a:pt x="432" y="815"/>
                                </a:lnTo>
                                <a:lnTo>
                                  <a:pt x="516" y="820"/>
                                </a:lnTo>
                                <a:lnTo>
                                  <a:pt x="600" y="815"/>
                                </a:lnTo>
                                <a:lnTo>
                                  <a:pt x="679" y="799"/>
                                </a:lnTo>
                                <a:lnTo>
                                  <a:pt x="753" y="775"/>
                                </a:lnTo>
                                <a:lnTo>
                                  <a:pt x="821" y="741"/>
                                </a:lnTo>
                                <a:lnTo>
                                  <a:pt x="881" y="700"/>
                                </a:lnTo>
                                <a:lnTo>
                                  <a:pt x="932" y="652"/>
                                </a:lnTo>
                                <a:lnTo>
                                  <a:pt x="974" y="599"/>
                                </a:lnTo>
                                <a:lnTo>
                                  <a:pt x="1006" y="540"/>
                                </a:lnTo>
                                <a:lnTo>
                                  <a:pt x="1025" y="477"/>
                                </a:lnTo>
                                <a:lnTo>
                                  <a:pt x="1032" y="410"/>
                                </a:lnTo>
                                <a:lnTo>
                                  <a:pt x="1025" y="343"/>
                                </a:lnTo>
                                <a:lnTo>
                                  <a:pt x="1006" y="280"/>
                                </a:lnTo>
                                <a:lnTo>
                                  <a:pt x="974" y="221"/>
                                </a:lnTo>
                                <a:lnTo>
                                  <a:pt x="932" y="168"/>
                                </a:lnTo>
                                <a:lnTo>
                                  <a:pt x="881" y="120"/>
                                </a:lnTo>
                                <a:lnTo>
                                  <a:pt x="821" y="79"/>
                                </a:lnTo>
                                <a:lnTo>
                                  <a:pt x="753" y="45"/>
                                </a:lnTo>
                                <a:lnTo>
                                  <a:pt x="679" y="21"/>
                                </a:lnTo>
                                <a:lnTo>
                                  <a:pt x="600" y="5"/>
                                </a:lnTo>
                                <a:lnTo>
                                  <a:pt x="516" y="0"/>
                                </a:lnTo>
                                <a:close/>
                              </a:path>
                            </a:pathLst>
                          </a:custGeom>
                          <a:solidFill>
                            <a:srgbClr val="6F2F9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6"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1835" cy="1680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C6F2A69" id="Group 7" o:spid="_x0000_s1026" style="position:absolute;margin-left:81.2pt;margin-top:34.5pt;width:673.3pt;height:528.75pt;z-index:-262411264;mso-position-horizontal-relative:page;mso-position-vertical-relative:page" coordsize="11835,1680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">
                <v:shape id="Picture 10" o:spid="_x0000_s1027" type="#_x0000_t75" style="position:absolute;left:8522;top:268;width:2662;height:9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">
                  <v:imagedata r:id="rId14" o:title=""/>
                </v:shape>
                <v:shape id="Freeform 9" o:spid="_x0000_s1028" style="position:absolute;left:5604;top:15753;width:1032;height:821;visibility:visible;mso-wrap-style:square;v-text-anchor:top" coordsize="1032,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" path="m516,l432,5,353,21,279,45,211,79r-60,41l100,168,58,221,26,280,7,343,,410r7,67l26,540r32,59l100,652r51,48l211,741r68,34l353,799r79,16l516,820r84,-5l679,799r74,-24l821,741r60,-41l932,652r42,-53l1006,540r19,-63l1032,410r-7,-67l1006,280,974,221,932,168,881,120,821,79,753,45,679,21,600,5,516,xe" fillcolor="#6f2f9f" stroked="f">
                  <v:path arrowok="t" o:connecttype="custom" o:connectlocs="516,15754;432,15759;353,15775;279,15799;211,15833;151,15874;100,15922;58,15975;26,16034;7,16097;0,16164;7,16231;26,16294;58,16353;100,16406;151,16454;211,16495;279,16529;353,16553;432,16569;516,16574;600,16569;679,16553;753,16529;821,16495;881,16454;932,16406;974,16353;1006,16294;1025,16231;1032,16164;1025,16097;1006,16034;974,15975;932,15922;881,15874;821,15833;753,15799;679,15775;600,15759;516,15754" o:connectangles="0,0,0,0,0,0,0,0,0,0,0,0,0,0,0,0,0,0,0,0,0,0,0,0,0,0,0,0,0,0,0,0,0,0,0,0,0,0,0,0,0"/>
                </v:shape>
                <v:shape id="Picture 8" o:spid="_x0000_s1029" type="#_x0000_t75" style="position:absolute;width:11835;height:16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">
                  <v:imagedata r:id="rId28" o:title=""/>
                </v:shape>
                <w10:wrap anchorx="page" anchory="page"/>
              </v:group>
            </w:pict>
          </mc:Fallback>
        </mc:AlternateContent>
      </w:r>
      <w:r>
        <w:rPr>
          <w:noProof/>
          <w:lang w:val="pt-BR" w:eastAsia="pt-BR" w:bidi="ar-SA"/>
        </w:rPr>
        <mc:AlternateContent>
          <mc:Choice Requires="wps">
            <w:drawing>
              <wp:anchor distT="0" distB="0" distL="114300" distR="114300" simplePos="0" relativeHeight="240904192" behindDoc="1" locked="0" layoutInCell="1" allowOverlap="1">
                <wp:simplePos x="0" y="0"/>
                <wp:positionH relativeFrom="page">
                  <wp:posOffset>1080770</wp:posOffset>
                </wp:positionH>
                <wp:positionV relativeFrom="page">
                  <wp:posOffset>8794115</wp:posOffset>
                </wp:positionV>
                <wp:extent cx="2918460" cy="1576705"/>
                <wp:effectExtent l="0" t="0" r="0" b="0"/>
                <wp:wrapNone/>
                <wp:docPr id="32"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8460" cy="1576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31E63" w:rsidRDefault="00031E63">
                            <w:pPr>
                              <w:spacing w:line="268" w:lineRule="exact"/>
                              <w:rPr>
                                <w:b/>
                                <w:sz w:val="24"/>
                              </w:rPr>
                            </w:pPr>
                            <w:bookmarkStart w:id="54" w:name="6._HISTÓR"/>
                            <w:bookmarkEnd w:id="54"/>
                            <w:r>
                              <w:rPr>
                                <w:b/>
                                <w:sz w:val="24"/>
                              </w:rPr>
                              <w:t>6. HISTÓR</w:t>
                            </w: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spacing w:before="5"/>
                              <w:rPr>
                                <w:rFonts w:ascii="Times New Roman"/>
                                <w:sz w:val="37"/>
                              </w:rPr>
                            </w:pPr>
                          </w:p>
                          <w:p w:rsidR="00031E63" w:rsidRDefault="00031E63">
                            <w:pPr>
                              <w:spacing w:before="1" w:line="289" w:lineRule="exact"/>
                              <w:jc w:val="right"/>
                              <w:rPr>
                                <w:rFonts w:ascii="Calibri"/>
                                <w:b/>
                                <w:i/>
                                <w:sz w:val="24"/>
                              </w:rPr>
                            </w:pPr>
                            <w:r>
                              <w:rPr>
                                <w:rFonts w:ascii="Calibri"/>
                                <w:b/>
                                <w:i/>
                                <w:color w:val="FFFFFF"/>
                                <w:sz w:val="24"/>
                              </w:rPr>
                              <w:t>117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Text Box 11" o:spid="_x0000_s1028" type="#_x0000_t202" style="position:absolute;margin-left:85.1pt;margin-top:692.45pt;width:229.8pt;height:124.15pt;z-index:-262412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" filled="f" stroked="f">
                <v:textbox inset="0,0,0,0">
                  <w:txbxContent>
                    <w:p w:rsidR="00031E63" w:rsidRDefault="00031E63">
                      <w:pPr>
                        <w:spacing w:line="268" w:lineRule="exact"/>
                        <w:rPr>
                          <w:b/>
                          <w:sz w:val="24"/>
                        </w:rPr>
                      </w:pPr>
                      <w:bookmarkStart w:id="59" w:name="6._HISTÓR"/>
                      <w:bookmarkEnd w:id="59"/>
                      <w:r>
                        <w:rPr>
                          <w:b/>
                          <w:sz w:val="24"/>
                        </w:rPr>
                        <w:t>6. HISTÓR</w:t>
                      </w: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rPr>
                          <w:rFonts w:ascii="Times New Roman"/>
                          <w:sz w:val="26"/>
                        </w:rPr>
                      </w:pPr>
                    </w:p>
                    <w:p w:rsidR="00031E63" w:rsidRDefault="00031E63">
                      <w:pPr>
                        <w:pStyle w:val="Corpodetexto"/>
                        <w:spacing w:before="5"/>
                        <w:rPr>
                          <w:rFonts w:ascii="Times New Roman"/>
                          <w:sz w:val="37"/>
                        </w:rPr>
                      </w:pPr>
                    </w:p>
                    <w:p w:rsidR="00031E63" w:rsidRDefault="00031E63">
                      <w:pPr>
                        <w:spacing w:before="1" w:line="289" w:lineRule="exact"/>
                        <w:jc w:val="right"/>
                        <w:rPr>
                          <w:rFonts w:ascii="Calibri"/>
                          <w:b/>
                          <w:i/>
                          <w:sz w:val="24"/>
                        </w:rPr>
                      </w:pPr>
                      <w:r>
                        <w:rPr>
                          <w:rFonts w:ascii="Calibri"/>
                          <w:b/>
                          <w:i/>
                          <w:color w:val="FFFFFF"/>
                          <w:sz w:val="24"/>
                        </w:rPr>
                        <w:t>117</w:t>
                      </w:r>
                    </w:p>
                  </w:txbxContent>
                </v:textbox>
                <w10:wrap anchorx="page" anchory="page"/>
              </v:shape>
            </w:pict>
          </mc:Fallback>
        </mc:AlternateContent>
      </w:r>
    </w:p>
    <w:p w:rsidR="00D3521C" w:rsidRDefault="00D3521C">
      <w:pPr>
        <w:rPr>
          <w:rFonts w:ascii="Times New Roman"/>
          <w:sz w:val="17"/>
        </w:rPr>
        <w:sectPr w:rsidR="00D3521C" w:rsidSect="00373DAB">
          <w:headerReference w:type="default" r:id="rId29"/>
          <w:footerReference w:type="default" r:id="rId30"/>
          <w:pgSz w:w="16840" w:h="11910" w:orient="landscape"/>
          <w:pgMar w:top="79" w:right="278" w:bottom="119" w:left="1582" w:header="0" w:footer="0" w:gutter="0"/>
          <w:cols w:space="720"/>
        </w:sectPr>
      </w:pPr>
    </w:p>
    <w:p w:rsidR="00D3521C" w:rsidRDefault="006E1272">
      <w:pPr>
        <w:pStyle w:val="Corpodetexto"/>
        <w:spacing w:before="166" w:line="360" w:lineRule="auto"/>
        <w:ind w:left="1581" w:right="1615" w:firstLine="566"/>
        <w:jc w:val="both"/>
      </w:pPr>
      <w:r>
        <w:lastRenderedPageBreak/>
        <w:t>A</w:t>
      </w:r>
      <w:r>
        <w:rPr>
          <w:spacing w:val="-7"/>
        </w:rPr>
        <w:t xml:space="preserve"> </w:t>
      </w:r>
      <w:r>
        <w:t>Base</w:t>
      </w:r>
      <w:r>
        <w:rPr>
          <w:spacing w:val="-7"/>
        </w:rPr>
        <w:t xml:space="preserve"> </w:t>
      </w:r>
      <w:r>
        <w:t>Nacional</w:t>
      </w:r>
      <w:r>
        <w:rPr>
          <w:spacing w:val="-8"/>
        </w:rPr>
        <w:t xml:space="preserve"> </w:t>
      </w:r>
      <w:r>
        <w:t>Comum</w:t>
      </w:r>
      <w:r>
        <w:rPr>
          <w:spacing w:val="-6"/>
        </w:rPr>
        <w:t xml:space="preserve"> </w:t>
      </w:r>
      <w:r>
        <w:t>Curricular</w:t>
      </w:r>
      <w:r>
        <w:rPr>
          <w:spacing w:val="-9"/>
        </w:rPr>
        <w:t xml:space="preserve"> </w:t>
      </w:r>
      <w:r>
        <w:t>tem</w:t>
      </w:r>
      <w:r>
        <w:rPr>
          <w:spacing w:val="-6"/>
        </w:rPr>
        <w:t xml:space="preserve"> </w:t>
      </w:r>
      <w:r>
        <w:t>um</w:t>
      </w:r>
      <w:r>
        <w:rPr>
          <w:spacing w:val="-6"/>
        </w:rPr>
        <w:t xml:space="preserve"> </w:t>
      </w:r>
      <w:r>
        <w:t>compromisso</w:t>
      </w:r>
      <w:r>
        <w:rPr>
          <w:spacing w:val="-7"/>
        </w:rPr>
        <w:t xml:space="preserve"> </w:t>
      </w:r>
      <w:r>
        <w:t>com</w:t>
      </w:r>
      <w:r>
        <w:rPr>
          <w:spacing w:val="-9"/>
        </w:rPr>
        <w:t xml:space="preserve"> </w:t>
      </w:r>
      <w:r>
        <w:t>a</w:t>
      </w:r>
      <w:r>
        <w:rPr>
          <w:spacing w:val="-6"/>
        </w:rPr>
        <w:t xml:space="preserve"> </w:t>
      </w:r>
      <w:r>
        <w:t>educação integral do estudante, pensando na sua formação e desenvolvimento global, visando a construção de uma sociedade justa, ética, responsável, democrática, inclusiva, sustentável e solidária.</w:t>
      </w:r>
    </w:p>
    <w:p w:rsidR="00D3521C" w:rsidRDefault="006E1272">
      <w:pPr>
        <w:pStyle w:val="Corpodetexto"/>
        <w:spacing w:before="60" w:line="360" w:lineRule="auto"/>
        <w:ind w:left="1581" w:right="1617" w:firstLine="708"/>
        <w:jc w:val="both"/>
      </w:pPr>
      <w:r>
        <w:t>Todo o conhecimento sobre o passado é também um conhecimento do presente elaborado por distintos sujeitos. O historiador indaga com vistas a identificar,</w:t>
      </w:r>
      <w:r>
        <w:rPr>
          <w:spacing w:val="-16"/>
        </w:rPr>
        <w:t xml:space="preserve"> </w:t>
      </w:r>
      <w:r>
        <w:t>analisar</w:t>
      </w:r>
      <w:r>
        <w:rPr>
          <w:spacing w:val="-16"/>
        </w:rPr>
        <w:t xml:space="preserve"> </w:t>
      </w:r>
      <w:r>
        <w:t>e</w:t>
      </w:r>
      <w:r>
        <w:rPr>
          <w:spacing w:val="-16"/>
        </w:rPr>
        <w:t xml:space="preserve"> </w:t>
      </w:r>
      <w:r>
        <w:t>compreender</w:t>
      </w:r>
      <w:r>
        <w:rPr>
          <w:spacing w:val="-16"/>
        </w:rPr>
        <w:t xml:space="preserve"> </w:t>
      </w:r>
      <w:r>
        <w:t>os</w:t>
      </w:r>
      <w:r>
        <w:rPr>
          <w:spacing w:val="-16"/>
        </w:rPr>
        <w:t xml:space="preserve"> </w:t>
      </w:r>
      <w:r>
        <w:t>significados</w:t>
      </w:r>
      <w:r>
        <w:rPr>
          <w:spacing w:val="-16"/>
        </w:rPr>
        <w:t xml:space="preserve"> </w:t>
      </w:r>
      <w:r>
        <w:t>de</w:t>
      </w:r>
      <w:r>
        <w:rPr>
          <w:spacing w:val="-16"/>
        </w:rPr>
        <w:t xml:space="preserve"> </w:t>
      </w:r>
      <w:r>
        <w:t>diferentes</w:t>
      </w:r>
      <w:r>
        <w:rPr>
          <w:spacing w:val="-17"/>
        </w:rPr>
        <w:t xml:space="preserve"> </w:t>
      </w:r>
      <w:r>
        <w:t>objetos,</w:t>
      </w:r>
      <w:r>
        <w:rPr>
          <w:spacing w:val="-15"/>
        </w:rPr>
        <w:t xml:space="preserve"> </w:t>
      </w:r>
      <w:r>
        <w:t>lugares, circunstâncias,  temporalidades,  movimentos  de  pessoas,  coisas  e   saberes. Importante no conhecimento histórico é perceber a forma como os indivíduos construíram, com diferentes linguagens, suas narrações sobre o mundo em que viveram e vivem, suas instituições e organizações</w:t>
      </w:r>
      <w:r>
        <w:rPr>
          <w:spacing w:val="-15"/>
        </w:rPr>
        <w:t xml:space="preserve"> </w:t>
      </w:r>
      <w:r>
        <w:t>sociais.</w:t>
      </w:r>
    </w:p>
    <w:p w:rsidR="00D3521C" w:rsidRDefault="006E1272">
      <w:pPr>
        <w:pStyle w:val="Corpodetexto"/>
        <w:spacing w:before="61" w:line="360" w:lineRule="auto"/>
        <w:ind w:left="1581" w:right="1618" w:firstLine="708"/>
        <w:jc w:val="both"/>
      </w:pPr>
      <w:r>
        <w:t>O exercício do “fazer história”, de indagar, é marcado, inicialmente, pela constituição de um sujeito. Em seguida, amplia-se para o conhecimento de um “outro”, às vezes, semelhante. muitas vezes, diferente.</w:t>
      </w:r>
    </w:p>
    <w:p w:rsidR="00D3521C" w:rsidRDefault="006E1272">
      <w:pPr>
        <w:pStyle w:val="Corpodetexto"/>
        <w:spacing w:before="59" w:line="360" w:lineRule="auto"/>
        <w:ind w:left="1581" w:right="1617" w:firstLine="708"/>
        <w:jc w:val="both"/>
      </w:pPr>
      <w:r>
        <w:t>No que se refere, especificamente, ao componente de História, a Base rompe tanto com a cronologia quanto com a visão eurocêntrica da história tradicional. Entram em cena novos atores, novas sociedades, novos caminhos, que sempre estiveram na História, mas nem sempre receberam a devida importância.</w:t>
      </w:r>
    </w:p>
    <w:p w:rsidR="00D3521C" w:rsidRDefault="006E1272">
      <w:pPr>
        <w:pStyle w:val="Corpodetexto"/>
        <w:spacing w:before="62" w:line="360" w:lineRule="auto"/>
        <w:ind w:left="1581" w:right="1616" w:firstLine="708"/>
        <w:jc w:val="both"/>
      </w:pPr>
      <w:r>
        <w:t>Acompanhando a BNCC, o Referencial Curricular Gaúcho, no que se refere especificamente à disciplina de História, mantém seu foco na aprendizagem dos alunos nos diferentes tempos e espaços, tendo a preocupação</w:t>
      </w:r>
      <w:r>
        <w:rPr>
          <w:spacing w:val="-16"/>
        </w:rPr>
        <w:t xml:space="preserve"> </w:t>
      </w:r>
      <w:r>
        <w:t>de</w:t>
      </w:r>
      <w:r>
        <w:rPr>
          <w:spacing w:val="-16"/>
        </w:rPr>
        <w:t xml:space="preserve"> </w:t>
      </w:r>
      <w:r>
        <w:t>integrar</w:t>
      </w:r>
      <w:r>
        <w:rPr>
          <w:spacing w:val="-16"/>
        </w:rPr>
        <w:t xml:space="preserve"> </w:t>
      </w:r>
      <w:r>
        <w:t>o</w:t>
      </w:r>
      <w:r>
        <w:rPr>
          <w:spacing w:val="-16"/>
        </w:rPr>
        <w:t xml:space="preserve"> </w:t>
      </w:r>
      <w:r>
        <w:t>currículo</w:t>
      </w:r>
      <w:r>
        <w:rPr>
          <w:spacing w:val="-14"/>
        </w:rPr>
        <w:t xml:space="preserve"> </w:t>
      </w:r>
      <w:r>
        <w:t>com</w:t>
      </w:r>
      <w:r>
        <w:rPr>
          <w:spacing w:val="-16"/>
        </w:rPr>
        <w:t xml:space="preserve"> </w:t>
      </w:r>
      <w:r>
        <w:t>a</w:t>
      </w:r>
      <w:r>
        <w:rPr>
          <w:spacing w:val="-16"/>
        </w:rPr>
        <w:t xml:space="preserve"> </w:t>
      </w:r>
      <w:r>
        <w:t>diversidade</w:t>
      </w:r>
      <w:r>
        <w:rPr>
          <w:spacing w:val="-16"/>
        </w:rPr>
        <w:t xml:space="preserve"> </w:t>
      </w:r>
      <w:r>
        <w:t>regional</w:t>
      </w:r>
      <w:r>
        <w:rPr>
          <w:spacing w:val="-17"/>
        </w:rPr>
        <w:t xml:space="preserve"> </w:t>
      </w:r>
      <w:r>
        <w:t>de</w:t>
      </w:r>
      <w:r>
        <w:rPr>
          <w:spacing w:val="-16"/>
        </w:rPr>
        <w:t xml:space="preserve"> </w:t>
      </w:r>
      <w:r>
        <w:t>nosso</w:t>
      </w:r>
      <w:r>
        <w:rPr>
          <w:spacing w:val="-16"/>
        </w:rPr>
        <w:t xml:space="preserve"> </w:t>
      </w:r>
      <w:r>
        <w:t>Estado. Também,</w:t>
      </w:r>
      <w:r>
        <w:rPr>
          <w:spacing w:val="-11"/>
        </w:rPr>
        <w:t xml:space="preserve"> </w:t>
      </w:r>
      <w:r>
        <w:t>é</w:t>
      </w:r>
      <w:r>
        <w:rPr>
          <w:spacing w:val="-10"/>
        </w:rPr>
        <w:t xml:space="preserve"> </w:t>
      </w:r>
      <w:r>
        <w:t>importante</w:t>
      </w:r>
      <w:r>
        <w:rPr>
          <w:spacing w:val="-12"/>
        </w:rPr>
        <w:t xml:space="preserve"> </w:t>
      </w:r>
      <w:r>
        <w:t>contemplar</w:t>
      </w:r>
      <w:r>
        <w:rPr>
          <w:spacing w:val="-12"/>
        </w:rPr>
        <w:t xml:space="preserve"> </w:t>
      </w:r>
      <w:r>
        <w:t>os</w:t>
      </w:r>
      <w:r>
        <w:rPr>
          <w:spacing w:val="-10"/>
        </w:rPr>
        <w:t xml:space="preserve"> </w:t>
      </w:r>
      <w:r>
        <w:t>temas</w:t>
      </w:r>
      <w:r>
        <w:rPr>
          <w:spacing w:val="-11"/>
        </w:rPr>
        <w:t xml:space="preserve"> </w:t>
      </w:r>
      <w:r>
        <w:t>integradores</w:t>
      </w:r>
      <w:r>
        <w:rPr>
          <w:spacing w:val="-10"/>
        </w:rPr>
        <w:t xml:space="preserve"> </w:t>
      </w:r>
      <w:r>
        <w:t>como</w:t>
      </w:r>
      <w:r>
        <w:rPr>
          <w:spacing w:val="-10"/>
        </w:rPr>
        <w:t xml:space="preserve"> </w:t>
      </w:r>
      <w:r>
        <w:t>ética,</w:t>
      </w:r>
      <w:r>
        <w:rPr>
          <w:spacing w:val="-11"/>
        </w:rPr>
        <w:t xml:space="preserve"> </w:t>
      </w:r>
      <w:r>
        <w:t>cidadania, cultura e valorização das diversidades, assegurando a multiplicidade de olhares sobre o</w:t>
      </w:r>
      <w:r>
        <w:rPr>
          <w:spacing w:val="-1"/>
        </w:rPr>
        <w:t xml:space="preserve"> </w:t>
      </w:r>
      <w:r>
        <w:t>mundo.</w:t>
      </w:r>
    </w:p>
    <w:p w:rsidR="00D3521C" w:rsidRDefault="006E1272" w:rsidP="008B5237">
      <w:pPr>
        <w:pStyle w:val="Corpodetexto"/>
        <w:spacing w:before="59" w:line="360" w:lineRule="auto"/>
        <w:ind w:left="1581" w:right="1616" w:firstLine="566"/>
        <w:jc w:val="both"/>
      </w:pPr>
      <w:r>
        <w:t>Nos Anos Iniciais do Ensino Fundamental, a prioridade é a construção e o embasamento do conhecimento. Assim, a aprendizagem parte do “eu”, do “outro” e do “nós”, até a vida em sociedade e na cidade. Ao longo dos Anos Iniciais,</w:t>
      </w:r>
      <w:r>
        <w:rPr>
          <w:spacing w:val="-13"/>
        </w:rPr>
        <w:t xml:space="preserve"> </w:t>
      </w:r>
      <w:r>
        <w:t>as</w:t>
      </w:r>
      <w:r>
        <w:rPr>
          <w:spacing w:val="-14"/>
        </w:rPr>
        <w:t xml:space="preserve"> </w:t>
      </w:r>
      <w:r>
        <w:t>habilidades</w:t>
      </w:r>
      <w:r>
        <w:rPr>
          <w:spacing w:val="-16"/>
        </w:rPr>
        <w:t xml:space="preserve"> </w:t>
      </w:r>
      <w:r>
        <w:t>são</w:t>
      </w:r>
      <w:r>
        <w:rPr>
          <w:spacing w:val="-13"/>
        </w:rPr>
        <w:t xml:space="preserve"> </w:t>
      </w:r>
      <w:r>
        <w:t>desenvolvidas</w:t>
      </w:r>
      <w:r>
        <w:rPr>
          <w:spacing w:val="-11"/>
        </w:rPr>
        <w:t xml:space="preserve"> </w:t>
      </w:r>
      <w:r>
        <w:t>em</w:t>
      </w:r>
      <w:r>
        <w:rPr>
          <w:spacing w:val="-14"/>
        </w:rPr>
        <w:t xml:space="preserve"> </w:t>
      </w:r>
      <w:r>
        <w:t>diferentes</w:t>
      </w:r>
      <w:r>
        <w:rPr>
          <w:spacing w:val="-11"/>
        </w:rPr>
        <w:t xml:space="preserve"> </w:t>
      </w:r>
      <w:r>
        <w:t>graus</w:t>
      </w:r>
      <w:r>
        <w:rPr>
          <w:spacing w:val="-14"/>
        </w:rPr>
        <w:t xml:space="preserve"> </w:t>
      </w:r>
      <w:r>
        <w:t>de</w:t>
      </w:r>
      <w:r>
        <w:rPr>
          <w:spacing w:val="-10"/>
        </w:rPr>
        <w:t xml:space="preserve"> </w:t>
      </w:r>
      <w:r>
        <w:t>complexidade, sendo que, nos 4º e 5º anos, são analisados processos mais longínquos na escala temporal, como a circulação dos primeiros grupos humanos. Ainda no 5º ano,</w:t>
      </w:r>
      <w:r>
        <w:rPr>
          <w:spacing w:val="19"/>
        </w:rPr>
        <w:t xml:space="preserve"> </w:t>
      </w:r>
      <w:r>
        <w:t>a</w:t>
      </w:r>
      <w:r>
        <w:rPr>
          <w:spacing w:val="23"/>
        </w:rPr>
        <w:t xml:space="preserve"> </w:t>
      </w:r>
      <w:r>
        <w:t>ênfase</w:t>
      </w:r>
      <w:r>
        <w:rPr>
          <w:spacing w:val="23"/>
        </w:rPr>
        <w:t xml:space="preserve"> </w:t>
      </w:r>
      <w:r>
        <w:t>está</w:t>
      </w:r>
      <w:r>
        <w:rPr>
          <w:spacing w:val="22"/>
        </w:rPr>
        <w:t xml:space="preserve"> </w:t>
      </w:r>
      <w:r>
        <w:t>em</w:t>
      </w:r>
      <w:r>
        <w:rPr>
          <w:spacing w:val="24"/>
        </w:rPr>
        <w:t xml:space="preserve"> </w:t>
      </w:r>
      <w:r>
        <w:t>pensar</w:t>
      </w:r>
      <w:r>
        <w:rPr>
          <w:spacing w:val="19"/>
        </w:rPr>
        <w:t xml:space="preserve"> </w:t>
      </w:r>
      <w:r>
        <w:t>a</w:t>
      </w:r>
      <w:r>
        <w:rPr>
          <w:spacing w:val="23"/>
        </w:rPr>
        <w:t xml:space="preserve"> </w:t>
      </w:r>
      <w:r>
        <w:t>diversidade</w:t>
      </w:r>
      <w:r>
        <w:rPr>
          <w:spacing w:val="22"/>
        </w:rPr>
        <w:t xml:space="preserve"> </w:t>
      </w:r>
      <w:r>
        <w:t>dos</w:t>
      </w:r>
      <w:r>
        <w:rPr>
          <w:spacing w:val="20"/>
        </w:rPr>
        <w:t xml:space="preserve"> </w:t>
      </w:r>
      <w:r>
        <w:t>povos</w:t>
      </w:r>
      <w:r>
        <w:rPr>
          <w:spacing w:val="22"/>
        </w:rPr>
        <w:t xml:space="preserve"> </w:t>
      </w:r>
      <w:r>
        <w:t>e</w:t>
      </w:r>
      <w:r>
        <w:rPr>
          <w:spacing w:val="20"/>
        </w:rPr>
        <w:t xml:space="preserve"> </w:t>
      </w:r>
      <w:r>
        <w:t>das</w:t>
      </w:r>
      <w:r>
        <w:rPr>
          <w:spacing w:val="22"/>
        </w:rPr>
        <w:t xml:space="preserve"> </w:t>
      </w:r>
      <w:r>
        <w:t>culturas</w:t>
      </w:r>
      <w:r>
        <w:rPr>
          <w:spacing w:val="22"/>
        </w:rPr>
        <w:t xml:space="preserve"> </w:t>
      </w:r>
      <w:r>
        <w:t>e</w:t>
      </w:r>
      <w:r>
        <w:rPr>
          <w:spacing w:val="23"/>
        </w:rPr>
        <w:t xml:space="preserve"> </w:t>
      </w:r>
      <w:r>
        <w:t>suas</w:t>
      </w:r>
      <w:r w:rsidR="008B5237">
        <w:t xml:space="preserve"> </w:t>
      </w:r>
      <w:r>
        <w:t>formas de organização. A noção de cidadania, com direitos e deveres, e o reconhecimento</w:t>
      </w:r>
      <w:r>
        <w:rPr>
          <w:spacing w:val="-14"/>
        </w:rPr>
        <w:t xml:space="preserve"> </w:t>
      </w:r>
      <w:r>
        <w:t>da</w:t>
      </w:r>
      <w:r>
        <w:rPr>
          <w:spacing w:val="-11"/>
        </w:rPr>
        <w:t xml:space="preserve"> </w:t>
      </w:r>
      <w:r>
        <w:t>diversidade</w:t>
      </w:r>
      <w:r>
        <w:rPr>
          <w:spacing w:val="-13"/>
        </w:rPr>
        <w:t xml:space="preserve"> </w:t>
      </w:r>
      <w:r>
        <w:t>das</w:t>
      </w:r>
      <w:r>
        <w:rPr>
          <w:spacing w:val="-12"/>
        </w:rPr>
        <w:t xml:space="preserve"> </w:t>
      </w:r>
      <w:r>
        <w:t>sociedades</w:t>
      </w:r>
      <w:r>
        <w:rPr>
          <w:spacing w:val="-12"/>
        </w:rPr>
        <w:t xml:space="preserve"> </w:t>
      </w:r>
      <w:r>
        <w:t>pressupõem</w:t>
      </w:r>
      <w:r>
        <w:rPr>
          <w:spacing w:val="-12"/>
        </w:rPr>
        <w:t xml:space="preserve"> </w:t>
      </w:r>
      <w:r>
        <w:t>uma</w:t>
      </w:r>
      <w:r>
        <w:rPr>
          <w:spacing w:val="-14"/>
        </w:rPr>
        <w:t xml:space="preserve"> </w:t>
      </w:r>
      <w:r>
        <w:t>educação</w:t>
      </w:r>
      <w:r>
        <w:rPr>
          <w:spacing w:val="-11"/>
        </w:rPr>
        <w:t xml:space="preserve"> </w:t>
      </w:r>
      <w:r>
        <w:t>que motive o convívio e o respeito entre os</w:t>
      </w:r>
      <w:r>
        <w:rPr>
          <w:spacing w:val="1"/>
        </w:rPr>
        <w:t xml:space="preserve"> </w:t>
      </w:r>
      <w:r>
        <w:t>povos.</w:t>
      </w:r>
    </w:p>
    <w:p w:rsidR="00D3521C" w:rsidRDefault="006E1272">
      <w:pPr>
        <w:pStyle w:val="Corpodetexto"/>
        <w:spacing w:before="61" w:line="360" w:lineRule="auto"/>
        <w:ind w:left="1581" w:right="1616" w:firstLine="708"/>
        <w:jc w:val="both"/>
      </w:pPr>
      <w:r>
        <w:lastRenderedPageBreak/>
        <w:t>Nos Anos Finais do Ensino Fundamental, o conhecimento é ampliado, necessitando</w:t>
      </w:r>
      <w:r>
        <w:rPr>
          <w:spacing w:val="-3"/>
        </w:rPr>
        <w:t xml:space="preserve"> </w:t>
      </w:r>
      <w:r>
        <w:t>de</w:t>
      </w:r>
      <w:r>
        <w:rPr>
          <w:spacing w:val="-6"/>
        </w:rPr>
        <w:t xml:space="preserve"> </w:t>
      </w:r>
      <w:r>
        <w:t>maior</w:t>
      </w:r>
      <w:r>
        <w:rPr>
          <w:spacing w:val="-8"/>
        </w:rPr>
        <w:t xml:space="preserve"> </w:t>
      </w:r>
      <w:r>
        <w:t>abstração.</w:t>
      </w:r>
      <w:r>
        <w:rPr>
          <w:spacing w:val="-4"/>
        </w:rPr>
        <w:t xml:space="preserve"> </w:t>
      </w:r>
      <w:r>
        <w:t>O</w:t>
      </w:r>
      <w:r>
        <w:rPr>
          <w:spacing w:val="-3"/>
        </w:rPr>
        <w:t xml:space="preserve"> </w:t>
      </w:r>
      <w:r>
        <w:t>6º</w:t>
      </w:r>
      <w:r>
        <w:rPr>
          <w:spacing w:val="-3"/>
        </w:rPr>
        <w:t xml:space="preserve"> </w:t>
      </w:r>
      <w:r>
        <w:t>ano</w:t>
      </w:r>
      <w:r>
        <w:rPr>
          <w:spacing w:val="-3"/>
        </w:rPr>
        <w:t xml:space="preserve"> </w:t>
      </w:r>
      <w:r>
        <w:t>busca</w:t>
      </w:r>
      <w:r>
        <w:rPr>
          <w:spacing w:val="-3"/>
        </w:rPr>
        <w:t xml:space="preserve"> </w:t>
      </w:r>
      <w:r>
        <w:t>trabalhar</w:t>
      </w:r>
      <w:r>
        <w:rPr>
          <w:spacing w:val="-5"/>
        </w:rPr>
        <w:t xml:space="preserve"> </w:t>
      </w:r>
      <w:r>
        <w:t>a</w:t>
      </w:r>
      <w:r>
        <w:rPr>
          <w:spacing w:val="-3"/>
        </w:rPr>
        <w:t xml:space="preserve"> </w:t>
      </w:r>
      <w:r>
        <w:t>noção</w:t>
      </w:r>
      <w:r>
        <w:rPr>
          <w:spacing w:val="-5"/>
        </w:rPr>
        <w:t xml:space="preserve"> </w:t>
      </w:r>
      <w:r>
        <w:t>de</w:t>
      </w:r>
      <w:r>
        <w:rPr>
          <w:spacing w:val="-3"/>
        </w:rPr>
        <w:t xml:space="preserve"> </w:t>
      </w:r>
      <w:r>
        <w:t>tempo</w:t>
      </w:r>
      <w:r>
        <w:rPr>
          <w:spacing w:val="-3"/>
        </w:rPr>
        <w:t xml:space="preserve"> </w:t>
      </w:r>
      <w:r>
        <w:t>e de</w:t>
      </w:r>
      <w:r>
        <w:rPr>
          <w:spacing w:val="-16"/>
        </w:rPr>
        <w:t xml:space="preserve"> </w:t>
      </w:r>
      <w:r>
        <w:t>espaço</w:t>
      </w:r>
      <w:r>
        <w:rPr>
          <w:spacing w:val="-16"/>
        </w:rPr>
        <w:t xml:space="preserve"> </w:t>
      </w:r>
      <w:r>
        <w:t>com</w:t>
      </w:r>
      <w:r>
        <w:rPr>
          <w:spacing w:val="-18"/>
        </w:rPr>
        <w:t xml:space="preserve"> </w:t>
      </w:r>
      <w:r>
        <w:t>as</w:t>
      </w:r>
      <w:r>
        <w:rPr>
          <w:spacing w:val="-16"/>
        </w:rPr>
        <w:t xml:space="preserve"> </w:t>
      </w:r>
      <w:r>
        <w:t>primeiras</w:t>
      </w:r>
      <w:r>
        <w:rPr>
          <w:spacing w:val="-17"/>
        </w:rPr>
        <w:t xml:space="preserve"> </w:t>
      </w:r>
      <w:r>
        <w:t>sociedades</w:t>
      </w:r>
      <w:r>
        <w:rPr>
          <w:spacing w:val="-20"/>
        </w:rPr>
        <w:t xml:space="preserve"> </w:t>
      </w:r>
      <w:r>
        <w:t>e</w:t>
      </w:r>
      <w:r>
        <w:rPr>
          <w:spacing w:val="-16"/>
        </w:rPr>
        <w:t xml:space="preserve"> </w:t>
      </w:r>
      <w:r>
        <w:t>a</w:t>
      </w:r>
      <w:r>
        <w:rPr>
          <w:spacing w:val="-18"/>
        </w:rPr>
        <w:t xml:space="preserve"> </w:t>
      </w:r>
      <w:r>
        <w:t>antiguidade</w:t>
      </w:r>
      <w:r>
        <w:rPr>
          <w:spacing w:val="-16"/>
        </w:rPr>
        <w:t xml:space="preserve"> </w:t>
      </w:r>
      <w:r>
        <w:t>clássica.</w:t>
      </w:r>
      <w:r>
        <w:rPr>
          <w:spacing w:val="-17"/>
        </w:rPr>
        <w:t xml:space="preserve"> </w:t>
      </w:r>
      <w:r>
        <w:t>O</w:t>
      </w:r>
      <w:r>
        <w:rPr>
          <w:spacing w:val="-18"/>
        </w:rPr>
        <w:t xml:space="preserve"> </w:t>
      </w:r>
      <w:r>
        <w:t>ano</w:t>
      </w:r>
      <w:r>
        <w:rPr>
          <w:spacing w:val="-16"/>
        </w:rPr>
        <w:t xml:space="preserve"> </w:t>
      </w:r>
      <w:r>
        <w:t>seguinte mostra as relações entre a América, a África e a Europa. O conceito de modernidade e as relações ocidente/oriente são apresentadas com vista ao aprofundamento dos aspectos políticos, econômicos e sociais, não esquecendo de inserir o território brasileiro nesse contexto.</w:t>
      </w:r>
    </w:p>
    <w:p w:rsidR="00D3521C" w:rsidRDefault="006E1272">
      <w:pPr>
        <w:pStyle w:val="Corpodetexto"/>
        <w:spacing w:before="59" w:line="360" w:lineRule="auto"/>
        <w:ind w:left="1581" w:right="1614" w:firstLine="708"/>
        <w:jc w:val="both"/>
      </w:pPr>
      <w:r>
        <w:t>No 8º ano, busca-se compreender o mundo contemporâneo, com os distintos olhares do século XIX, procurando valorizar os acontecimentos no Rio Grande do Sul. O último ano do Ensino Fundamental trabalha com a História do Brasil,</w:t>
      </w:r>
      <w:r>
        <w:rPr>
          <w:spacing w:val="-10"/>
        </w:rPr>
        <w:t xml:space="preserve"> </w:t>
      </w:r>
      <w:r>
        <w:t>a</w:t>
      </w:r>
      <w:r>
        <w:rPr>
          <w:spacing w:val="-12"/>
        </w:rPr>
        <w:t xml:space="preserve"> </w:t>
      </w:r>
      <w:r>
        <w:t>partir</w:t>
      </w:r>
      <w:r>
        <w:rPr>
          <w:spacing w:val="-11"/>
        </w:rPr>
        <w:t xml:space="preserve"> </w:t>
      </w:r>
      <w:r>
        <w:t>da</w:t>
      </w:r>
      <w:r>
        <w:rPr>
          <w:spacing w:val="-9"/>
        </w:rPr>
        <w:t xml:space="preserve"> </w:t>
      </w:r>
      <w:r>
        <w:t>Proclamação</w:t>
      </w:r>
      <w:r>
        <w:rPr>
          <w:spacing w:val="-11"/>
        </w:rPr>
        <w:t xml:space="preserve"> </w:t>
      </w:r>
      <w:r>
        <w:t>da</w:t>
      </w:r>
      <w:r>
        <w:rPr>
          <w:spacing w:val="-12"/>
        </w:rPr>
        <w:t xml:space="preserve"> </w:t>
      </w:r>
      <w:r>
        <w:t>República</w:t>
      </w:r>
      <w:r>
        <w:rPr>
          <w:spacing w:val="-13"/>
        </w:rPr>
        <w:t xml:space="preserve"> </w:t>
      </w:r>
      <w:r>
        <w:t>até</w:t>
      </w:r>
      <w:r>
        <w:rPr>
          <w:spacing w:val="-12"/>
        </w:rPr>
        <w:t xml:space="preserve"> </w:t>
      </w:r>
      <w:r>
        <w:t>os</w:t>
      </w:r>
      <w:r>
        <w:rPr>
          <w:spacing w:val="-13"/>
        </w:rPr>
        <w:t xml:space="preserve"> </w:t>
      </w:r>
      <w:r>
        <w:t>dias</w:t>
      </w:r>
      <w:r>
        <w:rPr>
          <w:spacing w:val="-12"/>
        </w:rPr>
        <w:t xml:space="preserve"> </w:t>
      </w:r>
      <w:r>
        <w:t>atuais,</w:t>
      </w:r>
      <w:r>
        <w:rPr>
          <w:spacing w:val="-10"/>
        </w:rPr>
        <w:t xml:space="preserve"> </w:t>
      </w:r>
      <w:r>
        <w:t>trazendo</w:t>
      </w:r>
      <w:r>
        <w:rPr>
          <w:spacing w:val="-9"/>
        </w:rPr>
        <w:t xml:space="preserve"> </w:t>
      </w:r>
      <w:r>
        <w:t>em</w:t>
      </w:r>
      <w:r>
        <w:rPr>
          <w:spacing w:val="-8"/>
        </w:rPr>
        <w:t xml:space="preserve"> </w:t>
      </w:r>
      <w:r>
        <w:t>seu cerne a História do Rio Grande do Sul ao longo de todo esse</w:t>
      </w:r>
      <w:r>
        <w:rPr>
          <w:spacing w:val="-10"/>
        </w:rPr>
        <w:t xml:space="preserve"> </w:t>
      </w:r>
      <w:r>
        <w:t>período.</w:t>
      </w:r>
    </w:p>
    <w:p w:rsidR="00D3521C" w:rsidRDefault="006E1272">
      <w:pPr>
        <w:pStyle w:val="Corpodetexto"/>
        <w:spacing w:before="62" w:line="360" w:lineRule="auto"/>
        <w:ind w:left="1581" w:right="1616" w:firstLine="708"/>
        <w:jc w:val="both"/>
      </w:pPr>
      <w:r>
        <w:t>Por fim, nunca é demais salientar que a BNCC e, por consequência, o Referencial Curricular Gaúcho, não são currículos sobrepostos, mas um caminho que deva ser percorrido. Aquilo que é importante para a comunidade escolar deve ser contemplado no Plano Político Pedagógico e no currículo, mostrando que a escola é um espaço vivo.</w:t>
      </w:r>
    </w:p>
    <w:p w:rsidR="00D3521C" w:rsidRDefault="00D3521C">
      <w:pPr>
        <w:spacing w:line="360" w:lineRule="auto"/>
        <w:jc w:val="both"/>
      </w:pPr>
    </w:p>
    <w:p w:rsidR="008B5237" w:rsidRDefault="008B5237">
      <w:pPr>
        <w:spacing w:line="360" w:lineRule="auto"/>
        <w:jc w:val="both"/>
      </w:pPr>
    </w:p>
    <w:p w:rsidR="008B5237" w:rsidRDefault="008B5237">
      <w:pPr>
        <w:spacing w:line="360" w:lineRule="auto"/>
        <w:jc w:val="both"/>
      </w:pPr>
    </w:p>
    <w:p w:rsidR="008B5237" w:rsidRDefault="008B5237">
      <w:pPr>
        <w:spacing w:line="360" w:lineRule="auto"/>
        <w:jc w:val="both"/>
      </w:pPr>
    </w:p>
    <w:p w:rsidR="008B5237" w:rsidRDefault="008B5237">
      <w:pPr>
        <w:spacing w:line="360" w:lineRule="auto"/>
        <w:jc w:val="both"/>
      </w:pPr>
    </w:p>
    <w:p w:rsidR="008B5237" w:rsidRDefault="008B5237">
      <w:pPr>
        <w:spacing w:line="360" w:lineRule="auto"/>
        <w:jc w:val="both"/>
      </w:pPr>
    </w:p>
    <w:p w:rsidR="008B5237" w:rsidRDefault="008B5237">
      <w:pPr>
        <w:spacing w:line="360" w:lineRule="auto"/>
        <w:jc w:val="both"/>
      </w:pPr>
    </w:p>
    <w:p w:rsidR="008B5237" w:rsidRDefault="008B5237">
      <w:pPr>
        <w:spacing w:line="360" w:lineRule="auto"/>
        <w:jc w:val="both"/>
      </w:pPr>
    </w:p>
    <w:p w:rsidR="008B5237" w:rsidRDefault="008B5237">
      <w:pPr>
        <w:spacing w:line="360" w:lineRule="auto"/>
        <w:jc w:val="both"/>
      </w:pPr>
    </w:p>
    <w:p w:rsidR="008B5237" w:rsidRDefault="008B5237">
      <w:pPr>
        <w:spacing w:line="360" w:lineRule="auto"/>
        <w:jc w:val="both"/>
      </w:pPr>
    </w:p>
    <w:p w:rsidR="008B5237" w:rsidRDefault="008B5237">
      <w:pPr>
        <w:spacing w:line="360" w:lineRule="auto"/>
        <w:jc w:val="both"/>
      </w:pPr>
    </w:p>
    <w:p w:rsidR="008B5237" w:rsidRDefault="008B5237">
      <w:pPr>
        <w:spacing w:line="360" w:lineRule="auto"/>
        <w:jc w:val="both"/>
        <w:sectPr w:rsidR="008B5237" w:rsidSect="00373DAB">
          <w:headerReference w:type="default" r:id="rId31"/>
          <w:footerReference w:type="default" r:id="rId32"/>
          <w:pgSz w:w="16840" w:h="11910" w:orient="landscape"/>
          <w:pgMar w:top="79" w:right="278" w:bottom="119" w:left="1582" w:header="269" w:footer="885" w:gutter="0"/>
          <w:cols w:space="720"/>
        </w:sectPr>
      </w:pPr>
    </w:p>
    <w:tbl>
      <w:tblPr>
        <w:tblStyle w:val="TableNormal"/>
        <w:tblW w:w="15877" w:type="dxa"/>
        <w:tblInd w:w="-846"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2411"/>
        <w:gridCol w:w="2409"/>
        <w:gridCol w:w="2835"/>
        <w:gridCol w:w="4111"/>
        <w:gridCol w:w="4111"/>
      </w:tblGrid>
      <w:tr w:rsidR="006C0CC7" w:rsidTr="006C0CC7">
        <w:trPr>
          <w:trHeight w:val="438"/>
        </w:trPr>
        <w:tc>
          <w:tcPr>
            <w:tcW w:w="11766" w:type="dxa"/>
            <w:gridSpan w:val="4"/>
            <w:tcBorders>
              <w:left w:val="single" w:sz="4" w:space="0" w:color="000000"/>
              <w:bottom w:val="single" w:sz="4" w:space="0" w:color="000000"/>
              <w:right w:val="single" w:sz="4" w:space="0" w:color="000000"/>
            </w:tcBorders>
            <w:shd w:val="clear" w:color="auto" w:fill="9252DA"/>
          </w:tcPr>
          <w:p w:rsidR="006C0CC7" w:rsidRDefault="006C0CC7">
            <w:pPr>
              <w:pStyle w:val="TableParagraph"/>
              <w:spacing w:before="58"/>
              <w:ind w:left="3110" w:right="3147"/>
              <w:jc w:val="center"/>
              <w:rPr>
                <w:b/>
                <w:sz w:val="24"/>
              </w:rPr>
            </w:pPr>
            <w:r>
              <w:rPr>
                <w:b/>
                <w:color w:val="FFFFFF"/>
                <w:sz w:val="24"/>
              </w:rPr>
              <w:lastRenderedPageBreak/>
              <w:t xml:space="preserve">ENSINO FUNDAMENTAL 1º </w:t>
            </w:r>
            <w:r>
              <w:rPr>
                <w:b/>
                <w:color w:val="FFFFFF"/>
                <w:spacing w:val="-3"/>
                <w:sz w:val="24"/>
              </w:rPr>
              <w:t xml:space="preserve">AO </w:t>
            </w:r>
            <w:r>
              <w:rPr>
                <w:b/>
                <w:color w:val="FFFFFF"/>
                <w:sz w:val="24"/>
              </w:rPr>
              <w:t>2º</w:t>
            </w:r>
            <w:r>
              <w:rPr>
                <w:b/>
                <w:color w:val="FFFFFF"/>
                <w:spacing w:val="10"/>
                <w:sz w:val="24"/>
              </w:rPr>
              <w:t xml:space="preserve"> </w:t>
            </w:r>
            <w:r>
              <w:rPr>
                <w:b/>
                <w:color w:val="FFFFFF"/>
                <w:spacing w:val="-3"/>
                <w:sz w:val="24"/>
              </w:rPr>
              <w:t>ANO</w:t>
            </w:r>
          </w:p>
        </w:tc>
        <w:tc>
          <w:tcPr>
            <w:tcW w:w="4111" w:type="dxa"/>
            <w:tcBorders>
              <w:left w:val="single" w:sz="4" w:space="0" w:color="000000"/>
              <w:bottom w:val="single" w:sz="4" w:space="0" w:color="000000"/>
              <w:right w:val="single" w:sz="4" w:space="0" w:color="000000"/>
            </w:tcBorders>
            <w:shd w:val="clear" w:color="auto" w:fill="9252DA"/>
          </w:tcPr>
          <w:p w:rsidR="006C0CC7" w:rsidRDefault="006C0CC7">
            <w:pPr>
              <w:pStyle w:val="TableParagraph"/>
              <w:spacing w:before="58"/>
              <w:ind w:left="3110" w:right="3147"/>
              <w:jc w:val="center"/>
              <w:rPr>
                <w:b/>
                <w:color w:val="FFFFFF"/>
                <w:sz w:val="24"/>
              </w:rPr>
            </w:pPr>
          </w:p>
        </w:tc>
      </w:tr>
      <w:tr w:rsidR="006C0CC7" w:rsidTr="006C0CC7">
        <w:trPr>
          <w:trHeight w:val="436"/>
        </w:trPr>
        <w:tc>
          <w:tcPr>
            <w:tcW w:w="11766" w:type="dxa"/>
            <w:gridSpan w:val="4"/>
            <w:tcBorders>
              <w:top w:val="single" w:sz="4" w:space="0" w:color="000000"/>
              <w:left w:val="single" w:sz="4" w:space="0" w:color="000000"/>
              <w:bottom w:val="single" w:sz="4" w:space="0" w:color="000000"/>
              <w:right w:val="single" w:sz="4" w:space="0" w:color="000000"/>
            </w:tcBorders>
            <w:shd w:val="clear" w:color="auto" w:fill="9252DA"/>
          </w:tcPr>
          <w:p w:rsidR="006C0CC7" w:rsidRDefault="006C0CC7">
            <w:pPr>
              <w:pStyle w:val="TableParagraph"/>
              <w:spacing w:before="58"/>
              <w:ind w:left="3113" w:right="3147"/>
              <w:jc w:val="center"/>
              <w:rPr>
                <w:b/>
                <w:sz w:val="24"/>
              </w:rPr>
            </w:pPr>
            <w:r>
              <w:rPr>
                <w:b/>
                <w:color w:val="FFFFFF"/>
                <w:sz w:val="24"/>
              </w:rPr>
              <w:t>COMPONENTE CURRICULAR:</w:t>
            </w:r>
            <w:r>
              <w:rPr>
                <w:b/>
                <w:color w:val="FFFFFF"/>
                <w:spacing w:val="2"/>
                <w:sz w:val="24"/>
              </w:rPr>
              <w:t xml:space="preserve"> </w:t>
            </w:r>
            <w:r>
              <w:rPr>
                <w:b/>
                <w:color w:val="FFFFFF"/>
                <w:sz w:val="24"/>
              </w:rPr>
              <w:t>HISTÓRIA</w:t>
            </w:r>
          </w:p>
        </w:tc>
        <w:tc>
          <w:tcPr>
            <w:tcW w:w="4111" w:type="dxa"/>
            <w:tcBorders>
              <w:top w:val="single" w:sz="4" w:space="0" w:color="000000"/>
              <w:left w:val="single" w:sz="4" w:space="0" w:color="000000"/>
              <w:bottom w:val="single" w:sz="4" w:space="0" w:color="000000"/>
              <w:right w:val="single" w:sz="4" w:space="0" w:color="000000"/>
            </w:tcBorders>
            <w:shd w:val="clear" w:color="auto" w:fill="9252DA"/>
          </w:tcPr>
          <w:p w:rsidR="006C0CC7" w:rsidRDefault="006C0CC7">
            <w:pPr>
              <w:pStyle w:val="TableParagraph"/>
              <w:spacing w:before="58"/>
              <w:ind w:left="3113" w:right="3147"/>
              <w:jc w:val="center"/>
              <w:rPr>
                <w:b/>
                <w:color w:val="FFFFFF"/>
                <w:sz w:val="24"/>
              </w:rPr>
            </w:pPr>
          </w:p>
        </w:tc>
      </w:tr>
      <w:tr w:rsidR="006C0CC7" w:rsidTr="006C0CC7">
        <w:trPr>
          <w:trHeight w:val="436"/>
        </w:trPr>
        <w:tc>
          <w:tcPr>
            <w:tcW w:w="11766" w:type="dxa"/>
            <w:gridSpan w:val="4"/>
            <w:tcBorders>
              <w:top w:val="single" w:sz="4" w:space="0" w:color="000000"/>
              <w:left w:val="single" w:sz="4" w:space="0" w:color="000000"/>
              <w:bottom w:val="single" w:sz="4" w:space="0" w:color="000000"/>
              <w:right w:val="single" w:sz="4" w:space="0" w:color="000000"/>
            </w:tcBorders>
            <w:shd w:val="clear" w:color="auto" w:fill="9252DA"/>
          </w:tcPr>
          <w:p w:rsidR="006C0CC7" w:rsidRDefault="006C0CC7">
            <w:pPr>
              <w:pStyle w:val="TableParagraph"/>
              <w:spacing w:before="58"/>
              <w:ind w:left="3110" w:right="3147"/>
              <w:jc w:val="center"/>
              <w:rPr>
                <w:b/>
                <w:sz w:val="24"/>
              </w:rPr>
            </w:pPr>
            <w:r>
              <w:rPr>
                <w:b/>
                <w:color w:val="FFFFFF"/>
                <w:sz w:val="24"/>
              </w:rPr>
              <w:t>1ºANO</w:t>
            </w:r>
          </w:p>
        </w:tc>
        <w:tc>
          <w:tcPr>
            <w:tcW w:w="4111" w:type="dxa"/>
            <w:tcBorders>
              <w:top w:val="single" w:sz="4" w:space="0" w:color="000000"/>
              <w:left w:val="single" w:sz="4" w:space="0" w:color="000000"/>
              <w:bottom w:val="single" w:sz="4" w:space="0" w:color="000000"/>
              <w:right w:val="single" w:sz="4" w:space="0" w:color="000000"/>
            </w:tcBorders>
            <w:shd w:val="clear" w:color="auto" w:fill="9252DA"/>
          </w:tcPr>
          <w:p w:rsidR="006C0CC7" w:rsidRDefault="006C0CC7">
            <w:pPr>
              <w:pStyle w:val="TableParagraph"/>
              <w:spacing w:before="58"/>
              <w:ind w:left="3110" w:right="3147"/>
              <w:jc w:val="center"/>
              <w:rPr>
                <w:b/>
                <w:color w:val="FFFFFF"/>
                <w:sz w:val="24"/>
              </w:rPr>
            </w:pPr>
          </w:p>
        </w:tc>
      </w:tr>
      <w:tr w:rsidR="006C0CC7" w:rsidTr="006C0CC7">
        <w:trPr>
          <w:trHeight w:val="1134"/>
        </w:trPr>
        <w:tc>
          <w:tcPr>
            <w:tcW w:w="2411" w:type="dxa"/>
            <w:tcBorders>
              <w:top w:val="single" w:sz="4" w:space="0" w:color="000000"/>
              <w:left w:val="single" w:sz="4" w:space="0" w:color="000000"/>
              <w:bottom w:val="single" w:sz="4" w:space="0" w:color="000000"/>
              <w:right w:val="single" w:sz="4" w:space="0" w:color="000000"/>
            </w:tcBorders>
          </w:tcPr>
          <w:p w:rsidR="006C0CC7" w:rsidRDefault="006C0CC7">
            <w:pPr>
              <w:pStyle w:val="TableParagraph"/>
              <w:spacing w:before="151" w:line="360" w:lineRule="auto"/>
              <w:ind w:left="261" w:firstLine="74"/>
              <w:rPr>
                <w:b/>
                <w:sz w:val="24"/>
              </w:rPr>
            </w:pPr>
            <w:r>
              <w:rPr>
                <w:b/>
                <w:color w:val="9252DA"/>
                <w:sz w:val="24"/>
              </w:rPr>
              <w:t>UNIDADES TEMÁTICAS</w:t>
            </w:r>
          </w:p>
        </w:tc>
        <w:tc>
          <w:tcPr>
            <w:tcW w:w="2409" w:type="dxa"/>
            <w:tcBorders>
              <w:top w:val="single" w:sz="4" w:space="0" w:color="000000"/>
              <w:left w:val="single" w:sz="4" w:space="0" w:color="000000"/>
              <w:bottom w:val="single" w:sz="4" w:space="0" w:color="000000"/>
              <w:right w:val="single" w:sz="4" w:space="0" w:color="000000"/>
            </w:tcBorders>
          </w:tcPr>
          <w:p w:rsidR="006C0CC7" w:rsidRDefault="006C0CC7">
            <w:pPr>
              <w:pStyle w:val="TableParagraph"/>
              <w:spacing w:before="151" w:line="360" w:lineRule="auto"/>
              <w:ind w:left="131" w:right="159" w:firstLine="213"/>
              <w:rPr>
                <w:b/>
                <w:sz w:val="24"/>
              </w:rPr>
            </w:pPr>
            <w:r>
              <w:rPr>
                <w:b/>
                <w:color w:val="9252DA"/>
                <w:sz w:val="24"/>
              </w:rPr>
              <w:t>OBJETOS DE CONHECIMENTO</w:t>
            </w:r>
          </w:p>
        </w:tc>
        <w:tc>
          <w:tcPr>
            <w:tcW w:w="2835" w:type="dxa"/>
            <w:tcBorders>
              <w:top w:val="single" w:sz="4" w:space="0" w:color="000000"/>
              <w:left w:val="single" w:sz="4" w:space="0" w:color="000000"/>
              <w:bottom w:val="single" w:sz="4" w:space="0" w:color="000000"/>
              <w:right w:val="single" w:sz="4" w:space="0" w:color="000000"/>
            </w:tcBorders>
          </w:tcPr>
          <w:p w:rsidR="006C0CC7" w:rsidRDefault="006C0CC7">
            <w:pPr>
              <w:pStyle w:val="TableParagraph"/>
              <w:spacing w:before="3"/>
              <w:rPr>
                <w:sz w:val="31"/>
              </w:rPr>
            </w:pPr>
          </w:p>
          <w:p w:rsidR="006C0CC7" w:rsidRDefault="006C0CC7">
            <w:pPr>
              <w:pStyle w:val="TableParagraph"/>
              <w:spacing w:before="1"/>
              <w:ind w:left="117"/>
              <w:rPr>
                <w:b/>
                <w:sz w:val="24"/>
              </w:rPr>
            </w:pPr>
            <w:r>
              <w:rPr>
                <w:b/>
                <w:color w:val="9252DA"/>
                <w:sz w:val="24"/>
              </w:rPr>
              <w:t>HABILIDADES BNCC</w:t>
            </w:r>
          </w:p>
        </w:tc>
        <w:tc>
          <w:tcPr>
            <w:tcW w:w="4111" w:type="dxa"/>
            <w:tcBorders>
              <w:top w:val="single" w:sz="4" w:space="0" w:color="000000"/>
              <w:left w:val="single" w:sz="4" w:space="0" w:color="000000"/>
              <w:bottom w:val="single" w:sz="4" w:space="0" w:color="000000"/>
              <w:right w:val="single" w:sz="4" w:space="0" w:color="000000"/>
            </w:tcBorders>
          </w:tcPr>
          <w:p w:rsidR="006C0CC7" w:rsidRDefault="006C0CC7">
            <w:pPr>
              <w:pStyle w:val="TableParagraph"/>
              <w:spacing w:before="3"/>
              <w:rPr>
                <w:sz w:val="31"/>
              </w:rPr>
            </w:pPr>
          </w:p>
          <w:p w:rsidR="006C0CC7" w:rsidRDefault="006C0CC7">
            <w:pPr>
              <w:pStyle w:val="TableParagraph"/>
              <w:spacing w:before="1"/>
              <w:ind w:left="965"/>
              <w:rPr>
                <w:b/>
                <w:sz w:val="24"/>
              </w:rPr>
            </w:pPr>
            <w:r>
              <w:rPr>
                <w:b/>
                <w:color w:val="9252DA"/>
                <w:sz w:val="24"/>
              </w:rPr>
              <w:t>HABILIDADES RS</w:t>
            </w:r>
          </w:p>
        </w:tc>
        <w:tc>
          <w:tcPr>
            <w:tcW w:w="4111" w:type="dxa"/>
            <w:tcBorders>
              <w:top w:val="single" w:sz="4" w:space="0" w:color="000000"/>
              <w:left w:val="single" w:sz="4" w:space="0" w:color="000000"/>
              <w:bottom w:val="single" w:sz="4" w:space="0" w:color="000000"/>
              <w:right w:val="single" w:sz="4" w:space="0" w:color="000000"/>
            </w:tcBorders>
          </w:tcPr>
          <w:p w:rsidR="006C0CC7" w:rsidRDefault="006C0CC7">
            <w:pPr>
              <w:pStyle w:val="TableParagraph"/>
              <w:spacing w:before="3"/>
              <w:rPr>
                <w:sz w:val="31"/>
              </w:rPr>
            </w:pPr>
          </w:p>
          <w:p w:rsidR="006C0CC7" w:rsidRDefault="006C0CC7" w:rsidP="006C0CC7">
            <w:pPr>
              <w:pStyle w:val="TableParagraph"/>
              <w:spacing w:before="3"/>
              <w:jc w:val="center"/>
              <w:rPr>
                <w:sz w:val="31"/>
              </w:rPr>
            </w:pPr>
            <w:r>
              <w:rPr>
                <w:b/>
                <w:color w:val="9252DA"/>
                <w:sz w:val="24"/>
              </w:rPr>
              <w:t>HABILIDADES DOCUMENTO LOCAL</w:t>
            </w:r>
          </w:p>
        </w:tc>
      </w:tr>
      <w:tr w:rsidR="006C0CC7" w:rsidTr="006C0CC7">
        <w:trPr>
          <w:trHeight w:val="3846"/>
        </w:trPr>
        <w:tc>
          <w:tcPr>
            <w:tcW w:w="2411" w:type="dxa"/>
            <w:tcBorders>
              <w:top w:val="single" w:sz="4" w:space="0" w:color="000000"/>
              <w:left w:val="single" w:sz="4" w:space="0" w:color="000000"/>
              <w:bottom w:val="single" w:sz="4" w:space="0" w:color="000000"/>
              <w:right w:val="single" w:sz="4" w:space="0" w:color="000000"/>
            </w:tcBorders>
          </w:tcPr>
          <w:p w:rsidR="006C0CC7" w:rsidRDefault="006C0CC7">
            <w:pPr>
              <w:pStyle w:val="TableParagraph"/>
              <w:spacing w:before="58" w:line="360" w:lineRule="auto"/>
              <w:ind w:left="50" w:right="93"/>
              <w:jc w:val="both"/>
              <w:rPr>
                <w:b/>
                <w:sz w:val="24"/>
              </w:rPr>
            </w:pPr>
            <w:r>
              <w:rPr>
                <w:b/>
                <w:color w:val="6F2F9F"/>
                <w:sz w:val="24"/>
              </w:rPr>
              <w:t>Mundo pessoal: meu lugar no mundo</w:t>
            </w:r>
          </w:p>
        </w:tc>
        <w:tc>
          <w:tcPr>
            <w:tcW w:w="2409" w:type="dxa"/>
            <w:tcBorders>
              <w:top w:val="single" w:sz="4" w:space="0" w:color="000000"/>
              <w:left w:val="single" w:sz="4" w:space="0" w:color="000000"/>
              <w:bottom w:val="single" w:sz="4" w:space="0" w:color="000000"/>
              <w:right w:val="single" w:sz="4" w:space="0" w:color="000000"/>
            </w:tcBorders>
          </w:tcPr>
          <w:p w:rsidR="006C0CC7" w:rsidRDefault="006C0CC7" w:rsidP="006C0CC7">
            <w:pPr>
              <w:pStyle w:val="TableParagraph"/>
              <w:tabs>
                <w:tab w:val="left" w:pos="1919"/>
              </w:tabs>
              <w:spacing w:before="58" w:line="360" w:lineRule="auto"/>
              <w:ind w:left="50" w:right="93"/>
              <w:jc w:val="both"/>
              <w:rPr>
                <w:sz w:val="24"/>
              </w:rPr>
            </w:pPr>
            <w:r>
              <w:rPr>
                <w:sz w:val="24"/>
              </w:rPr>
              <w:t>As fases da vida e</w:t>
            </w:r>
            <w:r>
              <w:rPr>
                <w:spacing w:val="-33"/>
                <w:sz w:val="24"/>
              </w:rPr>
              <w:t xml:space="preserve"> </w:t>
            </w:r>
            <w:r>
              <w:rPr>
                <w:sz w:val="24"/>
              </w:rPr>
              <w:t xml:space="preserve">a ideia </w:t>
            </w:r>
            <w:r>
              <w:rPr>
                <w:spacing w:val="-8"/>
                <w:sz w:val="24"/>
              </w:rPr>
              <w:t xml:space="preserve">de </w:t>
            </w:r>
            <w:r>
              <w:rPr>
                <w:sz w:val="24"/>
              </w:rPr>
              <w:t>temporalidade (passado, presente e futuro)</w:t>
            </w:r>
          </w:p>
        </w:tc>
        <w:tc>
          <w:tcPr>
            <w:tcW w:w="2835" w:type="dxa"/>
            <w:tcBorders>
              <w:top w:val="single" w:sz="4" w:space="0" w:color="000000"/>
              <w:left w:val="single" w:sz="4" w:space="0" w:color="000000"/>
              <w:bottom w:val="single" w:sz="4" w:space="0" w:color="000000"/>
              <w:right w:val="single" w:sz="4" w:space="0" w:color="000000"/>
            </w:tcBorders>
          </w:tcPr>
          <w:p w:rsidR="006C0CC7" w:rsidRDefault="006C0CC7">
            <w:pPr>
              <w:pStyle w:val="TableParagraph"/>
              <w:tabs>
                <w:tab w:val="left" w:pos="1226"/>
                <w:tab w:val="left" w:pos="2200"/>
              </w:tabs>
              <w:spacing w:before="58" w:line="360" w:lineRule="auto"/>
              <w:ind w:left="50" w:right="93"/>
              <w:jc w:val="both"/>
              <w:rPr>
                <w:sz w:val="24"/>
              </w:rPr>
            </w:pPr>
            <w:r>
              <w:rPr>
                <w:b/>
                <w:sz w:val="24"/>
              </w:rPr>
              <w:t xml:space="preserve">(EF01HI01) </w:t>
            </w:r>
            <w:r>
              <w:rPr>
                <w:sz w:val="24"/>
              </w:rPr>
              <w:t>Identificar aspectos do seu crescimento por meio do registro das lembranças</w:t>
            </w:r>
            <w:r>
              <w:rPr>
                <w:spacing w:val="-24"/>
                <w:sz w:val="24"/>
              </w:rPr>
              <w:t xml:space="preserve"> </w:t>
            </w:r>
            <w:r>
              <w:rPr>
                <w:sz w:val="24"/>
              </w:rPr>
              <w:t>particulares ou de lembranças dos membros de sua</w:t>
            </w:r>
            <w:r>
              <w:rPr>
                <w:spacing w:val="-36"/>
                <w:sz w:val="24"/>
              </w:rPr>
              <w:t xml:space="preserve"> </w:t>
            </w:r>
            <w:r>
              <w:rPr>
                <w:sz w:val="24"/>
              </w:rPr>
              <w:t>família e/ou</w:t>
            </w:r>
            <w:r>
              <w:rPr>
                <w:sz w:val="24"/>
              </w:rPr>
              <w:tab/>
              <w:t>de</w:t>
            </w:r>
            <w:r>
              <w:rPr>
                <w:sz w:val="24"/>
              </w:rPr>
              <w:tab/>
            </w:r>
            <w:r>
              <w:rPr>
                <w:spacing w:val="-7"/>
                <w:sz w:val="24"/>
              </w:rPr>
              <w:t xml:space="preserve">sua </w:t>
            </w:r>
            <w:r>
              <w:rPr>
                <w:sz w:val="24"/>
              </w:rPr>
              <w:t>comunidade.</w:t>
            </w:r>
          </w:p>
        </w:tc>
        <w:tc>
          <w:tcPr>
            <w:tcW w:w="4111" w:type="dxa"/>
            <w:tcBorders>
              <w:top w:val="single" w:sz="4" w:space="0" w:color="000000"/>
              <w:left w:val="single" w:sz="4" w:space="0" w:color="000000"/>
              <w:bottom w:val="single" w:sz="4" w:space="0" w:color="000000"/>
              <w:right w:val="single" w:sz="4" w:space="0" w:color="000000"/>
            </w:tcBorders>
          </w:tcPr>
          <w:p w:rsidR="006C0CC7" w:rsidRDefault="006C0CC7" w:rsidP="006C0CC7">
            <w:pPr>
              <w:pStyle w:val="TableParagraph"/>
              <w:tabs>
                <w:tab w:val="left" w:pos="2400"/>
              </w:tabs>
              <w:spacing w:before="58" w:line="360" w:lineRule="auto"/>
              <w:ind w:left="53" w:right="91"/>
              <w:jc w:val="both"/>
              <w:rPr>
                <w:sz w:val="24"/>
              </w:rPr>
            </w:pPr>
            <w:r>
              <w:rPr>
                <w:b/>
                <w:sz w:val="24"/>
              </w:rPr>
              <w:t xml:space="preserve">(EF01HI01RS-1) </w:t>
            </w:r>
            <w:r>
              <w:rPr>
                <w:sz w:val="24"/>
              </w:rPr>
              <w:t xml:space="preserve">Conhecer a história de sua família e de sua comunidade, </w:t>
            </w:r>
            <w:r>
              <w:rPr>
                <w:spacing w:val="-1"/>
                <w:sz w:val="24"/>
              </w:rPr>
              <w:t xml:space="preserve">reconhecendo </w:t>
            </w:r>
            <w:r>
              <w:rPr>
                <w:sz w:val="24"/>
              </w:rPr>
              <w:t>sentimentos e aprendendo a lidar com</w:t>
            </w:r>
            <w:r>
              <w:rPr>
                <w:spacing w:val="-2"/>
                <w:sz w:val="24"/>
              </w:rPr>
              <w:t xml:space="preserve"> </w:t>
            </w:r>
            <w:r>
              <w:rPr>
                <w:sz w:val="24"/>
              </w:rPr>
              <w:t>eles.</w:t>
            </w:r>
          </w:p>
        </w:tc>
        <w:tc>
          <w:tcPr>
            <w:tcW w:w="4111" w:type="dxa"/>
            <w:tcBorders>
              <w:top w:val="single" w:sz="4" w:space="0" w:color="000000"/>
              <w:left w:val="single" w:sz="4" w:space="0" w:color="000000"/>
              <w:bottom w:val="single" w:sz="4" w:space="0" w:color="000000"/>
              <w:right w:val="single" w:sz="4" w:space="0" w:color="000000"/>
            </w:tcBorders>
          </w:tcPr>
          <w:p w:rsidR="006C0CC7" w:rsidRDefault="006C0CC7">
            <w:pPr>
              <w:pStyle w:val="TableParagraph"/>
              <w:tabs>
                <w:tab w:val="left" w:pos="2400"/>
              </w:tabs>
              <w:spacing w:before="58" w:line="360" w:lineRule="auto"/>
              <w:ind w:left="53" w:right="91"/>
              <w:jc w:val="both"/>
              <w:rPr>
                <w:b/>
                <w:sz w:val="24"/>
              </w:rPr>
            </w:pPr>
          </w:p>
        </w:tc>
      </w:tr>
      <w:tr w:rsidR="006C0CC7" w:rsidTr="006C0CC7">
        <w:trPr>
          <w:trHeight w:val="4379"/>
        </w:trPr>
        <w:tc>
          <w:tcPr>
            <w:tcW w:w="2411" w:type="dxa"/>
            <w:tcBorders>
              <w:top w:val="single" w:sz="4" w:space="0" w:color="000000"/>
              <w:left w:val="single" w:sz="4" w:space="0" w:color="000000"/>
              <w:bottom w:val="single" w:sz="4" w:space="0" w:color="000000"/>
              <w:right w:val="single" w:sz="4" w:space="0" w:color="000000"/>
            </w:tcBorders>
          </w:tcPr>
          <w:p w:rsidR="006C0CC7" w:rsidRDefault="006C0CC7">
            <w:pPr>
              <w:pStyle w:val="TableParagraph"/>
              <w:rPr>
                <w:rFonts w:ascii="Times New Roman"/>
                <w:sz w:val="24"/>
              </w:rPr>
            </w:pPr>
          </w:p>
        </w:tc>
        <w:tc>
          <w:tcPr>
            <w:tcW w:w="2409" w:type="dxa"/>
            <w:tcBorders>
              <w:top w:val="single" w:sz="4" w:space="0" w:color="000000"/>
              <w:left w:val="single" w:sz="4" w:space="0" w:color="000000"/>
              <w:bottom w:val="single" w:sz="4" w:space="0" w:color="000000"/>
              <w:right w:val="single" w:sz="4" w:space="0" w:color="000000"/>
            </w:tcBorders>
          </w:tcPr>
          <w:p w:rsidR="006C0CC7" w:rsidRDefault="006C0CC7">
            <w:pPr>
              <w:pStyle w:val="TableParagraph"/>
              <w:tabs>
                <w:tab w:val="left" w:pos="1132"/>
                <w:tab w:val="left" w:pos="1919"/>
              </w:tabs>
              <w:spacing w:before="58" w:line="360" w:lineRule="auto"/>
              <w:ind w:left="50" w:right="92"/>
              <w:jc w:val="both"/>
              <w:rPr>
                <w:sz w:val="24"/>
              </w:rPr>
            </w:pPr>
            <w:r>
              <w:rPr>
                <w:sz w:val="24"/>
              </w:rPr>
              <w:t>As</w:t>
            </w:r>
            <w:r>
              <w:rPr>
                <w:sz w:val="24"/>
              </w:rPr>
              <w:tab/>
              <w:t>diferentes formas</w:t>
            </w:r>
            <w:r>
              <w:rPr>
                <w:sz w:val="24"/>
              </w:rPr>
              <w:tab/>
            </w:r>
            <w:r>
              <w:rPr>
                <w:sz w:val="24"/>
              </w:rPr>
              <w:tab/>
            </w:r>
            <w:r>
              <w:rPr>
                <w:spacing w:val="-7"/>
                <w:sz w:val="24"/>
              </w:rPr>
              <w:t>de</w:t>
            </w:r>
          </w:p>
          <w:p w:rsidR="006C0CC7" w:rsidRDefault="006C0CC7">
            <w:pPr>
              <w:pStyle w:val="TableParagraph"/>
              <w:ind w:left="50"/>
              <w:jc w:val="both"/>
              <w:rPr>
                <w:sz w:val="24"/>
              </w:rPr>
            </w:pPr>
            <w:r>
              <w:rPr>
                <w:sz w:val="24"/>
              </w:rPr>
              <w:t xml:space="preserve">organização       </w:t>
            </w:r>
            <w:r>
              <w:rPr>
                <w:spacing w:val="21"/>
                <w:sz w:val="24"/>
              </w:rPr>
              <w:t xml:space="preserve"> </w:t>
            </w:r>
            <w:r>
              <w:rPr>
                <w:sz w:val="24"/>
              </w:rPr>
              <w:t>da</w:t>
            </w:r>
          </w:p>
          <w:p w:rsidR="006C0CC7" w:rsidRDefault="006C0CC7">
            <w:pPr>
              <w:pStyle w:val="TableParagraph"/>
              <w:spacing w:before="136"/>
              <w:ind w:left="50"/>
              <w:jc w:val="both"/>
              <w:rPr>
                <w:sz w:val="24"/>
              </w:rPr>
            </w:pPr>
            <w:r>
              <w:rPr>
                <w:sz w:val="24"/>
              </w:rPr>
              <w:t xml:space="preserve">família        e      </w:t>
            </w:r>
            <w:r>
              <w:rPr>
                <w:spacing w:val="24"/>
                <w:sz w:val="24"/>
              </w:rPr>
              <w:t xml:space="preserve"> </w:t>
            </w:r>
            <w:r>
              <w:rPr>
                <w:sz w:val="24"/>
              </w:rPr>
              <w:t>da</w:t>
            </w:r>
          </w:p>
          <w:p w:rsidR="006C0CC7" w:rsidRDefault="006C0CC7">
            <w:pPr>
              <w:pStyle w:val="TableParagraph"/>
              <w:spacing w:before="140" w:line="360" w:lineRule="auto"/>
              <w:ind w:left="50" w:right="92"/>
              <w:jc w:val="both"/>
              <w:rPr>
                <w:sz w:val="24"/>
              </w:rPr>
            </w:pPr>
            <w:r>
              <w:rPr>
                <w:sz w:val="24"/>
              </w:rPr>
              <w:t>comunidade: os vínculos pessoais e as relações de amizade</w:t>
            </w:r>
          </w:p>
        </w:tc>
        <w:tc>
          <w:tcPr>
            <w:tcW w:w="2835" w:type="dxa"/>
            <w:tcBorders>
              <w:top w:val="single" w:sz="4" w:space="0" w:color="000000"/>
              <w:left w:val="single" w:sz="4" w:space="0" w:color="000000"/>
              <w:bottom w:val="single" w:sz="4" w:space="0" w:color="000000"/>
              <w:right w:val="single" w:sz="4" w:space="0" w:color="000000"/>
            </w:tcBorders>
          </w:tcPr>
          <w:p w:rsidR="006C0CC7" w:rsidRDefault="006C0CC7">
            <w:pPr>
              <w:pStyle w:val="TableParagraph"/>
              <w:spacing w:before="58" w:line="360" w:lineRule="auto"/>
              <w:ind w:left="50" w:right="93"/>
              <w:jc w:val="both"/>
              <w:rPr>
                <w:sz w:val="24"/>
              </w:rPr>
            </w:pPr>
            <w:r>
              <w:rPr>
                <w:b/>
                <w:sz w:val="24"/>
              </w:rPr>
              <w:t xml:space="preserve">(EF01HI02) </w:t>
            </w:r>
            <w:r>
              <w:rPr>
                <w:sz w:val="24"/>
              </w:rPr>
              <w:t>Identificar</w:t>
            </w:r>
            <w:r>
              <w:rPr>
                <w:spacing w:val="-24"/>
                <w:sz w:val="24"/>
              </w:rPr>
              <w:t xml:space="preserve"> </w:t>
            </w:r>
            <w:r>
              <w:rPr>
                <w:sz w:val="24"/>
              </w:rPr>
              <w:t>a relação entre as suas histórias e as histórias de sua família e de sua comunidade.</w:t>
            </w:r>
          </w:p>
        </w:tc>
        <w:tc>
          <w:tcPr>
            <w:tcW w:w="4111" w:type="dxa"/>
            <w:tcBorders>
              <w:top w:val="single" w:sz="4" w:space="0" w:color="000000"/>
              <w:left w:val="single" w:sz="4" w:space="0" w:color="000000"/>
              <w:bottom w:val="single" w:sz="4" w:space="0" w:color="000000"/>
              <w:right w:val="single" w:sz="4" w:space="0" w:color="000000"/>
            </w:tcBorders>
          </w:tcPr>
          <w:p w:rsidR="006C0CC7" w:rsidRDefault="006C0CC7" w:rsidP="006C0CC7">
            <w:pPr>
              <w:pStyle w:val="TableParagraph"/>
              <w:spacing w:before="58" w:line="360" w:lineRule="auto"/>
              <w:ind w:left="53" w:right="90"/>
              <w:jc w:val="both"/>
              <w:rPr>
                <w:sz w:val="26"/>
              </w:rPr>
            </w:pPr>
            <w:r>
              <w:rPr>
                <w:b/>
                <w:sz w:val="24"/>
              </w:rPr>
              <w:t xml:space="preserve">(EF01HI02RS-1) </w:t>
            </w:r>
            <w:r>
              <w:rPr>
                <w:sz w:val="24"/>
              </w:rPr>
              <w:t>Reconhecer as conexões entre suas lembranças pessoais e as de sua família e sua comunidade, entre o Eu e o Outro.</w:t>
            </w:r>
          </w:p>
          <w:p w:rsidR="006C0CC7" w:rsidRDefault="006C0CC7">
            <w:pPr>
              <w:pStyle w:val="TableParagraph"/>
              <w:spacing w:before="234" w:line="360" w:lineRule="auto"/>
              <w:ind w:left="53" w:right="89"/>
              <w:jc w:val="both"/>
              <w:rPr>
                <w:sz w:val="24"/>
              </w:rPr>
            </w:pPr>
            <w:r>
              <w:rPr>
                <w:b/>
                <w:sz w:val="24"/>
              </w:rPr>
              <w:t xml:space="preserve">(EF01HI02RS-2) </w:t>
            </w:r>
            <w:r>
              <w:rPr>
                <w:sz w:val="24"/>
              </w:rPr>
              <w:t>Buscar, relacionar e associar histórias de si mesmo e das demais pessoas, como os membros de vários grupos de convívio.</w:t>
            </w:r>
          </w:p>
        </w:tc>
        <w:tc>
          <w:tcPr>
            <w:tcW w:w="4111" w:type="dxa"/>
            <w:tcBorders>
              <w:top w:val="single" w:sz="4" w:space="0" w:color="000000"/>
              <w:left w:val="single" w:sz="4" w:space="0" w:color="000000"/>
              <w:bottom w:val="single" w:sz="4" w:space="0" w:color="000000"/>
              <w:right w:val="single" w:sz="4" w:space="0" w:color="000000"/>
            </w:tcBorders>
          </w:tcPr>
          <w:p w:rsidR="006C0CC7" w:rsidRDefault="006C0CC7">
            <w:pPr>
              <w:pStyle w:val="TableParagraph"/>
              <w:spacing w:before="58" w:line="360" w:lineRule="auto"/>
              <w:ind w:left="53" w:right="90"/>
              <w:jc w:val="both"/>
              <w:rPr>
                <w:b/>
                <w:sz w:val="24"/>
              </w:rPr>
            </w:pPr>
          </w:p>
        </w:tc>
      </w:tr>
      <w:tr w:rsidR="006C0CC7" w:rsidTr="006C0CC7">
        <w:trPr>
          <w:trHeight w:val="3016"/>
        </w:trPr>
        <w:tc>
          <w:tcPr>
            <w:tcW w:w="2411" w:type="dxa"/>
            <w:tcBorders>
              <w:top w:val="single" w:sz="4" w:space="0" w:color="000000"/>
              <w:left w:val="single" w:sz="4" w:space="0" w:color="000000"/>
              <w:bottom w:val="single" w:sz="4" w:space="0" w:color="000000"/>
              <w:right w:val="single" w:sz="4" w:space="0" w:color="000000"/>
            </w:tcBorders>
          </w:tcPr>
          <w:p w:rsidR="006C0CC7" w:rsidRDefault="006C0CC7">
            <w:pPr>
              <w:pStyle w:val="TableParagraph"/>
              <w:rPr>
                <w:rFonts w:ascii="Times New Roman"/>
                <w:sz w:val="24"/>
              </w:rPr>
            </w:pPr>
          </w:p>
        </w:tc>
        <w:tc>
          <w:tcPr>
            <w:tcW w:w="2409" w:type="dxa"/>
            <w:tcBorders>
              <w:top w:val="single" w:sz="4" w:space="0" w:color="000000"/>
              <w:left w:val="single" w:sz="4" w:space="0" w:color="000000"/>
              <w:bottom w:val="single" w:sz="4" w:space="0" w:color="000000"/>
              <w:right w:val="single" w:sz="4" w:space="0" w:color="000000"/>
            </w:tcBorders>
          </w:tcPr>
          <w:p w:rsidR="006C0CC7" w:rsidRDefault="006C0CC7">
            <w:pPr>
              <w:pStyle w:val="TableParagraph"/>
              <w:tabs>
                <w:tab w:val="left" w:pos="1132"/>
                <w:tab w:val="left" w:pos="1919"/>
              </w:tabs>
              <w:spacing w:before="58" w:line="360" w:lineRule="auto"/>
              <w:ind w:left="50" w:right="92"/>
              <w:rPr>
                <w:sz w:val="24"/>
              </w:rPr>
            </w:pPr>
            <w:r>
              <w:rPr>
                <w:sz w:val="24"/>
              </w:rPr>
              <w:t>As</w:t>
            </w:r>
            <w:r>
              <w:rPr>
                <w:sz w:val="24"/>
              </w:rPr>
              <w:tab/>
              <w:t>diferentes formas</w:t>
            </w:r>
            <w:r>
              <w:rPr>
                <w:sz w:val="24"/>
              </w:rPr>
              <w:tab/>
            </w:r>
            <w:r>
              <w:rPr>
                <w:sz w:val="24"/>
              </w:rPr>
              <w:tab/>
            </w:r>
            <w:r>
              <w:rPr>
                <w:spacing w:val="-7"/>
                <w:sz w:val="24"/>
              </w:rPr>
              <w:t>de</w:t>
            </w:r>
          </w:p>
          <w:p w:rsidR="006C0CC7" w:rsidRDefault="006C0CC7">
            <w:pPr>
              <w:pStyle w:val="TableParagraph"/>
              <w:tabs>
                <w:tab w:val="left" w:pos="1919"/>
              </w:tabs>
              <w:ind w:left="50"/>
              <w:rPr>
                <w:sz w:val="24"/>
              </w:rPr>
            </w:pPr>
            <w:r>
              <w:rPr>
                <w:sz w:val="24"/>
              </w:rPr>
              <w:t>organização</w:t>
            </w:r>
            <w:r>
              <w:rPr>
                <w:sz w:val="24"/>
              </w:rPr>
              <w:tab/>
              <w:t>da</w:t>
            </w:r>
          </w:p>
          <w:p w:rsidR="006C0CC7" w:rsidRDefault="006C0CC7">
            <w:pPr>
              <w:pStyle w:val="TableParagraph"/>
              <w:tabs>
                <w:tab w:val="left" w:pos="1274"/>
                <w:tab w:val="left" w:pos="1919"/>
              </w:tabs>
              <w:spacing w:before="136"/>
              <w:ind w:left="50"/>
              <w:rPr>
                <w:sz w:val="24"/>
              </w:rPr>
            </w:pPr>
            <w:r>
              <w:rPr>
                <w:sz w:val="24"/>
              </w:rPr>
              <w:t>família</w:t>
            </w:r>
            <w:r>
              <w:rPr>
                <w:sz w:val="24"/>
              </w:rPr>
              <w:tab/>
              <w:t>e</w:t>
            </w:r>
            <w:r>
              <w:rPr>
                <w:sz w:val="24"/>
              </w:rPr>
              <w:tab/>
              <w:t>da</w:t>
            </w:r>
          </w:p>
          <w:p w:rsidR="006C0CC7" w:rsidRDefault="006C0CC7" w:rsidP="006C0CC7">
            <w:pPr>
              <w:pStyle w:val="TableParagraph"/>
              <w:tabs>
                <w:tab w:val="left" w:pos="1934"/>
              </w:tabs>
              <w:spacing w:before="140" w:line="360" w:lineRule="auto"/>
              <w:ind w:left="50" w:right="92"/>
              <w:jc w:val="both"/>
              <w:rPr>
                <w:sz w:val="24"/>
              </w:rPr>
            </w:pPr>
            <w:r>
              <w:rPr>
                <w:sz w:val="24"/>
              </w:rPr>
              <w:t>comunidade:</w:t>
            </w:r>
            <w:r>
              <w:rPr>
                <w:sz w:val="24"/>
              </w:rPr>
              <w:tab/>
            </w:r>
            <w:r>
              <w:rPr>
                <w:spacing w:val="-8"/>
                <w:sz w:val="24"/>
              </w:rPr>
              <w:t xml:space="preserve">os </w:t>
            </w:r>
            <w:r>
              <w:rPr>
                <w:sz w:val="24"/>
              </w:rPr>
              <w:t>vínculos pessoais</w:t>
            </w:r>
            <w:r>
              <w:rPr>
                <w:spacing w:val="32"/>
                <w:sz w:val="24"/>
              </w:rPr>
              <w:t xml:space="preserve"> </w:t>
            </w:r>
            <w:r>
              <w:rPr>
                <w:sz w:val="24"/>
              </w:rPr>
              <w:t>e as relações de amizade.</w:t>
            </w:r>
          </w:p>
        </w:tc>
        <w:tc>
          <w:tcPr>
            <w:tcW w:w="2835" w:type="dxa"/>
            <w:tcBorders>
              <w:top w:val="single" w:sz="4" w:space="0" w:color="000000"/>
              <w:left w:val="single" w:sz="4" w:space="0" w:color="000000"/>
              <w:bottom w:val="single" w:sz="4" w:space="0" w:color="000000"/>
              <w:right w:val="single" w:sz="4" w:space="0" w:color="000000"/>
            </w:tcBorders>
          </w:tcPr>
          <w:p w:rsidR="006C0CC7" w:rsidRDefault="006C0CC7" w:rsidP="006C0CC7">
            <w:pPr>
              <w:pStyle w:val="TableParagraph"/>
              <w:tabs>
                <w:tab w:val="left" w:pos="2452"/>
              </w:tabs>
              <w:spacing w:before="58" w:line="360" w:lineRule="auto"/>
              <w:ind w:left="50" w:right="93"/>
              <w:jc w:val="both"/>
              <w:rPr>
                <w:sz w:val="24"/>
              </w:rPr>
            </w:pPr>
            <w:r>
              <w:rPr>
                <w:b/>
                <w:sz w:val="24"/>
              </w:rPr>
              <w:t xml:space="preserve">(EF01HI03) </w:t>
            </w:r>
            <w:r>
              <w:rPr>
                <w:sz w:val="24"/>
              </w:rPr>
              <w:t xml:space="preserve">Descrever e distinguir os seus papéis </w:t>
            </w:r>
            <w:r>
              <w:rPr>
                <w:spacing w:val="-17"/>
                <w:sz w:val="24"/>
              </w:rPr>
              <w:t xml:space="preserve">e </w:t>
            </w:r>
            <w:r>
              <w:rPr>
                <w:sz w:val="24"/>
              </w:rPr>
              <w:t xml:space="preserve">responsabilidades relacionados à família, à escola e </w:t>
            </w:r>
            <w:r>
              <w:rPr>
                <w:spacing w:val="-16"/>
                <w:sz w:val="24"/>
              </w:rPr>
              <w:t xml:space="preserve">à </w:t>
            </w:r>
            <w:r>
              <w:rPr>
                <w:sz w:val="24"/>
              </w:rPr>
              <w:t>comunidade.</w:t>
            </w:r>
          </w:p>
        </w:tc>
        <w:tc>
          <w:tcPr>
            <w:tcW w:w="4111" w:type="dxa"/>
            <w:tcBorders>
              <w:top w:val="single" w:sz="4" w:space="0" w:color="000000"/>
              <w:left w:val="single" w:sz="4" w:space="0" w:color="000000"/>
              <w:bottom w:val="single" w:sz="4" w:space="0" w:color="000000"/>
              <w:right w:val="single" w:sz="4" w:space="0" w:color="000000"/>
            </w:tcBorders>
          </w:tcPr>
          <w:p w:rsidR="006C0CC7" w:rsidRDefault="006C0CC7">
            <w:pPr>
              <w:pStyle w:val="TableParagraph"/>
              <w:tabs>
                <w:tab w:val="left" w:pos="3783"/>
              </w:tabs>
              <w:spacing w:before="58" w:line="360" w:lineRule="auto"/>
              <w:ind w:left="53" w:right="91"/>
              <w:jc w:val="both"/>
              <w:rPr>
                <w:sz w:val="24"/>
              </w:rPr>
            </w:pPr>
            <w:r>
              <w:rPr>
                <w:b/>
                <w:sz w:val="24"/>
              </w:rPr>
              <w:t>(EF01HI03RS-1)</w:t>
            </w:r>
            <w:r>
              <w:rPr>
                <w:b/>
                <w:spacing w:val="-7"/>
                <w:sz w:val="24"/>
              </w:rPr>
              <w:t xml:space="preserve"> </w:t>
            </w:r>
            <w:r>
              <w:rPr>
                <w:sz w:val="24"/>
              </w:rPr>
              <w:t>Descrever</w:t>
            </w:r>
            <w:r>
              <w:rPr>
                <w:sz w:val="24"/>
              </w:rPr>
              <w:tab/>
            </w:r>
            <w:r>
              <w:rPr>
                <w:spacing w:val="-12"/>
                <w:sz w:val="24"/>
              </w:rPr>
              <w:t xml:space="preserve">e </w:t>
            </w:r>
            <w:r>
              <w:rPr>
                <w:sz w:val="24"/>
              </w:rPr>
              <w:t>distinguir os seus papéis e responsabilidades relacionados à família, à escola e à comunidade, identificando o espaço em que vive, referente à cultura local e</w:t>
            </w:r>
            <w:r>
              <w:rPr>
                <w:spacing w:val="-11"/>
                <w:sz w:val="24"/>
              </w:rPr>
              <w:t xml:space="preserve"> </w:t>
            </w:r>
            <w:r>
              <w:rPr>
                <w:sz w:val="24"/>
              </w:rPr>
              <w:t>regional.</w:t>
            </w:r>
          </w:p>
        </w:tc>
        <w:tc>
          <w:tcPr>
            <w:tcW w:w="4111" w:type="dxa"/>
            <w:tcBorders>
              <w:top w:val="single" w:sz="4" w:space="0" w:color="000000"/>
              <w:left w:val="single" w:sz="4" w:space="0" w:color="000000"/>
              <w:bottom w:val="single" w:sz="4" w:space="0" w:color="000000"/>
              <w:right w:val="single" w:sz="4" w:space="0" w:color="000000"/>
            </w:tcBorders>
          </w:tcPr>
          <w:p w:rsidR="006C0CC7" w:rsidRDefault="006C0CC7">
            <w:pPr>
              <w:pStyle w:val="TableParagraph"/>
              <w:tabs>
                <w:tab w:val="left" w:pos="3783"/>
              </w:tabs>
              <w:spacing w:before="58" w:line="360" w:lineRule="auto"/>
              <w:ind w:left="53" w:right="91"/>
              <w:jc w:val="both"/>
              <w:rPr>
                <w:b/>
                <w:sz w:val="24"/>
              </w:rPr>
            </w:pPr>
          </w:p>
        </w:tc>
      </w:tr>
      <w:tr w:rsidR="006C0CC7" w:rsidTr="006C0CC7">
        <w:trPr>
          <w:trHeight w:val="4259"/>
        </w:trPr>
        <w:tc>
          <w:tcPr>
            <w:tcW w:w="2411" w:type="dxa"/>
            <w:tcBorders>
              <w:top w:val="single" w:sz="4" w:space="0" w:color="000000"/>
              <w:left w:val="single" w:sz="4" w:space="0" w:color="000000"/>
              <w:bottom w:val="single" w:sz="4" w:space="0" w:color="000000"/>
              <w:right w:val="single" w:sz="4" w:space="0" w:color="000000"/>
            </w:tcBorders>
          </w:tcPr>
          <w:p w:rsidR="006C0CC7" w:rsidRDefault="006C0CC7">
            <w:pPr>
              <w:pStyle w:val="TableParagraph"/>
              <w:rPr>
                <w:rFonts w:ascii="Times New Roman"/>
                <w:sz w:val="24"/>
              </w:rPr>
            </w:pPr>
          </w:p>
        </w:tc>
        <w:tc>
          <w:tcPr>
            <w:tcW w:w="2409" w:type="dxa"/>
            <w:tcBorders>
              <w:top w:val="single" w:sz="4" w:space="0" w:color="000000"/>
              <w:left w:val="single" w:sz="4" w:space="0" w:color="000000"/>
              <w:bottom w:val="single" w:sz="4" w:space="0" w:color="000000"/>
              <w:right w:val="single" w:sz="4" w:space="0" w:color="000000"/>
            </w:tcBorders>
          </w:tcPr>
          <w:p w:rsidR="006C0CC7" w:rsidRDefault="006C0CC7">
            <w:pPr>
              <w:pStyle w:val="TableParagraph"/>
              <w:tabs>
                <w:tab w:val="left" w:pos="1574"/>
              </w:tabs>
              <w:spacing w:before="60" w:line="360" w:lineRule="auto"/>
              <w:ind w:left="50" w:right="92"/>
              <w:jc w:val="both"/>
              <w:rPr>
                <w:sz w:val="24"/>
              </w:rPr>
            </w:pPr>
            <w:r>
              <w:rPr>
                <w:sz w:val="24"/>
              </w:rPr>
              <w:t xml:space="preserve">A escola e a diversidade do grupo </w:t>
            </w:r>
            <w:r>
              <w:rPr>
                <w:spacing w:val="-4"/>
                <w:sz w:val="24"/>
              </w:rPr>
              <w:t xml:space="preserve">social </w:t>
            </w:r>
            <w:r>
              <w:rPr>
                <w:sz w:val="24"/>
              </w:rPr>
              <w:t>envolvido</w:t>
            </w:r>
          </w:p>
        </w:tc>
        <w:tc>
          <w:tcPr>
            <w:tcW w:w="2835" w:type="dxa"/>
            <w:tcBorders>
              <w:top w:val="single" w:sz="4" w:space="0" w:color="000000"/>
              <w:left w:val="single" w:sz="4" w:space="0" w:color="000000"/>
              <w:bottom w:val="single" w:sz="4" w:space="0" w:color="000000"/>
              <w:right w:val="single" w:sz="4" w:space="0" w:color="000000"/>
            </w:tcBorders>
          </w:tcPr>
          <w:p w:rsidR="006C0CC7" w:rsidRDefault="006C0CC7">
            <w:pPr>
              <w:pStyle w:val="TableParagraph"/>
              <w:tabs>
                <w:tab w:val="left" w:pos="686"/>
                <w:tab w:val="left" w:pos="1344"/>
                <w:tab w:val="left" w:pos="1507"/>
                <w:tab w:val="left" w:pos="1548"/>
                <w:tab w:val="left" w:pos="2200"/>
                <w:tab w:val="left" w:pos="2320"/>
              </w:tabs>
              <w:spacing w:before="60" w:line="360" w:lineRule="auto"/>
              <w:ind w:left="50" w:right="92"/>
              <w:rPr>
                <w:sz w:val="24"/>
              </w:rPr>
            </w:pPr>
            <w:r>
              <w:rPr>
                <w:b/>
                <w:sz w:val="24"/>
              </w:rPr>
              <w:t>(EF01HI04)</w:t>
            </w:r>
            <w:r>
              <w:rPr>
                <w:b/>
                <w:sz w:val="24"/>
              </w:rPr>
              <w:tab/>
            </w:r>
            <w:r>
              <w:rPr>
                <w:b/>
                <w:sz w:val="24"/>
              </w:rPr>
              <w:tab/>
            </w:r>
            <w:r>
              <w:rPr>
                <w:b/>
                <w:sz w:val="24"/>
              </w:rPr>
              <w:tab/>
            </w:r>
            <w:r>
              <w:rPr>
                <w:spacing w:val="-1"/>
                <w:sz w:val="24"/>
              </w:rPr>
              <w:t xml:space="preserve">Identificar </w:t>
            </w:r>
            <w:r>
              <w:rPr>
                <w:sz w:val="24"/>
              </w:rPr>
              <w:t>as diferenças entre os variados ambientes em que</w:t>
            </w:r>
            <w:r>
              <w:rPr>
                <w:sz w:val="24"/>
              </w:rPr>
              <w:tab/>
              <w:t>vive</w:t>
            </w:r>
            <w:r>
              <w:rPr>
                <w:sz w:val="24"/>
              </w:rPr>
              <w:tab/>
              <w:t>(doméstico, escolar</w:t>
            </w:r>
            <w:r>
              <w:rPr>
                <w:sz w:val="24"/>
              </w:rPr>
              <w:tab/>
            </w:r>
            <w:r>
              <w:rPr>
                <w:sz w:val="24"/>
              </w:rPr>
              <w:tab/>
              <w:t>e</w:t>
            </w:r>
            <w:r>
              <w:rPr>
                <w:sz w:val="24"/>
              </w:rPr>
              <w:tab/>
            </w:r>
            <w:r>
              <w:rPr>
                <w:sz w:val="24"/>
              </w:rPr>
              <w:tab/>
            </w:r>
            <w:r>
              <w:rPr>
                <w:spacing w:val="-9"/>
                <w:sz w:val="24"/>
              </w:rPr>
              <w:t xml:space="preserve">da </w:t>
            </w:r>
            <w:r>
              <w:rPr>
                <w:sz w:val="24"/>
              </w:rPr>
              <w:t>comunidade), reconhecendo</w:t>
            </w:r>
            <w:r>
              <w:rPr>
                <w:sz w:val="24"/>
              </w:rPr>
              <w:tab/>
            </w:r>
            <w:r>
              <w:rPr>
                <w:sz w:val="24"/>
              </w:rPr>
              <w:tab/>
            </w:r>
            <w:r>
              <w:rPr>
                <w:spacing w:val="-8"/>
                <w:sz w:val="24"/>
              </w:rPr>
              <w:t xml:space="preserve">as </w:t>
            </w:r>
            <w:r>
              <w:rPr>
                <w:sz w:val="24"/>
              </w:rPr>
              <w:t>especificidades</w:t>
            </w:r>
            <w:r>
              <w:rPr>
                <w:sz w:val="24"/>
              </w:rPr>
              <w:tab/>
            </w:r>
            <w:r>
              <w:rPr>
                <w:spacing w:val="-7"/>
                <w:sz w:val="24"/>
              </w:rPr>
              <w:t xml:space="preserve">dos </w:t>
            </w:r>
            <w:r>
              <w:rPr>
                <w:sz w:val="24"/>
              </w:rPr>
              <w:t>hábitos e das regras que os regem.</w:t>
            </w:r>
          </w:p>
        </w:tc>
        <w:tc>
          <w:tcPr>
            <w:tcW w:w="4111" w:type="dxa"/>
            <w:tcBorders>
              <w:top w:val="single" w:sz="4" w:space="0" w:color="000000"/>
              <w:left w:val="single" w:sz="4" w:space="0" w:color="000000"/>
              <w:bottom w:val="single" w:sz="4" w:space="0" w:color="000000"/>
              <w:right w:val="single" w:sz="4" w:space="0" w:color="000000"/>
            </w:tcBorders>
          </w:tcPr>
          <w:p w:rsidR="006C0CC7" w:rsidRDefault="006C0CC7">
            <w:pPr>
              <w:pStyle w:val="TableParagraph"/>
              <w:spacing w:before="60" w:line="360" w:lineRule="auto"/>
              <w:ind w:left="53" w:right="92"/>
              <w:jc w:val="both"/>
              <w:rPr>
                <w:sz w:val="24"/>
              </w:rPr>
            </w:pPr>
            <w:r>
              <w:rPr>
                <w:b/>
                <w:sz w:val="24"/>
              </w:rPr>
              <w:t xml:space="preserve">(EF01HI04RS-1) </w:t>
            </w:r>
            <w:r>
              <w:rPr>
                <w:sz w:val="24"/>
              </w:rPr>
              <w:t>Identificar e respeitar a diversidade social e cultural dos seres humanos, percebendo as diferenças e integrando-se ao meio social.</w:t>
            </w:r>
          </w:p>
        </w:tc>
        <w:tc>
          <w:tcPr>
            <w:tcW w:w="4111" w:type="dxa"/>
            <w:tcBorders>
              <w:top w:val="single" w:sz="4" w:space="0" w:color="000000"/>
              <w:left w:val="single" w:sz="4" w:space="0" w:color="000000"/>
              <w:bottom w:val="single" w:sz="4" w:space="0" w:color="000000"/>
              <w:right w:val="single" w:sz="4" w:space="0" w:color="000000"/>
            </w:tcBorders>
          </w:tcPr>
          <w:p w:rsidR="006C0CC7" w:rsidRDefault="006C0CC7">
            <w:pPr>
              <w:pStyle w:val="TableParagraph"/>
              <w:spacing w:before="60" w:line="360" w:lineRule="auto"/>
              <w:ind w:left="53" w:right="92"/>
              <w:jc w:val="both"/>
              <w:rPr>
                <w:b/>
                <w:sz w:val="24"/>
              </w:rPr>
            </w:pPr>
          </w:p>
        </w:tc>
      </w:tr>
      <w:tr w:rsidR="006C0CC7" w:rsidTr="006C0CC7">
        <w:trPr>
          <w:trHeight w:val="3846"/>
        </w:trPr>
        <w:tc>
          <w:tcPr>
            <w:tcW w:w="2411" w:type="dxa"/>
            <w:tcBorders>
              <w:top w:val="single" w:sz="4" w:space="0" w:color="000000"/>
              <w:left w:val="single" w:sz="4" w:space="0" w:color="000000"/>
              <w:bottom w:val="single" w:sz="4" w:space="0" w:color="000000"/>
              <w:right w:val="single" w:sz="4" w:space="0" w:color="000000"/>
            </w:tcBorders>
          </w:tcPr>
          <w:p w:rsidR="006C0CC7" w:rsidRDefault="006C0CC7">
            <w:pPr>
              <w:pStyle w:val="TableParagraph"/>
              <w:spacing w:before="60" w:line="360" w:lineRule="auto"/>
              <w:ind w:left="50" w:right="92"/>
              <w:jc w:val="both"/>
              <w:rPr>
                <w:b/>
                <w:sz w:val="24"/>
              </w:rPr>
            </w:pPr>
            <w:r>
              <w:rPr>
                <w:b/>
                <w:color w:val="6F2F9F"/>
                <w:sz w:val="24"/>
              </w:rPr>
              <w:lastRenderedPageBreak/>
              <w:t>Mundo pessoal: eu, meu grupo social e meu tempo</w:t>
            </w:r>
          </w:p>
        </w:tc>
        <w:tc>
          <w:tcPr>
            <w:tcW w:w="2409" w:type="dxa"/>
            <w:tcBorders>
              <w:top w:val="single" w:sz="4" w:space="0" w:color="000000"/>
              <w:left w:val="single" w:sz="4" w:space="0" w:color="000000"/>
              <w:bottom w:val="single" w:sz="4" w:space="0" w:color="000000"/>
              <w:right w:val="single" w:sz="4" w:space="0" w:color="000000"/>
            </w:tcBorders>
          </w:tcPr>
          <w:p w:rsidR="006C0CC7" w:rsidRDefault="006C0CC7">
            <w:pPr>
              <w:pStyle w:val="TableParagraph"/>
              <w:tabs>
                <w:tab w:val="left" w:pos="1919"/>
              </w:tabs>
              <w:spacing w:before="60" w:line="360" w:lineRule="auto"/>
              <w:ind w:left="50" w:right="93"/>
              <w:jc w:val="both"/>
              <w:rPr>
                <w:sz w:val="24"/>
              </w:rPr>
            </w:pPr>
            <w:r>
              <w:rPr>
                <w:sz w:val="24"/>
              </w:rPr>
              <w:t>A vida em casa, a vida na escola e formas</w:t>
            </w:r>
            <w:r>
              <w:rPr>
                <w:sz w:val="24"/>
              </w:rPr>
              <w:tab/>
            </w:r>
            <w:r>
              <w:rPr>
                <w:spacing w:val="-8"/>
                <w:sz w:val="24"/>
              </w:rPr>
              <w:t>de</w:t>
            </w:r>
          </w:p>
          <w:p w:rsidR="006C0CC7" w:rsidRDefault="006C0CC7">
            <w:pPr>
              <w:pStyle w:val="TableParagraph"/>
              <w:tabs>
                <w:tab w:val="left" w:pos="971"/>
                <w:tab w:val="left" w:pos="1240"/>
                <w:tab w:val="left" w:pos="1919"/>
              </w:tabs>
              <w:spacing w:line="360" w:lineRule="auto"/>
              <w:ind w:left="50" w:right="92"/>
              <w:rPr>
                <w:sz w:val="24"/>
              </w:rPr>
            </w:pPr>
            <w:r>
              <w:rPr>
                <w:sz w:val="24"/>
              </w:rPr>
              <w:t>representação social e espacial:</w:t>
            </w:r>
            <w:r>
              <w:rPr>
                <w:spacing w:val="-21"/>
                <w:sz w:val="24"/>
              </w:rPr>
              <w:t xml:space="preserve"> </w:t>
            </w:r>
            <w:r>
              <w:rPr>
                <w:sz w:val="24"/>
              </w:rPr>
              <w:t>os jogos e</w:t>
            </w:r>
            <w:r>
              <w:rPr>
                <w:spacing w:val="-20"/>
                <w:sz w:val="24"/>
              </w:rPr>
              <w:t xml:space="preserve"> </w:t>
            </w:r>
            <w:r>
              <w:rPr>
                <w:sz w:val="24"/>
              </w:rPr>
              <w:t>brincadeiras como forma</w:t>
            </w:r>
            <w:r>
              <w:rPr>
                <w:sz w:val="24"/>
              </w:rPr>
              <w:tab/>
            </w:r>
            <w:r>
              <w:rPr>
                <w:spacing w:val="-7"/>
                <w:sz w:val="24"/>
              </w:rPr>
              <w:t xml:space="preserve">de </w:t>
            </w:r>
            <w:r>
              <w:rPr>
                <w:sz w:val="24"/>
              </w:rPr>
              <w:t xml:space="preserve">interação social </w:t>
            </w:r>
            <w:r>
              <w:rPr>
                <w:spacing w:val="-12"/>
                <w:sz w:val="24"/>
              </w:rPr>
              <w:t xml:space="preserve">e </w:t>
            </w:r>
            <w:r>
              <w:rPr>
                <w:sz w:val="24"/>
              </w:rPr>
              <w:t>espacial.</w:t>
            </w:r>
          </w:p>
        </w:tc>
        <w:tc>
          <w:tcPr>
            <w:tcW w:w="2835" w:type="dxa"/>
            <w:tcBorders>
              <w:top w:val="single" w:sz="4" w:space="0" w:color="000000"/>
              <w:left w:val="single" w:sz="4" w:space="0" w:color="000000"/>
              <w:bottom w:val="single" w:sz="4" w:space="0" w:color="000000"/>
              <w:right w:val="single" w:sz="4" w:space="0" w:color="000000"/>
            </w:tcBorders>
          </w:tcPr>
          <w:p w:rsidR="006C0CC7" w:rsidRDefault="006C0CC7">
            <w:pPr>
              <w:pStyle w:val="TableParagraph"/>
              <w:tabs>
                <w:tab w:val="left" w:pos="2452"/>
              </w:tabs>
              <w:spacing w:before="60" w:line="360" w:lineRule="auto"/>
              <w:ind w:left="50" w:right="93"/>
              <w:jc w:val="both"/>
              <w:rPr>
                <w:sz w:val="24"/>
              </w:rPr>
            </w:pPr>
            <w:r>
              <w:rPr>
                <w:b/>
                <w:sz w:val="24"/>
              </w:rPr>
              <w:t xml:space="preserve">(EF01HI05) </w:t>
            </w:r>
            <w:r>
              <w:rPr>
                <w:sz w:val="24"/>
              </w:rPr>
              <w:t>Identificar semelhanças</w:t>
            </w:r>
            <w:r>
              <w:rPr>
                <w:sz w:val="24"/>
              </w:rPr>
              <w:tab/>
            </w:r>
            <w:r>
              <w:rPr>
                <w:spacing w:val="-17"/>
                <w:sz w:val="24"/>
              </w:rPr>
              <w:t xml:space="preserve">e </w:t>
            </w:r>
            <w:r>
              <w:rPr>
                <w:sz w:val="24"/>
              </w:rPr>
              <w:t>diferenças entre jogos</w:t>
            </w:r>
            <w:r>
              <w:rPr>
                <w:spacing w:val="-40"/>
                <w:sz w:val="24"/>
              </w:rPr>
              <w:t xml:space="preserve"> </w:t>
            </w:r>
            <w:r>
              <w:rPr>
                <w:sz w:val="24"/>
              </w:rPr>
              <w:t>e brincadeiras atuais e</w:t>
            </w:r>
            <w:r>
              <w:rPr>
                <w:spacing w:val="-26"/>
                <w:sz w:val="24"/>
              </w:rPr>
              <w:t xml:space="preserve"> </w:t>
            </w:r>
            <w:r>
              <w:rPr>
                <w:sz w:val="24"/>
              </w:rPr>
              <w:t>de outras épocas e lugares.</w:t>
            </w:r>
          </w:p>
        </w:tc>
        <w:tc>
          <w:tcPr>
            <w:tcW w:w="4111" w:type="dxa"/>
            <w:tcBorders>
              <w:top w:val="single" w:sz="4" w:space="0" w:color="000000"/>
              <w:left w:val="single" w:sz="4" w:space="0" w:color="000000"/>
              <w:bottom w:val="single" w:sz="4" w:space="0" w:color="000000"/>
              <w:right w:val="single" w:sz="4" w:space="0" w:color="000000"/>
            </w:tcBorders>
          </w:tcPr>
          <w:p w:rsidR="006C0CC7" w:rsidRDefault="006C0CC7">
            <w:pPr>
              <w:pStyle w:val="TableParagraph"/>
              <w:spacing w:before="60" w:line="360" w:lineRule="auto"/>
              <w:ind w:left="53" w:right="92" w:firstLine="67"/>
              <w:jc w:val="both"/>
              <w:rPr>
                <w:sz w:val="24"/>
              </w:rPr>
            </w:pPr>
            <w:r>
              <w:rPr>
                <w:b/>
                <w:sz w:val="24"/>
              </w:rPr>
              <w:t xml:space="preserve">(EF01HI05RS-1) </w:t>
            </w:r>
            <w:r>
              <w:rPr>
                <w:sz w:val="24"/>
              </w:rPr>
              <w:t>Reconhecer e valorizar a memória material e imaterial.</w:t>
            </w:r>
          </w:p>
        </w:tc>
        <w:tc>
          <w:tcPr>
            <w:tcW w:w="4111" w:type="dxa"/>
            <w:tcBorders>
              <w:top w:val="single" w:sz="4" w:space="0" w:color="000000"/>
              <w:left w:val="single" w:sz="4" w:space="0" w:color="000000"/>
              <w:bottom w:val="single" w:sz="4" w:space="0" w:color="000000"/>
              <w:right w:val="single" w:sz="4" w:space="0" w:color="000000"/>
            </w:tcBorders>
          </w:tcPr>
          <w:p w:rsidR="006C0CC7" w:rsidRDefault="006C0CC7">
            <w:pPr>
              <w:pStyle w:val="TableParagraph"/>
              <w:spacing w:before="60" w:line="360" w:lineRule="auto"/>
              <w:ind w:left="53" w:right="92" w:firstLine="67"/>
              <w:jc w:val="both"/>
              <w:rPr>
                <w:b/>
                <w:sz w:val="24"/>
              </w:rPr>
            </w:pPr>
          </w:p>
        </w:tc>
      </w:tr>
      <w:tr w:rsidR="006C0CC7" w:rsidTr="006C0CC7">
        <w:trPr>
          <w:trHeight w:val="2603"/>
        </w:trPr>
        <w:tc>
          <w:tcPr>
            <w:tcW w:w="2411" w:type="dxa"/>
            <w:tcBorders>
              <w:top w:val="single" w:sz="4" w:space="0" w:color="000000"/>
              <w:left w:val="single" w:sz="4" w:space="0" w:color="000000"/>
              <w:bottom w:val="single" w:sz="4" w:space="0" w:color="000000"/>
              <w:right w:val="single" w:sz="4" w:space="0" w:color="000000"/>
            </w:tcBorders>
          </w:tcPr>
          <w:p w:rsidR="006C0CC7" w:rsidRDefault="006C0CC7">
            <w:pPr>
              <w:pStyle w:val="TableParagraph"/>
              <w:rPr>
                <w:rFonts w:ascii="Times New Roman"/>
                <w:sz w:val="24"/>
              </w:rPr>
            </w:pPr>
          </w:p>
        </w:tc>
        <w:tc>
          <w:tcPr>
            <w:tcW w:w="2409" w:type="dxa"/>
            <w:tcBorders>
              <w:top w:val="single" w:sz="4" w:space="0" w:color="000000"/>
              <w:left w:val="single" w:sz="4" w:space="0" w:color="000000"/>
              <w:bottom w:val="single" w:sz="4" w:space="0" w:color="000000"/>
              <w:right w:val="single" w:sz="4" w:space="0" w:color="000000"/>
            </w:tcBorders>
          </w:tcPr>
          <w:p w:rsidR="006C0CC7" w:rsidRDefault="006C0CC7">
            <w:pPr>
              <w:pStyle w:val="TableParagraph"/>
              <w:tabs>
                <w:tab w:val="left" w:pos="2054"/>
              </w:tabs>
              <w:spacing w:before="58" w:line="360" w:lineRule="auto"/>
              <w:ind w:left="50" w:right="94"/>
              <w:rPr>
                <w:sz w:val="24"/>
              </w:rPr>
            </w:pPr>
            <w:r>
              <w:rPr>
                <w:sz w:val="24"/>
              </w:rPr>
              <w:t>A vida em família: diferentes configurações</w:t>
            </w:r>
            <w:r>
              <w:rPr>
                <w:sz w:val="24"/>
              </w:rPr>
              <w:tab/>
            </w:r>
            <w:r>
              <w:rPr>
                <w:spacing w:val="-18"/>
                <w:sz w:val="24"/>
              </w:rPr>
              <w:t xml:space="preserve">e </w:t>
            </w:r>
            <w:r>
              <w:rPr>
                <w:sz w:val="24"/>
              </w:rPr>
              <w:t>vínculos</w:t>
            </w:r>
          </w:p>
        </w:tc>
        <w:tc>
          <w:tcPr>
            <w:tcW w:w="2835" w:type="dxa"/>
            <w:tcBorders>
              <w:top w:val="single" w:sz="4" w:space="0" w:color="000000"/>
              <w:left w:val="single" w:sz="4" w:space="0" w:color="000000"/>
              <w:bottom w:val="single" w:sz="4" w:space="0" w:color="000000"/>
              <w:right w:val="single" w:sz="4" w:space="0" w:color="000000"/>
            </w:tcBorders>
          </w:tcPr>
          <w:p w:rsidR="006C0CC7" w:rsidRDefault="006C0CC7">
            <w:pPr>
              <w:pStyle w:val="TableParagraph"/>
              <w:spacing w:before="58" w:line="360" w:lineRule="auto"/>
              <w:ind w:left="50" w:right="93"/>
              <w:jc w:val="both"/>
              <w:rPr>
                <w:sz w:val="24"/>
              </w:rPr>
            </w:pPr>
            <w:r>
              <w:rPr>
                <w:b/>
                <w:sz w:val="24"/>
              </w:rPr>
              <w:t xml:space="preserve">(EF01HI06) </w:t>
            </w:r>
            <w:r>
              <w:rPr>
                <w:sz w:val="24"/>
              </w:rPr>
              <w:t>Conhecer as histórias da família e da escola e identificar o papel desempenhado por diferentes sujeitos em diferentes espaços.</w:t>
            </w:r>
          </w:p>
        </w:tc>
        <w:tc>
          <w:tcPr>
            <w:tcW w:w="4111" w:type="dxa"/>
            <w:tcBorders>
              <w:top w:val="single" w:sz="4" w:space="0" w:color="000000"/>
              <w:left w:val="single" w:sz="4" w:space="0" w:color="000000"/>
              <w:bottom w:val="single" w:sz="4" w:space="0" w:color="000000"/>
              <w:right w:val="single" w:sz="4" w:space="0" w:color="000000"/>
            </w:tcBorders>
          </w:tcPr>
          <w:p w:rsidR="006C0CC7" w:rsidRDefault="006C0CC7">
            <w:pPr>
              <w:pStyle w:val="TableParagraph"/>
              <w:tabs>
                <w:tab w:val="left" w:pos="2760"/>
              </w:tabs>
              <w:spacing w:before="58" w:line="360" w:lineRule="auto"/>
              <w:ind w:left="53" w:right="89"/>
              <w:jc w:val="both"/>
              <w:rPr>
                <w:sz w:val="24"/>
              </w:rPr>
            </w:pPr>
            <w:r>
              <w:rPr>
                <w:b/>
                <w:sz w:val="24"/>
              </w:rPr>
              <w:t>(EF01HI06RS-1)</w:t>
            </w:r>
            <w:r>
              <w:rPr>
                <w:b/>
                <w:sz w:val="24"/>
              </w:rPr>
              <w:tab/>
            </w:r>
            <w:r>
              <w:rPr>
                <w:sz w:val="24"/>
              </w:rPr>
              <w:t>Diferenciar espaços públicos e privados, comparando</w:t>
            </w:r>
            <w:r>
              <w:rPr>
                <w:spacing w:val="-16"/>
                <w:sz w:val="24"/>
              </w:rPr>
              <w:t xml:space="preserve"> </w:t>
            </w:r>
            <w:r>
              <w:rPr>
                <w:sz w:val="24"/>
              </w:rPr>
              <w:t>a</w:t>
            </w:r>
            <w:r>
              <w:rPr>
                <w:spacing w:val="-19"/>
                <w:sz w:val="24"/>
              </w:rPr>
              <w:t xml:space="preserve"> </w:t>
            </w:r>
            <w:r>
              <w:rPr>
                <w:sz w:val="24"/>
              </w:rPr>
              <w:t>ação</w:t>
            </w:r>
            <w:r>
              <w:rPr>
                <w:spacing w:val="-15"/>
                <w:sz w:val="24"/>
              </w:rPr>
              <w:t xml:space="preserve"> </w:t>
            </w:r>
            <w:r>
              <w:rPr>
                <w:sz w:val="24"/>
              </w:rPr>
              <w:t>das</w:t>
            </w:r>
            <w:r>
              <w:rPr>
                <w:spacing w:val="-17"/>
                <w:sz w:val="24"/>
              </w:rPr>
              <w:t xml:space="preserve"> </w:t>
            </w:r>
            <w:r>
              <w:rPr>
                <w:sz w:val="24"/>
              </w:rPr>
              <w:t>pessoas</w:t>
            </w:r>
            <w:r>
              <w:rPr>
                <w:spacing w:val="-16"/>
                <w:sz w:val="24"/>
              </w:rPr>
              <w:t xml:space="preserve"> </w:t>
            </w:r>
            <w:r>
              <w:rPr>
                <w:sz w:val="24"/>
              </w:rPr>
              <w:t>em lugares,</w:t>
            </w:r>
            <w:r>
              <w:rPr>
                <w:spacing w:val="-16"/>
                <w:sz w:val="24"/>
              </w:rPr>
              <w:t xml:space="preserve"> </w:t>
            </w:r>
            <w:r>
              <w:rPr>
                <w:sz w:val="24"/>
              </w:rPr>
              <w:t>como</w:t>
            </w:r>
            <w:r>
              <w:rPr>
                <w:spacing w:val="-16"/>
                <w:sz w:val="24"/>
              </w:rPr>
              <w:t xml:space="preserve"> </w:t>
            </w:r>
            <w:r>
              <w:rPr>
                <w:sz w:val="24"/>
              </w:rPr>
              <w:t>a</w:t>
            </w:r>
            <w:r>
              <w:rPr>
                <w:spacing w:val="-15"/>
                <w:sz w:val="24"/>
              </w:rPr>
              <w:t xml:space="preserve"> </w:t>
            </w:r>
            <w:r>
              <w:rPr>
                <w:sz w:val="24"/>
              </w:rPr>
              <w:t>escola</w:t>
            </w:r>
            <w:r>
              <w:rPr>
                <w:spacing w:val="-18"/>
                <w:sz w:val="24"/>
              </w:rPr>
              <w:t xml:space="preserve"> </w:t>
            </w:r>
            <w:r>
              <w:rPr>
                <w:sz w:val="24"/>
              </w:rPr>
              <w:t>e</w:t>
            </w:r>
            <w:r>
              <w:rPr>
                <w:spacing w:val="-15"/>
                <w:sz w:val="24"/>
              </w:rPr>
              <w:t xml:space="preserve"> </w:t>
            </w:r>
            <w:r>
              <w:rPr>
                <w:sz w:val="24"/>
              </w:rPr>
              <w:t>a</w:t>
            </w:r>
            <w:r>
              <w:rPr>
                <w:spacing w:val="-15"/>
                <w:sz w:val="24"/>
              </w:rPr>
              <w:t xml:space="preserve"> </w:t>
            </w:r>
            <w:r>
              <w:rPr>
                <w:sz w:val="24"/>
              </w:rPr>
              <w:t>sua</w:t>
            </w:r>
            <w:r>
              <w:rPr>
                <w:spacing w:val="-15"/>
                <w:sz w:val="24"/>
              </w:rPr>
              <w:t xml:space="preserve"> </w:t>
            </w:r>
            <w:r>
              <w:rPr>
                <w:sz w:val="24"/>
              </w:rPr>
              <w:t>casa.</w:t>
            </w:r>
          </w:p>
        </w:tc>
        <w:tc>
          <w:tcPr>
            <w:tcW w:w="4111" w:type="dxa"/>
            <w:tcBorders>
              <w:top w:val="single" w:sz="4" w:space="0" w:color="000000"/>
              <w:left w:val="single" w:sz="4" w:space="0" w:color="000000"/>
              <w:bottom w:val="single" w:sz="4" w:space="0" w:color="000000"/>
              <w:right w:val="single" w:sz="4" w:space="0" w:color="000000"/>
            </w:tcBorders>
          </w:tcPr>
          <w:p w:rsidR="006C0CC7" w:rsidRDefault="006C0CC7">
            <w:pPr>
              <w:pStyle w:val="TableParagraph"/>
              <w:tabs>
                <w:tab w:val="left" w:pos="2760"/>
              </w:tabs>
              <w:spacing w:before="58" w:line="360" w:lineRule="auto"/>
              <w:ind w:left="53" w:right="89"/>
              <w:jc w:val="both"/>
              <w:rPr>
                <w:b/>
                <w:sz w:val="24"/>
              </w:rPr>
            </w:pPr>
          </w:p>
        </w:tc>
      </w:tr>
      <w:tr w:rsidR="006C0CC7" w:rsidTr="006C0CC7">
        <w:trPr>
          <w:trHeight w:val="2190"/>
        </w:trPr>
        <w:tc>
          <w:tcPr>
            <w:tcW w:w="2411" w:type="dxa"/>
            <w:tcBorders>
              <w:top w:val="single" w:sz="4" w:space="0" w:color="000000"/>
              <w:left w:val="single" w:sz="4" w:space="0" w:color="000000"/>
              <w:bottom w:val="single" w:sz="4" w:space="0" w:color="000000"/>
              <w:right w:val="single" w:sz="4" w:space="0" w:color="000000"/>
            </w:tcBorders>
          </w:tcPr>
          <w:p w:rsidR="006C0CC7" w:rsidRDefault="006C0CC7">
            <w:pPr>
              <w:pStyle w:val="TableParagraph"/>
              <w:rPr>
                <w:rFonts w:ascii="Times New Roman"/>
                <w:sz w:val="24"/>
              </w:rPr>
            </w:pPr>
          </w:p>
        </w:tc>
        <w:tc>
          <w:tcPr>
            <w:tcW w:w="2409" w:type="dxa"/>
            <w:tcBorders>
              <w:top w:val="single" w:sz="4" w:space="0" w:color="000000"/>
              <w:left w:val="single" w:sz="4" w:space="0" w:color="000000"/>
              <w:bottom w:val="single" w:sz="4" w:space="0" w:color="000000"/>
              <w:right w:val="single" w:sz="4" w:space="0" w:color="000000"/>
            </w:tcBorders>
          </w:tcPr>
          <w:p w:rsidR="006C0CC7" w:rsidRDefault="006C0CC7">
            <w:pPr>
              <w:pStyle w:val="TableParagraph"/>
              <w:tabs>
                <w:tab w:val="left" w:pos="2054"/>
              </w:tabs>
              <w:spacing w:before="58" w:line="360" w:lineRule="auto"/>
              <w:ind w:left="50" w:right="94"/>
              <w:rPr>
                <w:sz w:val="24"/>
              </w:rPr>
            </w:pPr>
            <w:r>
              <w:rPr>
                <w:sz w:val="24"/>
              </w:rPr>
              <w:t>A vida em família: diferentes configurações</w:t>
            </w:r>
            <w:r>
              <w:rPr>
                <w:sz w:val="24"/>
              </w:rPr>
              <w:tab/>
            </w:r>
            <w:r>
              <w:rPr>
                <w:spacing w:val="-18"/>
                <w:sz w:val="24"/>
              </w:rPr>
              <w:t xml:space="preserve">e </w:t>
            </w:r>
            <w:r>
              <w:rPr>
                <w:sz w:val="24"/>
              </w:rPr>
              <w:t>vínculos</w:t>
            </w:r>
          </w:p>
        </w:tc>
        <w:tc>
          <w:tcPr>
            <w:tcW w:w="2835" w:type="dxa"/>
            <w:tcBorders>
              <w:top w:val="single" w:sz="4" w:space="0" w:color="000000"/>
              <w:left w:val="single" w:sz="4" w:space="0" w:color="000000"/>
              <w:bottom w:val="single" w:sz="4" w:space="0" w:color="000000"/>
              <w:right w:val="single" w:sz="4" w:space="0" w:color="000000"/>
            </w:tcBorders>
          </w:tcPr>
          <w:p w:rsidR="006C0CC7" w:rsidRDefault="006C0CC7">
            <w:pPr>
              <w:pStyle w:val="TableParagraph"/>
              <w:tabs>
                <w:tab w:val="left" w:pos="2452"/>
              </w:tabs>
              <w:spacing w:before="58" w:line="360" w:lineRule="auto"/>
              <w:ind w:left="50" w:right="93"/>
              <w:jc w:val="both"/>
              <w:rPr>
                <w:sz w:val="24"/>
              </w:rPr>
            </w:pPr>
            <w:r>
              <w:rPr>
                <w:b/>
                <w:sz w:val="24"/>
              </w:rPr>
              <w:t xml:space="preserve">(EF01HI07) </w:t>
            </w:r>
            <w:r>
              <w:rPr>
                <w:sz w:val="24"/>
              </w:rPr>
              <w:t>Identificar mudanças</w:t>
            </w:r>
            <w:r>
              <w:rPr>
                <w:sz w:val="24"/>
              </w:rPr>
              <w:tab/>
            </w:r>
            <w:r>
              <w:rPr>
                <w:spacing w:val="-17"/>
                <w:sz w:val="24"/>
              </w:rPr>
              <w:t>e</w:t>
            </w:r>
          </w:p>
          <w:p w:rsidR="006C0CC7" w:rsidRDefault="006C0CC7">
            <w:pPr>
              <w:pStyle w:val="TableParagraph"/>
              <w:spacing w:line="360" w:lineRule="auto"/>
              <w:ind w:left="50" w:right="92"/>
              <w:jc w:val="both"/>
              <w:rPr>
                <w:sz w:val="24"/>
              </w:rPr>
            </w:pPr>
            <w:r>
              <w:rPr>
                <w:sz w:val="24"/>
              </w:rPr>
              <w:t>permanências nas formas de organização familiar.</w:t>
            </w:r>
          </w:p>
        </w:tc>
        <w:tc>
          <w:tcPr>
            <w:tcW w:w="4111" w:type="dxa"/>
            <w:tcBorders>
              <w:top w:val="single" w:sz="4" w:space="0" w:color="000000"/>
              <w:left w:val="single" w:sz="4" w:space="0" w:color="000000"/>
              <w:bottom w:val="single" w:sz="4" w:space="0" w:color="000000"/>
              <w:right w:val="single" w:sz="4" w:space="0" w:color="000000"/>
            </w:tcBorders>
          </w:tcPr>
          <w:p w:rsidR="006C0CC7" w:rsidRDefault="006C0CC7">
            <w:pPr>
              <w:pStyle w:val="TableParagraph"/>
              <w:spacing w:before="58" w:line="360" w:lineRule="auto"/>
              <w:ind w:left="53" w:right="91" w:firstLine="67"/>
              <w:jc w:val="both"/>
              <w:rPr>
                <w:sz w:val="24"/>
              </w:rPr>
            </w:pPr>
            <w:r>
              <w:rPr>
                <w:b/>
                <w:sz w:val="24"/>
              </w:rPr>
              <w:t xml:space="preserve">(EF01HI07RS-1) </w:t>
            </w:r>
            <w:r>
              <w:rPr>
                <w:sz w:val="24"/>
              </w:rPr>
              <w:t>Valorizar o papel de cada indivíduo no grupo e respeitar as diversas formas de organização e constituição familiar</w:t>
            </w:r>
            <w:r>
              <w:rPr>
                <w:color w:val="FF0000"/>
                <w:sz w:val="24"/>
              </w:rPr>
              <w:t>.</w:t>
            </w:r>
          </w:p>
        </w:tc>
        <w:tc>
          <w:tcPr>
            <w:tcW w:w="4111" w:type="dxa"/>
            <w:tcBorders>
              <w:top w:val="single" w:sz="4" w:space="0" w:color="000000"/>
              <w:left w:val="single" w:sz="4" w:space="0" w:color="000000"/>
              <w:bottom w:val="single" w:sz="4" w:space="0" w:color="000000"/>
              <w:right w:val="single" w:sz="4" w:space="0" w:color="000000"/>
            </w:tcBorders>
          </w:tcPr>
          <w:p w:rsidR="006C0CC7" w:rsidRDefault="006C0CC7">
            <w:pPr>
              <w:pStyle w:val="TableParagraph"/>
              <w:spacing w:before="58" w:line="360" w:lineRule="auto"/>
              <w:ind w:left="53" w:right="91" w:firstLine="67"/>
              <w:jc w:val="both"/>
              <w:rPr>
                <w:b/>
                <w:sz w:val="24"/>
              </w:rPr>
            </w:pPr>
          </w:p>
        </w:tc>
      </w:tr>
    </w:tbl>
    <w:p w:rsidR="00D3521C" w:rsidRDefault="00D3521C">
      <w:pPr>
        <w:spacing w:line="360" w:lineRule="auto"/>
        <w:jc w:val="both"/>
        <w:rPr>
          <w:sz w:val="24"/>
        </w:rPr>
        <w:sectPr w:rsidR="00D3521C" w:rsidSect="00373DAB">
          <w:footerReference w:type="default" r:id="rId33"/>
          <w:pgSz w:w="16840" w:h="11910" w:orient="landscape"/>
          <w:pgMar w:top="79" w:right="278" w:bottom="119" w:left="1582" w:header="110" w:footer="466" w:gutter="0"/>
          <w:pgNumType w:start="121"/>
          <w:cols w:space="720"/>
        </w:sectPr>
      </w:pPr>
    </w:p>
    <w:p w:rsidR="00D3521C" w:rsidRDefault="00D3521C">
      <w:pPr>
        <w:pStyle w:val="Corpodetexto"/>
        <w:rPr>
          <w:rFonts w:ascii="Times New Roman"/>
          <w:sz w:val="29"/>
        </w:rPr>
      </w:pPr>
    </w:p>
    <w:tbl>
      <w:tblPr>
        <w:tblStyle w:val="TableNormal"/>
        <w:tblW w:w="15877" w:type="dxa"/>
        <w:tblInd w:w="-846"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2411"/>
        <w:gridCol w:w="2409"/>
        <w:gridCol w:w="2835"/>
        <w:gridCol w:w="4111"/>
        <w:gridCol w:w="4111"/>
      </w:tblGrid>
      <w:tr w:rsidR="006C0CC7" w:rsidTr="006C0CC7">
        <w:trPr>
          <w:trHeight w:val="4259"/>
        </w:trPr>
        <w:tc>
          <w:tcPr>
            <w:tcW w:w="2411" w:type="dxa"/>
            <w:tcBorders>
              <w:left w:val="single" w:sz="4" w:space="0" w:color="000000"/>
              <w:bottom w:val="single" w:sz="4" w:space="0" w:color="000000"/>
              <w:right w:val="single" w:sz="4" w:space="0" w:color="000000"/>
            </w:tcBorders>
          </w:tcPr>
          <w:p w:rsidR="006C0CC7" w:rsidRDefault="006C0CC7">
            <w:pPr>
              <w:pStyle w:val="TableParagraph"/>
              <w:rPr>
                <w:rFonts w:ascii="Times New Roman"/>
                <w:sz w:val="24"/>
              </w:rPr>
            </w:pPr>
          </w:p>
        </w:tc>
        <w:tc>
          <w:tcPr>
            <w:tcW w:w="2409" w:type="dxa"/>
            <w:tcBorders>
              <w:left w:val="single" w:sz="4" w:space="0" w:color="000000"/>
              <w:bottom w:val="single" w:sz="4" w:space="0" w:color="000000"/>
              <w:right w:val="single" w:sz="4" w:space="0" w:color="000000"/>
            </w:tcBorders>
          </w:tcPr>
          <w:p w:rsidR="006C0CC7" w:rsidRDefault="006C0CC7">
            <w:pPr>
              <w:pStyle w:val="TableParagraph"/>
              <w:tabs>
                <w:tab w:val="left" w:pos="626"/>
                <w:tab w:val="left" w:pos="1802"/>
              </w:tabs>
              <w:spacing w:before="60" w:line="360" w:lineRule="auto"/>
              <w:ind w:left="50" w:right="92"/>
              <w:rPr>
                <w:sz w:val="24"/>
              </w:rPr>
            </w:pPr>
            <w:r>
              <w:rPr>
                <w:sz w:val="24"/>
              </w:rPr>
              <w:t>A</w:t>
            </w:r>
            <w:r>
              <w:rPr>
                <w:sz w:val="24"/>
              </w:rPr>
              <w:tab/>
              <w:t>escola,</w:t>
            </w:r>
            <w:r>
              <w:rPr>
                <w:sz w:val="24"/>
              </w:rPr>
              <w:tab/>
            </w:r>
            <w:r>
              <w:rPr>
                <w:spacing w:val="-6"/>
                <w:sz w:val="24"/>
              </w:rPr>
              <w:t xml:space="preserve">sua </w:t>
            </w:r>
            <w:r>
              <w:rPr>
                <w:sz w:val="24"/>
              </w:rPr>
              <w:t>representação espacial,</w:t>
            </w:r>
            <w:r>
              <w:rPr>
                <w:sz w:val="24"/>
              </w:rPr>
              <w:tab/>
            </w:r>
            <w:r>
              <w:rPr>
                <w:spacing w:val="-6"/>
                <w:sz w:val="24"/>
              </w:rPr>
              <w:t xml:space="preserve">sua </w:t>
            </w:r>
            <w:r>
              <w:rPr>
                <w:sz w:val="24"/>
              </w:rPr>
              <w:t>história e seu papel na comunidade</w:t>
            </w:r>
          </w:p>
        </w:tc>
        <w:tc>
          <w:tcPr>
            <w:tcW w:w="2835" w:type="dxa"/>
            <w:tcBorders>
              <w:left w:val="single" w:sz="4" w:space="0" w:color="000000"/>
              <w:bottom w:val="single" w:sz="4" w:space="0" w:color="000000"/>
              <w:right w:val="single" w:sz="4" w:space="0" w:color="000000"/>
            </w:tcBorders>
          </w:tcPr>
          <w:p w:rsidR="006C0CC7" w:rsidRDefault="006C0CC7">
            <w:pPr>
              <w:pStyle w:val="TableParagraph"/>
              <w:spacing w:before="60"/>
              <w:ind w:left="50"/>
              <w:rPr>
                <w:b/>
                <w:sz w:val="24"/>
              </w:rPr>
            </w:pPr>
            <w:r>
              <w:rPr>
                <w:b/>
                <w:sz w:val="24"/>
              </w:rPr>
              <w:t>(EF01HI08)</w:t>
            </w:r>
          </w:p>
          <w:p w:rsidR="006C0CC7" w:rsidRDefault="006C0CC7" w:rsidP="006C0CC7">
            <w:pPr>
              <w:pStyle w:val="TableParagraph"/>
              <w:tabs>
                <w:tab w:val="left" w:pos="2452"/>
              </w:tabs>
              <w:spacing w:before="137"/>
              <w:ind w:left="50"/>
              <w:jc w:val="both"/>
              <w:rPr>
                <w:sz w:val="24"/>
              </w:rPr>
            </w:pPr>
            <w:r>
              <w:rPr>
                <w:sz w:val="24"/>
              </w:rPr>
              <w:t>Reconhecer</w:t>
            </w:r>
            <w:r>
              <w:rPr>
                <w:sz w:val="24"/>
              </w:rPr>
              <w:tab/>
              <w:t>o</w:t>
            </w:r>
          </w:p>
          <w:p w:rsidR="006C0CC7" w:rsidRDefault="006C0CC7" w:rsidP="006C0CC7">
            <w:pPr>
              <w:pStyle w:val="TableParagraph"/>
              <w:tabs>
                <w:tab w:val="left" w:pos="1771"/>
                <w:tab w:val="left" w:pos="2200"/>
                <w:tab w:val="left" w:pos="2320"/>
              </w:tabs>
              <w:spacing w:before="137" w:line="360" w:lineRule="auto"/>
              <w:ind w:left="50" w:right="93"/>
              <w:jc w:val="both"/>
              <w:rPr>
                <w:sz w:val="24"/>
              </w:rPr>
            </w:pPr>
            <w:r>
              <w:rPr>
                <w:sz w:val="24"/>
              </w:rPr>
              <w:t>significado</w:t>
            </w:r>
            <w:r>
              <w:rPr>
                <w:sz w:val="24"/>
              </w:rPr>
              <w:tab/>
            </w:r>
            <w:r>
              <w:rPr>
                <w:sz w:val="24"/>
              </w:rPr>
              <w:tab/>
            </w:r>
            <w:r>
              <w:rPr>
                <w:spacing w:val="-6"/>
                <w:sz w:val="24"/>
              </w:rPr>
              <w:t xml:space="preserve">das </w:t>
            </w:r>
            <w:r>
              <w:rPr>
                <w:sz w:val="24"/>
              </w:rPr>
              <w:t>comemorações e</w:t>
            </w:r>
            <w:r>
              <w:rPr>
                <w:spacing w:val="-26"/>
                <w:sz w:val="24"/>
              </w:rPr>
              <w:t xml:space="preserve"> </w:t>
            </w:r>
            <w:r>
              <w:rPr>
                <w:sz w:val="24"/>
              </w:rPr>
              <w:t xml:space="preserve">festas escolares, diferenciando-as </w:t>
            </w:r>
            <w:r>
              <w:rPr>
                <w:spacing w:val="-6"/>
                <w:sz w:val="24"/>
              </w:rPr>
              <w:t xml:space="preserve">das </w:t>
            </w:r>
            <w:r>
              <w:rPr>
                <w:sz w:val="24"/>
              </w:rPr>
              <w:t>datas</w:t>
            </w:r>
            <w:r>
              <w:rPr>
                <w:sz w:val="24"/>
              </w:rPr>
              <w:tab/>
            </w:r>
            <w:r>
              <w:rPr>
                <w:spacing w:val="-3"/>
                <w:sz w:val="24"/>
              </w:rPr>
              <w:t xml:space="preserve">festivas </w:t>
            </w:r>
            <w:r>
              <w:rPr>
                <w:sz w:val="24"/>
              </w:rPr>
              <w:t>comemoradas</w:t>
            </w:r>
            <w:r>
              <w:rPr>
                <w:sz w:val="24"/>
              </w:rPr>
              <w:tab/>
            </w:r>
            <w:r>
              <w:rPr>
                <w:sz w:val="24"/>
              </w:rPr>
              <w:tab/>
            </w:r>
            <w:r>
              <w:rPr>
                <w:sz w:val="24"/>
              </w:rPr>
              <w:tab/>
            </w:r>
            <w:r>
              <w:rPr>
                <w:spacing w:val="-9"/>
                <w:sz w:val="24"/>
              </w:rPr>
              <w:t xml:space="preserve">no </w:t>
            </w:r>
            <w:r>
              <w:rPr>
                <w:sz w:val="24"/>
              </w:rPr>
              <w:t>âmbito familiar ou da comunidade.</w:t>
            </w:r>
          </w:p>
        </w:tc>
        <w:tc>
          <w:tcPr>
            <w:tcW w:w="4111" w:type="dxa"/>
            <w:tcBorders>
              <w:left w:val="single" w:sz="4" w:space="0" w:color="000000"/>
              <w:bottom w:val="single" w:sz="4" w:space="0" w:color="000000"/>
              <w:right w:val="single" w:sz="4" w:space="0" w:color="000000"/>
            </w:tcBorders>
          </w:tcPr>
          <w:p w:rsidR="006C0CC7" w:rsidRDefault="006C0CC7">
            <w:pPr>
              <w:pStyle w:val="TableParagraph"/>
              <w:spacing w:before="60" w:line="360" w:lineRule="auto"/>
              <w:ind w:left="53" w:right="90" w:firstLine="67"/>
              <w:jc w:val="both"/>
              <w:rPr>
                <w:sz w:val="24"/>
              </w:rPr>
            </w:pPr>
            <w:r>
              <w:rPr>
                <w:b/>
                <w:sz w:val="24"/>
              </w:rPr>
              <w:t xml:space="preserve">(EF01HI08RS-1) </w:t>
            </w:r>
            <w:r>
              <w:rPr>
                <w:sz w:val="24"/>
              </w:rPr>
              <w:t>Compreender as tradições expressas na cultura rio- grandense.</w:t>
            </w:r>
          </w:p>
        </w:tc>
        <w:tc>
          <w:tcPr>
            <w:tcW w:w="4111" w:type="dxa"/>
            <w:tcBorders>
              <w:left w:val="single" w:sz="4" w:space="0" w:color="000000"/>
              <w:bottom w:val="single" w:sz="4" w:space="0" w:color="000000"/>
              <w:right w:val="single" w:sz="4" w:space="0" w:color="000000"/>
            </w:tcBorders>
          </w:tcPr>
          <w:p w:rsidR="006C0CC7" w:rsidRDefault="006C0CC7">
            <w:pPr>
              <w:pStyle w:val="TableParagraph"/>
              <w:spacing w:before="60" w:line="360" w:lineRule="auto"/>
              <w:ind w:left="53" w:right="90" w:firstLine="67"/>
              <w:jc w:val="both"/>
              <w:rPr>
                <w:b/>
                <w:sz w:val="24"/>
              </w:rPr>
            </w:pPr>
          </w:p>
        </w:tc>
      </w:tr>
      <w:tr w:rsidR="006C0CC7" w:rsidTr="006C0CC7">
        <w:trPr>
          <w:trHeight w:val="534"/>
        </w:trPr>
        <w:tc>
          <w:tcPr>
            <w:tcW w:w="11766" w:type="dxa"/>
            <w:gridSpan w:val="4"/>
            <w:tcBorders>
              <w:top w:val="single" w:sz="4" w:space="0" w:color="000000"/>
              <w:left w:val="single" w:sz="4" w:space="0" w:color="000000"/>
              <w:bottom w:val="single" w:sz="4" w:space="0" w:color="000000"/>
              <w:right w:val="single" w:sz="4" w:space="0" w:color="000000"/>
            </w:tcBorders>
            <w:shd w:val="clear" w:color="auto" w:fill="9252DA"/>
          </w:tcPr>
          <w:p w:rsidR="006C0CC7" w:rsidRDefault="006C0CC7">
            <w:pPr>
              <w:pStyle w:val="TableParagraph"/>
              <w:spacing w:before="60"/>
              <w:ind w:left="3107" w:right="3147"/>
              <w:jc w:val="center"/>
              <w:rPr>
                <w:b/>
                <w:sz w:val="24"/>
              </w:rPr>
            </w:pPr>
            <w:r>
              <w:rPr>
                <w:b/>
                <w:color w:val="FFFFFF"/>
                <w:sz w:val="24"/>
              </w:rPr>
              <w:t>2º</w:t>
            </w:r>
            <w:r>
              <w:rPr>
                <w:b/>
                <w:color w:val="FFFFFF"/>
                <w:spacing w:val="4"/>
                <w:sz w:val="24"/>
              </w:rPr>
              <w:t xml:space="preserve"> </w:t>
            </w:r>
            <w:r>
              <w:rPr>
                <w:b/>
                <w:color w:val="FFFFFF"/>
                <w:spacing w:val="-3"/>
                <w:sz w:val="24"/>
              </w:rPr>
              <w:t>ANO</w:t>
            </w:r>
          </w:p>
        </w:tc>
        <w:tc>
          <w:tcPr>
            <w:tcW w:w="4111" w:type="dxa"/>
            <w:tcBorders>
              <w:top w:val="single" w:sz="4" w:space="0" w:color="000000"/>
              <w:left w:val="single" w:sz="4" w:space="0" w:color="000000"/>
              <w:bottom w:val="single" w:sz="4" w:space="0" w:color="000000"/>
              <w:right w:val="single" w:sz="4" w:space="0" w:color="000000"/>
            </w:tcBorders>
            <w:shd w:val="clear" w:color="auto" w:fill="9252DA"/>
          </w:tcPr>
          <w:p w:rsidR="006C0CC7" w:rsidRDefault="006C0CC7">
            <w:pPr>
              <w:pStyle w:val="TableParagraph"/>
              <w:spacing w:before="60"/>
              <w:ind w:left="3107" w:right="3147"/>
              <w:jc w:val="center"/>
              <w:rPr>
                <w:b/>
                <w:color w:val="FFFFFF"/>
                <w:sz w:val="24"/>
              </w:rPr>
            </w:pPr>
          </w:p>
        </w:tc>
      </w:tr>
      <w:tr w:rsidR="006C0CC7" w:rsidTr="006C0CC7">
        <w:trPr>
          <w:trHeight w:val="3846"/>
        </w:trPr>
        <w:tc>
          <w:tcPr>
            <w:tcW w:w="2411" w:type="dxa"/>
            <w:tcBorders>
              <w:top w:val="single" w:sz="4" w:space="0" w:color="000000"/>
              <w:left w:val="single" w:sz="4" w:space="0" w:color="000000"/>
              <w:bottom w:val="single" w:sz="4" w:space="0" w:color="000000"/>
              <w:right w:val="single" w:sz="4" w:space="0" w:color="000000"/>
            </w:tcBorders>
          </w:tcPr>
          <w:p w:rsidR="006C0CC7" w:rsidRDefault="006C0CC7">
            <w:pPr>
              <w:pStyle w:val="TableParagraph"/>
              <w:spacing w:before="58" w:line="360" w:lineRule="auto"/>
              <w:ind w:left="50"/>
              <w:rPr>
                <w:b/>
                <w:sz w:val="24"/>
              </w:rPr>
            </w:pPr>
            <w:r>
              <w:rPr>
                <w:b/>
                <w:color w:val="6F2F9F"/>
                <w:sz w:val="24"/>
              </w:rPr>
              <w:t>A comunidade e seus registros</w:t>
            </w:r>
          </w:p>
        </w:tc>
        <w:tc>
          <w:tcPr>
            <w:tcW w:w="2409" w:type="dxa"/>
            <w:tcBorders>
              <w:top w:val="single" w:sz="4" w:space="0" w:color="000000"/>
              <w:left w:val="single" w:sz="4" w:space="0" w:color="000000"/>
              <w:bottom w:val="single" w:sz="4" w:space="0" w:color="000000"/>
              <w:right w:val="single" w:sz="4" w:space="0" w:color="000000"/>
            </w:tcBorders>
          </w:tcPr>
          <w:p w:rsidR="006C0CC7" w:rsidRDefault="006C0CC7">
            <w:pPr>
              <w:pStyle w:val="TableParagraph"/>
              <w:tabs>
                <w:tab w:val="left" w:pos="1362"/>
                <w:tab w:val="left" w:pos="1641"/>
                <w:tab w:val="left" w:pos="2051"/>
              </w:tabs>
              <w:spacing w:before="58" w:line="360" w:lineRule="auto"/>
              <w:ind w:left="50" w:right="94"/>
              <w:rPr>
                <w:sz w:val="24"/>
              </w:rPr>
            </w:pPr>
            <w:r>
              <w:rPr>
                <w:sz w:val="24"/>
              </w:rPr>
              <w:t>A noção do “Eu” e do</w:t>
            </w:r>
            <w:r>
              <w:rPr>
                <w:sz w:val="24"/>
              </w:rPr>
              <w:tab/>
            </w:r>
            <w:r>
              <w:rPr>
                <w:spacing w:val="-3"/>
                <w:sz w:val="24"/>
              </w:rPr>
              <w:t xml:space="preserve">“Outro”: </w:t>
            </w:r>
            <w:r>
              <w:rPr>
                <w:sz w:val="24"/>
              </w:rPr>
              <w:t>comunidade, convivências</w:t>
            </w:r>
            <w:r>
              <w:rPr>
                <w:sz w:val="24"/>
              </w:rPr>
              <w:tab/>
            </w:r>
            <w:r>
              <w:rPr>
                <w:sz w:val="24"/>
              </w:rPr>
              <w:tab/>
            </w:r>
            <w:r>
              <w:rPr>
                <w:spacing w:val="-15"/>
                <w:sz w:val="24"/>
              </w:rPr>
              <w:t xml:space="preserve">e </w:t>
            </w:r>
            <w:r>
              <w:rPr>
                <w:sz w:val="24"/>
              </w:rPr>
              <w:t>interações</w:t>
            </w:r>
            <w:r>
              <w:rPr>
                <w:sz w:val="24"/>
              </w:rPr>
              <w:tab/>
            </w:r>
            <w:r>
              <w:rPr>
                <w:sz w:val="24"/>
              </w:rPr>
              <w:tab/>
            </w:r>
            <w:r>
              <w:rPr>
                <w:spacing w:val="-4"/>
                <w:sz w:val="24"/>
              </w:rPr>
              <w:t xml:space="preserve">entre </w:t>
            </w:r>
            <w:r>
              <w:rPr>
                <w:sz w:val="24"/>
              </w:rPr>
              <w:t>pessoas</w:t>
            </w:r>
          </w:p>
        </w:tc>
        <w:tc>
          <w:tcPr>
            <w:tcW w:w="2835" w:type="dxa"/>
            <w:tcBorders>
              <w:top w:val="single" w:sz="4" w:space="0" w:color="000000"/>
              <w:left w:val="single" w:sz="4" w:space="0" w:color="000000"/>
              <w:bottom w:val="single" w:sz="4" w:space="0" w:color="000000"/>
              <w:right w:val="single" w:sz="4" w:space="0" w:color="000000"/>
            </w:tcBorders>
          </w:tcPr>
          <w:p w:rsidR="006C0CC7" w:rsidRDefault="006C0CC7">
            <w:pPr>
              <w:pStyle w:val="TableParagraph"/>
              <w:spacing w:before="58"/>
              <w:ind w:left="50"/>
              <w:rPr>
                <w:b/>
                <w:sz w:val="24"/>
              </w:rPr>
            </w:pPr>
            <w:r>
              <w:rPr>
                <w:b/>
                <w:sz w:val="24"/>
              </w:rPr>
              <w:t>(EF02HI01)</w:t>
            </w:r>
          </w:p>
          <w:p w:rsidR="006C0CC7" w:rsidRDefault="006C0CC7">
            <w:pPr>
              <w:pStyle w:val="TableParagraph"/>
              <w:spacing w:before="139" w:line="360" w:lineRule="auto"/>
              <w:ind w:left="50" w:right="93"/>
              <w:jc w:val="both"/>
              <w:rPr>
                <w:sz w:val="24"/>
              </w:rPr>
            </w:pPr>
            <w:r>
              <w:rPr>
                <w:sz w:val="24"/>
              </w:rPr>
              <w:t xml:space="preserve">Reconhecer espaços de sociabilidade e identificar os motivos que aproximam e separam as pessoas em diferentes grupos sociais ou </w:t>
            </w:r>
            <w:r>
              <w:rPr>
                <w:spacing w:val="-7"/>
                <w:sz w:val="24"/>
              </w:rPr>
              <w:t xml:space="preserve">de </w:t>
            </w:r>
            <w:r>
              <w:rPr>
                <w:sz w:val="24"/>
              </w:rPr>
              <w:t>parentesco.</w:t>
            </w:r>
          </w:p>
        </w:tc>
        <w:tc>
          <w:tcPr>
            <w:tcW w:w="4111" w:type="dxa"/>
            <w:tcBorders>
              <w:top w:val="single" w:sz="4" w:space="0" w:color="000000"/>
              <w:left w:val="single" w:sz="4" w:space="0" w:color="000000"/>
              <w:bottom w:val="single" w:sz="4" w:space="0" w:color="000000"/>
              <w:right w:val="single" w:sz="4" w:space="0" w:color="000000"/>
            </w:tcBorders>
          </w:tcPr>
          <w:p w:rsidR="006C0CC7" w:rsidRDefault="006C0CC7">
            <w:pPr>
              <w:pStyle w:val="TableParagraph"/>
              <w:rPr>
                <w:rFonts w:ascii="Times New Roman"/>
                <w:sz w:val="24"/>
              </w:rPr>
            </w:pPr>
          </w:p>
        </w:tc>
        <w:tc>
          <w:tcPr>
            <w:tcW w:w="4111" w:type="dxa"/>
            <w:tcBorders>
              <w:top w:val="single" w:sz="4" w:space="0" w:color="000000"/>
              <w:left w:val="single" w:sz="4" w:space="0" w:color="000000"/>
              <w:bottom w:val="single" w:sz="4" w:space="0" w:color="000000"/>
              <w:right w:val="single" w:sz="4" w:space="0" w:color="000000"/>
            </w:tcBorders>
          </w:tcPr>
          <w:p w:rsidR="006C0CC7" w:rsidRDefault="006C0CC7">
            <w:pPr>
              <w:pStyle w:val="TableParagraph"/>
              <w:rPr>
                <w:rFonts w:ascii="Times New Roman"/>
                <w:sz w:val="24"/>
              </w:rPr>
            </w:pPr>
          </w:p>
        </w:tc>
      </w:tr>
      <w:tr w:rsidR="006C0CC7" w:rsidTr="006C0CC7">
        <w:trPr>
          <w:trHeight w:val="2603"/>
        </w:trPr>
        <w:tc>
          <w:tcPr>
            <w:tcW w:w="2411" w:type="dxa"/>
            <w:tcBorders>
              <w:top w:val="single" w:sz="4" w:space="0" w:color="000000"/>
              <w:left w:val="single" w:sz="4" w:space="0" w:color="000000"/>
              <w:bottom w:val="single" w:sz="4" w:space="0" w:color="000000"/>
              <w:right w:val="single" w:sz="4" w:space="0" w:color="000000"/>
            </w:tcBorders>
          </w:tcPr>
          <w:p w:rsidR="006C0CC7" w:rsidRDefault="006C0CC7">
            <w:pPr>
              <w:pStyle w:val="TableParagraph"/>
              <w:rPr>
                <w:rFonts w:ascii="Times New Roman"/>
                <w:sz w:val="24"/>
              </w:rPr>
            </w:pPr>
          </w:p>
        </w:tc>
        <w:tc>
          <w:tcPr>
            <w:tcW w:w="2409" w:type="dxa"/>
            <w:tcBorders>
              <w:top w:val="single" w:sz="4" w:space="0" w:color="000000"/>
              <w:left w:val="single" w:sz="4" w:space="0" w:color="000000"/>
              <w:bottom w:val="single" w:sz="4" w:space="0" w:color="000000"/>
              <w:right w:val="single" w:sz="4" w:space="0" w:color="000000"/>
            </w:tcBorders>
          </w:tcPr>
          <w:p w:rsidR="006C0CC7" w:rsidRDefault="006C0CC7">
            <w:pPr>
              <w:pStyle w:val="TableParagraph"/>
              <w:tabs>
                <w:tab w:val="left" w:pos="1362"/>
                <w:tab w:val="left" w:pos="1641"/>
                <w:tab w:val="left" w:pos="2051"/>
              </w:tabs>
              <w:spacing w:before="58" w:line="360" w:lineRule="auto"/>
              <w:ind w:left="50" w:right="94"/>
              <w:rPr>
                <w:sz w:val="24"/>
              </w:rPr>
            </w:pPr>
            <w:r>
              <w:rPr>
                <w:sz w:val="24"/>
              </w:rPr>
              <w:t>A noção do “Eu” e do</w:t>
            </w:r>
            <w:r>
              <w:rPr>
                <w:sz w:val="24"/>
              </w:rPr>
              <w:tab/>
            </w:r>
            <w:r>
              <w:rPr>
                <w:spacing w:val="-3"/>
                <w:sz w:val="24"/>
              </w:rPr>
              <w:t xml:space="preserve">“Outro”: </w:t>
            </w:r>
            <w:r>
              <w:rPr>
                <w:sz w:val="24"/>
              </w:rPr>
              <w:t>comunidade, convivências</w:t>
            </w:r>
            <w:r>
              <w:rPr>
                <w:sz w:val="24"/>
              </w:rPr>
              <w:tab/>
            </w:r>
            <w:r>
              <w:rPr>
                <w:sz w:val="24"/>
              </w:rPr>
              <w:tab/>
            </w:r>
            <w:r>
              <w:rPr>
                <w:spacing w:val="-15"/>
                <w:sz w:val="24"/>
              </w:rPr>
              <w:t xml:space="preserve">e </w:t>
            </w:r>
            <w:r>
              <w:rPr>
                <w:sz w:val="24"/>
              </w:rPr>
              <w:t>interações</w:t>
            </w:r>
            <w:r>
              <w:rPr>
                <w:sz w:val="24"/>
              </w:rPr>
              <w:tab/>
            </w:r>
            <w:r>
              <w:rPr>
                <w:sz w:val="24"/>
              </w:rPr>
              <w:tab/>
            </w:r>
            <w:r>
              <w:rPr>
                <w:spacing w:val="-4"/>
                <w:sz w:val="24"/>
              </w:rPr>
              <w:t xml:space="preserve">entre </w:t>
            </w:r>
            <w:r>
              <w:rPr>
                <w:sz w:val="24"/>
              </w:rPr>
              <w:t>pessoas</w:t>
            </w:r>
          </w:p>
        </w:tc>
        <w:tc>
          <w:tcPr>
            <w:tcW w:w="2835" w:type="dxa"/>
            <w:tcBorders>
              <w:top w:val="single" w:sz="4" w:space="0" w:color="000000"/>
              <w:left w:val="single" w:sz="4" w:space="0" w:color="000000"/>
              <w:bottom w:val="single" w:sz="4" w:space="0" w:color="000000"/>
              <w:right w:val="single" w:sz="4" w:space="0" w:color="000000"/>
            </w:tcBorders>
          </w:tcPr>
          <w:p w:rsidR="006C0CC7" w:rsidRDefault="006C0CC7">
            <w:pPr>
              <w:pStyle w:val="TableParagraph"/>
              <w:tabs>
                <w:tab w:val="left" w:pos="1358"/>
                <w:tab w:val="left" w:pos="2452"/>
              </w:tabs>
              <w:spacing w:before="58" w:line="360" w:lineRule="auto"/>
              <w:ind w:left="50" w:right="93"/>
              <w:rPr>
                <w:sz w:val="24"/>
              </w:rPr>
            </w:pPr>
            <w:r>
              <w:rPr>
                <w:b/>
                <w:sz w:val="24"/>
              </w:rPr>
              <w:t xml:space="preserve">(EF02HI02) </w:t>
            </w:r>
            <w:r>
              <w:rPr>
                <w:sz w:val="24"/>
              </w:rPr>
              <w:t>Identificar</w:t>
            </w:r>
            <w:r>
              <w:rPr>
                <w:spacing w:val="-24"/>
                <w:sz w:val="24"/>
              </w:rPr>
              <w:t xml:space="preserve"> </w:t>
            </w:r>
            <w:r>
              <w:rPr>
                <w:sz w:val="24"/>
              </w:rPr>
              <w:t>e descrever</w:t>
            </w:r>
            <w:r>
              <w:rPr>
                <w:sz w:val="24"/>
              </w:rPr>
              <w:tab/>
              <w:t>práticas</w:t>
            </w:r>
            <w:r>
              <w:rPr>
                <w:sz w:val="24"/>
              </w:rPr>
              <w:tab/>
            </w:r>
            <w:r>
              <w:rPr>
                <w:spacing w:val="-17"/>
                <w:sz w:val="24"/>
              </w:rPr>
              <w:t xml:space="preserve">e </w:t>
            </w:r>
            <w:r>
              <w:rPr>
                <w:sz w:val="24"/>
              </w:rPr>
              <w:t>papéis sociais que as pessoas exercem em diferentes comunidades.</w:t>
            </w:r>
          </w:p>
        </w:tc>
        <w:tc>
          <w:tcPr>
            <w:tcW w:w="4111" w:type="dxa"/>
            <w:tcBorders>
              <w:top w:val="single" w:sz="4" w:space="0" w:color="000000"/>
              <w:left w:val="single" w:sz="4" w:space="0" w:color="000000"/>
              <w:bottom w:val="single" w:sz="4" w:space="0" w:color="000000"/>
              <w:right w:val="single" w:sz="4" w:space="0" w:color="000000"/>
            </w:tcBorders>
          </w:tcPr>
          <w:p w:rsidR="006C0CC7" w:rsidRDefault="006C0CC7">
            <w:pPr>
              <w:pStyle w:val="TableParagraph"/>
              <w:rPr>
                <w:rFonts w:ascii="Times New Roman"/>
                <w:sz w:val="24"/>
              </w:rPr>
            </w:pPr>
          </w:p>
        </w:tc>
        <w:tc>
          <w:tcPr>
            <w:tcW w:w="4111" w:type="dxa"/>
            <w:tcBorders>
              <w:top w:val="single" w:sz="4" w:space="0" w:color="000000"/>
              <w:left w:val="single" w:sz="4" w:space="0" w:color="000000"/>
              <w:bottom w:val="single" w:sz="4" w:space="0" w:color="000000"/>
              <w:right w:val="single" w:sz="4" w:space="0" w:color="000000"/>
            </w:tcBorders>
          </w:tcPr>
          <w:p w:rsidR="006C0CC7" w:rsidRDefault="006C0CC7">
            <w:pPr>
              <w:pStyle w:val="TableParagraph"/>
              <w:rPr>
                <w:rFonts w:ascii="Times New Roman"/>
                <w:sz w:val="24"/>
              </w:rPr>
            </w:pPr>
          </w:p>
        </w:tc>
      </w:tr>
      <w:tr w:rsidR="006C0CC7" w:rsidTr="006C0CC7">
        <w:trPr>
          <w:trHeight w:val="2603"/>
        </w:trPr>
        <w:tc>
          <w:tcPr>
            <w:tcW w:w="2411" w:type="dxa"/>
            <w:tcBorders>
              <w:top w:val="single" w:sz="4" w:space="0" w:color="000000"/>
              <w:left w:val="single" w:sz="4" w:space="0" w:color="000000"/>
              <w:bottom w:val="single" w:sz="4" w:space="0" w:color="000000"/>
              <w:right w:val="single" w:sz="4" w:space="0" w:color="000000"/>
            </w:tcBorders>
          </w:tcPr>
          <w:p w:rsidR="006C0CC7" w:rsidRDefault="006C0CC7">
            <w:pPr>
              <w:pStyle w:val="TableParagraph"/>
              <w:rPr>
                <w:rFonts w:ascii="Times New Roman"/>
                <w:sz w:val="24"/>
              </w:rPr>
            </w:pPr>
          </w:p>
        </w:tc>
        <w:tc>
          <w:tcPr>
            <w:tcW w:w="2409" w:type="dxa"/>
            <w:tcBorders>
              <w:top w:val="single" w:sz="4" w:space="0" w:color="000000"/>
              <w:left w:val="single" w:sz="4" w:space="0" w:color="000000"/>
              <w:bottom w:val="single" w:sz="4" w:space="0" w:color="000000"/>
              <w:right w:val="single" w:sz="4" w:space="0" w:color="000000"/>
            </w:tcBorders>
          </w:tcPr>
          <w:p w:rsidR="006C0CC7" w:rsidRDefault="006C0CC7">
            <w:pPr>
              <w:pStyle w:val="TableParagraph"/>
              <w:tabs>
                <w:tab w:val="left" w:pos="1362"/>
                <w:tab w:val="left" w:pos="1641"/>
                <w:tab w:val="left" w:pos="2051"/>
              </w:tabs>
              <w:spacing w:before="58" w:line="360" w:lineRule="auto"/>
              <w:ind w:left="50" w:right="94"/>
              <w:rPr>
                <w:sz w:val="24"/>
              </w:rPr>
            </w:pPr>
            <w:r>
              <w:rPr>
                <w:sz w:val="24"/>
              </w:rPr>
              <w:t>A noção do “Eu” e do</w:t>
            </w:r>
            <w:r>
              <w:rPr>
                <w:sz w:val="24"/>
              </w:rPr>
              <w:tab/>
            </w:r>
            <w:r>
              <w:rPr>
                <w:spacing w:val="-3"/>
                <w:sz w:val="24"/>
              </w:rPr>
              <w:t xml:space="preserve">“Outro”: </w:t>
            </w:r>
            <w:r>
              <w:rPr>
                <w:sz w:val="24"/>
              </w:rPr>
              <w:t>comunidade, convivências</w:t>
            </w:r>
            <w:r>
              <w:rPr>
                <w:sz w:val="24"/>
              </w:rPr>
              <w:tab/>
            </w:r>
            <w:r>
              <w:rPr>
                <w:sz w:val="24"/>
              </w:rPr>
              <w:tab/>
            </w:r>
            <w:r>
              <w:rPr>
                <w:spacing w:val="-15"/>
                <w:sz w:val="24"/>
              </w:rPr>
              <w:t xml:space="preserve">e </w:t>
            </w:r>
            <w:r>
              <w:rPr>
                <w:sz w:val="24"/>
              </w:rPr>
              <w:t>interações</w:t>
            </w:r>
            <w:r>
              <w:rPr>
                <w:sz w:val="24"/>
              </w:rPr>
              <w:tab/>
            </w:r>
            <w:r>
              <w:rPr>
                <w:sz w:val="24"/>
              </w:rPr>
              <w:tab/>
            </w:r>
            <w:r>
              <w:rPr>
                <w:spacing w:val="-4"/>
                <w:sz w:val="24"/>
              </w:rPr>
              <w:t xml:space="preserve">entre </w:t>
            </w:r>
            <w:r>
              <w:rPr>
                <w:sz w:val="24"/>
              </w:rPr>
              <w:t>pessoas</w:t>
            </w:r>
          </w:p>
        </w:tc>
        <w:tc>
          <w:tcPr>
            <w:tcW w:w="2835" w:type="dxa"/>
            <w:tcBorders>
              <w:top w:val="single" w:sz="4" w:space="0" w:color="000000"/>
              <w:left w:val="single" w:sz="4" w:space="0" w:color="000000"/>
              <w:bottom w:val="single" w:sz="4" w:space="0" w:color="000000"/>
              <w:right w:val="single" w:sz="4" w:space="0" w:color="000000"/>
            </w:tcBorders>
          </w:tcPr>
          <w:p w:rsidR="006C0CC7" w:rsidRDefault="006C0CC7">
            <w:pPr>
              <w:pStyle w:val="TableParagraph"/>
              <w:spacing w:before="58" w:line="360" w:lineRule="auto"/>
              <w:ind w:left="50" w:right="93"/>
              <w:jc w:val="both"/>
              <w:rPr>
                <w:sz w:val="24"/>
              </w:rPr>
            </w:pPr>
            <w:r>
              <w:rPr>
                <w:b/>
                <w:sz w:val="24"/>
              </w:rPr>
              <w:t xml:space="preserve">(EF02HI03) </w:t>
            </w:r>
            <w:r>
              <w:rPr>
                <w:sz w:val="24"/>
              </w:rPr>
              <w:t xml:space="preserve">Selecionar situações cotidianas que remetam </w:t>
            </w:r>
            <w:r>
              <w:rPr>
                <w:spacing w:val="-11"/>
                <w:sz w:val="24"/>
              </w:rPr>
              <w:t>à</w:t>
            </w:r>
          </w:p>
          <w:p w:rsidR="006C0CC7" w:rsidRDefault="006C0CC7">
            <w:pPr>
              <w:pStyle w:val="TableParagraph"/>
              <w:tabs>
                <w:tab w:val="left" w:pos="2320"/>
              </w:tabs>
              <w:spacing w:line="360" w:lineRule="auto"/>
              <w:ind w:left="50" w:right="93"/>
              <w:jc w:val="both"/>
              <w:rPr>
                <w:sz w:val="24"/>
              </w:rPr>
            </w:pPr>
            <w:r>
              <w:rPr>
                <w:sz w:val="24"/>
              </w:rPr>
              <w:t>percepção</w:t>
            </w:r>
            <w:r>
              <w:rPr>
                <w:sz w:val="24"/>
              </w:rPr>
              <w:tab/>
            </w:r>
            <w:r>
              <w:rPr>
                <w:spacing w:val="-9"/>
                <w:sz w:val="24"/>
              </w:rPr>
              <w:t xml:space="preserve">de </w:t>
            </w:r>
            <w:r>
              <w:rPr>
                <w:sz w:val="24"/>
              </w:rPr>
              <w:t>mudança, pertencimento e memória.</w:t>
            </w:r>
          </w:p>
        </w:tc>
        <w:tc>
          <w:tcPr>
            <w:tcW w:w="4111" w:type="dxa"/>
            <w:tcBorders>
              <w:top w:val="single" w:sz="4" w:space="0" w:color="000000"/>
              <w:left w:val="single" w:sz="4" w:space="0" w:color="000000"/>
              <w:bottom w:val="single" w:sz="4" w:space="0" w:color="000000"/>
              <w:right w:val="single" w:sz="4" w:space="0" w:color="000000"/>
            </w:tcBorders>
          </w:tcPr>
          <w:p w:rsidR="006C0CC7" w:rsidRDefault="006C0CC7">
            <w:pPr>
              <w:pStyle w:val="TableParagraph"/>
              <w:spacing w:before="58" w:line="360" w:lineRule="auto"/>
              <w:ind w:left="53" w:right="90"/>
              <w:jc w:val="both"/>
              <w:rPr>
                <w:sz w:val="24"/>
              </w:rPr>
            </w:pPr>
            <w:r>
              <w:rPr>
                <w:b/>
                <w:sz w:val="24"/>
              </w:rPr>
              <w:t xml:space="preserve">(EF02HI03RS-1) </w:t>
            </w:r>
            <w:r>
              <w:rPr>
                <w:sz w:val="24"/>
              </w:rPr>
              <w:t>Reconhecer as permanências e as mudanças ocorridas nos vários aspectos da vida em sociedade, partindo da sua vivência.</w:t>
            </w:r>
          </w:p>
        </w:tc>
        <w:tc>
          <w:tcPr>
            <w:tcW w:w="4111" w:type="dxa"/>
            <w:tcBorders>
              <w:top w:val="single" w:sz="4" w:space="0" w:color="000000"/>
              <w:left w:val="single" w:sz="4" w:space="0" w:color="000000"/>
              <w:bottom w:val="single" w:sz="4" w:space="0" w:color="000000"/>
              <w:right w:val="single" w:sz="4" w:space="0" w:color="000000"/>
            </w:tcBorders>
          </w:tcPr>
          <w:p w:rsidR="006C0CC7" w:rsidRDefault="006C0CC7">
            <w:pPr>
              <w:pStyle w:val="TableParagraph"/>
              <w:spacing w:before="58" w:line="360" w:lineRule="auto"/>
              <w:ind w:left="53" w:right="90"/>
              <w:jc w:val="both"/>
              <w:rPr>
                <w:b/>
                <w:sz w:val="24"/>
              </w:rPr>
            </w:pPr>
          </w:p>
        </w:tc>
      </w:tr>
      <w:tr w:rsidR="006C0CC7" w:rsidTr="006C0CC7">
        <w:trPr>
          <w:trHeight w:val="3966"/>
        </w:trPr>
        <w:tc>
          <w:tcPr>
            <w:tcW w:w="2411" w:type="dxa"/>
            <w:tcBorders>
              <w:top w:val="single" w:sz="4" w:space="0" w:color="000000"/>
              <w:left w:val="single" w:sz="4" w:space="0" w:color="000000"/>
              <w:bottom w:val="single" w:sz="4" w:space="0" w:color="000000"/>
              <w:right w:val="single" w:sz="4" w:space="0" w:color="000000"/>
            </w:tcBorders>
          </w:tcPr>
          <w:p w:rsidR="006C0CC7" w:rsidRDefault="006C0CC7">
            <w:pPr>
              <w:pStyle w:val="TableParagraph"/>
              <w:rPr>
                <w:rFonts w:ascii="Times New Roman"/>
                <w:sz w:val="24"/>
              </w:rPr>
            </w:pPr>
          </w:p>
        </w:tc>
        <w:tc>
          <w:tcPr>
            <w:tcW w:w="2409" w:type="dxa"/>
            <w:tcBorders>
              <w:top w:val="single" w:sz="4" w:space="0" w:color="000000"/>
              <w:left w:val="single" w:sz="4" w:space="0" w:color="000000"/>
              <w:bottom w:val="single" w:sz="4" w:space="0" w:color="000000"/>
              <w:right w:val="single" w:sz="4" w:space="0" w:color="000000"/>
            </w:tcBorders>
          </w:tcPr>
          <w:p w:rsidR="006C0CC7" w:rsidRDefault="006C0CC7">
            <w:pPr>
              <w:pStyle w:val="TableParagraph"/>
              <w:spacing w:before="60" w:line="360" w:lineRule="auto"/>
              <w:ind w:left="50" w:right="92"/>
              <w:jc w:val="both"/>
              <w:rPr>
                <w:sz w:val="24"/>
              </w:rPr>
            </w:pPr>
            <w:r>
              <w:rPr>
                <w:sz w:val="24"/>
              </w:rPr>
              <w:t>A noção do “Eu” e do “Outro”:</w:t>
            </w:r>
            <w:r>
              <w:rPr>
                <w:spacing w:val="-18"/>
                <w:sz w:val="24"/>
              </w:rPr>
              <w:t xml:space="preserve"> </w:t>
            </w:r>
            <w:r>
              <w:rPr>
                <w:sz w:val="24"/>
              </w:rPr>
              <w:t>registros de experiências pessoais e da comunidade no tempo e no</w:t>
            </w:r>
            <w:r>
              <w:rPr>
                <w:spacing w:val="-4"/>
                <w:sz w:val="24"/>
              </w:rPr>
              <w:t xml:space="preserve"> </w:t>
            </w:r>
            <w:r>
              <w:rPr>
                <w:sz w:val="24"/>
              </w:rPr>
              <w:t>espaço</w:t>
            </w:r>
          </w:p>
        </w:tc>
        <w:tc>
          <w:tcPr>
            <w:tcW w:w="2835" w:type="dxa"/>
            <w:tcBorders>
              <w:top w:val="single" w:sz="4" w:space="0" w:color="000000"/>
              <w:left w:val="single" w:sz="4" w:space="0" w:color="000000"/>
              <w:bottom w:val="single" w:sz="4" w:space="0" w:color="000000"/>
              <w:right w:val="single" w:sz="4" w:space="0" w:color="000000"/>
            </w:tcBorders>
          </w:tcPr>
          <w:p w:rsidR="006C0CC7" w:rsidRDefault="006C0CC7">
            <w:pPr>
              <w:pStyle w:val="TableParagraph"/>
              <w:spacing w:before="60" w:line="360" w:lineRule="auto"/>
              <w:ind w:left="50" w:right="93"/>
              <w:jc w:val="both"/>
              <w:rPr>
                <w:sz w:val="24"/>
              </w:rPr>
            </w:pPr>
            <w:r>
              <w:rPr>
                <w:b/>
                <w:sz w:val="24"/>
              </w:rPr>
              <w:t xml:space="preserve">(EF02HI04) </w:t>
            </w:r>
            <w:r>
              <w:rPr>
                <w:sz w:val="24"/>
              </w:rPr>
              <w:t>Selecionar e compreender o significado de objetos e documentos pessoais como fontes de memórias e histórias nos âmbitos pessoal, familiar, escolar e comunitário.</w:t>
            </w:r>
          </w:p>
        </w:tc>
        <w:tc>
          <w:tcPr>
            <w:tcW w:w="4111" w:type="dxa"/>
            <w:tcBorders>
              <w:top w:val="single" w:sz="4" w:space="0" w:color="000000"/>
              <w:left w:val="single" w:sz="4" w:space="0" w:color="000000"/>
              <w:bottom w:val="single" w:sz="4" w:space="0" w:color="000000"/>
              <w:right w:val="single" w:sz="4" w:space="0" w:color="000000"/>
            </w:tcBorders>
          </w:tcPr>
          <w:p w:rsidR="006C0CC7" w:rsidRDefault="006C0CC7">
            <w:pPr>
              <w:pStyle w:val="TableParagraph"/>
              <w:spacing w:before="60" w:line="360" w:lineRule="auto"/>
              <w:ind w:left="53" w:right="91" w:firstLine="67"/>
              <w:jc w:val="both"/>
              <w:rPr>
                <w:sz w:val="24"/>
              </w:rPr>
            </w:pPr>
            <w:r>
              <w:rPr>
                <w:b/>
                <w:sz w:val="24"/>
              </w:rPr>
              <w:t xml:space="preserve">(EF02HI04RS-1) </w:t>
            </w:r>
            <w:r>
              <w:rPr>
                <w:sz w:val="24"/>
              </w:rPr>
              <w:t>Perceber a passagem do tempo comparando objetos antigos e contemporâneos.</w:t>
            </w:r>
          </w:p>
          <w:p w:rsidR="006C0CC7" w:rsidRDefault="006C0CC7">
            <w:pPr>
              <w:pStyle w:val="TableParagraph"/>
              <w:rPr>
                <w:rFonts w:ascii="Times New Roman"/>
                <w:sz w:val="26"/>
              </w:rPr>
            </w:pPr>
          </w:p>
          <w:p w:rsidR="006C0CC7" w:rsidRDefault="006C0CC7">
            <w:pPr>
              <w:pStyle w:val="TableParagraph"/>
              <w:spacing w:before="5"/>
              <w:rPr>
                <w:rFonts w:ascii="Times New Roman"/>
                <w:sz w:val="20"/>
              </w:rPr>
            </w:pPr>
          </w:p>
          <w:p w:rsidR="006C0CC7" w:rsidRDefault="006C0CC7">
            <w:pPr>
              <w:pStyle w:val="TableParagraph"/>
              <w:tabs>
                <w:tab w:val="left" w:pos="2667"/>
              </w:tabs>
              <w:spacing w:line="360" w:lineRule="auto"/>
              <w:ind w:left="53" w:right="89"/>
              <w:jc w:val="both"/>
              <w:rPr>
                <w:sz w:val="24"/>
              </w:rPr>
            </w:pPr>
            <w:r>
              <w:rPr>
                <w:b/>
                <w:sz w:val="24"/>
              </w:rPr>
              <w:t>(EF02HI04RS-2)</w:t>
            </w:r>
            <w:r>
              <w:rPr>
                <w:b/>
                <w:sz w:val="24"/>
              </w:rPr>
              <w:tab/>
            </w:r>
            <w:r>
              <w:rPr>
                <w:sz w:val="24"/>
              </w:rPr>
              <w:t>Demonstrar atitudes de cuidado e de preservação do patrimônio material e imaterial como fonte de memória</w:t>
            </w:r>
            <w:r>
              <w:rPr>
                <w:spacing w:val="-43"/>
                <w:sz w:val="24"/>
              </w:rPr>
              <w:t xml:space="preserve"> </w:t>
            </w:r>
            <w:r>
              <w:rPr>
                <w:sz w:val="24"/>
              </w:rPr>
              <w:t>e história.</w:t>
            </w:r>
          </w:p>
        </w:tc>
        <w:tc>
          <w:tcPr>
            <w:tcW w:w="4111" w:type="dxa"/>
            <w:tcBorders>
              <w:top w:val="single" w:sz="4" w:space="0" w:color="000000"/>
              <w:left w:val="single" w:sz="4" w:space="0" w:color="000000"/>
              <w:bottom w:val="single" w:sz="4" w:space="0" w:color="000000"/>
              <w:right w:val="single" w:sz="4" w:space="0" w:color="000000"/>
            </w:tcBorders>
          </w:tcPr>
          <w:p w:rsidR="006C0CC7" w:rsidRDefault="006C0CC7">
            <w:pPr>
              <w:pStyle w:val="TableParagraph"/>
              <w:spacing w:before="60" w:line="360" w:lineRule="auto"/>
              <w:ind w:left="53" w:right="91" w:firstLine="67"/>
              <w:jc w:val="both"/>
              <w:rPr>
                <w:b/>
                <w:sz w:val="24"/>
              </w:rPr>
            </w:pPr>
          </w:p>
        </w:tc>
      </w:tr>
      <w:tr w:rsidR="006C0CC7" w:rsidTr="006C0CC7">
        <w:trPr>
          <w:trHeight w:val="3497"/>
        </w:trPr>
        <w:tc>
          <w:tcPr>
            <w:tcW w:w="2411" w:type="dxa"/>
            <w:tcBorders>
              <w:top w:val="single" w:sz="4" w:space="0" w:color="000000"/>
              <w:left w:val="single" w:sz="4" w:space="0" w:color="000000"/>
              <w:bottom w:val="single" w:sz="4" w:space="0" w:color="000000"/>
              <w:right w:val="single" w:sz="4" w:space="0" w:color="000000"/>
            </w:tcBorders>
          </w:tcPr>
          <w:p w:rsidR="006C0CC7" w:rsidRDefault="006C0CC7">
            <w:pPr>
              <w:pStyle w:val="TableParagraph"/>
              <w:rPr>
                <w:rFonts w:ascii="Times New Roman"/>
                <w:sz w:val="24"/>
              </w:rPr>
            </w:pPr>
          </w:p>
        </w:tc>
        <w:tc>
          <w:tcPr>
            <w:tcW w:w="2409" w:type="dxa"/>
            <w:tcBorders>
              <w:top w:val="single" w:sz="4" w:space="0" w:color="000000"/>
              <w:left w:val="single" w:sz="4" w:space="0" w:color="000000"/>
              <w:bottom w:val="single" w:sz="4" w:space="0" w:color="000000"/>
              <w:right w:val="single" w:sz="4" w:space="0" w:color="000000"/>
            </w:tcBorders>
          </w:tcPr>
          <w:p w:rsidR="006C0CC7" w:rsidRDefault="006C0CC7">
            <w:pPr>
              <w:pStyle w:val="TableParagraph"/>
              <w:tabs>
                <w:tab w:val="left" w:pos="1919"/>
              </w:tabs>
              <w:spacing w:before="58" w:line="360" w:lineRule="auto"/>
              <w:ind w:left="50" w:right="92"/>
              <w:jc w:val="both"/>
              <w:rPr>
                <w:sz w:val="24"/>
              </w:rPr>
            </w:pPr>
            <w:r>
              <w:rPr>
                <w:sz w:val="24"/>
              </w:rPr>
              <w:t>Formas de registrar e narrar histórias (marcos</w:t>
            </w:r>
            <w:r>
              <w:rPr>
                <w:sz w:val="24"/>
              </w:rPr>
              <w:tab/>
            </w:r>
            <w:r>
              <w:rPr>
                <w:spacing w:val="-7"/>
                <w:sz w:val="24"/>
              </w:rPr>
              <w:t xml:space="preserve">de </w:t>
            </w:r>
            <w:r>
              <w:rPr>
                <w:sz w:val="24"/>
              </w:rPr>
              <w:t>memória materiais e imateriais)</w:t>
            </w:r>
          </w:p>
        </w:tc>
        <w:tc>
          <w:tcPr>
            <w:tcW w:w="2835" w:type="dxa"/>
            <w:tcBorders>
              <w:top w:val="single" w:sz="4" w:space="0" w:color="000000"/>
              <w:left w:val="single" w:sz="4" w:space="0" w:color="000000"/>
              <w:bottom w:val="single" w:sz="4" w:space="0" w:color="000000"/>
              <w:right w:val="single" w:sz="4" w:space="0" w:color="000000"/>
            </w:tcBorders>
          </w:tcPr>
          <w:p w:rsidR="006C0CC7" w:rsidRDefault="006C0CC7">
            <w:pPr>
              <w:pStyle w:val="TableParagraph"/>
              <w:spacing w:before="58" w:line="360" w:lineRule="auto"/>
              <w:ind w:left="50" w:right="93"/>
              <w:jc w:val="both"/>
              <w:rPr>
                <w:sz w:val="24"/>
              </w:rPr>
            </w:pPr>
            <w:r>
              <w:rPr>
                <w:b/>
                <w:sz w:val="24"/>
              </w:rPr>
              <w:t xml:space="preserve">(EF02HI05) </w:t>
            </w:r>
            <w:r>
              <w:rPr>
                <w:sz w:val="24"/>
              </w:rPr>
              <w:t>Selecionar objetos e documentos pessoais e de grupos próximos ao seu convívio e</w:t>
            </w:r>
            <w:r>
              <w:rPr>
                <w:spacing w:val="-37"/>
                <w:sz w:val="24"/>
              </w:rPr>
              <w:t xml:space="preserve"> </w:t>
            </w:r>
            <w:r>
              <w:rPr>
                <w:sz w:val="24"/>
              </w:rPr>
              <w:t>compreender sua função, seu uso e seu significado.</w:t>
            </w:r>
          </w:p>
        </w:tc>
        <w:tc>
          <w:tcPr>
            <w:tcW w:w="4111" w:type="dxa"/>
            <w:tcBorders>
              <w:top w:val="single" w:sz="4" w:space="0" w:color="000000"/>
              <w:left w:val="single" w:sz="4" w:space="0" w:color="000000"/>
              <w:bottom w:val="single" w:sz="4" w:space="0" w:color="000000"/>
              <w:right w:val="single" w:sz="4" w:space="0" w:color="000000"/>
            </w:tcBorders>
          </w:tcPr>
          <w:p w:rsidR="006C0CC7" w:rsidRDefault="006C0CC7" w:rsidP="006C0CC7">
            <w:pPr>
              <w:pStyle w:val="TableParagraph"/>
              <w:spacing w:before="58" w:line="360" w:lineRule="auto"/>
              <w:ind w:left="53" w:right="91" w:firstLine="67"/>
              <w:jc w:val="both"/>
              <w:rPr>
                <w:rFonts w:ascii="Times New Roman"/>
                <w:sz w:val="26"/>
              </w:rPr>
            </w:pPr>
            <w:r>
              <w:rPr>
                <w:b/>
                <w:sz w:val="24"/>
              </w:rPr>
              <w:t xml:space="preserve">(EF02HI05RS-1) </w:t>
            </w:r>
            <w:r>
              <w:rPr>
                <w:sz w:val="24"/>
              </w:rPr>
              <w:t>Valorizar histórias que estão presentes na narrativa oral e memorial, existentes na família e comunidade.</w:t>
            </w:r>
          </w:p>
          <w:p w:rsidR="006C0CC7" w:rsidRDefault="006C0CC7">
            <w:pPr>
              <w:pStyle w:val="TableParagraph"/>
              <w:spacing w:before="6"/>
              <w:rPr>
                <w:rFonts w:ascii="Times New Roman"/>
                <w:sz w:val="20"/>
              </w:rPr>
            </w:pPr>
          </w:p>
          <w:p w:rsidR="006C0CC7" w:rsidRDefault="006C0CC7">
            <w:pPr>
              <w:pStyle w:val="TableParagraph"/>
              <w:spacing w:line="360" w:lineRule="auto"/>
              <w:ind w:left="53" w:right="91"/>
              <w:jc w:val="both"/>
              <w:rPr>
                <w:sz w:val="24"/>
              </w:rPr>
            </w:pPr>
            <w:r>
              <w:rPr>
                <w:b/>
                <w:sz w:val="24"/>
              </w:rPr>
              <w:t xml:space="preserve">(EF02HI05RS-2) </w:t>
            </w:r>
            <w:r>
              <w:rPr>
                <w:sz w:val="24"/>
              </w:rPr>
              <w:t>Compreender o ser humano como fonte de conhecimento e</w:t>
            </w:r>
            <w:r>
              <w:rPr>
                <w:spacing w:val="-2"/>
                <w:sz w:val="24"/>
              </w:rPr>
              <w:t xml:space="preserve"> </w:t>
            </w:r>
            <w:r>
              <w:rPr>
                <w:sz w:val="24"/>
              </w:rPr>
              <w:t>saberes.</w:t>
            </w:r>
          </w:p>
        </w:tc>
        <w:tc>
          <w:tcPr>
            <w:tcW w:w="4111" w:type="dxa"/>
            <w:tcBorders>
              <w:top w:val="single" w:sz="4" w:space="0" w:color="000000"/>
              <w:left w:val="single" w:sz="4" w:space="0" w:color="000000"/>
              <w:bottom w:val="single" w:sz="4" w:space="0" w:color="000000"/>
              <w:right w:val="single" w:sz="4" w:space="0" w:color="000000"/>
            </w:tcBorders>
          </w:tcPr>
          <w:p w:rsidR="006C0CC7" w:rsidRDefault="006C0CC7">
            <w:pPr>
              <w:pStyle w:val="TableParagraph"/>
              <w:spacing w:before="58" w:line="360" w:lineRule="auto"/>
              <w:ind w:left="53" w:right="91" w:firstLine="67"/>
              <w:jc w:val="both"/>
              <w:rPr>
                <w:b/>
                <w:sz w:val="24"/>
              </w:rPr>
            </w:pPr>
          </w:p>
        </w:tc>
      </w:tr>
      <w:tr w:rsidR="006C0CC7" w:rsidTr="006C0CC7">
        <w:trPr>
          <w:trHeight w:val="3844"/>
        </w:trPr>
        <w:tc>
          <w:tcPr>
            <w:tcW w:w="2411" w:type="dxa"/>
            <w:tcBorders>
              <w:top w:val="single" w:sz="4" w:space="0" w:color="000000"/>
              <w:left w:val="single" w:sz="4" w:space="0" w:color="000000"/>
              <w:bottom w:val="single" w:sz="4" w:space="0" w:color="000000"/>
              <w:right w:val="single" w:sz="4" w:space="0" w:color="000000"/>
            </w:tcBorders>
          </w:tcPr>
          <w:p w:rsidR="006C0CC7" w:rsidRDefault="006C0CC7">
            <w:pPr>
              <w:pStyle w:val="TableParagraph"/>
              <w:rPr>
                <w:rFonts w:ascii="Times New Roman"/>
                <w:sz w:val="24"/>
              </w:rPr>
            </w:pPr>
          </w:p>
        </w:tc>
        <w:tc>
          <w:tcPr>
            <w:tcW w:w="2409" w:type="dxa"/>
            <w:tcBorders>
              <w:top w:val="single" w:sz="4" w:space="0" w:color="000000"/>
              <w:left w:val="single" w:sz="4" w:space="0" w:color="000000"/>
              <w:bottom w:val="single" w:sz="4" w:space="0" w:color="000000"/>
              <w:right w:val="single" w:sz="4" w:space="0" w:color="000000"/>
            </w:tcBorders>
          </w:tcPr>
          <w:p w:rsidR="006C0CC7" w:rsidRDefault="006C0CC7">
            <w:pPr>
              <w:pStyle w:val="TableParagraph"/>
              <w:tabs>
                <w:tab w:val="left" w:pos="585"/>
                <w:tab w:val="left" w:pos="1602"/>
              </w:tabs>
              <w:spacing w:before="58" w:line="360" w:lineRule="auto"/>
              <w:ind w:left="50" w:right="94"/>
              <w:rPr>
                <w:sz w:val="24"/>
              </w:rPr>
            </w:pPr>
            <w:r>
              <w:rPr>
                <w:sz w:val="24"/>
              </w:rPr>
              <w:t>O</w:t>
            </w:r>
            <w:r>
              <w:rPr>
                <w:sz w:val="24"/>
              </w:rPr>
              <w:tab/>
              <w:t>tempo</w:t>
            </w:r>
            <w:r>
              <w:rPr>
                <w:sz w:val="24"/>
              </w:rPr>
              <w:tab/>
            </w:r>
            <w:r>
              <w:rPr>
                <w:spacing w:val="-5"/>
                <w:sz w:val="24"/>
              </w:rPr>
              <w:t xml:space="preserve">como </w:t>
            </w:r>
            <w:r>
              <w:rPr>
                <w:sz w:val="24"/>
              </w:rPr>
              <w:t>medida</w:t>
            </w:r>
          </w:p>
        </w:tc>
        <w:tc>
          <w:tcPr>
            <w:tcW w:w="2835" w:type="dxa"/>
            <w:tcBorders>
              <w:top w:val="single" w:sz="4" w:space="0" w:color="000000"/>
              <w:left w:val="single" w:sz="4" w:space="0" w:color="000000"/>
              <w:bottom w:val="single" w:sz="4" w:space="0" w:color="000000"/>
              <w:right w:val="single" w:sz="4" w:space="0" w:color="000000"/>
            </w:tcBorders>
          </w:tcPr>
          <w:p w:rsidR="006C0CC7" w:rsidRDefault="006C0CC7">
            <w:pPr>
              <w:pStyle w:val="TableParagraph"/>
              <w:tabs>
                <w:tab w:val="left" w:pos="720"/>
                <w:tab w:val="left" w:pos="1113"/>
                <w:tab w:val="left" w:pos="1312"/>
                <w:tab w:val="left" w:pos="1559"/>
                <w:tab w:val="left" w:pos="1812"/>
                <w:tab w:val="left" w:pos="2066"/>
                <w:tab w:val="left" w:pos="2320"/>
                <w:tab w:val="left" w:pos="2452"/>
              </w:tabs>
              <w:spacing w:before="58" w:line="360" w:lineRule="auto"/>
              <w:ind w:left="50" w:right="92"/>
              <w:rPr>
                <w:sz w:val="24"/>
              </w:rPr>
            </w:pPr>
            <w:r>
              <w:rPr>
                <w:b/>
                <w:sz w:val="24"/>
              </w:rPr>
              <w:t xml:space="preserve">(EF02HI06) </w:t>
            </w:r>
            <w:r>
              <w:rPr>
                <w:sz w:val="24"/>
              </w:rPr>
              <w:t>Identificar</w:t>
            </w:r>
            <w:r>
              <w:rPr>
                <w:spacing w:val="-24"/>
                <w:sz w:val="24"/>
              </w:rPr>
              <w:t xml:space="preserve"> </w:t>
            </w:r>
            <w:r>
              <w:rPr>
                <w:sz w:val="24"/>
              </w:rPr>
              <w:t>e organizar, temporalmente,</w:t>
            </w:r>
            <w:r>
              <w:rPr>
                <w:sz w:val="24"/>
              </w:rPr>
              <w:tab/>
            </w:r>
            <w:r>
              <w:rPr>
                <w:sz w:val="24"/>
              </w:rPr>
              <w:tab/>
            </w:r>
            <w:r>
              <w:rPr>
                <w:spacing w:val="-4"/>
                <w:sz w:val="24"/>
              </w:rPr>
              <w:t xml:space="preserve">fatos </w:t>
            </w:r>
            <w:r>
              <w:rPr>
                <w:sz w:val="24"/>
              </w:rPr>
              <w:t>da</w:t>
            </w:r>
            <w:r>
              <w:rPr>
                <w:sz w:val="24"/>
              </w:rPr>
              <w:tab/>
              <w:t>vida</w:t>
            </w:r>
            <w:r>
              <w:rPr>
                <w:sz w:val="24"/>
              </w:rPr>
              <w:tab/>
            </w:r>
            <w:r>
              <w:rPr>
                <w:sz w:val="24"/>
              </w:rPr>
              <w:tab/>
            </w:r>
            <w:r>
              <w:rPr>
                <w:spacing w:val="-3"/>
                <w:sz w:val="24"/>
              </w:rPr>
              <w:t xml:space="preserve">cotidiana, </w:t>
            </w:r>
            <w:r>
              <w:rPr>
                <w:sz w:val="24"/>
              </w:rPr>
              <w:t>usando</w:t>
            </w:r>
            <w:r>
              <w:rPr>
                <w:sz w:val="24"/>
              </w:rPr>
              <w:tab/>
            </w:r>
            <w:r>
              <w:rPr>
                <w:sz w:val="24"/>
              </w:rPr>
              <w:tab/>
            </w:r>
            <w:r>
              <w:rPr>
                <w:sz w:val="24"/>
              </w:rPr>
              <w:tab/>
            </w:r>
            <w:r>
              <w:rPr>
                <w:sz w:val="24"/>
              </w:rPr>
              <w:tab/>
            </w:r>
            <w:r>
              <w:rPr>
                <w:spacing w:val="-3"/>
                <w:sz w:val="24"/>
              </w:rPr>
              <w:t xml:space="preserve">noções </w:t>
            </w:r>
            <w:r>
              <w:rPr>
                <w:sz w:val="24"/>
              </w:rPr>
              <w:t>relacionadas ao tempo (antes,</w:t>
            </w:r>
            <w:r>
              <w:rPr>
                <w:sz w:val="24"/>
              </w:rPr>
              <w:tab/>
              <w:t>durante,</w:t>
            </w:r>
            <w:r>
              <w:rPr>
                <w:sz w:val="24"/>
              </w:rPr>
              <w:tab/>
            </w:r>
            <w:r>
              <w:rPr>
                <w:sz w:val="24"/>
              </w:rPr>
              <w:tab/>
            </w:r>
            <w:r>
              <w:rPr>
                <w:spacing w:val="-9"/>
                <w:sz w:val="24"/>
              </w:rPr>
              <w:t xml:space="preserve">ao </w:t>
            </w:r>
            <w:r>
              <w:rPr>
                <w:sz w:val="24"/>
              </w:rPr>
              <w:t>mesmo</w:t>
            </w:r>
            <w:r>
              <w:rPr>
                <w:sz w:val="24"/>
              </w:rPr>
              <w:tab/>
            </w:r>
            <w:r>
              <w:rPr>
                <w:sz w:val="24"/>
              </w:rPr>
              <w:tab/>
              <w:t>tempo</w:t>
            </w:r>
            <w:r>
              <w:rPr>
                <w:sz w:val="24"/>
              </w:rPr>
              <w:tab/>
            </w:r>
            <w:r>
              <w:rPr>
                <w:sz w:val="24"/>
              </w:rPr>
              <w:tab/>
            </w:r>
            <w:r>
              <w:rPr>
                <w:sz w:val="24"/>
              </w:rPr>
              <w:tab/>
            </w:r>
            <w:r>
              <w:rPr>
                <w:spacing w:val="-16"/>
                <w:sz w:val="24"/>
              </w:rPr>
              <w:t xml:space="preserve">e </w:t>
            </w:r>
            <w:r>
              <w:rPr>
                <w:sz w:val="24"/>
              </w:rPr>
              <w:t>depois).</w:t>
            </w:r>
          </w:p>
        </w:tc>
        <w:tc>
          <w:tcPr>
            <w:tcW w:w="4111" w:type="dxa"/>
            <w:tcBorders>
              <w:top w:val="single" w:sz="4" w:space="0" w:color="000000"/>
              <w:left w:val="single" w:sz="4" w:space="0" w:color="000000"/>
              <w:bottom w:val="single" w:sz="4" w:space="0" w:color="000000"/>
              <w:right w:val="single" w:sz="4" w:space="0" w:color="000000"/>
            </w:tcBorders>
          </w:tcPr>
          <w:p w:rsidR="006C0CC7" w:rsidRDefault="006C0CC7">
            <w:pPr>
              <w:pStyle w:val="TableParagraph"/>
              <w:rPr>
                <w:rFonts w:ascii="Times New Roman"/>
                <w:sz w:val="24"/>
              </w:rPr>
            </w:pPr>
          </w:p>
        </w:tc>
        <w:tc>
          <w:tcPr>
            <w:tcW w:w="4111" w:type="dxa"/>
            <w:tcBorders>
              <w:top w:val="single" w:sz="4" w:space="0" w:color="000000"/>
              <w:left w:val="single" w:sz="4" w:space="0" w:color="000000"/>
              <w:bottom w:val="single" w:sz="4" w:space="0" w:color="000000"/>
              <w:right w:val="single" w:sz="4" w:space="0" w:color="000000"/>
            </w:tcBorders>
          </w:tcPr>
          <w:p w:rsidR="006C0CC7" w:rsidRDefault="006C0CC7">
            <w:pPr>
              <w:pStyle w:val="TableParagraph"/>
              <w:rPr>
                <w:rFonts w:ascii="Times New Roman"/>
                <w:sz w:val="24"/>
              </w:rPr>
            </w:pPr>
          </w:p>
        </w:tc>
      </w:tr>
      <w:tr w:rsidR="006C0CC7" w:rsidTr="006C0CC7">
        <w:trPr>
          <w:trHeight w:val="947"/>
        </w:trPr>
        <w:tc>
          <w:tcPr>
            <w:tcW w:w="2411" w:type="dxa"/>
            <w:tcBorders>
              <w:top w:val="single" w:sz="4" w:space="0" w:color="000000"/>
              <w:left w:val="single" w:sz="4" w:space="0" w:color="000000"/>
              <w:bottom w:val="single" w:sz="4" w:space="0" w:color="000000"/>
              <w:right w:val="single" w:sz="4" w:space="0" w:color="000000"/>
            </w:tcBorders>
          </w:tcPr>
          <w:p w:rsidR="006C0CC7" w:rsidRDefault="006C0CC7">
            <w:pPr>
              <w:pStyle w:val="TableParagraph"/>
              <w:rPr>
                <w:rFonts w:ascii="Times New Roman"/>
                <w:sz w:val="24"/>
              </w:rPr>
            </w:pPr>
          </w:p>
        </w:tc>
        <w:tc>
          <w:tcPr>
            <w:tcW w:w="2409" w:type="dxa"/>
            <w:tcBorders>
              <w:top w:val="single" w:sz="4" w:space="0" w:color="000000"/>
              <w:left w:val="single" w:sz="4" w:space="0" w:color="000000"/>
              <w:bottom w:val="single" w:sz="4" w:space="0" w:color="000000"/>
              <w:right w:val="single" w:sz="4" w:space="0" w:color="000000"/>
            </w:tcBorders>
          </w:tcPr>
          <w:p w:rsidR="006C0CC7" w:rsidRDefault="006C0CC7">
            <w:pPr>
              <w:pStyle w:val="TableParagraph"/>
              <w:tabs>
                <w:tab w:val="left" w:pos="585"/>
                <w:tab w:val="left" w:pos="1602"/>
              </w:tabs>
              <w:spacing w:before="58" w:line="360" w:lineRule="auto"/>
              <w:ind w:left="50" w:right="94"/>
              <w:rPr>
                <w:sz w:val="24"/>
              </w:rPr>
            </w:pPr>
            <w:r>
              <w:rPr>
                <w:sz w:val="24"/>
              </w:rPr>
              <w:t>O</w:t>
            </w:r>
            <w:r>
              <w:rPr>
                <w:sz w:val="24"/>
              </w:rPr>
              <w:tab/>
              <w:t>tempo</w:t>
            </w:r>
            <w:r>
              <w:rPr>
                <w:sz w:val="24"/>
              </w:rPr>
              <w:tab/>
            </w:r>
            <w:r>
              <w:rPr>
                <w:spacing w:val="-5"/>
                <w:sz w:val="24"/>
              </w:rPr>
              <w:t xml:space="preserve">como </w:t>
            </w:r>
            <w:r>
              <w:rPr>
                <w:sz w:val="24"/>
              </w:rPr>
              <w:t>medida</w:t>
            </w:r>
          </w:p>
        </w:tc>
        <w:tc>
          <w:tcPr>
            <w:tcW w:w="2835" w:type="dxa"/>
            <w:tcBorders>
              <w:top w:val="single" w:sz="4" w:space="0" w:color="000000"/>
              <w:left w:val="single" w:sz="4" w:space="0" w:color="000000"/>
              <w:bottom w:val="single" w:sz="4" w:space="0" w:color="000000"/>
              <w:right w:val="single" w:sz="4" w:space="0" w:color="000000"/>
            </w:tcBorders>
          </w:tcPr>
          <w:p w:rsidR="006C0CC7" w:rsidRDefault="006C0CC7" w:rsidP="006C0CC7">
            <w:pPr>
              <w:pStyle w:val="TableParagraph"/>
              <w:tabs>
                <w:tab w:val="left" w:pos="1528"/>
              </w:tabs>
              <w:spacing w:before="58" w:line="360" w:lineRule="auto"/>
              <w:ind w:left="50" w:right="93"/>
              <w:jc w:val="both"/>
              <w:rPr>
                <w:sz w:val="24"/>
              </w:rPr>
            </w:pPr>
            <w:r>
              <w:rPr>
                <w:b/>
                <w:sz w:val="24"/>
              </w:rPr>
              <w:t xml:space="preserve">(EF02HI07) </w:t>
            </w:r>
            <w:r>
              <w:rPr>
                <w:sz w:val="24"/>
              </w:rPr>
              <w:t>Identificar</w:t>
            </w:r>
            <w:r>
              <w:rPr>
                <w:spacing w:val="-24"/>
                <w:sz w:val="24"/>
              </w:rPr>
              <w:t xml:space="preserve"> </w:t>
            </w:r>
            <w:r>
              <w:rPr>
                <w:sz w:val="24"/>
              </w:rPr>
              <w:t>e utilizar</w:t>
            </w:r>
            <w:r>
              <w:rPr>
                <w:sz w:val="24"/>
              </w:rPr>
              <w:tab/>
              <w:t>diferentes marcadores do tempo presentes</w:t>
            </w:r>
            <w:r>
              <w:rPr>
                <w:sz w:val="24"/>
              </w:rPr>
              <w:tab/>
            </w:r>
            <w:r>
              <w:rPr>
                <w:spacing w:val="-9"/>
                <w:sz w:val="24"/>
              </w:rPr>
              <w:t xml:space="preserve">na </w:t>
            </w:r>
            <w:r>
              <w:rPr>
                <w:sz w:val="24"/>
              </w:rPr>
              <w:t>comunidade, como relógio e</w:t>
            </w:r>
            <w:r>
              <w:rPr>
                <w:spacing w:val="-1"/>
                <w:sz w:val="24"/>
              </w:rPr>
              <w:t xml:space="preserve"> </w:t>
            </w:r>
            <w:r>
              <w:rPr>
                <w:sz w:val="24"/>
              </w:rPr>
              <w:t>calendário.</w:t>
            </w:r>
          </w:p>
          <w:p w:rsidR="006C0CC7" w:rsidRDefault="006C0CC7" w:rsidP="006C0CC7">
            <w:pPr>
              <w:pStyle w:val="TableParagraph"/>
              <w:tabs>
                <w:tab w:val="left" w:pos="1528"/>
              </w:tabs>
              <w:spacing w:before="58" w:line="360" w:lineRule="auto"/>
              <w:ind w:left="50" w:right="93"/>
              <w:jc w:val="both"/>
              <w:rPr>
                <w:sz w:val="24"/>
              </w:rPr>
            </w:pPr>
          </w:p>
        </w:tc>
        <w:tc>
          <w:tcPr>
            <w:tcW w:w="4111" w:type="dxa"/>
            <w:tcBorders>
              <w:top w:val="single" w:sz="4" w:space="0" w:color="000000"/>
              <w:left w:val="single" w:sz="4" w:space="0" w:color="000000"/>
              <w:bottom w:val="single" w:sz="4" w:space="0" w:color="000000"/>
              <w:right w:val="single" w:sz="4" w:space="0" w:color="000000"/>
            </w:tcBorders>
          </w:tcPr>
          <w:p w:rsidR="006C0CC7" w:rsidRDefault="006C0CC7">
            <w:pPr>
              <w:pStyle w:val="TableParagraph"/>
              <w:rPr>
                <w:rFonts w:ascii="Times New Roman"/>
                <w:sz w:val="24"/>
              </w:rPr>
            </w:pPr>
          </w:p>
        </w:tc>
        <w:tc>
          <w:tcPr>
            <w:tcW w:w="4111" w:type="dxa"/>
            <w:tcBorders>
              <w:top w:val="single" w:sz="4" w:space="0" w:color="000000"/>
              <w:left w:val="single" w:sz="4" w:space="0" w:color="000000"/>
              <w:bottom w:val="single" w:sz="4" w:space="0" w:color="000000"/>
              <w:right w:val="single" w:sz="4" w:space="0" w:color="000000"/>
            </w:tcBorders>
          </w:tcPr>
          <w:p w:rsidR="006C0CC7" w:rsidRDefault="006C0CC7">
            <w:pPr>
              <w:pStyle w:val="TableParagraph"/>
              <w:rPr>
                <w:rFonts w:ascii="Times New Roman"/>
                <w:sz w:val="24"/>
              </w:rPr>
            </w:pPr>
          </w:p>
        </w:tc>
      </w:tr>
      <w:tr w:rsidR="006C0CC7" w:rsidTr="006C0CC7">
        <w:trPr>
          <w:trHeight w:val="947"/>
        </w:trPr>
        <w:tc>
          <w:tcPr>
            <w:tcW w:w="2411" w:type="dxa"/>
            <w:tcBorders>
              <w:top w:val="single" w:sz="4" w:space="0" w:color="000000"/>
              <w:left w:val="single" w:sz="4" w:space="0" w:color="000000"/>
              <w:bottom w:val="single" w:sz="4" w:space="0" w:color="000000"/>
              <w:right w:val="single" w:sz="4" w:space="0" w:color="000000"/>
            </w:tcBorders>
          </w:tcPr>
          <w:p w:rsidR="006C0CC7" w:rsidRDefault="006C0CC7" w:rsidP="006C0CC7">
            <w:pPr>
              <w:pStyle w:val="TableParagraph"/>
              <w:spacing w:before="60" w:line="360" w:lineRule="auto"/>
              <w:ind w:left="50" w:right="94"/>
              <w:jc w:val="both"/>
              <w:rPr>
                <w:b/>
                <w:sz w:val="24"/>
              </w:rPr>
            </w:pPr>
            <w:r>
              <w:rPr>
                <w:b/>
                <w:color w:val="6F2F9F"/>
                <w:sz w:val="24"/>
              </w:rPr>
              <w:lastRenderedPageBreak/>
              <w:t>As formas de registrar as experiências da comunidade</w:t>
            </w:r>
          </w:p>
        </w:tc>
        <w:tc>
          <w:tcPr>
            <w:tcW w:w="2409" w:type="dxa"/>
            <w:tcBorders>
              <w:top w:val="single" w:sz="4" w:space="0" w:color="000000"/>
              <w:left w:val="single" w:sz="4" w:space="0" w:color="000000"/>
              <w:bottom w:val="single" w:sz="4" w:space="0" w:color="000000"/>
              <w:right w:val="single" w:sz="4" w:space="0" w:color="000000"/>
            </w:tcBorders>
          </w:tcPr>
          <w:p w:rsidR="006C0CC7" w:rsidRDefault="006C0CC7" w:rsidP="006C0CC7">
            <w:pPr>
              <w:pStyle w:val="TableParagraph"/>
              <w:tabs>
                <w:tab w:val="left" w:pos="1346"/>
              </w:tabs>
              <w:spacing w:before="60" w:line="360" w:lineRule="auto"/>
              <w:ind w:left="50" w:right="92"/>
              <w:jc w:val="both"/>
              <w:rPr>
                <w:sz w:val="24"/>
              </w:rPr>
            </w:pPr>
            <w:r>
              <w:rPr>
                <w:sz w:val="24"/>
              </w:rPr>
              <w:t>As fontes: relatos orais,</w:t>
            </w:r>
            <w:r>
              <w:rPr>
                <w:sz w:val="24"/>
              </w:rPr>
              <w:tab/>
            </w:r>
            <w:r>
              <w:rPr>
                <w:spacing w:val="-3"/>
                <w:sz w:val="24"/>
              </w:rPr>
              <w:t xml:space="preserve">objetos, </w:t>
            </w:r>
            <w:r>
              <w:rPr>
                <w:sz w:val="24"/>
              </w:rPr>
              <w:t>imagens (pinturas, fotografias, vídeos), músicas, escrita, tecnologias digitais de informação e comunicação e inscrições nas paredes, ruas e espaços</w:t>
            </w:r>
            <w:r>
              <w:rPr>
                <w:spacing w:val="-1"/>
                <w:sz w:val="24"/>
              </w:rPr>
              <w:t xml:space="preserve"> </w:t>
            </w:r>
            <w:r>
              <w:rPr>
                <w:sz w:val="24"/>
              </w:rPr>
              <w:t>sociais</w:t>
            </w:r>
          </w:p>
        </w:tc>
        <w:tc>
          <w:tcPr>
            <w:tcW w:w="2835" w:type="dxa"/>
            <w:tcBorders>
              <w:top w:val="single" w:sz="4" w:space="0" w:color="000000"/>
              <w:left w:val="single" w:sz="4" w:space="0" w:color="000000"/>
              <w:bottom w:val="single" w:sz="4" w:space="0" w:color="000000"/>
              <w:right w:val="single" w:sz="4" w:space="0" w:color="000000"/>
            </w:tcBorders>
          </w:tcPr>
          <w:p w:rsidR="006C0CC7" w:rsidRDefault="006C0CC7" w:rsidP="006C0CC7">
            <w:pPr>
              <w:pStyle w:val="TableParagraph"/>
              <w:tabs>
                <w:tab w:val="left" w:pos="1279"/>
                <w:tab w:val="left" w:pos="2253"/>
              </w:tabs>
              <w:spacing w:before="60" w:line="360" w:lineRule="auto"/>
              <w:ind w:left="50" w:right="93"/>
              <w:jc w:val="both"/>
              <w:rPr>
                <w:sz w:val="24"/>
              </w:rPr>
            </w:pPr>
            <w:r>
              <w:rPr>
                <w:b/>
                <w:sz w:val="24"/>
              </w:rPr>
              <w:t xml:space="preserve">(EF02HI08) </w:t>
            </w:r>
            <w:r>
              <w:rPr>
                <w:sz w:val="24"/>
              </w:rPr>
              <w:t>Compilar histórias da família e/ou da</w:t>
            </w:r>
            <w:r>
              <w:rPr>
                <w:sz w:val="24"/>
              </w:rPr>
              <w:tab/>
            </w:r>
            <w:r>
              <w:rPr>
                <w:spacing w:val="-3"/>
                <w:sz w:val="24"/>
              </w:rPr>
              <w:t xml:space="preserve">comunidade </w:t>
            </w:r>
            <w:r>
              <w:rPr>
                <w:sz w:val="24"/>
              </w:rPr>
              <w:t>registradas</w:t>
            </w:r>
            <w:r>
              <w:rPr>
                <w:sz w:val="24"/>
              </w:rPr>
              <w:tab/>
            </w:r>
            <w:r>
              <w:rPr>
                <w:sz w:val="24"/>
              </w:rPr>
              <w:tab/>
            </w:r>
            <w:r>
              <w:rPr>
                <w:spacing w:val="-9"/>
                <w:sz w:val="24"/>
              </w:rPr>
              <w:t xml:space="preserve">em </w:t>
            </w:r>
            <w:r>
              <w:rPr>
                <w:sz w:val="24"/>
              </w:rPr>
              <w:t>diferentes</w:t>
            </w:r>
            <w:r>
              <w:rPr>
                <w:spacing w:val="-3"/>
                <w:sz w:val="24"/>
              </w:rPr>
              <w:t xml:space="preserve"> </w:t>
            </w:r>
            <w:r>
              <w:rPr>
                <w:sz w:val="24"/>
              </w:rPr>
              <w:t>fontes.</w:t>
            </w:r>
          </w:p>
        </w:tc>
        <w:tc>
          <w:tcPr>
            <w:tcW w:w="4111" w:type="dxa"/>
            <w:tcBorders>
              <w:top w:val="single" w:sz="4" w:space="0" w:color="000000"/>
              <w:left w:val="single" w:sz="4" w:space="0" w:color="000000"/>
              <w:bottom w:val="single" w:sz="4" w:space="0" w:color="000000"/>
              <w:right w:val="single" w:sz="4" w:space="0" w:color="000000"/>
            </w:tcBorders>
          </w:tcPr>
          <w:p w:rsidR="006C0CC7" w:rsidRDefault="006C0CC7" w:rsidP="006C0CC7">
            <w:pPr>
              <w:pStyle w:val="TableParagraph"/>
              <w:rPr>
                <w:rFonts w:ascii="Times New Roman"/>
                <w:sz w:val="24"/>
              </w:rPr>
            </w:pPr>
          </w:p>
        </w:tc>
        <w:tc>
          <w:tcPr>
            <w:tcW w:w="4111" w:type="dxa"/>
            <w:tcBorders>
              <w:top w:val="single" w:sz="4" w:space="0" w:color="000000"/>
              <w:left w:val="single" w:sz="4" w:space="0" w:color="000000"/>
              <w:bottom w:val="single" w:sz="4" w:space="0" w:color="000000"/>
              <w:right w:val="single" w:sz="4" w:space="0" w:color="000000"/>
            </w:tcBorders>
          </w:tcPr>
          <w:p w:rsidR="006C0CC7" w:rsidRDefault="006C0CC7" w:rsidP="006C0CC7">
            <w:pPr>
              <w:pStyle w:val="TableParagraph"/>
              <w:rPr>
                <w:rFonts w:ascii="Times New Roman"/>
                <w:sz w:val="24"/>
              </w:rPr>
            </w:pPr>
          </w:p>
        </w:tc>
      </w:tr>
      <w:tr w:rsidR="006C0CC7" w:rsidTr="006C0CC7">
        <w:trPr>
          <w:trHeight w:val="4672"/>
        </w:trPr>
        <w:tc>
          <w:tcPr>
            <w:tcW w:w="2411" w:type="dxa"/>
            <w:tcBorders>
              <w:top w:val="single" w:sz="4" w:space="0" w:color="000000"/>
              <w:left w:val="single" w:sz="4" w:space="0" w:color="000000"/>
              <w:bottom w:val="single" w:sz="4" w:space="0" w:color="000000"/>
              <w:right w:val="single" w:sz="4" w:space="0" w:color="000000"/>
            </w:tcBorders>
          </w:tcPr>
          <w:p w:rsidR="006C0CC7" w:rsidRDefault="006C0CC7">
            <w:pPr>
              <w:pStyle w:val="TableParagraph"/>
              <w:rPr>
                <w:rFonts w:ascii="Times New Roman"/>
                <w:sz w:val="24"/>
              </w:rPr>
            </w:pPr>
          </w:p>
        </w:tc>
        <w:tc>
          <w:tcPr>
            <w:tcW w:w="2409" w:type="dxa"/>
            <w:tcBorders>
              <w:top w:val="single" w:sz="4" w:space="0" w:color="000000"/>
              <w:left w:val="single" w:sz="4" w:space="0" w:color="000000"/>
              <w:bottom w:val="single" w:sz="4" w:space="0" w:color="000000"/>
              <w:right w:val="single" w:sz="4" w:space="0" w:color="000000"/>
            </w:tcBorders>
          </w:tcPr>
          <w:p w:rsidR="006C0CC7" w:rsidRDefault="006C0CC7">
            <w:pPr>
              <w:pStyle w:val="TableParagraph"/>
              <w:tabs>
                <w:tab w:val="left" w:pos="1346"/>
              </w:tabs>
              <w:spacing w:before="58" w:line="360" w:lineRule="auto"/>
              <w:ind w:left="50" w:right="92"/>
              <w:jc w:val="both"/>
              <w:rPr>
                <w:sz w:val="24"/>
              </w:rPr>
            </w:pPr>
            <w:r>
              <w:rPr>
                <w:sz w:val="24"/>
              </w:rPr>
              <w:t>As fontes: relatos orais,</w:t>
            </w:r>
            <w:r>
              <w:rPr>
                <w:sz w:val="24"/>
              </w:rPr>
              <w:tab/>
            </w:r>
            <w:r>
              <w:rPr>
                <w:spacing w:val="-3"/>
                <w:sz w:val="24"/>
              </w:rPr>
              <w:t xml:space="preserve">objetos, </w:t>
            </w:r>
            <w:r>
              <w:rPr>
                <w:sz w:val="24"/>
              </w:rPr>
              <w:t>imagens (pinturas, fotografias, vídeos), músicas, escrita, tecnologias digitais de informação e comunicação e inscrições nas paredes, ruas e espaços</w:t>
            </w:r>
            <w:r>
              <w:rPr>
                <w:spacing w:val="-1"/>
                <w:sz w:val="24"/>
              </w:rPr>
              <w:t xml:space="preserve"> </w:t>
            </w:r>
            <w:r>
              <w:rPr>
                <w:sz w:val="24"/>
              </w:rPr>
              <w:t>sociais</w:t>
            </w:r>
          </w:p>
        </w:tc>
        <w:tc>
          <w:tcPr>
            <w:tcW w:w="2835" w:type="dxa"/>
            <w:tcBorders>
              <w:top w:val="single" w:sz="4" w:space="0" w:color="000000"/>
              <w:left w:val="single" w:sz="4" w:space="0" w:color="000000"/>
              <w:bottom w:val="single" w:sz="4" w:space="0" w:color="000000"/>
              <w:right w:val="single" w:sz="4" w:space="0" w:color="000000"/>
            </w:tcBorders>
          </w:tcPr>
          <w:p w:rsidR="006C0CC7" w:rsidRDefault="006C0CC7">
            <w:pPr>
              <w:pStyle w:val="TableParagraph"/>
              <w:tabs>
                <w:tab w:val="left" w:pos="1214"/>
                <w:tab w:val="left" w:pos="2200"/>
              </w:tabs>
              <w:spacing w:before="58" w:line="360" w:lineRule="auto"/>
              <w:ind w:left="50" w:right="92"/>
              <w:jc w:val="both"/>
              <w:rPr>
                <w:sz w:val="24"/>
              </w:rPr>
            </w:pPr>
            <w:r>
              <w:rPr>
                <w:b/>
                <w:sz w:val="24"/>
              </w:rPr>
              <w:t xml:space="preserve">(EF02HI09) </w:t>
            </w:r>
            <w:r>
              <w:rPr>
                <w:sz w:val="24"/>
              </w:rPr>
              <w:t>Identificar objetos e documentos pessoais que remetem à própria experiência</w:t>
            </w:r>
            <w:r>
              <w:rPr>
                <w:spacing w:val="-50"/>
                <w:sz w:val="24"/>
              </w:rPr>
              <w:t xml:space="preserve"> </w:t>
            </w:r>
            <w:r>
              <w:rPr>
                <w:sz w:val="24"/>
              </w:rPr>
              <w:t>no âmbito da família e/ou da</w:t>
            </w:r>
            <w:r>
              <w:rPr>
                <w:sz w:val="24"/>
              </w:rPr>
              <w:tab/>
            </w:r>
            <w:r>
              <w:rPr>
                <w:spacing w:val="-1"/>
                <w:sz w:val="24"/>
              </w:rPr>
              <w:t xml:space="preserve">comunidade, </w:t>
            </w:r>
            <w:r>
              <w:rPr>
                <w:sz w:val="24"/>
              </w:rPr>
              <w:t>discutindo as razões pelas quais alguns objetos</w:t>
            </w:r>
            <w:r>
              <w:rPr>
                <w:sz w:val="24"/>
              </w:rPr>
              <w:tab/>
            </w:r>
            <w:r>
              <w:rPr>
                <w:sz w:val="24"/>
              </w:rPr>
              <w:tab/>
            </w:r>
            <w:r>
              <w:rPr>
                <w:spacing w:val="-7"/>
                <w:sz w:val="24"/>
              </w:rPr>
              <w:t>são</w:t>
            </w:r>
          </w:p>
          <w:p w:rsidR="006C0CC7" w:rsidRDefault="006C0CC7">
            <w:pPr>
              <w:pStyle w:val="TableParagraph"/>
              <w:spacing w:line="360" w:lineRule="auto"/>
              <w:ind w:left="50" w:right="95"/>
              <w:jc w:val="both"/>
              <w:rPr>
                <w:sz w:val="24"/>
              </w:rPr>
            </w:pPr>
            <w:r>
              <w:rPr>
                <w:sz w:val="24"/>
              </w:rPr>
              <w:t>preservados e outros são descartados.</w:t>
            </w:r>
          </w:p>
        </w:tc>
        <w:tc>
          <w:tcPr>
            <w:tcW w:w="4111" w:type="dxa"/>
            <w:tcBorders>
              <w:top w:val="single" w:sz="4" w:space="0" w:color="000000"/>
              <w:left w:val="single" w:sz="4" w:space="0" w:color="000000"/>
              <w:bottom w:val="single" w:sz="4" w:space="0" w:color="000000"/>
              <w:right w:val="single" w:sz="4" w:space="0" w:color="000000"/>
            </w:tcBorders>
          </w:tcPr>
          <w:p w:rsidR="006C0CC7" w:rsidRDefault="006C0CC7">
            <w:pPr>
              <w:pStyle w:val="TableParagraph"/>
              <w:tabs>
                <w:tab w:val="left" w:pos="2880"/>
              </w:tabs>
              <w:spacing w:before="58" w:line="360" w:lineRule="auto"/>
              <w:ind w:left="53" w:right="89"/>
              <w:jc w:val="both"/>
              <w:rPr>
                <w:sz w:val="24"/>
              </w:rPr>
            </w:pPr>
            <w:r>
              <w:rPr>
                <w:b/>
                <w:sz w:val="24"/>
              </w:rPr>
              <w:t>(EF02HI09RS-1)</w:t>
            </w:r>
            <w:r>
              <w:rPr>
                <w:b/>
                <w:sz w:val="24"/>
              </w:rPr>
              <w:tab/>
            </w:r>
            <w:r>
              <w:rPr>
                <w:sz w:val="24"/>
              </w:rPr>
              <w:t>Identificar diferentes tipos de registros pessoais</w:t>
            </w:r>
            <w:r>
              <w:rPr>
                <w:spacing w:val="-17"/>
                <w:sz w:val="24"/>
              </w:rPr>
              <w:t xml:space="preserve"> </w:t>
            </w:r>
            <w:r>
              <w:rPr>
                <w:sz w:val="24"/>
              </w:rPr>
              <w:t>e</w:t>
            </w:r>
            <w:r>
              <w:rPr>
                <w:spacing w:val="-18"/>
                <w:sz w:val="24"/>
              </w:rPr>
              <w:t xml:space="preserve"> </w:t>
            </w:r>
            <w:r>
              <w:rPr>
                <w:sz w:val="24"/>
              </w:rPr>
              <w:t>familiares</w:t>
            </w:r>
            <w:r>
              <w:rPr>
                <w:spacing w:val="-16"/>
                <w:sz w:val="24"/>
              </w:rPr>
              <w:t xml:space="preserve"> </w:t>
            </w:r>
            <w:r>
              <w:rPr>
                <w:sz w:val="24"/>
              </w:rPr>
              <w:t>para</w:t>
            </w:r>
            <w:r>
              <w:rPr>
                <w:spacing w:val="-18"/>
                <w:sz w:val="24"/>
              </w:rPr>
              <w:t xml:space="preserve"> </w:t>
            </w:r>
            <w:r>
              <w:rPr>
                <w:sz w:val="24"/>
              </w:rPr>
              <w:t>formular</w:t>
            </w:r>
            <w:r>
              <w:rPr>
                <w:spacing w:val="-17"/>
                <w:sz w:val="24"/>
              </w:rPr>
              <w:t xml:space="preserve"> </w:t>
            </w:r>
            <w:r>
              <w:rPr>
                <w:sz w:val="24"/>
              </w:rPr>
              <w:t>e expressar uma sequência narrativa a respeito de sua história e da sua comunidade.</w:t>
            </w:r>
          </w:p>
        </w:tc>
        <w:tc>
          <w:tcPr>
            <w:tcW w:w="4111" w:type="dxa"/>
            <w:tcBorders>
              <w:top w:val="single" w:sz="4" w:space="0" w:color="000000"/>
              <w:left w:val="single" w:sz="4" w:space="0" w:color="000000"/>
              <w:bottom w:val="single" w:sz="4" w:space="0" w:color="000000"/>
              <w:right w:val="single" w:sz="4" w:space="0" w:color="000000"/>
            </w:tcBorders>
          </w:tcPr>
          <w:p w:rsidR="006C0CC7" w:rsidRDefault="006C0CC7">
            <w:pPr>
              <w:pStyle w:val="TableParagraph"/>
              <w:tabs>
                <w:tab w:val="left" w:pos="2880"/>
              </w:tabs>
              <w:spacing w:before="58" w:line="360" w:lineRule="auto"/>
              <w:ind w:left="53" w:right="89"/>
              <w:jc w:val="both"/>
              <w:rPr>
                <w:b/>
                <w:sz w:val="24"/>
              </w:rPr>
            </w:pPr>
          </w:p>
        </w:tc>
      </w:tr>
      <w:tr w:rsidR="006C0CC7" w:rsidTr="006C0CC7">
        <w:trPr>
          <w:trHeight w:val="2130"/>
        </w:trPr>
        <w:tc>
          <w:tcPr>
            <w:tcW w:w="2411" w:type="dxa"/>
            <w:tcBorders>
              <w:top w:val="single" w:sz="4" w:space="0" w:color="000000"/>
              <w:left w:val="single" w:sz="4" w:space="0" w:color="000000"/>
              <w:right w:val="single" w:sz="4" w:space="0" w:color="000000"/>
            </w:tcBorders>
          </w:tcPr>
          <w:p w:rsidR="006C0CC7" w:rsidRDefault="006C0CC7">
            <w:pPr>
              <w:pStyle w:val="TableParagraph"/>
              <w:rPr>
                <w:rFonts w:ascii="Times New Roman"/>
                <w:sz w:val="24"/>
              </w:rPr>
            </w:pPr>
          </w:p>
        </w:tc>
        <w:tc>
          <w:tcPr>
            <w:tcW w:w="2409" w:type="dxa"/>
            <w:tcBorders>
              <w:top w:val="single" w:sz="4" w:space="0" w:color="000000"/>
              <w:left w:val="single" w:sz="4" w:space="0" w:color="000000"/>
              <w:right w:val="single" w:sz="4" w:space="0" w:color="000000"/>
            </w:tcBorders>
          </w:tcPr>
          <w:p w:rsidR="006C0CC7" w:rsidRDefault="006C0CC7">
            <w:pPr>
              <w:pStyle w:val="TableParagraph"/>
              <w:spacing w:before="60" w:line="360" w:lineRule="auto"/>
              <w:ind w:left="50" w:right="94"/>
              <w:jc w:val="both"/>
              <w:rPr>
                <w:sz w:val="24"/>
              </w:rPr>
            </w:pPr>
            <w:r>
              <w:rPr>
                <w:sz w:val="24"/>
              </w:rPr>
              <w:t>A sobrevivência e a relação com a natureza</w:t>
            </w:r>
          </w:p>
        </w:tc>
        <w:tc>
          <w:tcPr>
            <w:tcW w:w="2835" w:type="dxa"/>
            <w:tcBorders>
              <w:top w:val="single" w:sz="4" w:space="0" w:color="000000"/>
              <w:left w:val="single" w:sz="4" w:space="0" w:color="000000"/>
              <w:right w:val="single" w:sz="4" w:space="0" w:color="000000"/>
            </w:tcBorders>
          </w:tcPr>
          <w:p w:rsidR="006C0CC7" w:rsidRDefault="006C0CC7">
            <w:pPr>
              <w:pStyle w:val="TableParagraph"/>
              <w:spacing w:before="60" w:line="360" w:lineRule="auto"/>
              <w:ind w:left="50" w:right="92"/>
              <w:jc w:val="both"/>
              <w:rPr>
                <w:sz w:val="24"/>
              </w:rPr>
            </w:pPr>
            <w:r>
              <w:rPr>
                <w:b/>
                <w:sz w:val="24"/>
              </w:rPr>
              <w:t xml:space="preserve">(EF02HI10) </w:t>
            </w:r>
            <w:r>
              <w:rPr>
                <w:sz w:val="24"/>
              </w:rPr>
              <w:t xml:space="preserve">Identificar diferentes formas de trabalho existentes na comunidade    em  </w:t>
            </w:r>
            <w:r>
              <w:rPr>
                <w:spacing w:val="17"/>
                <w:sz w:val="24"/>
              </w:rPr>
              <w:t xml:space="preserve"> </w:t>
            </w:r>
            <w:r>
              <w:rPr>
                <w:sz w:val="24"/>
              </w:rPr>
              <w:t>que</w:t>
            </w:r>
          </w:p>
          <w:p w:rsidR="006C0CC7" w:rsidRDefault="006C0CC7" w:rsidP="008714A6">
            <w:pPr>
              <w:pStyle w:val="TableParagraph"/>
              <w:spacing w:line="360" w:lineRule="auto"/>
              <w:ind w:left="51"/>
              <w:jc w:val="both"/>
              <w:rPr>
                <w:sz w:val="24"/>
              </w:rPr>
            </w:pPr>
            <w:r>
              <w:rPr>
                <w:sz w:val="24"/>
              </w:rPr>
              <w:t>vive,  seus</w:t>
            </w:r>
            <w:r>
              <w:rPr>
                <w:spacing w:val="3"/>
                <w:sz w:val="24"/>
              </w:rPr>
              <w:t xml:space="preserve"> </w:t>
            </w:r>
            <w:r>
              <w:rPr>
                <w:sz w:val="24"/>
              </w:rPr>
              <w:t>significados,  suas especificidades e importância.</w:t>
            </w:r>
          </w:p>
        </w:tc>
        <w:tc>
          <w:tcPr>
            <w:tcW w:w="4111" w:type="dxa"/>
            <w:tcBorders>
              <w:top w:val="single" w:sz="4" w:space="0" w:color="000000"/>
              <w:left w:val="single" w:sz="4" w:space="0" w:color="000000"/>
              <w:right w:val="single" w:sz="4" w:space="0" w:color="000000"/>
            </w:tcBorders>
          </w:tcPr>
          <w:p w:rsidR="006C0CC7" w:rsidRDefault="006C0CC7">
            <w:pPr>
              <w:pStyle w:val="TableParagraph"/>
              <w:spacing w:before="60" w:line="360" w:lineRule="auto"/>
              <w:ind w:left="53" w:right="91" w:firstLine="67"/>
              <w:jc w:val="both"/>
              <w:rPr>
                <w:sz w:val="24"/>
              </w:rPr>
            </w:pPr>
            <w:r>
              <w:rPr>
                <w:b/>
                <w:sz w:val="24"/>
              </w:rPr>
              <w:t xml:space="preserve">(EF02HI10RS-1) </w:t>
            </w:r>
            <w:r>
              <w:rPr>
                <w:sz w:val="24"/>
              </w:rPr>
              <w:t>Compreender a importância das relações de trabalho no processo de construção e de desenvolvimento da</w:t>
            </w:r>
            <w:r>
              <w:rPr>
                <w:spacing w:val="-14"/>
                <w:sz w:val="24"/>
              </w:rPr>
              <w:t xml:space="preserve"> </w:t>
            </w:r>
            <w:r>
              <w:rPr>
                <w:sz w:val="24"/>
              </w:rPr>
              <w:t>sociedade</w:t>
            </w:r>
            <w:r w:rsidR="008714A6">
              <w:rPr>
                <w:sz w:val="24"/>
              </w:rPr>
              <w:t>.</w:t>
            </w:r>
          </w:p>
        </w:tc>
        <w:tc>
          <w:tcPr>
            <w:tcW w:w="4111" w:type="dxa"/>
            <w:tcBorders>
              <w:top w:val="single" w:sz="4" w:space="0" w:color="000000"/>
              <w:left w:val="single" w:sz="4" w:space="0" w:color="000000"/>
              <w:right w:val="single" w:sz="4" w:space="0" w:color="000000"/>
            </w:tcBorders>
          </w:tcPr>
          <w:p w:rsidR="006C0CC7" w:rsidRDefault="006C0CC7">
            <w:pPr>
              <w:pStyle w:val="TableParagraph"/>
              <w:spacing w:before="60" w:line="360" w:lineRule="auto"/>
              <w:ind w:left="53" w:right="91" w:firstLine="67"/>
              <w:jc w:val="both"/>
              <w:rPr>
                <w:b/>
                <w:sz w:val="24"/>
              </w:rPr>
            </w:pPr>
          </w:p>
        </w:tc>
      </w:tr>
      <w:tr w:rsidR="006C0CC7" w:rsidTr="006C0CC7">
        <w:trPr>
          <w:trHeight w:val="5562"/>
        </w:trPr>
        <w:tc>
          <w:tcPr>
            <w:tcW w:w="2411" w:type="dxa"/>
            <w:tcBorders>
              <w:left w:val="single" w:sz="4" w:space="0" w:color="000000"/>
              <w:bottom w:val="single" w:sz="4" w:space="0" w:color="000000"/>
              <w:right w:val="single" w:sz="4" w:space="0" w:color="000000"/>
            </w:tcBorders>
          </w:tcPr>
          <w:p w:rsidR="006C0CC7" w:rsidRDefault="006C0CC7">
            <w:pPr>
              <w:pStyle w:val="TableParagraph"/>
              <w:rPr>
                <w:rFonts w:ascii="Times New Roman"/>
                <w:sz w:val="24"/>
              </w:rPr>
            </w:pPr>
          </w:p>
        </w:tc>
        <w:tc>
          <w:tcPr>
            <w:tcW w:w="2409" w:type="dxa"/>
            <w:tcBorders>
              <w:left w:val="single" w:sz="4" w:space="0" w:color="000000"/>
              <w:bottom w:val="single" w:sz="4" w:space="0" w:color="000000"/>
              <w:right w:val="single" w:sz="4" w:space="0" w:color="000000"/>
            </w:tcBorders>
          </w:tcPr>
          <w:p w:rsidR="006C0CC7" w:rsidRDefault="006C0CC7">
            <w:pPr>
              <w:pStyle w:val="TableParagraph"/>
              <w:spacing w:before="60" w:line="360" w:lineRule="auto"/>
              <w:ind w:left="50" w:right="94"/>
              <w:jc w:val="both"/>
              <w:rPr>
                <w:sz w:val="24"/>
              </w:rPr>
            </w:pPr>
            <w:r>
              <w:rPr>
                <w:sz w:val="24"/>
              </w:rPr>
              <w:t>A sobrevivência e a relação com a natureza</w:t>
            </w:r>
          </w:p>
        </w:tc>
        <w:tc>
          <w:tcPr>
            <w:tcW w:w="2835" w:type="dxa"/>
            <w:tcBorders>
              <w:left w:val="single" w:sz="4" w:space="0" w:color="000000"/>
              <w:bottom w:val="single" w:sz="4" w:space="0" w:color="000000"/>
              <w:right w:val="single" w:sz="4" w:space="0" w:color="000000"/>
            </w:tcBorders>
          </w:tcPr>
          <w:p w:rsidR="006C0CC7" w:rsidRDefault="006C0CC7">
            <w:pPr>
              <w:pStyle w:val="TableParagraph"/>
              <w:tabs>
                <w:tab w:val="left" w:pos="2013"/>
              </w:tabs>
              <w:spacing w:before="60" w:line="360" w:lineRule="auto"/>
              <w:ind w:left="50" w:right="92"/>
              <w:jc w:val="both"/>
              <w:rPr>
                <w:sz w:val="24"/>
              </w:rPr>
            </w:pPr>
            <w:r>
              <w:rPr>
                <w:b/>
                <w:sz w:val="24"/>
              </w:rPr>
              <w:t xml:space="preserve">(EF02HI11) </w:t>
            </w:r>
            <w:r>
              <w:rPr>
                <w:sz w:val="24"/>
              </w:rPr>
              <w:t>Identificar impactos no ambiente causados</w:t>
            </w:r>
            <w:r>
              <w:rPr>
                <w:sz w:val="24"/>
              </w:rPr>
              <w:tab/>
            </w:r>
            <w:r>
              <w:rPr>
                <w:spacing w:val="-4"/>
                <w:sz w:val="24"/>
              </w:rPr>
              <w:t xml:space="preserve">pelas </w:t>
            </w:r>
            <w:r>
              <w:rPr>
                <w:sz w:val="24"/>
              </w:rPr>
              <w:t>diferentes formas de trabalho existentes na comunidade em que vive.</w:t>
            </w:r>
          </w:p>
        </w:tc>
        <w:tc>
          <w:tcPr>
            <w:tcW w:w="4111" w:type="dxa"/>
            <w:tcBorders>
              <w:left w:val="single" w:sz="4" w:space="0" w:color="000000"/>
              <w:bottom w:val="single" w:sz="4" w:space="0" w:color="000000"/>
              <w:right w:val="single" w:sz="4" w:space="0" w:color="000000"/>
            </w:tcBorders>
          </w:tcPr>
          <w:p w:rsidR="006C0CC7" w:rsidRDefault="006C0CC7">
            <w:pPr>
              <w:pStyle w:val="TableParagraph"/>
              <w:spacing w:before="60" w:line="360" w:lineRule="auto"/>
              <w:ind w:left="53" w:right="91"/>
              <w:jc w:val="both"/>
              <w:rPr>
                <w:sz w:val="24"/>
              </w:rPr>
            </w:pPr>
            <w:r>
              <w:rPr>
                <w:b/>
                <w:sz w:val="24"/>
              </w:rPr>
              <w:t xml:space="preserve">(EF02HI11RS-1) </w:t>
            </w:r>
            <w:r>
              <w:rPr>
                <w:sz w:val="24"/>
              </w:rPr>
              <w:t>Identificar e observar diferentes formas de trabalho e como elas se correlacionam com o ambiente, alterando</w:t>
            </w:r>
            <w:r>
              <w:rPr>
                <w:spacing w:val="-16"/>
                <w:sz w:val="24"/>
              </w:rPr>
              <w:t xml:space="preserve"> </w:t>
            </w:r>
            <w:r>
              <w:rPr>
                <w:sz w:val="24"/>
              </w:rPr>
              <w:t>o</w:t>
            </w:r>
            <w:r>
              <w:rPr>
                <w:spacing w:val="-17"/>
                <w:sz w:val="24"/>
              </w:rPr>
              <w:t xml:space="preserve"> </w:t>
            </w:r>
            <w:r>
              <w:rPr>
                <w:sz w:val="24"/>
              </w:rPr>
              <w:t>espaço</w:t>
            </w:r>
            <w:r>
              <w:rPr>
                <w:spacing w:val="-16"/>
                <w:sz w:val="24"/>
              </w:rPr>
              <w:t xml:space="preserve"> </w:t>
            </w:r>
            <w:r>
              <w:rPr>
                <w:sz w:val="24"/>
              </w:rPr>
              <w:t>e</w:t>
            </w:r>
            <w:r>
              <w:rPr>
                <w:spacing w:val="-17"/>
                <w:sz w:val="24"/>
              </w:rPr>
              <w:t xml:space="preserve"> </w:t>
            </w:r>
            <w:r>
              <w:rPr>
                <w:sz w:val="24"/>
              </w:rPr>
              <w:t>a</w:t>
            </w:r>
            <w:r>
              <w:rPr>
                <w:spacing w:val="-18"/>
                <w:sz w:val="24"/>
              </w:rPr>
              <w:t xml:space="preserve"> </w:t>
            </w:r>
            <w:r>
              <w:rPr>
                <w:sz w:val="24"/>
              </w:rPr>
              <w:t>natureza</w:t>
            </w:r>
            <w:r>
              <w:rPr>
                <w:spacing w:val="-16"/>
                <w:sz w:val="24"/>
              </w:rPr>
              <w:t xml:space="preserve"> </w:t>
            </w:r>
            <w:r>
              <w:rPr>
                <w:sz w:val="24"/>
              </w:rPr>
              <w:t>e</w:t>
            </w:r>
            <w:r>
              <w:rPr>
                <w:spacing w:val="-15"/>
                <w:sz w:val="24"/>
              </w:rPr>
              <w:t xml:space="preserve"> </w:t>
            </w:r>
            <w:r>
              <w:rPr>
                <w:sz w:val="24"/>
              </w:rPr>
              <w:t>se relacionando de maneira sustentável com a biodiversidade dos</w:t>
            </w:r>
            <w:r>
              <w:rPr>
                <w:spacing w:val="-13"/>
                <w:sz w:val="24"/>
              </w:rPr>
              <w:t xml:space="preserve"> </w:t>
            </w:r>
            <w:r>
              <w:rPr>
                <w:sz w:val="24"/>
              </w:rPr>
              <w:t>biomas</w:t>
            </w:r>
            <w:r>
              <w:rPr>
                <w:spacing w:val="-12"/>
                <w:sz w:val="24"/>
              </w:rPr>
              <w:t xml:space="preserve"> </w:t>
            </w:r>
            <w:r>
              <w:rPr>
                <w:sz w:val="24"/>
              </w:rPr>
              <w:t>Pampa,</w:t>
            </w:r>
            <w:r>
              <w:rPr>
                <w:spacing w:val="-12"/>
                <w:sz w:val="24"/>
              </w:rPr>
              <w:t xml:space="preserve"> </w:t>
            </w:r>
            <w:r>
              <w:rPr>
                <w:sz w:val="24"/>
              </w:rPr>
              <w:t>Mata</w:t>
            </w:r>
            <w:r>
              <w:rPr>
                <w:spacing w:val="-11"/>
                <w:sz w:val="24"/>
              </w:rPr>
              <w:t xml:space="preserve"> </w:t>
            </w:r>
            <w:r>
              <w:rPr>
                <w:sz w:val="24"/>
              </w:rPr>
              <w:t>Atlântica</w:t>
            </w:r>
            <w:r>
              <w:rPr>
                <w:spacing w:val="-12"/>
                <w:sz w:val="24"/>
              </w:rPr>
              <w:t xml:space="preserve"> </w:t>
            </w:r>
            <w:r>
              <w:rPr>
                <w:sz w:val="24"/>
              </w:rPr>
              <w:t>e Zona Costeira.</w:t>
            </w:r>
          </w:p>
          <w:p w:rsidR="006C0CC7" w:rsidRDefault="006C0CC7">
            <w:pPr>
              <w:pStyle w:val="TableParagraph"/>
              <w:spacing w:before="59" w:line="360" w:lineRule="auto"/>
              <w:ind w:left="53" w:right="90"/>
              <w:jc w:val="both"/>
              <w:rPr>
                <w:sz w:val="24"/>
              </w:rPr>
            </w:pPr>
            <w:r>
              <w:rPr>
                <w:b/>
                <w:sz w:val="24"/>
              </w:rPr>
              <w:t xml:space="preserve">(EF02HI11RS-2) </w:t>
            </w:r>
            <w:r>
              <w:rPr>
                <w:sz w:val="24"/>
              </w:rPr>
              <w:t>Conhecer as formas de trabalho de comunidades tradicionais gaúchas e a inter- relação com a preservação cultural.</w:t>
            </w:r>
          </w:p>
        </w:tc>
        <w:tc>
          <w:tcPr>
            <w:tcW w:w="4111" w:type="dxa"/>
            <w:tcBorders>
              <w:left w:val="single" w:sz="4" w:space="0" w:color="000000"/>
              <w:bottom w:val="single" w:sz="4" w:space="0" w:color="000000"/>
              <w:right w:val="single" w:sz="4" w:space="0" w:color="000000"/>
            </w:tcBorders>
          </w:tcPr>
          <w:p w:rsidR="006C0CC7" w:rsidRDefault="006C0CC7">
            <w:pPr>
              <w:pStyle w:val="TableParagraph"/>
              <w:spacing w:before="60" w:line="360" w:lineRule="auto"/>
              <w:ind w:left="53" w:right="91"/>
              <w:jc w:val="both"/>
              <w:rPr>
                <w:b/>
                <w:sz w:val="24"/>
              </w:rPr>
            </w:pPr>
          </w:p>
        </w:tc>
      </w:tr>
    </w:tbl>
    <w:p w:rsidR="00D3521C" w:rsidRDefault="00D3521C">
      <w:pPr>
        <w:pStyle w:val="Corpodetexto"/>
        <w:rPr>
          <w:rFonts w:ascii="Times New Roman"/>
          <w:sz w:val="20"/>
        </w:rPr>
      </w:pPr>
    </w:p>
    <w:p w:rsidR="00D3521C" w:rsidRDefault="00D3521C">
      <w:pPr>
        <w:pStyle w:val="Corpodetexto"/>
        <w:rPr>
          <w:rFonts w:ascii="Times New Roman"/>
          <w:sz w:val="20"/>
        </w:rPr>
      </w:pPr>
    </w:p>
    <w:p w:rsidR="008714A6" w:rsidRDefault="008714A6">
      <w:pPr>
        <w:pStyle w:val="Corpodetexto"/>
        <w:rPr>
          <w:rFonts w:ascii="Times New Roman"/>
          <w:sz w:val="20"/>
        </w:rPr>
      </w:pPr>
    </w:p>
    <w:p w:rsidR="008714A6" w:rsidRDefault="008714A6">
      <w:pPr>
        <w:pStyle w:val="Corpodetexto"/>
        <w:rPr>
          <w:rFonts w:ascii="Times New Roman"/>
          <w:sz w:val="20"/>
        </w:rPr>
      </w:pPr>
    </w:p>
    <w:p w:rsidR="008714A6" w:rsidRDefault="008714A6">
      <w:pPr>
        <w:pStyle w:val="Corpodetexto"/>
        <w:rPr>
          <w:rFonts w:ascii="Times New Roman"/>
          <w:sz w:val="20"/>
        </w:rPr>
      </w:pPr>
    </w:p>
    <w:p w:rsidR="008714A6" w:rsidRDefault="008714A6">
      <w:pPr>
        <w:pStyle w:val="Corpodetexto"/>
        <w:rPr>
          <w:rFonts w:ascii="Times New Roman"/>
          <w:sz w:val="20"/>
        </w:rPr>
      </w:pPr>
    </w:p>
    <w:p w:rsidR="008714A6" w:rsidRDefault="008714A6">
      <w:pPr>
        <w:pStyle w:val="Corpodetexto"/>
        <w:rPr>
          <w:rFonts w:ascii="Times New Roman"/>
          <w:sz w:val="20"/>
        </w:rPr>
      </w:pPr>
    </w:p>
    <w:p w:rsidR="008714A6" w:rsidRDefault="008714A6">
      <w:pPr>
        <w:pStyle w:val="Corpodetexto"/>
        <w:rPr>
          <w:rFonts w:ascii="Times New Roman"/>
          <w:sz w:val="20"/>
        </w:rPr>
      </w:pPr>
    </w:p>
    <w:p w:rsidR="008714A6" w:rsidRDefault="008714A6">
      <w:pPr>
        <w:pStyle w:val="Corpodetexto"/>
        <w:rPr>
          <w:rFonts w:ascii="Times New Roman"/>
          <w:sz w:val="20"/>
        </w:rPr>
      </w:pPr>
    </w:p>
    <w:p w:rsidR="008714A6" w:rsidRDefault="008714A6">
      <w:pPr>
        <w:pStyle w:val="Corpodetexto"/>
        <w:rPr>
          <w:rFonts w:ascii="Times New Roman"/>
          <w:sz w:val="20"/>
        </w:rPr>
      </w:pPr>
    </w:p>
    <w:p w:rsidR="008714A6" w:rsidRDefault="008714A6">
      <w:pPr>
        <w:pStyle w:val="Corpodetexto"/>
        <w:rPr>
          <w:rFonts w:ascii="Times New Roman"/>
          <w:sz w:val="20"/>
        </w:rPr>
      </w:pPr>
    </w:p>
    <w:p w:rsidR="008714A6" w:rsidRDefault="008714A6">
      <w:pPr>
        <w:pStyle w:val="Corpodetexto"/>
        <w:rPr>
          <w:rFonts w:ascii="Times New Roman"/>
          <w:sz w:val="20"/>
        </w:rPr>
      </w:pPr>
    </w:p>
    <w:p w:rsidR="00D3521C" w:rsidRDefault="00D3521C">
      <w:pPr>
        <w:pStyle w:val="Corpodetexto"/>
        <w:spacing w:before="5"/>
        <w:rPr>
          <w:rFonts w:ascii="Times New Roman"/>
          <w:sz w:val="18"/>
        </w:rPr>
      </w:pPr>
    </w:p>
    <w:tbl>
      <w:tblPr>
        <w:tblStyle w:val="TableNormal"/>
        <w:tblW w:w="0" w:type="auto"/>
        <w:tblInd w:w="-846"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2411"/>
        <w:gridCol w:w="2409"/>
        <w:gridCol w:w="2835"/>
        <w:gridCol w:w="4111"/>
        <w:gridCol w:w="4111"/>
      </w:tblGrid>
      <w:tr w:rsidR="00A56F75" w:rsidTr="00A56F75">
        <w:trPr>
          <w:trHeight w:val="534"/>
        </w:trPr>
        <w:tc>
          <w:tcPr>
            <w:tcW w:w="11766" w:type="dxa"/>
            <w:gridSpan w:val="4"/>
            <w:tcBorders>
              <w:left w:val="single" w:sz="4" w:space="0" w:color="000000"/>
              <w:bottom w:val="single" w:sz="4" w:space="0" w:color="000000"/>
              <w:right w:val="single" w:sz="4" w:space="0" w:color="000000"/>
            </w:tcBorders>
            <w:shd w:val="clear" w:color="auto" w:fill="9252DA"/>
          </w:tcPr>
          <w:p w:rsidR="00A56F75" w:rsidRDefault="00A56F75">
            <w:pPr>
              <w:pStyle w:val="TableParagraph"/>
              <w:spacing w:before="58"/>
              <w:ind w:left="3160" w:right="3210"/>
              <w:jc w:val="center"/>
              <w:rPr>
                <w:b/>
                <w:sz w:val="24"/>
              </w:rPr>
            </w:pPr>
            <w:r>
              <w:rPr>
                <w:b/>
                <w:color w:val="FFFFFF"/>
                <w:sz w:val="24"/>
              </w:rPr>
              <w:t xml:space="preserve">ENSINO FUNDAMENTAL 3º </w:t>
            </w:r>
            <w:r>
              <w:rPr>
                <w:b/>
                <w:color w:val="FFFFFF"/>
                <w:spacing w:val="-3"/>
                <w:sz w:val="24"/>
              </w:rPr>
              <w:t>AO</w:t>
            </w:r>
            <w:r>
              <w:rPr>
                <w:b/>
                <w:color w:val="FFFFFF"/>
                <w:spacing w:val="3"/>
                <w:sz w:val="24"/>
              </w:rPr>
              <w:t xml:space="preserve"> </w:t>
            </w:r>
            <w:r>
              <w:rPr>
                <w:b/>
                <w:color w:val="FFFFFF"/>
                <w:sz w:val="24"/>
              </w:rPr>
              <w:t>5ºANO</w:t>
            </w:r>
          </w:p>
        </w:tc>
        <w:tc>
          <w:tcPr>
            <w:tcW w:w="4111" w:type="dxa"/>
            <w:tcBorders>
              <w:left w:val="single" w:sz="4" w:space="0" w:color="000000"/>
              <w:bottom w:val="single" w:sz="4" w:space="0" w:color="000000"/>
              <w:right w:val="single" w:sz="4" w:space="0" w:color="000000"/>
            </w:tcBorders>
            <w:shd w:val="clear" w:color="auto" w:fill="9252DA"/>
          </w:tcPr>
          <w:p w:rsidR="00A56F75" w:rsidRPr="00A56F75" w:rsidRDefault="00A56F75">
            <w:pPr>
              <w:pStyle w:val="TableParagraph"/>
              <w:spacing w:before="58"/>
              <w:ind w:left="3160" w:right="3210"/>
              <w:jc w:val="center"/>
              <w:rPr>
                <w:b/>
                <w:color w:val="FFFFFF"/>
                <w:sz w:val="24"/>
                <w:highlight w:val="darkMagenta"/>
              </w:rPr>
            </w:pPr>
          </w:p>
        </w:tc>
      </w:tr>
      <w:tr w:rsidR="00A56F75" w:rsidTr="00A56F75">
        <w:trPr>
          <w:trHeight w:val="532"/>
        </w:trPr>
        <w:tc>
          <w:tcPr>
            <w:tcW w:w="11766" w:type="dxa"/>
            <w:gridSpan w:val="4"/>
            <w:tcBorders>
              <w:top w:val="single" w:sz="4" w:space="0" w:color="000000"/>
              <w:left w:val="single" w:sz="4" w:space="0" w:color="000000"/>
              <w:bottom w:val="single" w:sz="4" w:space="0" w:color="000000"/>
              <w:right w:val="single" w:sz="4" w:space="0" w:color="000000"/>
            </w:tcBorders>
            <w:shd w:val="clear" w:color="auto" w:fill="9252DA"/>
          </w:tcPr>
          <w:p w:rsidR="00A56F75" w:rsidRDefault="00A56F75">
            <w:pPr>
              <w:pStyle w:val="TableParagraph"/>
              <w:spacing w:before="58"/>
              <w:ind w:left="3168" w:right="3210"/>
              <w:jc w:val="center"/>
              <w:rPr>
                <w:b/>
                <w:sz w:val="24"/>
              </w:rPr>
            </w:pPr>
            <w:r>
              <w:rPr>
                <w:b/>
                <w:color w:val="FFFFFF"/>
                <w:sz w:val="24"/>
              </w:rPr>
              <w:t>COMPONENTE CURRICULAR:</w:t>
            </w:r>
            <w:r>
              <w:rPr>
                <w:b/>
                <w:color w:val="FFFFFF"/>
                <w:spacing w:val="2"/>
                <w:sz w:val="24"/>
              </w:rPr>
              <w:t xml:space="preserve"> </w:t>
            </w:r>
            <w:r>
              <w:rPr>
                <w:b/>
                <w:color w:val="FFFFFF"/>
                <w:sz w:val="24"/>
              </w:rPr>
              <w:t>HISTÓRIA</w:t>
            </w:r>
          </w:p>
        </w:tc>
        <w:tc>
          <w:tcPr>
            <w:tcW w:w="4111" w:type="dxa"/>
            <w:tcBorders>
              <w:top w:val="single" w:sz="4" w:space="0" w:color="000000"/>
              <w:left w:val="single" w:sz="4" w:space="0" w:color="000000"/>
              <w:bottom w:val="single" w:sz="4" w:space="0" w:color="000000"/>
              <w:right w:val="single" w:sz="4" w:space="0" w:color="000000"/>
            </w:tcBorders>
            <w:shd w:val="clear" w:color="auto" w:fill="9252DA"/>
          </w:tcPr>
          <w:p w:rsidR="00A56F75" w:rsidRPr="00A56F75" w:rsidRDefault="00A56F75">
            <w:pPr>
              <w:pStyle w:val="TableParagraph"/>
              <w:spacing w:before="58"/>
              <w:ind w:left="3168" w:right="3210"/>
              <w:jc w:val="center"/>
              <w:rPr>
                <w:b/>
                <w:color w:val="FFFFFF"/>
                <w:sz w:val="24"/>
                <w:highlight w:val="darkMagenta"/>
              </w:rPr>
            </w:pPr>
          </w:p>
        </w:tc>
      </w:tr>
      <w:tr w:rsidR="00A56F75" w:rsidTr="00A56F75">
        <w:trPr>
          <w:trHeight w:val="534"/>
        </w:trPr>
        <w:tc>
          <w:tcPr>
            <w:tcW w:w="11766" w:type="dxa"/>
            <w:gridSpan w:val="4"/>
            <w:tcBorders>
              <w:top w:val="single" w:sz="4" w:space="0" w:color="000000"/>
              <w:left w:val="single" w:sz="4" w:space="0" w:color="000000"/>
              <w:bottom w:val="single" w:sz="4" w:space="0" w:color="000000"/>
              <w:right w:val="single" w:sz="4" w:space="0" w:color="000000"/>
            </w:tcBorders>
            <w:shd w:val="clear" w:color="auto" w:fill="9252DA"/>
          </w:tcPr>
          <w:p w:rsidR="00A56F75" w:rsidRDefault="00A56F75">
            <w:pPr>
              <w:pStyle w:val="TableParagraph"/>
              <w:spacing w:before="58"/>
              <w:ind w:left="3163" w:right="3210"/>
              <w:jc w:val="center"/>
              <w:rPr>
                <w:b/>
                <w:sz w:val="24"/>
              </w:rPr>
            </w:pPr>
            <w:r>
              <w:rPr>
                <w:b/>
                <w:color w:val="FFFFFF"/>
                <w:sz w:val="24"/>
              </w:rPr>
              <w:t>3º</w:t>
            </w:r>
            <w:r>
              <w:rPr>
                <w:b/>
                <w:color w:val="FFFFFF"/>
                <w:spacing w:val="4"/>
                <w:sz w:val="24"/>
              </w:rPr>
              <w:t xml:space="preserve"> </w:t>
            </w:r>
            <w:r>
              <w:rPr>
                <w:b/>
                <w:color w:val="FFFFFF"/>
                <w:spacing w:val="-3"/>
                <w:sz w:val="24"/>
              </w:rPr>
              <w:t>ANO</w:t>
            </w:r>
          </w:p>
        </w:tc>
        <w:tc>
          <w:tcPr>
            <w:tcW w:w="4111" w:type="dxa"/>
            <w:tcBorders>
              <w:top w:val="single" w:sz="4" w:space="0" w:color="000000"/>
              <w:left w:val="single" w:sz="4" w:space="0" w:color="000000"/>
              <w:bottom w:val="single" w:sz="4" w:space="0" w:color="000000"/>
              <w:right w:val="single" w:sz="4" w:space="0" w:color="000000"/>
            </w:tcBorders>
            <w:shd w:val="clear" w:color="auto" w:fill="9252DA"/>
          </w:tcPr>
          <w:p w:rsidR="00A56F75" w:rsidRPr="00A56F75" w:rsidRDefault="00A56F75">
            <w:pPr>
              <w:pStyle w:val="TableParagraph"/>
              <w:spacing w:before="58"/>
              <w:ind w:left="3163" w:right="3210"/>
              <w:jc w:val="center"/>
              <w:rPr>
                <w:b/>
                <w:color w:val="FFFFFF"/>
                <w:sz w:val="24"/>
                <w:highlight w:val="darkMagenta"/>
              </w:rPr>
            </w:pPr>
          </w:p>
        </w:tc>
      </w:tr>
      <w:tr w:rsidR="00A56F75" w:rsidTr="00A56F75">
        <w:trPr>
          <w:trHeight w:val="947"/>
        </w:trPr>
        <w:tc>
          <w:tcPr>
            <w:tcW w:w="2411" w:type="dxa"/>
            <w:tcBorders>
              <w:top w:val="single" w:sz="4" w:space="0" w:color="000000"/>
              <w:left w:val="single" w:sz="4" w:space="0" w:color="000000"/>
              <w:bottom w:val="single" w:sz="4" w:space="0" w:color="000000"/>
              <w:right w:val="single" w:sz="4" w:space="0" w:color="000000"/>
            </w:tcBorders>
          </w:tcPr>
          <w:p w:rsidR="00A56F75" w:rsidRDefault="00A56F75">
            <w:pPr>
              <w:pStyle w:val="TableParagraph"/>
              <w:spacing w:before="58" w:line="360" w:lineRule="auto"/>
              <w:ind w:left="261" w:firstLine="74"/>
              <w:rPr>
                <w:b/>
                <w:sz w:val="24"/>
              </w:rPr>
            </w:pPr>
            <w:r>
              <w:rPr>
                <w:b/>
                <w:color w:val="9252DA"/>
                <w:sz w:val="24"/>
              </w:rPr>
              <w:t>UNIDADES TEMÁTICAS</w:t>
            </w:r>
          </w:p>
        </w:tc>
        <w:tc>
          <w:tcPr>
            <w:tcW w:w="2409" w:type="dxa"/>
            <w:tcBorders>
              <w:top w:val="single" w:sz="4" w:space="0" w:color="000000"/>
              <w:left w:val="single" w:sz="4" w:space="0" w:color="000000"/>
              <w:bottom w:val="single" w:sz="4" w:space="0" w:color="000000"/>
              <w:right w:val="single" w:sz="4" w:space="0" w:color="000000"/>
            </w:tcBorders>
          </w:tcPr>
          <w:p w:rsidR="00A56F75" w:rsidRDefault="00A56F75">
            <w:pPr>
              <w:pStyle w:val="TableParagraph"/>
              <w:spacing w:before="58" w:line="360" w:lineRule="auto"/>
              <w:ind w:left="119" w:right="145" w:firstLine="211"/>
              <w:rPr>
                <w:b/>
                <w:sz w:val="24"/>
              </w:rPr>
            </w:pPr>
            <w:r>
              <w:rPr>
                <w:b/>
                <w:color w:val="9252DA"/>
                <w:sz w:val="24"/>
              </w:rPr>
              <w:t>OBJETOS DE CONHECIMENTO</w:t>
            </w:r>
          </w:p>
        </w:tc>
        <w:tc>
          <w:tcPr>
            <w:tcW w:w="2835" w:type="dxa"/>
            <w:tcBorders>
              <w:top w:val="single" w:sz="4" w:space="0" w:color="000000"/>
              <w:left w:val="single" w:sz="4" w:space="0" w:color="000000"/>
              <w:bottom w:val="single" w:sz="4" w:space="0" w:color="000000"/>
              <w:right w:val="single" w:sz="4" w:space="0" w:color="000000"/>
            </w:tcBorders>
          </w:tcPr>
          <w:p w:rsidR="00A56F75" w:rsidRDefault="00A56F75">
            <w:pPr>
              <w:pStyle w:val="TableParagraph"/>
              <w:spacing w:before="8"/>
              <w:rPr>
                <w:rFonts w:ascii="Times New Roman"/>
              </w:rPr>
            </w:pPr>
          </w:p>
          <w:p w:rsidR="00A56F75" w:rsidRDefault="00A56F75">
            <w:pPr>
              <w:pStyle w:val="TableParagraph"/>
              <w:ind w:left="117"/>
              <w:rPr>
                <w:b/>
                <w:sz w:val="24"/>
              </w:rPr>
            </w:pPr>
            <w:r>
              <w:rPr>
                <w:b/>
                <w:color w:val="9252DA"/>
                <w:sz w:val="24"/>
              </w:rPr>
              <w:t>HABILIDADES BNCC</w:t>
            </w:r>
          </w:p>
        </w:tc>
        <w:tc>
          <w:tcPr>
            <w:tcW w:w="4111" w:type="dxa"/>
            <w:tcBorders>
              <w:top w:val="single" w:sz="4" w:space="0" w:color="000000"/>
              <w:left w:val="single" w:sz="4" w:space="0" w:color="000000"/>
              <w:bottom w:val="single" w:sz="4" w:space="0" w:color="000000"/>
              <w:right w:val="single" w:sz="4" w:space="0" w:color="000000"/>
            </w:tcBorders>
          </w:tcPr>
          <w:p w:rsidR="00A56F75" w:rsidRDefault="00A56F75">
            <w:pPr>
              <w:pStyle w:val="TableParagraph"/>
              <w:spacing w:before="1"/>
              <w:rPr>
                <w:rFonts w:ascii="Times New Roman"/>
                <w:sz w:val="23"/>
              </w:rPr>
            </w:pPr>
          </w:p>
          <w:p w:rsidR="00A56F75" w:rsidRDefault="00A56F75">
            <w:pPr>
              <w:pStyle w:val="TableParagraph"/>
              <w:ind w:left="1036"/>
              <w:rPr>
                <w:b/>
                <w:sz w:val="24"/>
              </w:rPr>
            </w:pPr>
            <w:r>
              <w:rPr>
                <w:b/>
                <w:color w:val="9252DA"/>
                <w:sz w:val="24"/>
              </w:rPr>
              <w:t>HABILIDADES RS</w:t>
            </w:r>
          </w:p>
        </w:tc>
        <w:tc>
          <w:tcPr>
            <w:tcW w:w="4111" w:type="dxa"/>
            <w:tcBorders>
              <w:top w:val="single" w:sz="4" w:space="0" w:color="000000"/>
              <w:left w:val="single" w:sz="4" w:space="0" w:color="000000"/>
              <w:bottom w:val="single" w:sz="4" w:space="0" w:color="000000"/>
              <w:right w:val="single" w:sz="4" w:space="0" w:color="000000"/>
            </w:tcBorders>
          </w:tcPr>
          <w:p w:rsidR="00A56F75" w:rsidRDefault="00A56F75">
            <w:pPr>
              <w:pStyle w:val="TableParagraph"/>
              <w:spacing w:before="1"/>
              <w:rPr>
                <w:rFonts w:ascii="Times New Roman"/>
                <w:sz w:val="23"/>
              </w:rPr>
            </w:pPr>
          </w:p>
          <w:p w:rsidR="00A56F75" w:rsidRDefault="00A56F75" w:rsidP="00A56F75">
            <w:pPr>
              <w:pStyle w:val="TableParagraph"/>
              <w:spacing w:before="1"/>
              <w:jc w:val="center"/>
              <w:rPr>
                <w:rFonts w:ascii="Times New Roman"/>
                <w:sz w:val="23"/>
              </w:rPr>
            </w:pPr>
            <w:r>
              <w:rPr>
                <w:b/>
                <w:color w:val="9252DA"/>
                <w:sz w:val="24"/>
              </w:rPr>
              <w:t>HABILIDADES DOCUMENTO LOCAL</w:t>
            </w:r>
          </w:p>
        </w:tc>
      </w:tr>
      <w:tr w:rsidR="00A56F75" w:rsidTr="00A56F75">
        <w:trPr>
          <w:trHeight w:val="3786"/>
        </w:trPr>
        <w:tc>
          <w:tcPr>
            <w:tcW w:w="2411" w:type="dxa"/>
            <w:tcBorders>
              <w:top w:val="single" w:sz="4" w:space="0" w:color="000000"/>
              <w:left w:val="single" w:sz="4" w:space="0" w:color="000000"/>
              <w:bottom w:val="single" w:sz="4" w:space="0" w:color="000000"/>
              <w:right w:val="single" w:sz="4" w:space="0" w:color="000000"/>
            </w:tcBorders>
          </w:tcPr>
          <w:p w:rsidR="00A56F75" w:rsidRDefault="00A56F75">
            <w:pPr>
              <w:pStyle w:val="TableParagraph"/>
              <w:spacing w:before="58" w:line="360" w:lineRule="auto"/>
              <w:ind w:left="50" w:right="94"/>
              <w:jc w:val="both"/>
              <w:rPr>
                <w:b/>
                <w:sz w:val="24"/>
              </w:rPr>
            </w:pPr>
            <w:r>
              <w:rPr>
                <w:b/>
                <w:color w:val="6F2F9F"/>
                <w:spacing w:val="-3"/>
                <w:sz w:val="24"/>
              </w:rPr>
              <w:t xml:space="preserve">As </w:t>
            </w:r>
            <w:r>
              <w:rPr>
                <w:b/>
                <w:color w:val="6F2F9F"/>
                <w:sz w:val="24"/>
              </w:rPr>
              <w:t>pessoas e os grupos que compõem</w:t>
            </w:r>
            <w:r>
              <w:rPr>
                <w:b/>
                <w:color w:val="6F2F9F"/>
                <w:spacing w:val="19"/>
                <w:sz w:val="24"/>
              </w:rPr>
              <w:t xml:space="preserve"> </w:t>
            </w:r>
            <w:r>
              <w:rPr>
                <w:b/>
                <w:color w:val="6F2F9F"/>
                <w:spacing w:val="-14"/>
                <w:sz w:val="24"/>
              </w:rPr>
              <w:t>a</w:t>
            </w:r>
          </w:p>
          <w:p w:rsidR="00A56F75" w:rsidRDefault="00A56F75">
            <w:pPr>
              <w:pStyle w:val="TableParagraph"/>
              <w:spacing w:before="1" w:line="360" w:lineRule="auto"/>
              <w:ind w:left="50" w:right="93"/>
              <w:jc w:val="both"/>
              <w:rPr>
                <w:b/>
                <w:sz w:val="24"/>
              </w:rPr>
            </w:pPr>
            <w:r>
              <w:rPr>
                <w:b/>
                <w:color w:val="6F2F9F"/>
                <w:sz w:val="24"/>
              </w:rPr>
              <w:t>cidade e o município</w:t>
            </w:r>
          </w:p>
        </w:tc>
        <w:tc>
          <w:tcPr>
            <w:tcW w:w="2409" w:type="dxa"/>
            <w:tcBorders>
              <w:top w:val="single" w:sz="4" w:space="0" w:color="000000"/>
              <w:left w:val="single" w:sz="4" w:space="0" w:color="000000"/>
              <w:bottom w:val="single" w:sz="4" w:space="0" w:color="000000"/>
              <w:right w:val="single" w:sz="4" w:space="0" w:color="000000"/>
            </w:tcBorders>
          </w:tcPr>
          <w:p w:rsidR="00A56F75" w:rsidRDefault="00A56F75">
            <w:pPr>
              <w:pStyle w:val="TableParagraph"/>
              <w:tabs>
                <w:tab w:val="left" w:pos="1108"/>
                <w:tab w:val="left" w:pos="1761"/>
                <w:tab w:val="left" w:pos="2027"/>
              </w:tabs>
              <w:spacing w:before="58" w:line="360" w:lineRule="auto"/>
              <w:ind w:left="50" w:right="92"/>
              <w:jc w:val="both"/>
              <w:rPr>
                <w:sz w:val="24"/>
              </w:rPr>
            </w:pPr>
            <w:r>
              <w:rPr>
                <w:sz w:val="24"/>
              </w:rPr>
              <w:t>O “Eu”, o “Outro” e os</w:t>
            </w:r>
            <w:r>
              <w:rPr>
                <w:sz w:val="24"/>
              </w:rPr>
              <w:tab/>
              <w:t>diferentes grupos sociais e étnicos</w:t>
            </w:r>
            <w:r>
              <w:rPr>
                <w:sz w:val="24"/>
              </w:rPr>
              <w:tab/>
            </w:r>
            <w:r>
              <w:rPr>
                <w:sz w:val="24"/>
              </w:rPr>
              <w:tab/>
            </w:r>
            <w:r>
              <w:rPr>
                <w:spacing w:val="-6"/>
                <w:sz w:val="24"/>
              </w:rPr>
              <w:t xml:space="preserve">que </w:t>
            </w:r>
            <w:r>
              <w:rPr>
                <w:sz w:val="24"/>
              </w:rPr>
              <w:t>compõem a cidade e os municípios: os desafios sociais, culturais</w:t>
            </w:r>
            <w:r>
              <w:rPr>
                <w:sz w:val="24"/>
              </w:rPr>
              <w:tab/>
            </w:r>
            <w:r>
              <w:rPr>
                <w:sz w:val="24"/>
              </w:rPr>
              <w:tab/>
            </w:r>
            <w:r>
              <w:rPr>
                <w:sz w:val="24"/>
              </w:rPr>
              <w:tab/>
            </w:r>
            <w:r>
              <w:rPr>
                <w:spacing w:val="-15"/>
                <w:sz w:val="24"/>
              </w:rPr>
              <w:t>e ambientais do ligar onde vive</w:t>
            </w:r>
          </w:p>
        </w:tc>
        <w:tc>
          <w:tcPr>
            <w:tcW w:w="2835" w:type="dxa"/>
            <w:tcBorders>
              <w:top w:val="single" w:sz="4" w:space="0" w:color="000000"/>
              <w:left w:val="single" w:sz="4" w:space="0" w:color="000000"/>
              <w:bottom w:val="single" w:sz="4" w:space="0" w:color="000000"/>
              <w:right w:val="single" w:sz="4" w:space="0" w:color="000000"/>
            </w:tcBorders>
          </w:tcPr>
          <w:p w:rsidR="00A56F75" w:rsidRDefault="00A56F75" w:rsidP="00A56F75">
            <w:pPr>
              <w:pStyle w:val="TableParagraph"/>
              <w:tabs>
                <w:tab w:val="left" w:pos="1852"/>
              </w:tabs>
              <w:spacing w:line="360" w:lineRule="auto"/>
              <w:ind w:left="50" w:right="96"/>
              <w:jc w:val="both"/>
              <w:rPr>
                <w:sz w:val="24"/>
              </w:rPr>
            </w:pPr>
            <w:r>
              <w:rPr>
                <w:b/>
                <w:sz w:val="24"/>
              </w:rPr>
              <w:t xml:space="preserve">(EF03HI01) </w:t>
            </w:r>
            <w:r>
              <w:rPr>
                <w:sz w:val="24"/>
              </w:rPr>
              <w:t>Identificar os</w:t>
            </w:r>
          </w:p>
          <w:p w:rsidR="00A56F75" w:rsidRDefault="00A56F75" w:rsidP="00A56F75">
            <w:pPr>
              <w:pStyle w:val="TableParagraph"/>
              <w:tabs>
                <w:tab w:val="left" w:pos="1852"/>
              </w:tabs>
              <w:spacing w:line="360" w:lineRule="auto"/>
              <w:ind w:left="50" w:right="96"/>
              <w:jc w:val="both"/>
              <w:rPr>
                <w:sz w:val="24"/>
              </w:rPr>
            </w:pPr>
            <w:r>
              <w:rPr>
                <w:spacing w:val="-4"/>
                <w:sz w:val="24"/>
              </w:rPr>
              <w:t xml:space="preserve">grupos </w:t>
            </w:r>
            <w:r>
              <w:rPr>
                <w:sz w:val="24"/>
              </w:rPr>
              <w:t>populacionais que formam a cidade, o município e a região,</w:t>
            </w:r>
            <w:r>
              <w:rPr>
                <w:spacing w:val="-25"/>
                <w:sz w:val="24"/>
              </w:rPr>
              <w:t xml:space="preserve"> </w:t>
            </w:r>
            <w:r>
              <w:rPr>
                <w:sz w:val="24"/>
              </w:rPr>
              <w:t xml:space="preserve">as relações estabelecidas entre eles e os eventos que         marcam      </w:t>
            </w:r>
            <w:r>
              <w:rPr>
                <w:spacing w:val="63"/>
                <w:sz w:val="24"/>
              </w:rPr>
              <w:t xml:space="preserve"> </w:t>
            </w:r>
            <w:r>
              <w:rPr>
                <w:spacing w:val="-12"/>
                <w:sz w:val="24"/>
              </w:rPr>
              <w:t>a</w:t>
            </w:r>
          </w:p>
          <w:p w:rsidR="00A56F75" w:rsidRDefault="00A56F75" w:rsidP="00A56F75">
            <w:pPr>
              <w:pStyle w:val="TableParagraph"/>
              <w:spacing w:line="360" w:lineRule="auto"/>
              <w:ind w:left="51"/>
              <w:jc w:val="both"/>
              <w:rPr>
                <w:sz w:val="24"/>
              </w:rPr>
            </w:pPr>
            <w:r>
              <w:rPr>
                <w:sz w:val="24"/>
              </w:rPr>
              <w:t xml:space="preserve">formação    da  </w:t>
            </w:r>
            <w:r>
              <w:rPr>
                <w:spacing w:val="17"/>
                <w:sz w:val="24"/>
              </w:rPr>
              <w:t xml:space="preserve"> </w:t>
            </w:r>
            <w:r>
              <w:rPr>
                <w:sz w:val="24"/>
              </w:rPr>
              <w:t xml:space="preserve">cidade, como fenômenos migratórios (vida rural/vida urbana), desmatamentos, estabelecimento </w:t>
            </w:r>
            <w:r>
              <w:rPr>
                <w:spacing w:val="-9"/>
                <w:sz w:val="24"/>
              </w:rPr>
              <w:t xml:space="preserve">de </w:t>
            </w:r>
            <w:r>
              <w:rPr>
                <w:sz w:val="24"/>
              </w:rPr>
              <w:t>grandes empresas</w:t>
            </w:r>
            <w:r>
              <w:rPr>
                <w:spacing w:val="-6"/>
                <w:sz w:val="24"/>
              </w:rPr>
              <w:t xml:space="preserve"> </w:t>
            </w:r>
            <w:r>
              <w:rPr>
                <w:sz w:val="24"/>
              </w:rPr>
              <w:t>etc.</w:t>
            </w:r>
          </w:p>
        </w:tc>
        <w:tc>
          <w:tcPr>
            <w:tcW w:w="4111" w:type="dxa"/>
            <w:tcBorders>
              <w:top w:val="single" w:sz="4" w:space="0" w:color="000000"/>
              <w:left w:val="single" w:sz="4" w:space="0" w:color="000000"/>
              <w:bottom w:val="single" w:sz="4" w:space="0" w:color="000000"/>
              <w:right w:val="single" w:sz="4" w:space="0" w:color="000000"/>
            </w:tcBorders>
          </w:tcPr>
          <w:p w:rsidR="00A56F75" w:rsidRDefault="00A56F75" w:rsidP="00A56F75">
            <w:pPr>
              <w:pStyle w:val="TableParagraph"/>
              <w:spacing w:before="58" w:line="360" w:lineRule="auto"/>
              <w:ind w:left="51" w:right="91"/>
              <w:jc w:val="both"/>
              <w:rPr>
                <w:rFonts w:ascii="Times New Roman"/>
                <w:sz w:val="26"/>
              </w:rPr>
            </w:pPr>
            <w:r>
              <w:rPr>
                <w:b/>
                <w:sz w:val="24"/>
              </w:rPr>
              <w:t xml:space="preserve">(EF03HI01RS-1) </w:t>
            </w:r>
            <w:r>
              <w:rPr>
                <w:sz w:val="24"/>
              </w:rPr>
              <w:t>Identificar as contribuições dos distintos grupos sociais na construção da</w:t>
            </w:r>
            <w:r>
              <w:rPr>
                <w:spacing w:val="-24"/>
                <w:sz w:val="24"/>
              </w:rPr>
              <w:t xml:space="preserve"> </w:t>
            </w:r>
            <w:r>
              <w:rPr>
                <w:sz w:val="24"/>
              </w:rPr>
              <w:t>comunidade local, em diferentes tempos e espaços.</w:t>
            </w:r>
          </w:p>
          <w:p w:rsidR="00A56F75" w:rsidRDefault="00A56F75">
            <w:pPr>
              <w:pStyle w:val="TableParagraph"/>
              <w:spacing w:before="5"/>
              <w:rPr>
                <w:rFonts w:ascii="Times New Roman"/>
                <w:sz w:val="20"/>
              </w:rPr>
            </w:pPr>
          </w:p>
          <w:p w:rsidR="00A56F75" w:rsidRDefault="00A56F75" w:rsidP="00A56F75">
            <w:pPr>
              <w:pStyle w:val="TableParagraph"/>
              <w:spacing w:line="360" w:lineRule="auto"/>
              <w:ind w:left="52" w:right="92"/>
              <w:jc w:val="both"/>
              <w:rPr>
                <w:rFonts w:ascii="Times New Roman"/>
                <w:sz w:val="26"/>
              </w:rPr>
            </w:pPr>
            <w:r>
              <w:rPr>
                <w:b/>
                <w:sz w:val="24"/>
              </w:rPr>
              <w:t xml:space="preserve">(EF03HI01RS-2) </w:t>
            </w:r>
            <w:r>
              <w:rPr>
                <w:sz w:val="24"/>
              </w:rPr>
              <w:t>Reconhecer a história e a importância dos povos nativos, imigrantes e migrantes que formaram sua cidade.</w:t>
            </w:r>
          </w:p>
          <w:p w:rsidR="00A56F75" w:rsidRDefault="00A56F75" w:rsidP="00A56F75">
            <w:pPr>
              <w:pStyle w:val="TableParagraph"/>
              <w:spacing w:before="4"/>
              <w:rPr>
                <w:rFonts w:ascii="Times New Roman"/>
                <w:sz w:val="20"/>
              </w:rPr>
            </w:pPr>
          </w:p>
          <w:p w:rsidR="00A56F75" w:rsidRDefault="00A56F75" w:rsidP="00A56F75">
            <w:pPr>
              <w:pStyle w:val="TableParagraph"/>
              <w:spacing w:line="360" w:lineRule="auto"/>
              <w:ind w:left="52" w:right="93" w:firstLine="67"/>
              <w:jc w:val="both"/>
              <w:rPr>
                <w:sz w:val="24"/>
              </w:rPr>
            </w:pPr>
            <w:r>
              <w:rPr>
                <w:b/>
                <w:sz w:val="24"/>
              </w:rPr>
              <w:t xml:space="preserve">(EF03HI01RS-3) </w:t>
            </w:r>
            <w:r>
              <w:rPr>
                <w:sz w:val="24"/>
              </w:rPr>
              <w:t>Conhecer a história da cidade, sua vocação econômica, emancipação, locais de importância histórica, turística, cultural e natural.</w:t>
            </w:r>
          </w:p>
        </w:tc>
        <w:tc>
          <w:tcPr>
            <w:tcW w:w="4111" w:type="dxa"/>
            <w:tcBorders>
              <w:top w:val="single" w:sz="4" w:space="0" w:color="000000"/>
              <w:left w:val="single" w:sz="4" w:space="0" w:color="000000"/>
              <w:bottom w:val="single" w:sz="4" w:space="0" w:color="000000"/>
              <w:right w:val="single" w:sz="4" w:space="0" w:color="000000"/>
            </w:tcBorders>
          </w:tcPr>
          <w:p w:rsidR="00A56F75" w:rsidRDefault="00A56F75">
            <w:pPr>
              <w:pStyle w:val="TableParagraph"/>
              <w:spacing w:before="58" w:line="360" w:lineRule="auto"/>
              <w:ind w:left="52" w:right="93"/>
              <w:jc w:val="both"/>
              <w:rPr>
                <w:b/>
                <w:sz w:val="24"/>
              </w:rPr>
            </w:pPr>
          </w:p>
        </w:tc>
      </w:tr>
    </w:tbl>
    <w:p w:rsidR="00D3521C" w:rsidRDefault="00D3521C">
      <w:pPr>
        <w:spacing w:line="360" w:lineRule="auto"/>
        <w:jc w:val="both"/>
        <w:rPr>
          <w:sz w:val="24"/>
        </w:rPr>
        <w:sectPr w:rsidR="00D3521C" w:rsidSect="00373DAB">
          <w:pgSz w:w="16840" w:h="11910" w:orient="landscape"/>
          <w:pgMar w:top="79" w:right="278" w:bottom="119" w:left="1582" w:header="110" w:footer="466" w:gutter="0"/>
          <w:cols w:space="720"/>
        </w:sectPr>
      </w:pPr>
    </w:p>
    <w:p w:rsidR="00D3521C" w:rsidRDefault="00D3521C">
      <w:pPr>
        <w:pStyle w:val="Corpodetexto"/>
        <w:rPr>
          <w:rFonts w:ascii="Times New Roman"/>
          <w:sz w:val="29"/>
        </w:rPr>
      </w:pPr>
    </w:p>
    <w:tbl>
      <w:tblPr>
        <w:tblStyle w:val="TableNormal"/>
        <w:tblW w:w="0" w:type="auto"/>
        <w:tblInd w:w="-8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11"/>
        <w:gridCol w:w="2409"/>
        <w:gridCol w:w="2835"/>
        <w:gridCol w:w="4111"/>
        <w:gridCol w:w="4111"/>
      </w:tblGrid>
      <w:tr w:rsidR="00A56F75" w:rsidTr="00A56F75">
        <w:trPr>
          <w:trHeight w:val="4259"/>
        </w:trPr>
        <w:tc>
          <w:tcPr>
            <w:tcW w:w="2411" w:type="dxa"/>
          </w:tcPr>
          <w:p w:rsidR="00A56F75" w:rsidRDefault="00A56F75">
            <w:pPr>
              <w:pStyle w:val="TableParagraph"/>
              <w:rPr>
                <w:rFonts w:ascii="Times New Roman"/>
                <w:sz w:val="24"/>
              </w:rPr>
            </w:pPr>
          </w:p>
        </w:tc>
        <w:tc>
          <w:tcPr>
            <w:tcW w:w="2409" w:type="dxa"/>
          </w:tcPr>
          <w:p w:rsidR="00A56F75" w:rsidRDefault="00A56F75">
            <w:pPr>
              <w:pStyle w:val="TableParagraph"/>
              <w:tabs>
                <w:tab w:val="left" w:pos="1108"/>
                <w:tab w:val="left" w:pos="1761"/>
                <w:tab w:val="left" w:pos="2027"/>
              </w:tabs>
              <w:spacing w:before="58" w:line="360" w:lineRule="auto"/>
              <w:ind w:left="50" w:right="92"/>
              <w:jc w:val="both"/>
              <w:rPr>
                <w:sz w:val="24"/>
              </w:rPr>
            </w:pPr>
            <w:r>
              <w:rPr>
                <w:sz w:val="24"/>
              </w:rPr>
              <w:t>O “Eu”, o “Outro” e os</w:t>
            </w:r>
            <w:r>
              <w:rPr>
                <w:sz w:val="24"/>
              </w:rPr>
              <w:tab/>
              <w:t>diferentes grupos sociais e étnicos</w:t>
            </w:r>
            <w:r>
              <w:rPr>
                <w:sz w:val="24"/>
              </w:rPr>
              <w:tab/>
            </w:r>
            <w:r>
              <w:rPr>
                <w:sz w:val="24"/>
              </w:rPr>
              <w:tab/>
            </w:r>
            <w:r>
              <w:rPr>
                <w:spacing w:val="-6"/>
                <w:sz w:val="24"/>
              </w:rPr>
              <w:t xml:space="preserve">que </w:t>
            </w:r>
            <w:r>
              <w:rPr>
                <w:sz w:val="24"/>
              </w:rPr>
              <w:t>compõem a cidade e os municípios: os desafios sociais, culturais</w:t>
            </w:r>
            <w:r>
              <w:rPr>
                <w:sz w:val="24"/>
              </w:rPr>
              <w:tab/>
            </w:r>
            <w:r>
              <w:rPr>
                <w:sz w:val="24"/>
              </w:rPr>
              <w:tab/>
            </w:r>
            <w:r>
              <w:rPr>
                <w:sz w:val="24"/>
              </w:rPr>
              <w:tab/>
            </w:r>
            <w:r>
              <w:rPr>
                <w:spacing w:val="-15"/>
                <w:sz w:val="24"/>
              </w:rPr>
              <w:t>e</w:t>
            </w:r>
          </w:p>
          <w:p w:rsidR="00A56F75" w:rsidRDefault="00A56F75">
            <w:pPr>
              <w:pStyle w:val="TableParagraph"/>
              <w:spacing w:line="360" w:lineRule="auto"/>
              <w:ind w:left="50" w:right="92"/>
              <w:jc w:val="both"/>
              <w:rPr>
                <w:sz w:val="24"/>
              </w:rPr>
            </w:pPr>
            <w:r>
              <w:rPr>
                <w:sz w:val="24"/>
              </w:rPr>
              <w:t>ambientais do lugar onde vive</w:t>
            </w:r>
          </w:p>
        </w:tc>
        <w:tc>
          <w:tcPr>
            <w:tcW w:w="2835" w:type="dxa"/>
          </w:tcPr>
          <w:p w:rsidR="00A56F75" w:rsidRDefault="00A56F75">
            <w:pPr>
              <w:pStyle w:val="TableParagraph"/>
              <w:tabs>
                <w:tab w:val="left" w:pos="928"/>
                <w:tab w:val="left" w:pos="985"/>
                <w:tab w:val="left" w:pos="1403"/>
                <w:tab w:val="left" w:pos="1533"/>
                <w:tab w:val="left" w:pos="1708"/>
                <w:tab w:val="left" w:pos="2320"/>
              </w:tabs>
              <w:spacing w:before="58" w:line="360" w:lineRule="auto"/>
              <w:ind w:left="50" w:right="94"/>
              <w:rPr>
                <w:sz w:val="24"/>
              </w:rPr>
            </w:pPr>
            <w:r>
              <w:rPr>
                <w:b/>
                <w:sz w:val="24"/>
              </w:rPr>
              <w:t xml:space="preserve">(EF03HI02) </w:t>
            </w:r>
            <w:r>
              <w:rPr>
                <w:sz w:val="24"/>
              </w:rPr>
              <w:t>Selecionar, por meio da consulta</w:t>
            </w:r>
            <w:r>
              <w:rPr>
                <w:spacing w:val="-37"/>
                <w:sz w:val="24"/>
              </w:rPr>
              <w:t xml:space="preserve"> </w:t>
            </w:r>
            <w:r>
              <w:rPr>
                <w:sz w:val="24"/>
              </w:rPr>
              <w:t>de fontes</w:t>
            </w:r>
            <w:r>
              <w:rPr>
                <w:sz w:val="24"/>
              </w:rPr>
              <w:tab/>
            </w:r>
            <w:r>
              <w:rPr>
                <w:sz w:val="24"/>
              </w:rPr>
              <w:tab/>
              <w:t>de</w:t>
            </w:r>
            <w:r>
              <w:rPr>
                <w:sz w:val="24"/>
              </w:rPr>
              <w:tab/>
            </w:r>
            <w:r>
              <w:rPr>
                <w:sz w:val="24"/>
              </w:rPr>
              <w:tab/>
            </w:r>
            <w:r>
              <w:rPr>
                <w:spacing w:val="-1"/>
                <w:sz w:val="24"/>
              </w:rPr>
              <w:t xml:space="preserve">diferentes </w:t>
            </w:r>
            <w:r>
              <w:rPr>
                <w:sz w:val="24"/>
              </w:rPr>
              <w:t xml:space="preserve">naturezas, </w:t>
            </w:r>
            <w:r>
              <w:rPr>
                <w:spacing w:val="61"/>
                <w:sz w:val="24"/>
              </w:rPr>
              <w:t xml:space="preserve"> </w:t>
            </w:r>
            <w:r>
              <w:rPr>
                <w:sz w:val="24"/>
              </w:rPr>
              <w:t>e</w:t>
            </w:r>
            <w:r>
              <w:rPr>
                <w:sz w:val="24"/>
              </w:rPr>
              <w:tab/>
            </w:r>
            <w:r>
              <w:rPr>
                <w:sz w:val="24"/>
              </w:rPr>
              <w:tab/>
            </w:r>
            <w:r>
              <w:rPr>
                <w:spacing w:val="-3"/>
                <w:sz w:val="24"/>
              </w:rPr>
              <w:t xml:space="preserve">registrar </w:t>
            </w:r>
            <w:r>
              <w:rPr>
                <w:sz w:val="24"/>
              </w:rPr>
              <w:t>acontecimentos ocorridos ao longo do tempo</w:t>
            </w:r>
            <w:r>
              <w:rPr>
                <w:sz w:val="24"/>
              </w:rPr>
              <w:tab/>
              <w:t>na</w:t>
            </w:r>
            <w:r>
              <w:rPr>
                <w:sz w:val="24"/>
              </w:rPr>
              <w:tab/>
              <w:t>cidade</w:t>
            </w:r>
            <w:r>
              <w:rPr>
                <w:sz w:val="24"/>
              </w:rPr>
              <w:tab/>
            </w:r>
            <w:r>
              <w:rPr>
                <w:spacing w:val="-9"/>
                <w:sz w:val="24"/>
              </w:rPr>
              <w:t xml:space="preserve">ou </w:t>
            </w:r>
            <w:r>
              <w:rPr>
                <w:sz w:val="24"/>
              </w:rPr>
              <w:t>região em que</w:t>
            </w:r>
            <w:r>
              <w:rPr>
                <w:spacing w:val="-3"/>
                <w:sz w:val="24"/>
              </w:rPr>
              <w:t xml:space="preserve"> </w:t>
            </w:r>
            <w:r>
              <w:rPr>
                <w:sz w:val="24"/>
              </w:rPr>
              <w:t>vive.</w:t>
            </w:r>
          </w:p>
        </w:tc>
        <w:tc>
          <w:tcPr>
            <w:tcW w:w="4111" w:type="dxa"/>
          </w:tcPr>
          <w:p w:rsidR="00A56F75" w:rsidRDefault="00A56F75">
            <w:pPr>
              <w:pStyle w:val="TableParagraph"/>
              <w:rPr>
                <w:rFonts w:ascii="Times New Roman"/>
                <w:sz w:val="24"/>
              </w:rPr>
            </w:pPr>
          </w:p>
        </w:tc>
        <w:tc>
          <w:tcPr>
            <w:tcW w:w="4111" w:type="dxa"/>
          </w:tcPr>
          <w:p w:rsidR="00A56F75" w:rsidRDefault="00A56F75">
            <w:pPr>
              <w:pStyle w:val="TableParagraph"/>
              <w:rPr>
                <w:rFonts w:ascii="Times New Roman"/>
                <w:sz w:val="24"/>
              </w:rPr>
            </w:pPr>
          </w:p>
        </w:tc>
      </w:tr>
      <w:tr w:rsidR="00A56F75" w:rsidTr="00A56F75">
        <w:trPr>
          <w:trHeight w:val="5915"/>
        </w:trPr>
        <w:tc>
          <w:tcPr>
            <w:tcW w:w="2411" w:type="dxa"/>
          </w:tcPr>
          <w:p w:rsidR="00A56F75" w:rsidRDefault="00A56F75">
            <w:pPr>
              <w:pStyle w:val="TableParagraph"/>
              <w:rPr>
                <w:rFonts w:ascii="Times New Roman"/>
                <w:sz w:val="24"/>
              </w:rPr>
            </w:pPr>
          </w:p>
        </w:tc>
        <w:tc>
          <w:tcPr>
            <w:tcW w:w="2409" w:type="dxa"/>
          </w:tcPr>
          <w:p w:rsidR="00A56F75" w:rsidRDefault="00A56F75">
            <w:pPr>
              <w:pStyle w:val="TableParagraph"/>
              <w:tabs>
                <w:tab w:val="left" w:pos="1108"/>
                <w:tab w:val="left" w:pos="1761"/>
                <w:tab w:val="left" w:pos="2027"/>
              </w:tabs>
              <w:spacing w:before="58" w:line="360" w:lineRule="auto"/>
              <w:ind w:left="50" w:right="92"/>
              <w:jc w:val="both"/>
              <w:rPr>
                <w:sz w:val="24"/>
              </w:rPr>
            </w:pPr>
            <w:r>
              <w:rPr>
                <w:sz w:val="24"/>
              </w:rPr>
              <w:t>O “Eu”, o “Outro” e os</w:t>
            </w:r>
            <w:r>
              <w:rPr>
                <w:sz w:val="24"/>
              </w:rPr>
              <w:tab/>
              <w:t>diferentes grupos sociais e étnicos</w:t>
            </w:r>
            <w:r>
              <w:rPr>
                <w:sz w:val="24"/>
              </w:rPr>
              <w:tab/>
            </w:r>
            <w:r>
              <w:rPr>
                <w:sz w:val="24"/>
              </w:rPr>
              <w:tab/>
            </w:r>
            <w:r>
              <w:rPr>
                <w:spacing w:val="-6"/>
                <w:sz w:val="24"/>
              </w:rPr>
              <w:t xml:space="preserve">que </w:t>
            </w:r>
            <w:r>
              <w:rPr>
                <w:sz w:val="24"/>
              </w:rPr>
              <w:t>compõem a cidade e os municípios: os desafios sociais, culturais</w:t>
            </w:r>
            <w:r>
              <w:rPr>
                <w:sz w:val="24"/>
              </w:rPr>
              <w:tab/>
            </w:r>
            <w:r>
              <w:rPr>
                <w:sz w:val="24"/>
              </w:rPr>
              <w:tab/>
            </w:r>
            <w:r>
              <w:rPr>
                <w:sz w:val="24"/>
              </w:rPr>
              <w:tab/>
            </w:r>
            <w:r>
              <w:rPr>
                <w:spacing w:val="-15"/>
                <w:sz w:val="24"/>
              </w:rPr>
              <w:t>e</w:t>
            </w:r>
          </w:p>
          <w:p w:rsidR="00A56F75" w:rsidRDefault="00A56F75">
            <w:pPr>
              <w:pStyle w:val="TableParagraph"/>
              <w:spacing w:line="360" w:lineRule="auto"/>
              <w:ind w:left="50" w:right="92"/>
              <w:jc w:val="both"/>
              <w:rPr>
                <w:sz w:val="24"/>
              </w:rPr>
            </w:pPr>
            <w:r>
              <w:rPr>
                <w:sz w:val="24"/>
              </w:rPr>
              <w:t>ambientais do lugar onde vive</w:t>
            </w:r>
          </w:p>
        </w:tc>
        <w:tc>
          <w:tcPr>
            <w:tcW w:w="2835" w:type="dxa"/>
          </w:tcPr>
          <w:p w:rsidR="00A56F75" w:rsidRDefault="00A56F75">
            <w:pPr>
              <w:pStyle w:val="TableParagraph"/>
              <w:spacing w:before="58" w:line="360" w:lineRule="auto"/>
              <w:ind w:left="50" w:right="93"/>
              <w:jc w:val="both"/>
              <w:rPr>
                <w:sz w:val="24"/>
              </w:rPr>
            </w:pPr>
            <w:r>
              <w:rPr>
                <w:b/>
                <w:sz w:val="24"/>
              </w:rPr>
              <w:t xml:space="preserve">(EF03HI03) </w:t>
            </w:r>
            <w:r>
              <w:rPr>
                <w:sz w:val="24"/>
              </w:rPr>
              <w:t>Identificar</w:t>
            </w:r>
            <w:r>
              <w:rPr>
                <w:spacing w:val="-24"/>
                <w:sz w:val="24"/>
              </w:rPr>
              <w:t xml:space="preserve"> </w:t>
            </w:r>
            <w:r>
              <w:rPr>
                <w:sz w:val="24"/>
              </w:rPr>
              <w:t>e comparar pontos de vista em relação a eventos significativos do local em que vive, aspectos relacionados a condições sociais e à presença de diferentes grupos sociais e culturais, com especial destaque para as culturas</w:t>
            </w:r>
            <w:r>
              <w:rPr>
                <w:spacing w:val="45"/>
                <w:sz w:val="24"/>
              </w:rPr>
              <w:t xml:space="preserve"> </w:t>
            </w:r>
            <w:r>
              <w:rPr>
                <w:sz w:val="24"/>
              </w:rPr>
              <w:t>africanas,</w:t>
            </w:r>
          </w:p>
          <w:p w:rsidR="00A56F75" w:rsidRDefault="00A56F75">
            <w:pPr>
              <w:pStyle w:val="TableParagraph"/>
              <w:spacing w:line="360" w:lineRule="auto"/>
              <w:ind w:left="50" w:right="95"/>
              <w:jc w:val="both"/>
              <w:rPr>
                <w:sz w:val="24"/>
              </w:rPr>
            </w:pPr>
            <w:r>
              <w:rPr>
                <w:sz w:val="24"/>
              </w:rPr>
              <w:t>indígenas e de migrantes.</w:t>
            </w:r>
          </w:p>
        </w:tc>
        <w:tc>
          <w:tcPr>
            <w:tcW w:w="4111" w:type="dxa"/>
          </w:tcPr>
          <w:p w:rsidR="00A56F75" w:rsidRDefault="00A56F75">
            <w:pPr>
              <w:pStyle w:val="TableParagraph"/>
              <w:tabs>
                <w:tab w:val="left" w:pos="2144"/>
                <w:tab w:val="left" w:pos="3059"/>
              </w:tabs>
              <w:spacing w:before="58" w:line="360" w:lineRule="auto"/>
              <w:ind w:left="52" w:right="94"/>
              <w:jc w:val="both"/>
              <w:rPr>
                <w:sz w:val="24"/>
              </w:rPr>
            </w:pPr>
            <w:r>
              <w:rPr>
                <w:b/>
                <w:sz w:val="24"/>
              </w:rPr>
              <w:t xml:space="preserve">(EF03HI03RS-1) </w:t>
            </w:r>
            <w:r>
              <w:rPr>
                <w:sz w:val="24"/>
              </w:rPr>
              <w:t>Conhecer a contribuição</w:t>
            </w:r>
            <w:r>
              <w:rPr>
                <w:spacing w:val="-13"/>
                <w:sz w:val="24"/>
              </w:rPr>
              <w:t xml:space="preserve"> </w:t>
            </w:r>
            <w:r>
              <w:rPr>
                <w:sz w:val="24"/>
              </w:rPr>
              <w:t>das</w:t>
            </w:r>
            <w:r>
              <w:rPr>
                <w:spacing w:val="-15"/>
                <w:sz w:val="24"/>
              </w:rPr>
              <w:t xml:space="preserve"> </w:t>
            </w:r>
            <w:r>
              <w:rPr>
                <w:sz w:val="24"/>
              </w:rPr>
              <w:t>diferentes</w:t>
            </w:r>
            <w:r>
              <w:rPr>
                <w:spacing w:val="-13"/>
                <w:sz w:val="24"/>
              </w:rPr>
              <w:t xml:space="preserve"> </w:t>
            </w:r>
            <w:r>
              <w:rPr>
                <w:sz w:val="24"/>
              </w:rPr>
              <w:t>etnias</w:t>
            </w:r>
            <w:r>
              <w:rPr>
                <w:spacing w:val="-13"/>
                <w:sz w:val="24"/>
              </w:rPr>
              <w:t xml:space="preserve"> </w:t>
            </w:r>
            <w:r>
              <w:rPr>
                <w:sz w:val="24"/>
              </w:rPr>
              <w:t>que constituíram</w:t>
            </w:r>
            <w:r>
              <w:rPr>
                <w:sz w:val="24"/>
              </w:rPr>
              <w:tab/>
              <w:t xml:space="preserve">a </w:t>
            </w:r>
            <w:r>
              <w:rPr>
                <w:spacing w:val="-3"/>
                <w:sz w:val="24"/>
              </w:rPr>
              <w:t xml:space="preserve">formação </w:t>
            </w:r>
            <w:r>
              <w:rPr>
                <w:sz w:val="24"/>
              </w:rPr>
              <w:t>socioespacial do Rio Grande do</w:t>
            </w:r>
            <w:r>
              <w:rPr>
                <w:spacing w:val="-10"/>
                <w:sz w:val="24"/>
              </w:rPr>
              <w:t xml:space="preserve"> </w:t>
            </w:r>
            <w:r>
              <w:rPr>
                <w:sz w:val="24"/>
              </w:rPr>
              <w:t>Sul.</w:t>
            </w:r>
          </w:p>
          <w:p w:rsidR="00A56F75" w:rsidRDefault="00A56F75">
            <w:pPr>
              <w:pStyle w:val="TableParagraph"/>
              <w:spacing w:before="6"/>
              <w:rPr>
                <w:rFonts w:ascii="Times New Roman"/>
                <w:sz w:val="20"/>
              </w:rPr>
            </w:pPr>
          </w:p>
          <w:p w:rsidR="00A56F75" w:rsidRDefault="00A56F75" w:rsidP="00A56F75">
            <w:pPr>
              <w:pStyle w:val="TableParagraph"/>
              <w:tabs>
                <w:tab w:val="left" w:pos="3073"/>
              </w:tabs>
              <w:spacing w:line="360" w:lineRule="auto"/>
              <w:ind w:left="52" w:right="91"/>
              <w:jc w:val="both"/>
              <w:rPr>
                <w:sz w:val="24"/>
              </w:rPr>
            </w:pPr>
            <w:r>
              <w:rPr>
                <w:b/>
                <w:sz w:val="24"/>
              </w:rPr>
              <w:t xml:space="preserve">(EF03HI03RS-2) </w:t>
            </w:r>
            <w:r>
              <w:rPr>
                <w:sz w:val="24"/>
              </w:rPr>
              <w:t>Observar criticamente se há algum tipo de discriminação ou racismo em sua comunidade, auxiliando para difundir uma cultura de inclusão social e de respeito às diversidades étnicas e culturais.</w:t>
            </w:r>
          </w:p>
        </w:tc>
        <w:tc>
          <w:tcPr>
            <w:tcW w:w="4111" w:type="dxa"/>
          </w:tcPr>
          <w:p w:rsidR="00A56F75" w:rsidRDefault="00A56F75">
            <w:pPr>
              <w:pStyle w:val="TableParagraph"/>
              <w:tabs>
                <w:tab w:val="left" w:pos="2144"/>
                <w:tab w:val="left" w:pos="3059"/>
              </w:tabs>
              <w:spacing w:before="58" w:line="360" w:lineRule="auto"/>
              <w:ind w:left="52" w:right="94"/>
              <w:jc w:val="both"/>
              <w:rPr>
                <w:b/>
                <w:sz w:val="24"/>
              </w:rPr>
            </w:pPr>
          </w:p>
        </w:tc>
      </w:tr>
    </w:tbl>
    <w:p w:rsidR="00D3521C" w:rsidRDefault="00D3521C">
      <w:pPr>
        <w:spacing w:line="360" w:lineRule="auto"/>
        <w:jc w:val="both"/>
        <w:rPr>
          <w:sz w:val="24"/>
        </w:rPr>
        <w:sectPr w:rsidR="00D3521C" w:rsidSect="00373DAB">
          <w:pgSz w:w="16840" w:h="11910" w:orient="landscape"/>
          <w:pgMar w:top="79" w:right="278" w:bottom="119" w:left="1582" w:header="110" w:footer="466" w:gutter="0"/>
          <w:cols w:space="720"/>
        </w:sectPr>
      </w:pPr>
    </w:p>
    <w:p w:rsidR="00D3521C" w:rsidRDefault="00D3521C">
      <w:pPr>
        <w:pStyle w:val="Corpodetexto"/>
        <w:rPr>
          <w:rFonts w:ascii="Times New Roman"/>
          <w:sz w:val="29"/>
        </w:rPr>
      </w:pPr>
    </w:p>
    <w:tbl>
      <w:tblPr>
        <w:tblStyle w:val="TableNormal"/>
        <w:tblW w:w="15877" w:type="dxa"/>
        <w:tblInd w:w="-846"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2411"/>
        <w:gridCol w:w="2409"/>
        <w:gridCol w:w="2835"/>
        <w:gridCol w:w="4111"/>
        <w:gridCol w:w="4111"/>
      </w:tblGrid>
      <w:tr w:rsidR="00A56F75" w:rsidTr="00A56F75">
        <w:trPr>
          <w:trHeight w:val="3592"/>
        </w:trPr>
        <w:tc>
          <w:tcPr>
            <w:tcW w:w="2411" w:type="dxa"/>
            <w:tcBorders>
              <w:left w:val="single" w:sz="4" w:space="0" w:color="000000"/>
              <w:bottom w:val="single" w:sz="4" w:space="0" w:color="000000"/>
              <w:right w:val="single" w:sz="4" w:space="0" w:color="000000"/>
            </w:tcBorders>
          </w:tcPr>
          <w:p w:rsidR="00A56F75" w:rsidRDefault="00A56F75">
            <w:pPr>
              <w:pStyle w:val="TableParagraph"/>
              <w:rPr>
                <w:rFonts w:ascii="Times New Roman"/>
                <w:sz w:val="24"/>
              </w:rPr>
            </w:pPr>
          </w:p>
        </w:tc>
        <w:tc>
          <w:tcPr>
            <w:tcW w:w="2409" w:type="dxa"/>
            <w:tcBorders>
              <w:left w:val="single" w:sz="4" w:space="0" w:color="000000"/>
              <w:bottom w:val="single" w:sz="4" w:space="0" w:color="000000"/>
              <w:right w:val="single" w:sz="4" w:space="0" w:color="000000"/>
            </w:tcBorders>
          </w:tcPr>
          <w:p w:rsidR="00A56F75" w:rsidRDefault="00A56F75">
            <w:pPr>
              <w:pStyle w:val="TableParagraph"/>
              <w:tabs>
                <w:tab w:val="left" w:pos="2027"/>
              </w:tabs>
              <w:spacing w:before="60" w:line="360" w:lineRule="auto"/>
              <w:ind w:left="50" w:right="92"/>
              <w:jc w:val="both"/>
              <w:rPr>
                <w:sz w:val="24"/>
              </w:rPr>
            </w:pPr>
            <w:r>
              <w:rPr>
                <w:sz w:val="24"/>
              </w:rPr>
              <w:t>Os patrimônios históricos</w:t>
            </w:r>
            <w:r>
              <w:rPr>
                <w:sz w:val="24"/>
              </w:rPr>
              <w:tab/>
            </w:r>
            <w:r>
              <w:rPr>
                <w:spacing w:val="-15"/>
                <w:sz w:val="24"/>
              </w:rPr>
              <w:t xml:space="preserve">e </w:t>
            </w:r>
            <w:r>
              <w:rPr>
                <w:sz w:val="24"/>
              </w:rPr>
              <w:t>culturais da cidade e/ou do município em que</w:t>
            </w:r>
            <w:r>
              <w:rPr>
                <w:spacing w:val="-1"/>
                <w:sz w:val="24"/>
              </w:rPr>
              <w:t xml:space="preserve"> </w:t>
            </w:r>
            <w:r>
              <w:rPr>
                <w:sz w:val="24"/>
              </w:rPr>
              <w:t>vive</w:t>
            </w:r>
          </w:p>
        </w:tc>
        <w:tc>
          <w:tcPr>
            <w:tcW w:w="2835" w:type="dxa"/>
            <w:tcBorders>
              <w:left w:val="single" w:sz="4" w:space="0" w:color="000000"/>
              <w:bottom w:val="single" w:sz="4" w:space="0" w:color="000000"/>
              <w:right w:val="single" w:sz="4" w:space="0" w:color="000000"/>
            </w:tcBorders>
          </w:tcPr>
          <w:p w:rsidR="00A56F75" w:rsidRDefault="00A56F75" w:rsidP="00A56F75">
            <w:pPr>
              <w:pStyle w:val="TableParagraph"/>
              <w:tabs>
                <w:tab w:val="left" w:pos="1346"/>
                <w:tab w:val="left" w:pos="1948"/>
              </w:tabs>
              <w:spacing w:before="60" w:line="360" w:lineRule="auto"/>
              <w:ind w:left="50" w:right="94"/>
              <w:jc w:val="both"/>
              <w:rPr>
                <w:sz w:val="24"/>
              </w:rPr>
            </w:pPr>
            <w:r>
              <w:rPr>
                <w:b/>
                <w:sz w:val="24"/>
              </w:rPr>
              <w:t xml:space="preserve">(EF03HI04) </w:t>
            </w:r>
            <w:r>
              <w:rPr>
                <w:sz w:val="24"/>
              </w:rPr>
              <w:t>Identificar os</w:t>
            </w:r>
            <w:r>
              <w:rPr>
                <w:sz w:val="24"/>
              </w:rPr>
              <w:tab/>
            </w:r>
            <w:r>
              <w:rPr>
                <w:spacing w:val="-1"/>
                <w:sz w:val="24"/>
              </w:rPr>
              <w:t xml:space="preserve">patrimônios </w:t>
            </w:r>
            <w:r>
              <w:rPr>
                <w:sz w:val="24"/>
              </w:rPr>
              <w:t xml:space="preserve">históricos e culturais de sua cidade ou região e discutir as razões culturais, sociais e políticas para que assim </w:t>
            </w:r>
            <w:r>
              <w:rPr>
                <w:spacing w:val="-5"/>
                <w:sz w:val="24"/>
              </w:rPr>
              <w:t xml:space="preserve">sejam </w:t>
            </w:r>
            <w:r>
              <w:rPr>
                <w:sz w:val="24"/>
              </w:rPr>
              <w:t>considerados.</w:t>
            </w:r>
          </w:p>
        </w:tc>
        <w:tc>
          <w:tcPr>
            <w:tcW w:w="4111" w:type="dxa"/>
            <w:tcBorders>
              <w:left w:val="single" w:sz="4" w:space="0" w:color="000000"/>
              <w:bottom w:val="single" w:sz="4" w:space="0" w:color="000000"/>
              <w:right w:val="single" w:sz="4" w:space="0" w:color="000000"/>
            </w:tcBorders>
          </w:tcPr>
          <w:p w:rsidR="00A56F75" w:rsidRDefault="00A56F75">
            <w:pPr>
              <w:pStyle w:val="TableParagraph"/>
              <w:spacing w:before="60" w:line="360" w:lineRule="auto"/>
              <w:ind w:left="52" w:right="93"/>
              <w:jc w:val="both"/>
              <w:rPr>
                <w:sz w:val="24"/>
              </w:rPr>
            </w:pPr>
            <w:r>
              <w:rPr>
                <w:b/>
                <w:sz w:val="24"/>
              </w:rPr>
              <w:t xml:space="preserve">(EF03HI04RS-1) </w:t>
            </w:r>
            <w:r>
              <w:rPr>
                <w:sz w:val="24"/>
              </w:rPr>
              <w:t>Identificar aspectos do “Patrimônio Histórico”, dos lugares/coisas e as práticas culturais/costumes que os constituem em sua cidade.</w:t>
            </w:r>
          </w:p>
        </w:tc>
        <w:tc>
          <w:tcPr>
            <w:tcW w:w="4111" w:type="dxa"/>
            <w:tcBorders>
              <w:left w:val="single" w:sz="4" w:space="0" w:color="000000"/>
              <w:bottom w:val="single" w:sz="4" w:space="0" w:color="000000"/>
              <w:right w:val="single" w:sz="4" w:space="0" w:color="000000"/>
            </w:tcBorders>
          </w:tcPr>
          <w:p w:rsidR="00A56F75" w:rsidRDefault="00A56F75">
            <w:pPr>
              <w:pStyle w:val="TableParagraph"/>
              <w:spacing w:before="60" w:line="360" w:lineRule="auto"/>
              <w:ind w:left="52" w:right="93"/>
              <w:jc w:val="both"/>
              <w:rPr>
                <w:b/>
                <w:sz w:val="24"/>
              </w:rPr>
            </w:pPr>
          </w:p>
        </w:tc>
      </w:tr>
      <w:tr w:rsidR="00A56F75" w:rsidTr="00A56F75">
        <w:trPr>
          <w:trHeight w:val="4105"/>
        </w:trPr>
        <w:tc>
          <w:tcPr>
            <w:tcW w:w="2411" w:type="dxa"/>
            <w:tcBorders>
              <w:top w:val="single" w:sz="4" w:space="0" w:color="000000"/>
              <w:left w:val="single" w:sz="4" w:space="0" w:color="000000"/>
              <w:bottom w:val="nil"/>
              <w:right w:val="single" w:sz="4" w:space="0" w:color="000000"/>
            </w:tcBorders>
          </w:tcPr>
          <w:p w:rsidR="00A56F75" w:rsidRDefault="00A56F75">
            <w:pPr>
              <w:pStyle w:val="TableParagraph"/>
              <w:spacing w:before="58" w:line="360" w:lineRule="auto"/>
              <w:ind w:left="50"/>
              <w:rPr>
                <w:b/>
                <w:sz w:val="24"/>
              </w:rPr>
            </w:pPr>
            <w:r>
              <w:rPr>
                <w:b/>
                <w:color w:val="6F2F9F"/>
                <w:sz w:val="24"/>
              </w:rPr>
              <w:t>O lugar em que vive</w:t>
            </w:r>
          </w:p>
        </w:tc>
        <w:tc>
          <w:tcPr>
            <w:tcW w:w="2409" w:type="dxa"/>
            <w:tcBorders>
              <w:top w:val="single" w:sz="4" w:space="0" w:color="000000"/>
              <w:left w:val="single" w:sz="4" w:space="0" w:color="000000"/>
              <w:bottom w:val="nil"/>
              <w:right w:val="single" w:sz="4" w:space="0" w:color="000000"/>
            </w:tcBorders>
          </w:tcPr>
          <w:p w:rsidR="00A56F75" w:rsidRDefault="00A56F75">
            <w:pPr>
              <w:pStyle w:val="TableParagraph"/>
              <w:tabs>
                <w:tab w:val="left" w:pos="491"/>
                <w:tab w:val="left" w:pos="1775"/>
                <w:tab w:val="left" w:pos="1895"/>
              </w:tabs>
              <w:spacing w:before="58" w:line="360" w:lineRule="auto"/>
              <w:ind w:left="50" w:right="93"/>
              <w:rPr>
                <w:sz w:val="24"/>
              </w:rPr>
            </w:pPr>
            <w:r>
              <w:rPr>
                <w:sz w:val="24"/>
              </w:rPr>
              <w:t>A</w:t>
            </w:r>
            <w:r>
              <w:rPr>
                <w:sz w:val="24"/>
              </w:rPr>
              <w:tab/>
              <w:t>produção</w:t>
            </w:r>
            <w:r>
              <w:rPr>
                <w:sz w:val="24"/>
              </w:rPr>
              <w:tab/>
            </w:r>
            <w:r>
              <w:rPr>
                <w:spacing w:val="-6"/>
                <w:sz w:val="24"/>
              </w:rPr>
              <w:t xml:space="preserve">dos </w:t>
            </w:r>
            <w:r>
              <w:rPr>
                <w:sz w:val="24"/>
              </w:rPr>
              <w:t>marcos</w:t>
            </w:r>
            <w:r>
              <w:rPr>
                <w:sz w:val="24"/>
              </w:rPr>
              <w:tab/>
            </w:r>
            <w:r>
              <w:rPr>
                <w:sz w:val="24"/>
              </w:rPr>
              <w:tab/>
            </w:r>
            <w:r>
              <w:rPr>
                <w:spacing w:val="-9"/>
                <w:sz w:val="24"/>
              </w:rPr>
              <w:t>da</w:t>
            </w:r>
          </w:p>
          <w:p w:rsidR="00A56F75" w:rsidRDefault="00A56F75">
            <w:pPr>
              <w:pStyle w:val="TableParagraph"/>
              <w:tabs>
                <w:tab w:val="left" w:pos="1374"/>
                <w:tab w:val="left" w:pos="1907"/>
              </w:tabs>
              <w:spacing w:line="360" w:lineRule="auto"/>
              <w:ind w:left="50" w:right="92"/>
              <w:rPr>
                <w:sz w:val="24"/>
              </w:rPr>
            </w:pPr>
            <w:r>
              <w:rPr>
                <w:sz w:val="24"/>
              </w:rPr>
              <w:t>memória:</w:t>
            </w:r>
            <w:r>
              <w:rPr>
                <w:sz w:val="24"/>
              </w:rPr>
              <w:tab/>
            </w:r>
            <w:r>
              <w:rPr>
                <w:sz w:val="24"/>
              </w:rPr>
              <w:tab/>
            </w:r>
            <w:r>
              <w:rPr>
                <w:spacing w:val="-8"/>
                <w:sz w:val="24"/>
              </w:rPr>
              <w:t xml:space="preserve">os </w:t>
            </w:r>
            <w:r>
              <w:rPr>
                <w:sz w:val="24"/>
              </w:rPr>
              <w:t>lugares de</w:t>
            </w:r>
            <w:r>
              <w:rPr>
                <w:spacing w:val="-19"/>
                <w:sz w:val="24"/>
              </w:rPr>
              <w:t xml:space="preserve"> </w:t>
            </w:r>
            <w:r>
              <w:rPr>
                <w:sz w:val="24"/>
              </w:rPr>
              <w:t>memória (ruas,</w:t>
            </w:r>
            <w:r>
              <w:rPr>
                <w:sz w:val="24"/>
              </w:rPr>
              <w:tab/>
            </w:r>
            <w:r>
              <w:rPr>
                <w:spacing w:val="-3"/>
                <w:sz w:val="24"/>
              </w:rPr>
              <w:t xml:space="preserve">praças, </w:t>
            </w:r>
            <w:r>
              <w:rPr>
                <w:sz w:val="24"/>
              </w:rPr>
              <w:t>escolas, monumentos, museus</w:t>
            </w:r>
            <w:r>
              <w:rPr>
                <w:spacing w:val="-1"/>
                <w:sz w:val="24"/>
              </w:rPr>
              <w:t xml:space="preserve"> </w:t>
            </w:r>
            <w:r>
              <w:rPr>
                <w:sz w:val="24"/>
              </w:rPr>
              <w:t>etc.)</w:t>
            </w:r>
          </w:p>
        </w:tc>
        <w:tc>
          <w:tcPr>
            <w:tcW w:w="2835" w:type="dxa"/>
            <w:tcBorders>
              <w:top w:val="single" w:sz="4" w:space="0" w:color="000000"/>
              <w:left w:val="single" w:sz="4" w:space="0" w:color="000000"/>
              <w:bottom w:val="nil"/>
              <w:right w:val="single" w:sz="4" w:space="0" w:color="000000"/>
            </w:tcBorders>
          </w:tcPr>
          <w:p w:rsidR="00A56F75" w:rsidRDefault="00A56F75">
            <w:pPr>
              <w:pStyle w:val="TableParagraph"/>
              <w:spacing w:before="58" w:line="360" w:lineRule="auto"/>
              <w:ind w:left="50" w:right="95"/>
              <w:jc w:val="both"/>
              <w:rPr>
                <w:sz w:val="24"/>
              </w:rPr>
            </w:pPr>
            <w:r>
              <w:rPr>
                <w:b/>
                <w:sz w:val="24"/>
              </w:rPr>
              <w:t xml:space="preserve">(EF03HI05) </w:t>
            </w:r>
            <w:r>
              <w:rPr>
                <w:sz w:val="24"/>
              </w:rPr>
              <w:t>Identificar os marcos históricos do lugar em que vive e compreender seus significados.</w:t>
            </w:r>
          </w:p>
        </w:tc>
        <w:tc>
          <w:tcPr>
            <w:tcW w:w="4111" w:type="dxa"/>
            <w:tcBorders>
              <w:top w:val="single" w:sz="4" w:space="0" w:color="000000"/>
              <w:left w:val="single" w:sz="4" w:space="0" w:color="000000"/>
              <w:bottom w:val="nil"/>
              <w:right w:val="single" w:sz="4" w:space="0" w:color="000000"/>
            </w:tcBorders>
          </w:tcPr>
          <w:p w:rsidR="00A56F75" w:rsidRDefault="00A56F75">
            <w:pPr>
              <w:pStyle w:val="TableParagraph"/>
              <w:spacing w:before="58" w:line="360" w:lineRule="auto"/>
              <w:ind w:left="52" w:right="94"/>
              <w:jc w:val="both"/>
              <w:rPr>
                <w:sz w:val="24"/>
              </w:rPr>
            </w:pPr>
            <w:r>
              <w:rPr>
                <w:b/>
                <w:sz w:val="24"/>
              </w:rPr>
              <w:t xml:space="preserve">(EF03HI05RS-1) </w:t>
            </w:r>
            <w:r>
              <w:rPr>
                <w:sz w:val="24"/>
              </w:rPr>
              <w:t>Identificar e reconhecer dados sobre a história da localidade (escola, bairro e/ou município): origem do nome, data de criação, localização geográfica, etc.).</w:t>
            </w:r>
          </w:p>
          <w:p w:rsidR="00A56F75" w:rsidRDefault="00A56F75">
            <w:pPr>
              <w:pStyle w:val="TableParagraph"/>
              <w:spacing w:before="5"/>
              <w:rPr>
                <w:rFonts w:ascii="Times New Roman"/>
                <w:sz w:val="20"/>
              </w:rPr>
            </w:pPr>
          </w:p>
          <w:p w:rsidR="00A56F75" w:rsidRDefault="00A56F75" w:rsidP="00A56F75">
            <w:pPr>
              <w:pStyle w:val="TableParagraph"/>
              <w:tabs>
                <w:tab w:val="left" w:pos="2701"/>
              </w:tabs>
              <w:spacing w:line="360" w:lineRule="auto"/>
              <w:ind w:left="52" w:right="94"/>
              <w:jc w:val="both"/>
              <w:rPr>
                <w:sz w:val="24"/>
              </w:rPr>
            </w:pPr>
            <w:r>
              <w:rPr>
                <w:b/>
                <w:sz w:val="24"/>
              </w:rPr>
              <w:t xml:space="preserve">(EF03HI05RS-2) </w:t>
            </w:r>
            <w:r>
              <w:rPr>
                <w:spacing w:val="-1"/>
                <w:sz w:val="24"/>
              </w:rPr>
              <w:t xml:space="preserve">Reconhecer, </w:t>
            </w:r>
            <w:r>
              <w:rPr>
                <w:sz w:val="24"/>
              </w:rPr>
              <w:t>registrar e valorizar o patrimônio histórico de seu</w:t>
            </w:r>
            <w:r>
              <w:rPr>
                <w:spacing w:val="1"/>
                <w:sz w:val="24"/>
              </w:rPr>
              <w:t xml:space="preserve"> </w:t>
            </w:r>
            <w:r>
              <w:rPr>
                <w:sz w:val="24"/>
              </w:rPr>
              <w:t>município.</w:t>
            </w:r>
          </w:p>
        </w:tc>
        <w:tc>
          <w:tcPr>
            <w:tcW w:w="4111" w:type="dxa"/>
            <w:tcBorders>
              <w:top w:val="single" w:sz="4" w:space="0" w:color="000000"/>
              <w:left w:val="single" w:sz="4" w:space="0" w:color="000000"/>
              <w:bottom w:val="nil"/>
              <w:right w:val="single" w:sz="4" w:space="0" w:color="000000"/>
            </w:tcBorders>
          </w:tcPr>
          <w:p w:rsidR="00A56F75" w:rsidRDefault="00A56F75">
            <w:pPr>
              <w:pStyle w:val="TableParagraph"/>
              <w:spacing w:before="58" w:line="360" w:lineRule="auto"/>
              <w:ind w:left="52" w:right="94"/>
              <w:jc w:val="both"/>
              <w:rPr>
                <w:b/>
                <w:sz w:val="24"/>
              </w:rPr>
            </w:pPr>
          </w:p>
        </w:tc>
      </w:tr>
      <w:tr w:rsidR="00A56F75" w:rsidTr="00A56F75">
        <w:trPr>
          <w:trHeight w:val="1776"/>
        </w:trPr>
        <w:tc>
          <w:tcPr>
            <w:tcW w:w="2411" w:type="dxa"/>
            <w:tcBorders>
              <w:top w:val="nil"/>
              <w:left w:val="single" w:sz="4" w:space="0" w:color="000000"/>
              <w:bottom w:val="nil"/>
              <w:right w:val="single" w:sz="4" w:space="0" w:color="000000"/>
            </w:tcBorders>
          </w:tcPr>
          <w:p w:rsidR="00A56F75" w:rsidRDefault="00A56F75">
            <w:pPr>
              <w:pStyle w:val="TableParagraph"/>
              <w:rPr>
                <w:rFonts w:ascii="Times New Roman"/>
                <w:sz w:val="24"/>
              </w:rPr>
            </w:pPr>
          </w:p>
        </w:tc>
        <w:tc>
          <w:tcPr>
            <w:tcW w:w="2409" w:type="dxa"/>
            <w:tcBorders>
              <w:top w:val="nil"/>
              <w:left w:val="single" w:sz="4" w:space="0" w:color="000000"/>
              <w:bottom w:val="nil"/>
              <w:right w:val="single" w:sz="4" w:space="0" w:color="000000"/>
            </w:tcBorders>
          </w:tcPr>
          <w:p w:rsidR="00A56F75" w:rsidRDefault="00A56F75">
            <w:pPr>
              <w:pStyle w:val="TableParagraph"/>
              <w:rPr>
                <w:rFonts w:ascii="Times New Roman"/>
                <w:sz w:val="24"/>
              </w:rPr>
            </w:pPr>
          </w:p>
        </w:tc>
        <w:tc>
          <w:tcPr>
            <w:tcW w:w="2835" w:type="dxa"/>
            <w:tcBorders>
              <w:top w:val="nil"/>
              <w:left w:val="single" w:sz="4" w:space="0" w:color="000000"/>
              <w:bottom w:val="nil"/>
              <w:right w:val="single" w:sz="4" w:space="0" w:color="000000"/>
            </w:tcBorders>
          </w:tcPr>
          <w:p w:rsidR="00A56F75" w:rsidRDefault="00A56F75">
            <w:pPr>
              <w:pStyle w:val="TableParagraph"/>
              <w:rPr>
                <w:rFonts w:ascii="Times New Roman"/>
                <w:sz w:val="24"/>
              </w:rPr>
            </w:pPr>
          </w:p>
        </w:tc>
        <w:tc>
          <w:tcPr>
            <w:tcW w:w="4111" w:type="dxa"/>
            <w:tcBorders>
              <w:top w:val="nil"/>
              <w:left w:val="single" w:sz="4" w:space="0" w:color="000000"/>
              <w:bottom w:val="nil"/>
              <w:right w:val="single" w:sz="4" w:space="0" w:color="000000"/>
            </w:tcBorders>
          </w:tcPr>
          <w:p w:rsidR="00A56F75" w:rsidRDefault="00A56F75">
            <w:pPr>
              <w:pStyle w:val="TableParagraph"/>
              <w:spacing w:line="360" w:lineRule="auto"/>
              <w:ind w:left="52" w:right="95"/>
              <w:jc w:val="both"/>
              <w:rPr>
                <w:sz w:val="24"/>
              </w:rPr>
            </w:pPr>
            <w:r>
              <w:rPr>
                <w:b/>
                <w:sz w:val="24"/>
              </w:rPr>
              <w:t xml:space="preserve">(EF03HI05RS-3) </w:t>
            </w:r>
            <w:r>
              <w:rPr>
                <w:sz w:val="24"/>
              </w:rPr>
              <w:t>Classificar os principais aspectos da história e cultura gaúcha.</w:t>
            </w:r>
          </w:p>
        </w:tc>
        <w:tc>
          <w:tcPr>
            <w:tcW w:w="4111" w:type="dxa"/>
            <w:tcBorders>
              <w:top w:val="nil"/>
              <w:left w:val="single" w:sz="4" w:space="0" w:color="000000"/>
              <w:bottom w:val="nil"/>
              <w:right w:val="single" w:sz="4" w:space="0" w:color="000000"/>
            </w:tcBorders>
          </w:tcPr>
          <w:p w:rsidR="00A56F75" w:rsidRDefault="00A56F75">
            <w:pPr>
              <w:pStyle w:val="TableParagraph"/>
              <w:spacing w:before="10"/>
              <w:rPr>
                <w:rFonts w:ascii="Times New Roman"/>
                <w:sz w:val="28"/>
              </w:rPr>
            </w:pPr>
          </w:p>
        </w:tc>
      </w:tr>
      <w:tr w:rsidR="00A56F75" w:rsidTr="00A56F75">
        <w:trPr>
          <w:trHeight w:val="2188"/>
        </w:trPr>
        <w:tc>
          <w:tcPr>
            <w:tcW w:w="2411" w:type="dxa"/>
            <w:tcBorders>
              <w:top w:val="nil"/>
              <w:left w:val="single" w:sz="4" w:space="0" w:color="000000"/>
              <w:bottom w:val="nil"/>
              <w:right w:val="single" w:sz="4" w:space="0" w:color="000000"/>
            </w:tcBorders>
          </w:tcPr>
          <w:p w:rsidR="00A56F75" w:rsidRDefault="00A56F75">
            <w:pPr>
              <w:pStyle w:val="TableParagraph"/>
              <w:rPr>
                <w:rFonts w:ascii="Times New Roman"/>
                <w:sz w:val="24"/>
              </w:rPr>
            </w:pPr>
          </w:p>
        </w:tc>
        <w:tc>
          <w:tcPr>
            <w:tcW w:w="2409" w:type="dxa"/>
            <w:tcBorders>
              <w:top w:val="nil"/>
              <w:left w:val="single" w:sz="4" w:space="0" w:color="000000"/>
              <w:bottom w:val="nil"/>
              <w:right w:val="single" w:sz="4" w:space="0" w:color="000000"/>
            </w:tcBorders>
          </w:tcPr>
          <w:p w:rsidR="00A56F75" w:rsidRDefault="00A56F75">
            <w:pPr>
              <w:pStyle w:val="TableParagraph"/>
              <w:rPr>
                <w:rFonts w:ascii="Times New Roman"/>
                <w:sz w:val="24"/>
              </w:rPr>
            </w:pPr>
          </w:p>
        </w:tc>
        <w:tc>
          <w:tcPr>
            <w:tcW w:w="2835" w:type="dxa"/>
            <w:tcBorders>
              <w:top w:val="nil"/>
              <w:left w:val="single" w:sz="4" w:space="0" w:color="000000"/>
              <w:bottom w:val="nil"/>
              <w:right w:val="single" w:sz="4" w:space="0" w:color="000000"/>
            </w:tcBorders>
          </w:tcPr>
          <w:p w:rsidR="00A56F75" w:rsidRDefault="00A56F75">
            <w:pPr>
              <w:pStyle w:val="TableParagraph"/>
              <w:rPr>
                <w:rFonts w:ascii="Times New Roman"/>
                <w:sz w:val="24"/>
              </w:rPr>
            </w:pPr>
          </w:p>
        </w:tc>
        <w:tc>
          <w:tcPr>
            <w:tcW w:w="4111" w:type="dxa"/>
            <w:tcBorders>
              <w:top w:val="nil"/>
              <w:left w:val="single" w:sz="4" w:space="0" w:color="000000"/>
              <w:bottom w:val="nil"/>
              <w:right w:val="single" w:sz="4" w:space="0" w:color="000000"/>
            </w:tcBorders>
          </w:tcPr>
          <w:p w:rsidR="00A56F75" w:rsidRDefault="00A56F75">
            <w:pPr>
              <w:pStyle w:val="TableParagraph"/>
              <w:spacing w:before="10"/>
              <w:rPr>
                <w:rFonts w:ascii="Times New Roman"/>
                <w:sz w:val="28"/>
              </w:rPr>
            </w:pPr>
          </w:p>
          <w:p w:rsidR="00A56F75" w:rsidRDefault="00A56F75">
            <w:pPr>
              <w:pStyle w:val="TableParagraph"/>
              <w:spacing w:line="360" w:lineRule="auto"/>
              <w:ind w:left="52" w:right="93"/>
              <w:jc w:val="both"/>
              <w:rPr>
                <w:sz w:val="24"/>
              </w:rPr>
            </w:pPr>
            <w:r>
              <w:rPr>
                <w:b/>
                <w:sz w:val="24"/>
              </w:rPr>
              <w:t xml:space="preserve">(EF03HI05RS-4) </w:t>
            </w:r>
            <w:r>
              <w:rPr>
                <w:sz w:val="24"/>
              </w:rPr>
              <w:t>Identificar os povos indígenas que habitavam o sul do país anterior à chegada dos portugueses e à ocupação jesuítica.</w:t>
            </w:r>
          </w:p>
        </w:tc>
        <w:tc>
          <w:tcPr>
            <w:tcW w:w="4111" w:type="dxa"/>
            <w:tcBorders>
              <w:top w:val="nil"/>
              <w:left w:val="single" w:sz="4" w:space="0" w:color="000000"/>
              <w:bottom w:val="nil"/>
              <w:right w:val="single" w:sz="4" w:space="0" w:color="000000"/>
            </w:tcBorders>
          </w:tcPr>
          <w:p w:rsidR="00A56F75" w:rsidRDefault="00A56F75">
            <w:pPr>
              <w:pStyle w:val="TableParagraph"/>
              <w:spacing w:before="10"/>
              <w:rPr>
                <w:rFonts w:ascii="Times New Roman"/>
                <w:sz w:val="28"/>
              </w:rPr>
            </w:pPr>
          </w:p>
        </w:tc>
      </w:tr>
      <w:tr w:rsidR="00A56F75" w:rsidTr="00A56F75">
        <w:trPr>
          <w:trHeight w:val="1637"/>
        </w:trPr>
        <w:tc>
          <w:tcPr>
            <w:tcW w:w="2411" w:type="dxa"/>
            <w:tcBorders>
              <w:top w:val="nil"/>
              <w:left w:val="single" w:sz="4" w:space="0" w:color="000000"/>
              <w:bottom w:val="single" w:sz="4" w:space="0" w:color="000000"/>
              <w:right w:val="single" w:sz="4" w:space="0" w:color="000000"/>
            </w:tcBorders>
          </w:tcPr>
          <w:p w:rsidR="00A56F75" w:rsidRDefault="00A56F75">
            <w:pPr>
              <w:pStyle w:val="TableParagraph"/>
              <w:rPr>
                <w:rFonts w:ascii="Times New Roman"/>
                <w:sz w:val="24"/>
              </w:rPr>
            </w:pPr>
          </w:p>
        </w:tc>
        <w:tc>
          <w:tcPr>
            <w:tcW w:w="2409" w:type="dxa"/>
            <w:tcBorders>
              <w:top w:val="nil"/>
              <w:left w:val="single" w:sz="4" w:space="0" w:color="000000"/>
              <w:bottom w:val="single" w:sz="4" w:space="0" w:color="000000"/>
              <w:right w:val="single" w:sz="4" w:space="0" w:color="000000"/>
            </w:tcBorders>
          </w:tcPr>
          <w:p w:rsidR="00A56F75" w:rsidRDefault="00A56F75">
            <w:pPr>
              <w:pStyle w:val="TableParagraph"/>
              <w:rPr>
                <w:rFonts w:ascii="Times New Roman"/>
                <w:sz w:val="24"/>
              </w:rPr>
            </w:pPr>
          </w:p>
        </w:tc>
        <w:tc>
          <w:tcPr>
            <w:tcW w:w="2835" w:type="dxa"/>
            <w:tcBorders>
              <w:top w:val="nil"/>
              <w:left w:val="single" w:sz="4" w:space="0" w:color="000000"/>
              <w:bottom w:val="single" w:sz="4" w:space="0" w:color="000000"/>
              <w:right w:val="single" w:sz="4" w:space="0" w:color="000000"/>
            </w:tcBorders>
          </w:tcPr>
          <w:p w:rsidR="00A56F75" w:rsidRDefault="00A56F75">
            <w:pPr>
              <w:pStyle w:val="TableParagraph"/>
              <w:rPr>
                <w:rFonts w:ascii="Times New Roman"/>
                <w:sz w:val="24"/>
              </w:rPr>
            </w:pPr>
          </w:p>
        </w:tc>
        <w:tc>
          <w:tcPr>
            <w:tcW w:w="4111" w:type="dxa"/>
            <w:tcBorders>
              <w:top w:val="nil"/>
              <w:left w:val="single" w:sz="4" w:space="0" w:color="000000"/>
              <w:bottom w:val="single" w:sz="4" w:space="0" w:color="000000"/>
              <w:right w:val="single" w:sz="4" w:space="0" w:color="000000"/>
            </w:tcBorders>
          </w:tcPr>
          <w:p w:rsidR="00A56F75" w:rsidRDefault="00A56F75">
            <w:pPr>
              <w:pStyle w:val="TableParagraph"/>
              <w:spacing w:before="10"/>
              <w:rPr>
                <w:rFonts w:ascii="Times New Roman"/>
                <w:sz w:val="28"/>
              </w:rPr>
            </w:pPr>
          </w:p>
          <w:p w:rsidR="00A56F75" w:rsidRDefault="00A56F75">
            <w:pPr>
              <w:pStyle w:val="TableParagraph"/>
              <w:spacing w:line="360" w:lineRule="auto"/>
              <w:ind w:left="52" w:right="93"/>
              <w:jc w:val="both"/>
              <w:rPr>
                <w:sz w:val="24"/>
              </w:rPr>
            </w:pPr>
            <w:r>
              <w:rPr>
                <w:b/>
                <w:sz w:val="24"/>
              </w:rPr>
              <w:t xml:space="preserve">(EF03HI05RS-5) </w:t>
            </w:r>
            <w:r>
              <w:rPr>
                <w:sz w:val="24"/>
              </w:rPr>
              <w:t>Conhecer os principais aspectos da Revolução Farroupilha.</w:t>
            </w:r>
          </w:p>
        </w:tc>
        <w:tc>
          <w:tcPr>
            <w:tcW w:w="4111" w:type="dxa"/>
            <w:tcBorders>
              <w:top w:val="nil"/>
              <w:left w:val="single" w:sz="4" w:space="0" w:color="000000"/>
              <w:bottom w:val="single" w:sz="4" w:space="0" w:color="000000"/>
              <w:right w:val="single" w:sz="4" w:space="0" w:color="000000"/>
            </w:tcBorders>
          </w:tcPr>
          <w:p w:rsidR="00A56F75" w:rsidRDefault="00A56F75">
            <w:pPr>
              <w:pStyle w:val="TableParagraph"/>
              <w:spacing w:before="10"/>
              <w:rPr>
                <w:rFonts w:ascii="Times New Roman"/>
                <w:sz w:val="28"/>
              </w:rPr>
            </w:pPr>
          </w:p>
        </w:tc>
      </w:tr>
      <w:tr w:rsidR="00A56F75" w:rsidTr="00A56F75">
        <w:trPr>
          <w:trHeight w:val="4240"/>
        </w:trPr>
        <w:tc>
          <w:tcPr>
            <w:tcW w:w="2411" w:type="dxa"/>
            <w:tcBorders>
              <w:left w:val="single" w:sz="4" w:space="0" w:color="000000"/>
              <w:bottom w:val="single" w:sz="4" w:space="0" w:color="000000"/>
              <w:right w:val="single" w:sz="4" w:space="0" w:color="000000"/>
            </w:tcBorders>
          </w:tcPr>
          <w:p w:rsidR="00A56F75" w:rsidRDefault="00A56F75">
            <w:pPr>
              <w:pStyle w:val="TableParagraph"/>
              <w:rPr>
                <w:rFonts w:ascii="Times New Roman"/>
                <w:sz w:val="24"/>
              </w:rPr>
            </w:pPr>
          </w:p>
        </w:tc>
        <w:tc>
          <w:tcPr>
            <w:tcW w:w="2409" w:type="dxa"/>
            <w:tcBorders>
              <w:left w:val="single" w:sz="4" w:space="0" w:color="000000"/>
              <w:bottom w:val="single" w:sz="4" w:space="0" w:color="000000"/>
              <w:right w:val="single" w:sz="4" w:space="0" w:color="000000"/>
            </w:tcBorders>
          </w:tcPr>
          <w:p w:rsidR="00A56F75" w:rsidRDefault="00A56F75">
            <w:pPr>
              <w:pStyle w:val="TableParagraph"/>
              <w:tabs>
                <w:tab w:val="left" w:pos="491"/>
                <w:tab w:val="left" w:pos="1775"/>
                <w:tab w:val="left" w:pos="1895"/>
              </w:tabs>
              <w:spacing w:before="60" w:line="360" w:lineRule="auto"/>
              <w:ind w:left="50" w:right="93"/>
              <w:rPr>
                <w:sz w:val="24"/>
              </w:rPr>
            </w:pPr>
            <w:r>
              <w:rPr>
                <w:sz w:val="24"/>
              </w:rPr>
              <w:t>A</w:t>
            </w:r>
            <w:r>
              <w:rPr>
                <w:sz w:val="24"/>
              </w:rPr>
              <w:tab/>
              <w:t>produção</w:t>
            </w:r>
            <w:r>
              <w:rPr>
                <w:sz w:val="24"/>
              </w:rPr>
              <w:tab/>
            </w:r>
            <w:r>
              <w:rPr>
                <w:spacing w:val="-6"/>
                <w:sz w:val="24"/>
              </w:rPr>
              <w:t xml:space="preserve">dos </w:t>
            </w:r>
            <w:r>
              <w:rPr>
                <w:sz w:val="24"/>
              </w:rPr>
              <w:t>marcos</w:t>
            </w:r>
            <w:r>
              <w:rPr>
                <w:sz w:val="24"/>
              </w:rPr>
              <w:tab/>
            </w:r>
            <w:r>
              <w:rPr>
                <w:sz w:val="24"/>
              </w:rPr>
              <w:tab/>
            </w:r>
            <w:r>
              <w:rPr>
                <w:spacing w:val="-9"/>
                <w:sz w:val="24"/>
              </w:rPr>
              <w:t>da</w:t>
            </w:r>
          </w:p>
          <w:p w:rsidR="00A56F75" w:rsidRDefault="00A56F75">
            <w:pPr>
              <w:pStyle w:val="TableParagraph"/>
              <w:tabs>
                <w:tab w:val="left" w:pos="1374"/>
                <w:tab w:val="left" w:pos="1907"/>
              </w:tabs>
              <w:spacing w:line="360" w:lineRule="auto"/>
              <w:ind w:left="50" w:right="92"/>
              <w:rPr>
                <w:sz w:val="24"/>
              </w:rPr>
            </w:pPr>
            <w:r>
              <w:rPr>
                <w:sz w:val="24"/>
              </w:rPr>
              <w:t>memória:</w:t>
            </w:r>
            <w:r>
              <w:rPr>
                <w:sz w:val="24"/>
              </w:rPr>
              <w:tab/>
            </w:r>
            <w:r>
              <w:rPr>
                <w:sz w:val="24"/>
              </w:rPr>
              <w:tab/>
            </w:r>
            <w:r>
              <w:rPr>
                <w:spacing w:val="-8"/>
                <w:sz w:val="24"/>
              </w:rPr>
              <w:t xml:space="preserve">os </w:t>
            </w:r>
            <w:r>
              <w:rPr>
                <w:sz w:val="24"/>
              </w:rPr>
              <w:t>lugares de</w:t>
            </w:r>
            <w:r>
              <w:rPr>
                <w:spacing w:val="-19"/>
                <w:sz w:val="24"/>
              </w:rPr>
              <w:t xml:space="preserve"> </w:t>
            </w:r>
            <w:r>
              <w:rPr>
                <w:sz w:val="24"/>
              </w:rPr>
              <w:t>memória (ruas,</w:t>
            </w:r>
            <w:r>
              <w:rPr>
                <w:sz w:val="24"/>
              </w:rPr>
              <w:tab/>
            </w:r>
            <w:r>
              <w:rPr>
                <w:spacing w:val="-3"/>
                <w:sz w:val="24"/>
              </w:rPr>
              <w:t xml:space="preserve">praças, </w:t>
            </w:r>
            <w:r>
              <w:rPr>
                <w:sz w:val="24"/>
              </w:rPr>
              <w:t>escolas, monumentos, museus</w:t>
            </w:r>
            <w:r>
              <w:rPr>
                <w:spacing w:val="-1"/>
                <w:sz w:val="24"/>
              </w:rPr>
              <w:t xml:space="preserve"> </w:t>
            </w:r>
            <w:r>
              <w:rPr>
                <w:sz w:val="24"/>
              </w:rPr>
              <w:t>etc.)</w:t>
            </w:r>
          </w:p>
        </w:tc>
        <w:tc>
          <w:tcPr>
            <w:tcW w:w="2835" w:type="dxa"/>
            <w:tcBorders>
              <w:left w:val="single" w:sz="4" w:space="0" w:color="000000"/>
              <w:bottom w:val="single" w:sz="4" w:space="0" w:color="000000"/>
              <w:right w:val="single" w:sz="4" w:space="0" w:color="000000"/>
            </w:tcBorders>
          </w:tcPr>
          <w:p w:rsidR="00A56F75" w:rsidRDefault="00A56F75">
            <w:pPr>
              <w:pStyle w:val="TableParagraph"/>
              <w:tabs>
                <w:tab w:val="left" w:pos="2051"/>
              </w:tabs>
              <w:spacing w:before="60" w:line="360" w:lineRule="auto"/>
              <w:ind w:left="50" w:right="94"/>
              <w:jc w:val="both"/>
              <w:rPr>
                <w:sz w:val="24"/>
              </w:rPr>
            </w:pPr>
            <w:r>
              <w:rPr>
                <w:b/>
                <w:sz w:val="24"/>
              </w:rPr>
              <w:t xml:space="preserve">(EF03HI06) </w:t>
            </w:r>
            <w:r>
              <w:rPr>
                <w:sz w:val="24"/>
              </w:rPr>
              <w:t>Identificar os registros de</w:t>
            </w:r>
            <w:r>
              <w:rPr>
                <w:spacing w:val="-48"/>
                <w:sz w:val="24"/>
              </w:rPr>
              <w:t xml:space="preserve"> </w:t>
            </w:r>
            <w:r>
              <w:rPr>
                <w:sz w:val="24"/>
              </w:rPr>
              <w:t xml:space="preserve">memória na cidade (nomes de ruas, monumentos, edifícios </w:t>
            </w:r>
            <w:r>
              <w:rPr>
                <w:spacing w:val="-4"/>
                <w:sz w:val="24"/>
              </w:rPr>
              <w:t xml:space="preserve">etc.), </w:t>
            </w:r>
            <w:r>
              <w:rPr>
                <w:sz w:val="24"/>
              </w:rPr>
              <w:t>discutindo os critérios que explicam a escolha desses</w:t>
            </w:r>
            <w:r>
              <w:rPr>
                <w:spacing w:val="-3"/>
                <w:sz w:val="24"/>
              </w:rPr>
              <w:t xml:space="preserve"> </w:t>
            </w:r>
            <w:r>
              <w:rPr>
                <w:sz w:val="24"/>
              </w:rPr>
              <w:t>nomes.</w:t>
            </w:r>
          </w:p>
        </w:tc>
        <w:tc>
          <w:tcPr>
            <w:tcW w:w="4111" w:type="dxa"/>
            <w:tcBorders>
              <w:left w:val="single" w:sz="4" w:space="0" w:color="000000"/>
              <w:bottom w:val="single" w:sz="4" w:space="0" w:color="000000"/>
              <w:right w:val="single" w:sz="4" w:space="0" w:color="000000"/>
            </w:tcBorders>
          </w:tcPr>
          <w:p w:rsidR="00A56F75" w:rsidRDefault="00A56F75">
            <w:pPr>
              <w:pStyle w:val="TableParagraph"/>
              <w:spacing w:before="60" w:line="360" w:lineRule="auto"/>
              <w:ind w:left="52" w:right="93"/>
              <w:jc w:val="both"/>
              <w:rPr>
                <w:sz w:val="24"/>
              </w:rPr>
            </w:pPr>
            <w:r>
              <w:rPr>
                <w:b/>
                <w:sz w:val="24"/>
              </w:rPr>
              <w:t xml:space="preserve">(EF03HI06RS-1) </w:t>
            </w:r>
            <w:r>
              <w:rPr>
                <w:sz w:val="24"/>
              </w:rPr>
              <w:t>Identificar os fatos históricos e/ou as</w:t>
            </w:r>
            <w:r>
              <w:rPr>
                <w:spacing w:val="-50"/>
                <w:sz w:val="24"/>
              </w:rPr>
              <w:t xml:space="preserve"> </w:t>
            </w:r>
            <w:r>
              <w:rPr>
                <w:sz w:val="24"/>
              </w:rPr>
              <w:t>práticas sociais que dão significado aos patrimônios culturais identificados na localidade, bem como os seus vultos históricos presentes no Rio Grande do</w:t>
            </w:r>
            <w:r>
              <w:rPr>
                <w:spacing w:val="-3"/>
                <w:sz w:val="24"/>
              </w:rPr>
              <w:t xml:space="preserve"> </w:t>
            </w:r>
            <w:r>
              <w:rPr>
                <w:sz w:val="24"/>
              </w:rPr>
              <w:t>Sul.</w:t>
            </w:r>
          </w:p>
        </w:tc>
        <w:tc>
          <w:tcPr>
            <w:tcW w:w="4111" w:type="dxa"/>
            <w:tcBorders>
              <w:left w:val="single" w:sz="4" w:space="0" w:color="000000"/>
              <w:bottom w:val="single" w:sz="4" w:space="0" w:color="000000"/>
              <w:right w:val="single" w:sz="4" w:space="0" w:color="000000"/>
            </w:tcBorders>
          </w:tcPr>
          <w:p w:rsidR="00A56F75" w:rsidRDefault="00A56F75">
            <w:pPr>
              <w:pStyle w:val="TableParagraph"/>
              <w:spacing w:before="60" w:line="360" w:lineRule="auto"/>
              <w:ind w:left="52" w:right="93"/>
              <w:jc w:val="both"/>
              <w:rPr>
                <w:b/>
                <w:sz w:val="24"/>
              </w:rPr>
            </w:pPr>
          </w:p>
        </w:tc>
      </w:tr>
      <w:tr w:rsidR="00A56F75" w:rsidTr="00A56F75">
        <w:trPr>
          <w:trHeight w:val="3431"/>
        </w:trPr>
        <w:tc>
          <w:tcPr>
            <w:tcW w:w="2411" w:type="dxa"/>
            <w:tcBorders>
              <w:top w:val="single" w:sz="4" w:space="0" w:color="000000"/>
              <w:left w:val="single" w:sz="4" w:space="0" w:color="000000"/>
              <w:bottom w:val="single" w:sz="4" w:space="0" w:color="000000"/>
              <w:right w:val="single" w:sz="4" w:space="0" w:color="000000"/>
            </w:tcBorders>
          </w:tcPr>
          <w:p w:rsidR="00A56F75" w:rsidRDefault="00A56F75">
            <w:pPr>
              <w:pStyle w:val="TableParagraph"/>
              <w:rPr>
                <w:rFonts w:ascii="Times New Roman"/>
                <w:sz w:val="24"/>
              </w:rPr>
            </w:pPr>
          </w:p>
        </w:tc>
        <w:tc>
          <w:tcPr>
            <w:tcW w:w="2409" w:type="dxa"/>
            <w:tcBorders>
              <w:top w:val="single" w:sz="4" w:space="0" w:color="000000"/>
              <w:left w:val="single" w:sz="4" w:space="0" w:color="000000"/>
              <w:bottom w:val="single" w:sz="4" w:space="0" w:color="000000"/>
              <w:right w:val="single" w:sz="4" w:space="0" w:color="000000"/>
            </w:tcBorders>
          </w:tcPr>
          <w:p w:rsidR="00A56F75" w:rsidRDefault="00A56F75">
            <w:pPr>
              <w:pStyle w:val="TableParagraph"/>
              <w:tabs>
                <w:tab w:val="left" w:pos="491"/>
                <w:tab w:val="left" w:pos="1775"/>
                <w:tab w:val="left" w:pos="1895"/>
              </w:tabs>
              <w:spacing w:before="58" w:line="360" w:lineRule="auto"/>
              <w:ind w:left="50" w:right="93"/>
              <w:rPr>
                <w:sz w:val="24"/>
              </w:rPr>
            </w:pPr>
            <w:r>
              <w:rPr>
                <w:sz w:val="24"/>
              </w:rPr>
              <w:t>A</w:t>
            </w:r>
            <w:r>
              <w:rPr>
                <w:sz w:val="24"/>
              </w:rPr>
              <w:tab/>
              <w:t>produção</w:t>
            </w:r>
            <w:r>
              <w:rPr>
                <w:sz w:val="24"/>
              </w:rPr>
              <w:tab/>
            </w:r>
            <w:r>
              <w:rPr>
                <w:spacing w:val="-6"/>
                <w:sz w:val="24"/>
              </w:rPr>
              <w:t xml:space="preserve">dos </w:t>
            </w:r>
            <w:r>
              <w:rPr>
                <w:sz w:val="24"/>
              </w:rPr>
              <w:t>marcos</w:t>
            </w:r>
            <w:r>
              <w:rPr>
                <w:sz w:val="24"/>
              </w:rPr>
              <w:tab/>
            </w:r>
            <w:r>
              <w:rPr>
                <w:sz w:val="24"/>
              </w:rPr>
              <w:tab/>
            </w:r>
            <w:r>
              <w:rPr>
                <w:spacing w:val="-9"/>
                <w:sz w:val="24"/>
              </w:rPr>
              <w:t>da</w:t>
            </w:r>
          </w:p>
          <w:p w:rsidR="00A56F75" w:rsidRDefault="00A56F75">
            <w:pPr>
              <w:pStyle w:val="TableParagraph"/>
              <w:tabs>
                <w:tab w:val="left" w:pos="1895"/>
              </w:tabs>
              <w:spacing w:line="360" w:lineRule="auto"/>
              <w:ind w:left="50" w:right="94"/>
              <w:rPr>
                <w:sz w:val="24"/>
              </w:rPr>
            </w:pPr>
            <w:r>
              <w:rPr>
                <w:sz w:val="24"/>
              </w:rPr>
              <w:t>memória: formação cultural</w:t>
            </w:r>
            <w:r>
              <w:rPr>
                <w:sz w:val="24"/>
              </w:rPr>
              <w:tab/>
            </w:r>
            <w:r>
              <w:rPr>
                <w:spacing w:val="-9"/>
                <w:sz w:val="24"/>
              </w:rPr>
              <w:t>da</w:t>
            </w:r>
          </w:p>
          <w:p w:rsidR="00A56F75" w:rsidRDefault="00A56F75">
            <w:pPr>
              <w:pStyle w:val="TableParagraph"/>
              <w:ind w:left="50"/>
              <w:rPr>
                <w:sz w:val="24"/>
              </w:rPr>
            </w:pPr>
            <w:r>
              <w:rPr>
                <w:sz w:val="24"/>
              </w:rPr>
              <w:t>população</w:t>
            </w:r>
          </w:p>
        </w:tc>
        <w:tc>
          <w:tcPr>
            <w:tcW w:w="2835" w:type="dxa"/>
            <w:tcBorders>
              <w:top w:val="single" w:sz="4" w:space="0" w:color="000000"/>
              <w:left w:val="single" w:sz="4" w:space="0" w:color="000000"/>
              <w:bottom w:val="single" w:sz="4" w:space="0" w:color="000000"/>
              <w:right w:val="single" w:sz="4" w:space="0" w:color="000000"/>
            </w:tcBorders>
          </w:tcPr>
          <w:p w:rsidR="00A56F75" w:rsidRDefault="00A56F75">
            <w:pPr>
              <w:pStyle w:val="TableParagraph"/>
              <w:tabs>
                <w:tab w:val="left" w:pos="1854"/>
                <w:tab w:val="left" w:pos="2452"/>
              </w:tabs>
              <w:spacing w:before="58" w:line="360" w:lineRule="auto"/>
              <w:ind w:left="50" w:right="95"/>
              <w:jc w:val="both"/>
              <w:rPr>
                <w:sz w:val="24"/>
              </w:rPr>
            </w:pPr>
            <w:r>
              <w:rPr>
                <w:b/>
                <w:sz w:val="24"/>
              </w:rPr>
              <w:t xml:space="preserve">(EF03HI07) </w:t>
            </w:r>
            <w:r>
              <w:rPr>
                <w:sz w:val="24"/>
              </w:rPr>
              <w:t>Identificar semelhanças</w:t>
            </w:r>
            <w:r>
              <w:rPr>
                <w:sz w:val="24"/>
              </w:rPr>
              <w:tab/>
            </w:r>
            <w:r>
              <w:rPr>
                <w:sz w:val="24"/>
              </w:rPr>
              <w:tab/>
            </w:r>
            <w:r>
              <w:rPr>
                <w:spacing w:val="-18"/>
                <w:sz w:val="24"/>
              </w:rPr>
              <w:t xml:space="preserve">e </w:t>
            </w:r>
            <w:r>
              <w:rPr>
                <w:sz w:val="24"/>
              </w:rPr>
              <w:t xml:space="preserve">diferenças existentes entre comunidades de sua cidade ou região, e descrever o papel </w:t>
            </w:r>
            <w:r>
              <w:rPr>
                <w:spacing w:val="-2"/>
                <w:sz w:val="24"/>
              </w:rPr>
              <w:t xml:space="preserve">dos </w:t>
            </w:r>
            <w:r>
              <w:rPr>
                <w:sz w:val="24"/>
              </w:rPr>
              <w:t>diferentes</w:t>
            </w:r>
            <w:r>
              <w:rPr>
                <w:sz w:val="24"/>
              </w:rPr>
              <w:tab/>
            </w:r>
            <w:r>
              <w:rPr>
                <w:spacing w:val="-5"/>
                <w:sz w:val="24"/>
              </w:rPr>
              <w:t xml:space="preserve">grupos </w:t>
            </w:r>
            <w:r>
              <w:rPr>
                <w:sz w:val="24"/>
              </w:rPr>
              <w:t>sociais que as</w:t>
            </w:r>
            <w:r>
              <w:rPr>
                <w:spacing w:val="-9"/>
                <w:sz w:val="24"/>
              </w:rPr>
              <w:t xml:space="preserve"> </w:t>
            </w:r>
            <w:r>
              <w:rPr>
                <w:sz w:val="24"/>
              </w:rPr>
              <w:t>formam.</w:t>
            </w:r>
          </w:p>
        </w:tc>
        <w:tc>
          <w:tcPr>
            <w:tcW w:w="4111" w:type="dxa"/>
            <w:tcBorders>
              <w:top w:val="single" w:sz="4" w:space="0" w:color="000000"/>
              <w:left w:val="single" w:sz="4" w:space="0" w:color="000000"/>
              <w:bottom w:val="single" w:sz="4" w:space="0" w:color="000000"/>
              <w:right w:val="single" w:sz="4" w:space="0" w:color="000000"/>
            </w:tcBorders>
          </w:tcPr>
          <w:p w:rsidR="00A56F75" w:rsidRDefault="00A56F75" w:rsidP="00A56F75">
            <w:pPr>
              <w:pStyle w:val="TableParagraph"/>
              <w:tabs>
                <w:tab w:val="left" w:pos="3073"/>
              </w:tabs>
              <w:spacing w:before="58" w:line="360" w:lineRule="auto"/>
              <w:ind w:left="52" w:right="93"/>
              <w:jc w:val="both"/>
              <w:rPr>
                <w:sz w:val="24"/>
              </w:rPr>
            </w:pPr>
            <w:r>
              <w:rPr>
                <w:b/>
                <w:sz w:val="24"/>
              </w:rPr>
              <w:t xml:space="preserve">(EF03HI07RS-1) </w:t>
            </w:r>
            <w:r>
              <w:rPr>
                <w:sz w:val="24"/>
              </w:rPr>
              <w:t>Observar semelhanças e diferenças entre localidades de diferentes formações étnicas e culturais, observando a arquitetura, a economia, a arte, a culinária, a indumentária, entre</w:t>
            </w:r>
            <w:r>
              <w:rPr>
                <w:spacing w:val="-39"/>
                <w:sz w:val="24"/>
              </w:rPr>
              <w:t xml:space="preserve"> </w:t>
            </w:r>
            <w:r>
              <w:rPr>
                <w:sz w:val="24"/>
              </w:rPr>
              <w:t>outros elementos</w:t>
            </w:r>
            <w:r>
              <w:rPr>
                <w:spacing w:val="-1"/>
                <w:sz w:val="24"/>
              </w:rPr>
              <w:t xml:space="preserve"> </w:t>
            </w:r>
            <w:r>
              <w:rPr>
                <w:sz w:val="24"/>
              </w:rPr>
              <w:t>significativos.</w:t>
            </w:r>
          </w:p>
        </w:tc>
        <w:tc>
          <w:tcPr>
            <w:tcW w:w="4111" w:type="dxa"/>
            <w:tcBorders>
              <w:top w:val="single" w:sz="4" w:space="0" w:color="000000"/>
              <w:left w:val="single" w:sz="4" w:space="0" w:color="000000"/>
              <w:bottom w:val="single" w:sz="4" w:space="0" w:color="000000"/>
              <w:right w:val="single" w:sz="4" w:space="0" w:color="000000"/>
            </w:tcBorders>
          </w:tcPr>
          <w:p w:rsidR="00A56F75" w:rsidRDefault="00A56F75">
            <w:pPr>
              <w:pStyle w:val="TableParagraph"/>
              <w:tabs>
                <w:tab w:val="left" w:pos="3073"/>
              </w:tabs>
              <w:spacing w:before="58" w:line="360" w:lineRule="auto"/>
              <w:ind w:left="52" w:right="93"/>
              <w:jc w:val="both"/>
              <w:rPr>
                <w:b/>
                <w:sz w:val="24"/>
              </w:rPr>
            </w:pPr>
          </w:p>
        </w:tc>
      </w:tr>
      <w:tr w:rsidR="00A56F75" w:rsidTr="00A56F75">
        <w:trPr>
          <w:trHeight w:val="5622"/>
        </w:trPr>
        <w:tc>
          <w:tcPr>
            <w:tcW w:w="2411" w:type="dxa"/>
            <w:tcBorders>
              <w:top w:val="single" w:sz="4" w:space="0" w:color="000000"/>
              <w:left w:val="single" w:sz="4" w:space="0" w:color="000000"/>
              <w:bottom w:val="single" w:sz="4" w:space="0" w:color="000000"/>
              <w:right w:val="single" w:sz="4" w:space="0" w:color="000000"/>
            </w:tcBorders>
          </w:tcPr>
          <w:p w:rsidR="00A56F75" w:rsidRDefault="00A56F75">
            <w:pPr>
              <w:pStyle w:val="TableParagraph"/>
              <w:rPr>
                <w:rFonts w:ascii="Times New Roman"/>
                <w:sz w:val="24"/>
              </w:rPr>
            </w:pPr>
          </w:p>
        </w:tc>
        <w:tc>
          <w:tcPr>
            <w:tcW w:w="2409" w:type="dxa"/>
            <w:tcBorders>
              <w:top w:val="single" w:sz="4" w:space="0" w:color="000000"/>
              <w:left w:val="single" w:sz="4" w:space="0" w:color="000000"/>
              <w:bottom w:val="single" w:sz="4" w:space="0" w:color="000000"/>
              <w:right w:val="single" w:sz="4" w:space="0" w:color="000000"/>
            </w:tcBorders>
          </w:tcPr>
          <w:p w:rsidR="00A56F75" w:rsidRDefault="00A56F75">
            <w:pPr>
              <w:pStyle w:val="TableParagraph"/>
              <w:tabs>
                <w:tab w:val="left" w:pos="1895"/>
              </w:tabs>
              <w:spacing w:before="58" w:line="360" w:lineRule="auto"/>
              <w:ind w:left="50" w:right="93"/>
              <w:jc w:val="both"/>
              <w:rPr>
                <w:sz w:val="24"/>
              </w:rPr>
            </w:pPr>
            <w:r>
              <w:rPr>
                <w:sz w:val="24"/>
              </w:rPr>
              <w:t>A produção dos marcos</w:t>
            </w:r>
            <w:r>
              <w:rPr>
                <w:sz w:val="24"/>
              </w:rPr>
              <w:tab/>
            </w:r>
            <w:r>
              <w:rPr>
                <w:spacing w:val="-9"/>
                <w:sz w:val="24"/>
              </w:rPr>
              <w:t>da</w:t>
            </w:r>
          </w:p>
          <w:p w:rsidR="00A56F75" w:rsidRDefault="00A56F75">
            <w:pPr>
              <w:pStyle w:val="TableParagraph"/>
              <w:spacing w:line="360" w:lineRule="auto"/>
              <w:ind w:left="50" w:right="93"/>
              <w:jc w:val="both"/>
              <w:rPr>
                <w:sz w:val="24"/>
              </w:rPr>
            </w:pPr>
            <w:r>
              <w:rPr>
                <w:sz w:val="24"/>
              </w:rPr>
              <w:t xml:space="preserve">memória: a cidade e o </w:t>
            </w:r>
            <w:r>
              <w:rPr>
                <w:spacing w:val="-4"/>
                <w:sz w:val="24"/>
              </w:rPr>
              <w:t xml:space="preserve">campo, </w:t>
            </w:r>
            <w:r>
              <w:rPr>
                <w:sz w:val="24"/>
              </w:rPr>
              <w:t>aproximações e diferenças</w:t>
            </w:r>
          </w:p>
        </w:tc>
        <w:tc>
          <w:tcPr>
            <w:tcW w:w="2835" w:type="dxa"/>
            <w:tcBorders>
              <w:top w:val="single" w:sz="4" w:space="0" w:color="000000"/>
              <w:left w:val="single" w:sz="4" w:space="0" w:color="000000"/>
              <w:bottom w:val="single" w:sz="4" w:space="0" w:color="000000"/>
              <w:right w:val="single" w:sz="4" w:space="0" w:color="000000"/>
            </w:tcBorders>
          </w:tcPr>
          <w:p w:rsidR="00A56F75" w:rsidRDefault="00A56F75">
            <w:pPr>
              <w:pStyle w:val="TableParagraph"/>
              <w:spacing w:before="58" w:line="360" w:lineRule="auto"/>
              <w:ind w:left="50" w:right="95"/>
              <w:jc w:val="both"/>
              <w:rPr>
                <w:sz w:val="24"/>
              </w:rPr>
            </w:pPr>
            <w:r>
              <w:rPr>
                <w:b/>
                <w:sz w:val="24"/>
              </w:rPr>
              <w:t xml:space="preserve">(EF03HI08) </w:t>
            </w:r>
            <w:r>
              <w:rPr>
                <w:sz w:val="24"/>
              </w:rPr>
              <w:t>Identificar modos de vida na cidade e no campo no presente, comparando- os com os do passado.</w:t>
            </w:r>
          </w:p>
        </w:tc>
        <w:tc>
          <w:tcPr>
            <w:tcW w:w="4111" w:type="dxa"/>
            <w:tcBorders>
              <w:top w:val="single" w:sz="4" w:space="0" w:color="000000"/>
              <w:left w:val="single" w:sz="4" w:space="0" w:color="000000"/>
              <w:bottom w:val="single" w:sz="4" w:space="0" w:color="000000"/>
              <w:right w:val="single" w:sz="4" w:space="0" w:color="000000"/>
            </w:tcBorders>
          </w:tcPr>
          <w:p w:rsidR="00A56F75" w:rsidRDefault="00A56F75">
            <w:pPr>
              <w:pStyle w:val="TableParagraph"/>
              <w:spacing w:before="58" w:line="360" w:lineRule="auto"/>
              <w:ind w:left="52" w:right="93"/>
              <w:jc w:val="both"/>
              <w:rPr>
                <w:sz w:val="24"/>
              </w:rPr>
            </w:pPr>
            <w:r>
              <w:rPr>
                <w:b/>
                <w:sz w:val="24"/>
              </w:rPr>
              <w:t xml:space="preserve">(EF03HI08RS-1) </w:t>
            </w:r>
            <w:r>
              <w:rPr>
                <w:sz w:val="24"/>
              </w:rPr>
              <w:t>Conhecer como sua família e/ou comunidade vivia no passado, comparando com os dias atuais, como forma de identificar as modificações e</w:t>
            </w:r>
            <w:r>
              <w:rPr>
                <w:spacing w:val="-5"/>
                <w:sz w:val="24"/>
              </w:rPr>
              <w:t xml:space="preserve"> </w:t>
            </w:r>
            <w:r>
              <w:rPr>
                <w:sz w:val="24"/>
              </w:rPr>
              <w:t>permanências.</w:t>
            </w:r>
          </w:p>
          <w:p w:rsidR="00A56F75" w:rsidRDefault="00A56F75">
            <w:pPr>
              <w:pStyle w:val="TableParagraph"/>
              <w:rPr>
                <w:rFonts w:ascii="Times New Roman"/>
                <w:sz w:val="26"/>
              </w:rPr>
            </w:pPr>
          </w:p>
          <w:p w:rsidR="00A56F75" w:rsidRDefault="00A56F75">
            <w:pPr>
              <w:pStyle w:val="TableParagraph"/>
              <w:tabs>
                <w:tab w:val="left" w:pos="2994"/>
              </w:tabs>
              <w:spacing w:line="360" w:lineRule="auto"/>
              <w:ind w:left="52" w:right="92"/>
              <w:jc w:val="both"/>
              <w:rPr>
                <w:sz w:val="24"/>
              </w:rPr>
            </w:pPr>
            <w:r>
              <w:rPr>
                <w:b/>
                <w:sz w:val="24"/>
              </w:rPr>
              <w:t xml:space="preserve">(EF03HI08RS-2) </w:t>
            </w:r>
            <w:r>
              <w:rPr>
                <w:spacing w:val="-3"/>
                <w:sz w:val="24"/>
              </w:rPr>
              <w:t xml:space="preserve">Comparar </w:t>
            </w:r>
            <w:r>
              <w:rPr>
                <w:sz w:val="24"/>
              </w:rPr>
              <w:t>diferenças e semelhanças entre o modo de vida urbano e o</w:t>
            </w:r>
            <w:r>
              <w:rPr>
                <w:spacing w:val="-3"/>
                <w:sz w:val="24"/>
              </w:rPr>
              <w:t xml:space="preserve"> </w:t>
            </w:r>
            <w:r>
              <w:rPr>
                <w:sz w:val="24"/>
              </w:rPr>
              <w:t>rural.</w:t>
            </w:r>
          </w:p>
          <w:p w:rsidR="00A56F75" w:rsidRDefault="00A56F75" w:rsidP="00A56F75">
            <w:pPr>
              <w:pStyle w:val="TableParagraph"/>
              <w:spacing w:before="61" w:line="360" w:lineRule="auto"/>
              <w:ind w:left="52" w:right="94"/>
              <w:jc w:val="both"/>
              <w:rPr>
                <w:sz w:val="24"/>
              </w:rPr>
            </w:pPr>
            <w:r>
              <w:rPr>
                <w:b/>
                <w:sz w:val="24"/>
              </w:rPr>
              <w:t xml:space="preserve">(EF03HI08RS-3) </w:t>
            </w:r>
            <w:r>
              <w:rPr>
                <w:sz w:val="24"/>
              </w:rPr>
              <w:t xml:space="preserve">Valorizar o trabalho das pessoas que construíram a história  da  sua  comunidade, </w:t>
            </w:r>
            <w:r>
              <w:rPr>
                <w:spacing w:val="45"/>
                <w:sz w:val="24"/>
              </w:rPr>
              <w:t xml:space="preserve"> </w:t>
            </w:r>
            <w:r>
              <w:rPr>
                <w:sz w:val="24"/>
              </w:rPr>
              <w:t xml:space="preserve">bairro e/ou      cidade,      reconhecendo   </w:t>
            </w:r>
            <w:r>
              <w:rPr>
                <w:spacing w:val="30"/>
                <w:sz w:val="24"/>
              </w:rPr>
              <w:t xml:space="preserve"> </w:t>
            </w:r>
            <w:r>
              <w:rPr>
                <w:sz w:val="24"/>
              </w:rPr>
              <w:t>a importância dos mais diversos ofícios, profissões e funções públicas.</w:t>
            </w:r>
          </w:p>
        </w:tc>
        <w:tc>
          <w:tcPr>
            <w:tcW w:w="4111" w:type="dxa"/>
            <w:tcBorders>
              <w:top w:val="single" w:sz="4" w:space="0" w:color="000000"/>
              <w:left w:val="single" w:sz="4" w:space="0" w:color="000000"/>
              <w:bottom w:val="single" w:sz="4" w:space="0" w:color="000000"/>
              <w:right w:val="single" w:sz="4" w:space="0" w:color="000000"/>
            </w:tcBorders>
          </w:tcPr>
          <w:p w:rsidR="00A56F75" w:rsidRDefault="00A56F75">
            <w:pPr>
              <w:pStyle w:val="TableParagraph"/>
              <w:spacing w:before="58" w:line="360" w:lineRule="auto"/>
              <w:ind w:left="52" w:right="93"/>
              <w:jc w:val="both"/>
              <w:rPr>
                <w:b/>
                <w:sz w:val="24"/>
              </w:rPr>
            </w:pPr>
          </w:p>
        </w:tc>
      </w:tr>
    </w:tbl>
    <w:p w:rsidR="00D3521C" w:rsidRDefault="00D3521C">
      <w:pPr>
        <w:spacing w:line="275" w:lineRule="exact"/>
        <w:jc w:val="both"/>
        <w:rPr>
          <w:sz w:val="24"/>
        </w:rPr>
        <w:sectPr w:rsidR="00D3521C" w:rsidSect="00373DAB">
          <w:pgSz w:w="16840" w:h="11910" w:orient="landscape"/>
          <w:pgMar w:top="79" w:right="278" w:bottom="119" w:left="1582" w:header="110" w:footer="466" w:gutter="0"/>
          <w:cols w:space="720"/>
        </w:sectPr>
      </w:pPr>
    </w:p>
    <w:p w:rsidR="00D3521C" w:rsidRDefault="00D3521C">
      <w:pPr>
        <w:pStyle w:val="Corpodetexto"/>
        <w:rPr>
          <w:rFonts w:ascii="Times New Roman"/>
          <w:sz w:val="29"/>
        </w:rPr>
      </w:pPr>
    </w:p>
    <w:tbl>
      <w:tblPr>
        <w:tblStyle w:val="TableNormal"/>
        <w:tblW w:w="15877" w:type="dxa"/>
        <w:tblInd w:w="-846"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2411"/>
        <w:gridCol w:w="2409"/>
        <w:gridCol w:w="2835"/>
        <w:gridCol w:w="4111"/>
        <w:gridCol w:w="4111"/>
      </w:tblGrid>
      <w:tr w:rsidR="00A56F75" w:rsidTr="00694A21">
        <w:trPr>
          <w:trHeight w:val="8639"/>
        </w:trPr>
        <w:tc>
          <w:tcPr>
            <w:tcW w:w="2411" w:type="dxa"/>
            <w:tcBorders>
              <w:top w:val="single" w:sz="4" w:space="0" w:color="000000"/>
              <w:left w:val="single" w:sz="4" w:space="0" w:color="000000"/>
              <w:bottom w:val="single" w:sz="4" w:space="0" w:color="000000"/>
              <w:right w:val="single" w:sz="4" w:space="0" w:color="000000"/>
            </w:tcBorders>
          </w:tcPr>
          <w:p w:rsidR="00A56F75" w:rsidRDefault="00A56F75">
            <w:pPr>
              <w:pStyle w:val="TableParagraph"/>
              <w:spacing w:before="60" w:line="360" w:lineRule="auto"/>
              <w:ind w:left="50" w:right="93"/>
              <w:jc w:val="both"/>
              <w:rPr>
                <w:b/>
                <w:sz w:val="24"/>
              </w:rPr>
            </w:pPr>
            <w:r>
              <w:rPr>
                <w:b/>
                <w:color w:val="6F2F9F"/>
                <w:sz w:val="24"/>
              </w:rPr>
              <w:t>A noção de espaço público e privado</w:t>
            </w:r>
          </w:p>
        </w:tc>
        <w:tc>
          <w:tcPr>
            <w:tcW w:w="2409" w:type="dxa"/>
            <w:tcBorders>
              <w:top w:val="single" w:sz="4" w:space="0" w:color="000000"/>
              <w:left w:val="single" w:sz="4" w:space="0" w:color="000000"/>
              <w:bottom w:val="single" w:sz="4" w:space="0" w:color="000000"/>
              <w:right w:val="single" w:sz="4" w:space="0" w:color="000000"/>
            </w:tcBorders>
          </w:tcPr>
          <w:p w:rsidR="00A56F75" w:rsidRDefault="00A56F75">
            <w:pPr>
              <w:pStyle w:val="TableParagraph"/>
              <w:tabs>
                <w:tab w:val="left" w:pos="1895"/>
              </w:tabs>
              <w:spacing w:before="60" w:line="360" w:lineRule="auto"/>
              <w:ind w:left="50" w:right="92"/>
              <w:jc w:val="both"/>
              <w:rPr>
                <w:sz w:val="24"/>
              </w:rPr>
            </w:pPr>
            <w:r>
              <w:rPr>
                <w:sz w:val="24"/>
              </w:rPr>
              <w:t>A cidade, seus espaços públicos e privados e suas áreas</w:t>
            </w:r>
            <w:r>
              <w:rPr>
                <w:sz w:val="24"/>
              </w:rPr>
              <w:tab/>
            </w:r>
            <w:r>
              <w:rPr>
                <w:spacing w:val="-8"/>
                <w:sz w:val="24"/>
              </w:rPr>
              <w:t>de</w:t>
            </w:r>
          </w:p>
          <w:p w:rsidR="00A56F75" w:rsidRDefault="00A56F75">
            <w:pPr>
              <w:pStyle w:val="TableParagraph"/>
              <w:spacing w:line="360" w:lineRule="auto"/>
              <w:ind w:left="50" w:right="827"/>
              <w:rPr>
                <w:sz w:val="24"/>
              </w:rPr>
            </w:pPr>
            <w:r>
              <w:rPr>
                <w:sz w:val="24"/>
              </w:rPr>
              <w:t>conservação ambiental</w:t>
            </w:r>
          </w:p>
        </w:tc>
        <w:tc>
          <w:tcPr>
            <w:tcW w:w="2835" w:type="dxa"/>
            <w:tcBorders>
              <w:top w:val="single" w:sz="4" w:space="0" w:color="000000"/>
              <w:left w:val="single" w:sz="4" w:space="0" w:color="000000"/>
              <w:bottom w:val="single" w:sz="4" w:space="0" w:color="000000"/>
              <w:right w:val="single" w:sz="4" w:space="0" w:color="000000"/>
            </w:tcBorders>
          </w:tcPr>
          <w:p w:rsidR="00A56F75" w:rsidRDefault="00A56F75">
            <w:pPr>
              <w:pStyle w:val="TableParagraph"/>
              <w:tabs>
                <w:tab w:val="left" w:pos="1706"/>
                <w:tab w:val="left" w:pos="2080"/>
              </w:tabs>
              <w:spacing w:before="60" w:line="360" w:lineRule="auto"/>
              <w:ind w:left="50" w:right="94"/>
              <w:jc w:val="both"/>
              <w:rPr>
                <w:sz w:val="24"/>
              </w:rPr>
            </w:pPr>
            <w:r>
              <w:rPr>
                <w:b/>
                <w:sz w:val="24"/>
              </w:rPr>
              <w:t xml:space="preserve">(EF03HI09) </w:t>
            </w:r>
            <w:r>
              <w:rPr>
                <w:sz w:val="24"/>
              </w:rPr>
              <w:t>Mapear os espaços públicos no lugar em que vive</w:t>
            </w:r>
            <w:r>
              <w:rPr>
                <w:spacing w:val="-49"/>
                <w:sz w:val="24"/>
              </w:rPr>
              <w:t xml:space="preserve"> </w:t>
            </w:r>
            <w:r>
              <w:rPr>
                <w:sz w:val="24"/>
              </w:rPr>
              <w:t>(ruas, praças,</w:t>
            </w:r>
            <w:r>
              <w:rPr>
                <w:sz w:val="24"/>
              </w:rPr>
              <w:tab/>
            </w:r>
            <w:r>
              <w:rPr>
                <w:spacing w:val="-3"/>
                <w:sz w:val="24"/>
              </w:rPr>
              <w:t xml:space="preserve">escolas, </w:t>
            </w:r>
            <w:r>
              <w:rPr>
                <w:sz w:val="24"/>
              </w:rPr>
              <w:t>hospitais, prédios da Prefeitura e da Câmara de Vereadores etc.) e identificar</w:t>
            </w:r>
            <w:r>
              <w:rPr>
                <w:sz w:val="24"/>
              </w:rPr>
              <w:tab/>
            </w:r>
            <w:r>
              <w:rPr>
                <w:sz w:val="24"/>
              </w:rPr>
              <w:tab/>
            </w:r>
            <w:r>
              <w:rPr>
                <w:spacing w:val="-5"/>
                <w:sz w:val="24"/>
              </w:rPr>
              <w:t xml:space="preserve">suas </w:t>
            </w:r>
            <w:r>
              <w:rPr>
                <w:sz w:val="24"/>
              </w:rPr>
              <w:t>funções.</w:t>
            </w:r>
          </w:p>
        </w:tc>
        <w:tc>
          <w:tcPr>
            <w:tcW w:w="4111" w:type="dxa"/>
            <w:tcBorders>
              <w:top w:val="single" w:sz="4" w:space="0" w:color="000000"/>
              <w:left w:val="single" w:sz="4" w:space="0" w:color="000000"/>
              <w:bottom w:val="single" w:sz="4" w:space="0" w:color="000000"/>
              <w:right w:val="single" w:sz="4" w:space="0" w:color="000000"/>
            </w:tcBorders>
          </w:tcPr>
          <w:p w:rsidR="00A56F75" w:rsidRDefault="00A56F75">
            <w:pPr>
              <w:pStyle w:val="TableParagraph"/>
              <w:spacing w:before="60" w:line="360" w:lineRule="auto"/>
              <w:ind w:left="52" w:right="93"/>
              <w:jc w:val="both"/>
              <w:rPr>
                <w:sz w:val="24"/>
              </w:rPr>
            </w:pPr>
            <w:r>
              <w:rPr>
                <w:b/>
                <w:sz w:val="24"/>
              </w:rPr>
              <w:t xml:space="preserve">(EF03HI09RS-1) </w:t>
            </w:r>
            <w:r>
              <w:rPr>
                <w:sz w:val="24"/>
              </w:rPr>
              <w:t>Identificar dados sobre a história da localidade (rua, bairro e município): fundação, origem do nome, símbolos e serviços públicos municipais, localização geográfica e extensão territorial, população, produção econômica e aspectos</w:t>
            </w:r>
            <w:r>
              <w:rPr>
                <w:spacing w:val="-1"/>
                <w:sz w:val="24"/>
              </w:rPr>
              <w:t xml:space="preserve"> </w:t>
            </w:r>
            <w:r>
              <w:rPr>
                <w:sz w:val="24"/>
              </w:rPr>
              <w:t>socioculturais.</w:t>
            </w:r>
          </w:p>
          <w:p w:rsidR="00A56F75" w:rsidRDefault="00A56F75">
            <w:pPr>
              <w:pStyle w:val="TableParagraph"/>
              <w:spacing w:before="4"/>
              <w:rPr>
                <w:rFonts w:ascii="Times New Roman"/>
                <w:sz w:val="20"/>
              </w:rPr>
            </w:pPr>
          </w:p>
          <w:p w:rsidR="00A56F75" w:rsidRDefault="00A56F75">
            <w:pPr>
              <w:pStyle w:val="TableParagraph"/>
              <w:tabs>
                <w:tab w:val="left" w:pos="2740"/>
              </w:tabs>
              <w:spacing w:line="360" w:lineRule="auto"/>
              <w:ind w:left="52" w:right="92"/>
              <w:jc w:val="both"/>
              <w:rPr>
                <w:sz w:val="24"/>
              </w:rPr>
            </w:pPr>
            <w:r>
              <w:rPr>
                <w:b/>
                <w:sz w:val="24"/>
              </w:rPr>
              <w:t xml:space="preserve">(EF03HI09RS-2) </w:t>
            </w:r>
            <w:r>
              <w:rPr>
                <w:sz w:val="24"/>
              </w:rPr>
              <w:t>Representar cartograficamente o lugar em que vive, sinalizando seus elementos significativos em termos geográficos (ambientais e</w:t>
            </w:r>
            <w:r>
              <w:rPr>
                <w:spacing w:val="-2"/>
                <w:sz w:val="24"/>
              </w:rPr>
              <w:t xml:space="preserve"> </w:t>
            </w:r>
            <w:r>
              <w:rPr>
                <w:sz w:val="24"/>
              </w:rPr>
              <w:t>culturais).</w:t>
            </w:r>
          </w:p>
          <w:p w:rsidR="00A56F75" w:rsidRDefault="00A56F75">
            <w:pPr>
              <w:pStyle w:val="TableParagraph"/>
              <w:rPr>
                <w:rFonts w:ascii="Times New Roman"/>
                <w:sz w:val="26"/>
              </w:rPr>
            </w:pPr>
          </w:p>
          <w:p w:rsidR="00A56F75" w:rsidRDefault="00A56F75" w:rsidP="00A56F75">
            <w:pPr>
              <w:pStyle w:val="TableParagraph"/>
              <w:tabs>
                <w:tab w:val="left" w:pos="2728"/>
              </w:tabs>
              <w:spacing w:line="360" w:lineRule="auto"/>
              <w:ind w:left="52" w:right="93"/>
              <w:jc w:val="both"/>
              <w:rPr>
                <w:sz w:val="24"/>
              </w:rPr>
            </w:pPr>
            <w:r>
              <w:rPr>
                <w:b/>
                <w:sz w:val="24"/>
              </w:rPr>
              <w:t xml:space="preserve">(EF03HI09RS-3) </w:t>
            </w:r>
            <w:r>
              <w:rPr>
                <w:spacing w:val="-1"/>
                <w:sz w:val="24"/>
              </w:rPr>
              <w:t xml:space="preserve">Desenvolver </w:t>
            </w:r>
            <w:r>
              <w:rPr>
                <w:sz w:val="24"/>
              </w:rPr>
              <w:t>conhecimentos sobre a organização política e social de um município (poderes</w:t>
            </w:r>
            <w:r>
              <w:rPr>
                <w:spacing w:val="-21"/>
                <w:sz w:val="24"/>
              </w:rPr>
              <w:t xml:space="preserve"> </w:t>
            </w:r>
            <w:r>
              <w:rPr>
                <w:sz w:val="24"/>
              </w:rPr>
              <w:t>do</w:t>
            </w:r>
            <w:r>
              <w:rPr>
                <w:spacing w:val="-20"/>
                <w:sz w:val="24"/>
              </w:rPr>
              <w:t xml:space="preserve"> </w:t>
            </w:r>
            <w:r>
              <w:rPr>
                <w:sz w:val="24"/>
              </w:rPr>
              <w:t>município</w:t>
            </w:r>
            <w:r>
              <w:rPr>
                <w:spacing w:val="-20"/>
                <w:sz w:val="24"/>
              </w:rPr>
              <w:t xml:space="preserve"> </w:t>
            </w:r>
            <w:r>
              <w:rPr>
                <w:sz w:val="24"/>
              </w:rPr>
              <w:t>e</w:t>
            </w:r>
            <w:r>
              <w:rPr>
                <w:spacing w:val="-17"/>
                <w:sz w:val="24"/>
              </w:rPr>
              <w:t xml:space="preserve"> </w:t>
            </w:r>
            <w:r>
              <w:rPr>
                <w:sz w:val="24"/>
              </w:rPr>
              <w:t>organizações da sociedade).</w:t>
            </w:r>
          </w:p>
        </w:tc>
        <w:tc>
          <w:tcPr>
            <w:tcW w:w="4111" w:type="dxa"/>
            <w:tcBorders>
              <w:top w:val="single" w:sz="4" w:space="0" w:color="000000"/>
              <w:left w:val="single" w:sz="4" w:space="0" w:color="000000"/>
              <w:bottom w:val="single" w:sz="4" w:space="0" w:color="000000"/>
              <w:right w:val="single" w:sz="4" w:space="0" w:color="000000"/>
            </w:tcBorders>
          </w:tcPr>
          <w:p w:rsidR="00A56F75" w:rsidRDefault="00A56F75">
            <w:pPr>
              <w:pStyle w:val="TableParagraph"/>
              <w:spacing w:before="60" w:line="360" w:lineRule="auto"/>
              <w:ind w:left="52" w:right="93"/>
              <w:jc w:val="both"/>
              <w:rPr>
                <w:b/>
                <w:sz w:val="24"/>
              </w:rPr>
            </w:pPr>
          </w:p>
        </w:tc>
      </w:tr>
      <w:tr w:rsidR="00A56F75" w:rsidTr="00694A21">
        <w:trPr>
          <w:trHeight w:val="3846"/>
        </w:trPr>
        <w:tc>
          <w:tcPr>
            <w:tcW w:w="2411" w:type="dxa"/>
            <w:tcBorders>
              <w:top w:val="single" w:sz="4" w:space="0" w:color="000000"/>
              <w:left w:val="single" w:sz="4" w:space="0" w:color="000000"/>
              <w:bottom w:val="single" w:sz="4" w:space="0" w:color="000000"/>
              <w:right w:val="single" w:sz="4" w:space="0" w:color="000000"/>
            </w:tcBorders>
          </w:tcPr>
          <w:p w:rsidR="00A56F75" w:rsidRDefault="00A56F75">
            <w:pPr>
              <w:pStyle w:val="TableParagraph"/>
              <w:rPr>
                <w:rFonts w:ascii="Times New Roman"/>
                <w:sz w:val="24"/>
              </w:rPr>
            </w:pPr>
          </w:p>
        </w:tc>
        <w:tc>
          <w:tcPr>
            <w:tcW w:w="2409" w:type="dxa"/>
            <w:tcBorders>
              <w:top w:val="single" w:sz="4" w:space="0" w:color="000000"/>
              <w:left w:val="single" w:sz="4" w:space="0" w:color="000000"/>
              <w:bottom w:val="single" w:sz="4" w:space="0" w:color="000000"/>
              <w:right w:val="single" w:sz="4" w:space="0" w:color="000000"/>
            </w:tcBorders>
          </w:tcPr>
          <w:p w:rsidR="00A56F75" w:rsidRDefault="00A56F75">
            <w:pPr>
              <w:pStyle w:val="TableParagraph"/>
              <w:tabs>
                <w:tab w:val="left" w:pos="1895"/>
              </w:tabs>
              <w:spacing w:before="60" w:line="360" w:lineRule="auto"/>
              <w:ind w:left="50" w:right="92"/>
              <w:jc w:val="both"/>
              <w:rPr>
                <w:sz w:val="24"/>
              </w:rPr>
            </w:pPr>
            <w:r>
              <w:rPr>
                <w:sz w:val="24"/>
              </w:rPr>
              <w:t>A cidade, seus espaços públicos e privados e suas áreas</w:t>
            </w:r>
            <w:r>
              <w:rPr>
                <w:sz w:val="24"/>
              </w:rPr>
              <w:tab/>
            </w:r>
            <w:r>
              <w:rPr>
                <w:spacing w:val="-8"/>
                <w:sz w:val="24"/>
              </w:rPr>
              <w:t>de</w:t>
            </w:r>
          </w:p>
          <w:p w:rsidR="00A56F75" w:rsidRDefault="00A56F75">
            <w:pPr>
              <w:pStyle w:val="TableParagraph"/>
              <w:spacing w:line="360" w:lineRule="auto"/>
              <w:ind w:left="50" w:right="827"/>
              <w:rPr>
                <w:sz w:val="24"/>
              </w:rPr>
            </w:pPr>
            <w:r>
              <w:rPr>
                <w:sz w:val="24"/>
              </w:rPr>
              <w:t>conservação ambiental</w:t>
            </w:r>
          </w:p>
        </w:tc>
        <w:tc>
          <w:tcPr>
            <w:tcW w:w="2835" w:type="dxa"/>
            <w:tcBorders>
              <w:top w:val="single" w:sz="4" w:space="0" w:color="000000"/>
              <w:left w:val="single" w:sz="4" w:space="0" w:color="000000"/>
              <w:bottom w:val="single" w:sz="4" w:space="0" w:color="000000"/>
              <w:right w:val="single" w:sz="4" w:space="0" w:color="000000"/>
            </w:tcBorders>
          </w:tcPr>
          <w:p w:rsidR="00A56F75" w:rsidRDefault="00A56F75">
            <w:pPr>
              <w:pStyle w:val="TableParagraph"/>
              <w:tabs>
                <w:tab w:val="left" w:pos="1547"/>
                <w:tab w:val="left" w:pos="1946"/>
                <w:tab w:val="left" w:pos="2452"/>
              </w:tabs>
              <w:spacing w:before="60" w:line="360" w:lineRule="auto"/>
              <w:ind w:left="50" w:right="94"/>
              <w:rPr>
                <w:sz w:val="24"/>
              </w:rPr>
            </w:pPr>
            <w:r>
              <w:rPr>
                <w:b/>
                <w:sz w:val="24"/>
              </w:rPr>
              <w:t>(EF03HI10)</w:t>
            </w:r>
            <w:r>
              <w:rPr>
                <w:b/>
                <w:sz w:val="24"/>
              </w:rPr>
              <w:tab/>
            </w:r>
            <w:r>
              <w:rPr>
                <w:spacing w:val="-1"/>
                <w:sz w:val="24"/>
              </w:rPr>
              <w:t xml:space="preserve">Identificar </w:t>
            </w:r>
            <w:r>
              <w:rPr>
                <w:sz w:val="24"/>
              </w:rPr>
              <w:t>as diferenças entre o espaço doméstico, os espaços públicos e as áreas de conservação ambiental, compreendendo</w:t>
            </w:r>
            <w:r>
              <w:rPr>
                <w:sz w:val="24"/>
              </w:rPr>
              <w:tab/>
            </w:r>
            <w:r>
              <w:rPr>
                <w:sz w:val="24"/>
              </w:rPr>
              <w:tab/>
            </w:r>
            <w:r>
              <w:rPr>
                <w:spacing w:val="-17"/>
                <w:sz w:val="24"/>
              </w:rPr>
              <w:t xml:space="preserve">a </w:t>
            </w:r>
            <w:r>
              <w:rPr>
                <w:sz w:val="24"/>
              </w:rPr>
              <w:t>importância</w:t>
            </w:r>
            <w:r>
              <w:rPr>
                <w:sz w:val="24"/>
              </w:rPr>
              <w:tab/>
            </w:r>
            <w:r>
              <w:rPr>
                <w:sz w:val="24"/>
              </w:rPr>
              <w:tab/>
            </w:r>
            <w:r>
              <w:rPr>
                <w:spacing w:val="-4"/>
                <w:sz w:val="24"/>
              </w:rPr>
              <w:t xml:space="preserve">dessa </w:t>
            </w:r>
            <w:r>
              <w:rPr>
                <w:sz w:val="24"/>
              </w:rPr>
              <w:t>distinção.</w:t>
            </w:r>
          </w:p>
        </w:tc>
        <w:tc>
          <w:tcPr>
            <w:tcW w:w="4111" w:type="dxa"/>
            <w:tcBorders>
              <w:top w:val="single" w:sz="4" w:space="0" w:color="000000"/>
              <w:left w:val="single" w:sz="4" w:space="0" w:color="000000"/>
              <w:bottom w:val="single" w:sz="4" w:space="0" w:color="000000"/>
              <w:right w:val="single" w:sz="4" w:space="0" w:color="000000"/>
            </w:tcBorders>
          </w:tcPr>
          <w:p w:rsidR="00A56F75" w:rsidRDefault="00A56F75">
            <w:pPr>
              <w:pStyle w:val="TableParagraph"/>
              <w:spacing w:before="60" w:line="360" w:lineRule="auto"/>
              <w:ind w:left="52" w:right="90"/>
              <w:jc w:val="both"/>
              <w:rPr>
                <w:sz w:val="24"/>
              </w:rPr>
            </w:pPr>
            <w:r>
              <w:rPr>
                <w:b/>
                <w:sz w:val="24"/>
              </w:rPr>
              <w:t xml:space="preserve">(EF03HI10RS-1) </w:t>
            </w:r>
            <w:r>
              <w:rPr>
                <w:sz w:val="24"/>
              </w:rPr>
              <w:t>Diferenciar espaços públicos e privados de seu bairro e cidade, desenvolvendo sentimento</w:t>
            </w:r>
            <w:r>
              <w:rPr>
                <w:spacing w:val="-40"/>
                <w:sz w:val="24"/>
              </w:rPr>
              <w:t xml:space="preserve"> </w:t>
            </w:r>
            <w:r>
              <w:rPr>
                <w:sz w:val="24"/>
              </w:rPr>
              <w:t>de pertencimento e de cuidado para</w:t>
            </w:r>
            <w:r>
              <w:rPr>
                <w:spacing w:val="-37"/>
                <w:sz w:val="24"/>
              </w:rPr>
              <w:t xml:space="preserve"> </w:t>
            </w:r>
            <w:r>
              <w:rPr>
                <w:sz w:val="24"/>
              </w:rPr>
              <w:t>com eles.</w:t>
            </w:r>
          </w:p>
          <w:p w:rsidR="00A56F75" w:rsidRDefault="00A56F75">
            <w:pPr>
              <w:pStyle w:val="TableParagraph"/>
              <w:spacing w:before="233" w:line="360" w:lineRule="auto"/>
              <w:ind w:left="52" w:right="95"/>
              <w:jc w:val="both"/>
              <w:rPr>
                <w:sz w:val="24"/>
              </w:rPr>
            </w:pPr>
            <w:r>
              <w:rPr>
                <w:b/>
                <w:sz w:val="24"/>
              </w:rPr>
              <w:t xml:space="preserve">(EF03HI10RS-2) </w:t>
            </w:r>
            <w:r>
              <w:rPr>
                <w:sz w:val="24"/>
              </w:rPr>
              <w:t>Identificar-se como sujeito individual e coletivo, por meio do desenvolvimento do conceito de cidadania.</w:t>
            </w:r>
          </w:p>
        </w:tc>
        <w:tc>
          <w:tcPr>
            <w:tcW w:w="4111" w:type="dxa"/>
            <w:tcBorders>
              <w:top w:val="single" w:sz="4" w:space="0" w:color="000000"/>
              <w:left w:val="single" w:sz="4" w:space="0" w:color="000000"/>
              <w:bottom w:val="single" w:sz="4" w:space="0" w:color="000000"/>
              <w:right w:val="single" w:sz="4" w:space="0" w:color="000000"/>
            </w:tcBorders>
          </w:tcPr>
          <w:p w:rsidR="00A56F75" w:rsidRDefault="00A56F75">
            <w:pPr>
              <w:pStyle w:val="TableParagraph"/>
              <w:spacing w:before="60" w:line="360" w:lineRule="auto"/>
              <w:ind w:left="52" w:right="90"/>
              <w:jc w:val="both"/>
              <w:rPr>
                <w:b/>
                <w:sz w:val="24"/>
              </w:rPr>
            </w:pPr>
          </w:p>
        </w:tc>
      </w:tr>
      <w:tr w:rsidR="00A56F75" w:rsidTr="00694A21">
        <w:trPr>
          <w:trHeight w:val="3433"/>
        </w:trPr>
        <w:tc>
          <w:tcPr>
            <w:tcW w:w="2411" w:type="dxa"/>
            <w:tcBorders>
              <w:top w:val="single" w:sz="4" w:space="0" w:color="000000"/>
              <w:left w:val="single" w:sz="4" w:space="0" w:color="000000"/>
              <w:bottom w:val="single" w:sz="4" w:space="0" w:color="000000"/>
              <w:right w:val="single" w:sz="4" w:space="0" w:color="000000"/>
            </w:tcBorders>
          </w:tcPr>
          <w:p w:rsidR="00A56F75" w:rsidRDefault="00A56F75">
            <w:pPr>
              <w:pStyle w:val="TableParagraph"/>
              <w:rPr>
                <w:rFonts w:ascii="Times New Roman"/>
              </w:rPr>
            </w:pPr>
          </w:p>
        </w:tc>
        <w:tc>
          <w:tcPr>
            <w:tcW w:w="2409" w:type="dxa"/>
            <w:tcBorders>
              <w:top w:val="single" w:sz="4" w:space="0" w:color="000000"/>
              <w:left w:val="single" w:sz="4" w:space="0" w:color="000000"/>
              <w:bottom w:val="single" w:sz="4" w:space="0" w:color="000000"/>
              <w:right w:val="single" w:sz="4" w:space="0" w:color="000000"/>
            </w:tcBorders>
          </w:tcPr>
          <w:p w:rsidR="00A56F75" w:rsidRDefault="00A56F75">
            <w:pPr>
              <w:pStyle w:val="TableParagraph"/>
              <w:tabs>
                <w:tab w:val="left" w:pos="412"/>
                <w:tab w:val="left" w:pos="1319"/>
                <w:tab w:val="left" w:pos="1655"/>
              </w:tabs>
              <w:spacing w:before="60" w:line="360" w:lineRule="auto"/>
              <w:ind w:left="50" w:right="92"/>
              <w:rPr>
                <w:sz w:val="24"/>
              </w:rPr>
            </w:pPr>
            <w:r>
              <w:rPr>
                <w:sz w:val="24"/>
              </w:rPr>
              <w:t>A</w:t>
            </w:r>
            <w:r>
              <w:rPr>
                <w:sz w:val="24"/>
              </w:rPr>
              <w:tab/>
              <w:t>cidade</w:t>
            </w:r>
            <w:r>
              <w:rPr>
                <w:sz w:val="24"/>
              </w:rPr>
              <w:tab/>
              <w:t>e</w:t>
            </w:r>
            <w:r>
              <w:rPr>
                <w:sz w:val="24"/>
              </w:rPr>
              <w:tab/>
            </w:r>
            <w:r>
              <w:rPr>
                <w:spacing w:val="-5"/>
                <w:sz w:val="24"/>
              </w:rPr>
              <w:t xml:space="preserve">suas </w:t>
            </w:r>
            <w:r>
              <w:rPr>
                <w:sz w:val="24"/>
              </w:rPr>
              <w:t>atividades: trabalho, cultura e lazer</w:t>
            </w:r>
          </w:p>
        </w:tc>
        <w:tc>
          <w:tcPr>
            <w:tcW w:w="2835" w:type="dxa"/>
            <w:tcBorders>
              <w:top w:val="single" w:sz="4" w:space="0" w:color="000000"/>
              <w:left w:val="single" w:sz="4" w:space="0" w:color="000000"/>
              <w:bottom w:val="single" w:sz="4" w:space="0" w:color="000000"/>
              <w:right w:val="single" w:sz="4" w:space="0" w:color="000000"/>
            </w:tcBorders>
          </w:tcPr>
          <w:p w:rsidR="00A56F75" w:rsidRDefault="00A56F75">
            <w:pPr>
              <w:pStyle w:val="TableParagraph"/>
              <w:tabs>
                <w:tab w:val="left" w:pos="1533"/>
              </w:tabs>
              <w:spacing w:before="60" w:line="360" w:lineRule="auto"/>
              <w:ind w:left="50" w:right="93"/>
              <w:jc w:val="both"/>
              <w:rPr>
                <w:sz w:val="24"/>
              </w:rPr>
            </w:pPr>
            <w:r>
              <w:rPr>
                <w:b/>
                <w:sz w:val="24"/>
              </w:rPr>
              <w:t xml:space="preserve">(EF03HI11) </w:t>
            </w:r>
            <w:r>
              <w:rPr>
                <w:sz w:val="24"/>
              </w:rPr>
              <w:t>Identificar diferenças entre formas de trabalho realizadas na cidade e no campo, considerando também o uso da tecnologia nesses</w:t>
            </w:r>
            <w:r>
              <w:rPr>
                <w:sz w:val="24"/>
              </w:rPr>
              <w:tab/>
            </w:r>
            <w:r>
              <w:rPr>
                <w:spacing w:val="-1"/>
                <w:sz w:val="24"/>
              </w:rPr>
              <w:t xml:space="preserve">diferentes </w:t>
            </w:r>
            <w:r>
              <w:rPr>
                <w:sz w:val="24"/>
              </w:rPr>
              <w:t>contextos.</w:t>
            </w:r>
          </w:p>
        </w:tc>
        <w:tc>
          <w:tcPr>
            <w:tcW w:w="4111" w:type="dxa"/>
            <w:tcBorders>
              <w:top w:val="single" w:sz="4" w:space="0" w:color="000000"/>
              <w:left w:val="single" w:sz="4" w:space="0" w:color="000000"/>
              <w:bottom w:val="single" w:sz="4" w:space="0" w:color="000000"/>
              <w:right w:val="single" w:sz="4" w:space="0" w:color="000000"/>
            </w:tcBorders>
          </w:tcPr>
          <w:p w:rsidR="00A56F75" w:rsidRDefault="00A56F75">
            <w:pPr>
              <w:pStyle w:val="TableParagraph"/>
              <w:spacing w:before="60" w:line="360" w:lineRule="auto"/>
              <w:ind w:left="52" w:right="94"/>
              <w:jc w:val="both"/>
              <w:rPr>
                <w:sz w:val="24"/>
              </w:rPr>
            </w:pPr>
            <w:r>
              <w:rPr>
                <w:b/>
                <w:sz w:val="24"/>
              </w:rPr>
              <w:t xml:space="preserve">(EF03HI11RS-1) </w:t>
            </w:r>
            <w:r>
              <w:rPr>
                <w:sz w:val="24"/>
              </w:rPr>
              <w:t>Perceber o quanto</w:t>
            </w:r>
            <w:r>
              <w:rPr>
                <w:spacing w:val="-38"/>
                <w:sz w:val="24"/>
              </w:rPr>
              <w:t xml:space="preserve"> </w:t>
            </w:r>
            <w:r>
              <w:rPr>
                <w:sz w:val="24"/>
              </w:rPr>
              <w:t>a chegada da tecnologia no campo transformou as atividades do cotidiano, oportunizando o acesso a outros conhecimentos e trazendo possibilidades de</w:t>
            </w:r>
            <w:r>
              <w:rPr>
                <w:spacing w:val="-6"/>
                <w:sz w:val="24"/>
              </w:rPr>
              <w:t xml:space="preserve"> </w:t>
            </w:r>
            <w:r>
              <w:rPr>
                <w:sz w:val="24"/>
              </w:rPr>
              <w:t>desenvolvimento.</w:t>
            </w:r>
          </w:p>
        </w:tc>
        <w:tc>
          <w:tcPr>
            <w:tcW w:w="4111" w:type="dxa"/>
            <w:tcBorders>
              <w:top w:val="single" w:sz="4" w:space="0" w:color="000000"/>
              <w:left w:val="single" w:sz="4" w:space="0" w:color="000000"/>
              <w:bottom w:val="single" w:sz="4" w:space="0" w:color="000000"/>
              <w:right w:val="single" w:sz="4" w:space="0" w:color="000000"/>
            </w:tcBorders>
          </w:tcPr>
          <w:p w:rsidR="00A56F75" w:rsidRDefault="00A56F75">
            <w:pPr>
              <w:pStyle w:val="TableParagraph"/>
              <w:spacing w:before="60" w:line="360" w:lineRule="auto"/>
              <w:ind w:left="52" w:right="94"/>
              <w:jc w:val="both"/>
              <w:rPr>
                <w:b/>
                <w:sz w:val="24"/>
              </w:rPr>
            </w:pPr>
          </w:p>
        </w:tc>
      </w:tr>
      <w:tr w:rsidR="00A56F75" w:rsidTr="00694A21">
        <w:trPr>
          <w:trHeight w:val="3072"/>
        </w:trPr>
        <w:tc>
          <w:tcPr>
            <w:tcW w:w="2411" w:type="dxa"/>
            <w:tcBorders>
              <w:top w:val="single" w:sz="4" w:space="0" w:color="000000"/>
              <w:left w:val="single" w:sz="4" w:space="0" w:color="000000"/>
              <w:bottom w:val="single" w:sz="4" w:space="0" w:color="000000"/>
              <w:right w:val="single" w:sz="4" w:space="0" w:color="000000"/>
            </w:tcBorders>
          </w:tcPr>
          <w:p w:rsidR="00A56F75" w:rsidRDefault="00A56F75">
            <w:pPr>
              <w:pStyle w:val="TableParagraph"/>
              <w:rPr>
                <w:rFonts w:ascii="Times New Roman"/>
              </w:rPr>
            </w:pPr>
          </w:p>
        </w:tc>
        <w:tc>
          <w:tcPr>
            <w:tcW w:w="2409" w:type="dxa"/>
            <w:tcBorders>
              <w:top w:val="single" w:sz="4" w:space="0" w:color="000000"/>
              <w:left w:val="single" w:sz="4" w:space="0" w:color="000000"/>
              <w:bottom w:val="single" w:sz="4" w:space="0" w:color="000000"/>
              <w:right w:val="single" w:sz="4" w:space="0" w:color="000000"/>
            </w:tcBorders>
          </w:tcPr>
          <w:p w:rsidR="00A56F75" w:rsidRDefault="00A56F75">
            <w:pPr>
              <w:pStyle w:val="TableParagraph"/>
              <w:tabs>
                <w:tab w:val="left" w:pos="412"/>
                <w:tab w:val="left" w:pos="1655"/>
              </w:tabs>
              <w:spacing w:before="58" w:line="360" w:lineRule="auto"/>
              <w:ind w:left="50" w:right="92"/>
              <w:rPr>
                <w:sz w:val="24"/>
              </w:rPr>
            </w:pPr>
            <w:r>
              <w:rPr>
                <w:sz w:val="24"/>
              </w:rPr>
              <w:t>A</w:t>
            </w:r>
            <w:r>
              <w:rPr>
                <w:sz w:val="24"/>
              </w:rPr>
              <w:tab/>
              <w:t xml:space="preserve">cidade </w:t>
            </w:r>
            <w:r>
              <w:rPr>
                <w:spacing w:val="64"/>
                <w:sz w:val="24"/>
              </w:rPr>
              <w:t xml:space="preserve"> </w:t>
            </w:r>
            <w:r>
              <w:rPr>
                <w:sz w:val="24"/>
              </w:rPr>
              <w:t>e</w:t>
            </w:r>
            <w:r>
              <w:rPr>
                <w:sz w:val="24"/>
              </w:rPr>
              <w:tab/>
            </w:r>
            <w:r>
              <w:rPr>
                <w:spacing w:val="-5"/>
                <w:sz w:val="24"/>
              </w:rPr>
              <w:t xml:space="preserve">suas </w:t>
            </w:r>
            <w:r>
              <w:rPr>
                <w:sz w:val="24"/>
              </w:rPr>
              <w:t>atividades: trabalho, cultura e lazer</w:t>
            </w:r>
          </w:p>
        </w:tc>
        <w:tc>
          <w:tcPr>
            <w:tcW w:w="2835" w:type="dxa"/>
            <w:tcBorders>
              <w:top w:val="single" w:sz="4" w:space="0" w:color="000000"/>
              <w:left w:val="single" w:sz="4" w:space="0" w:color="000000"/>
              <w:bottom w:val="single" w:sz="4" w:space="0" w:color="000000"/>
              <w:right w:val="single" w:sz="4" w:space="0" w:color="000000"/>
            </w:tcBorders>
          </w:tcPr>
          <w:p w:rsidR="00A56F75" w:rsidRDefault="00A56F75">
            <w:pPr>
              <w:pStyle w:val="TableParagraph"/>
              <w:tabs>
                <w:tab w:val="left" w:pos="2452"/>
              </w:tabs>
              <w:spacing w:before="58" w:line="360" w:lineRule="auto"/>
              <w:ind w:left="50" w:right="96"/>
              <w:jc w:val="both"/>
              <w:rPr>
                <w:sz w:val="24"/>
              </w:rPr>
            </w:pPr>
            <w:r>
              <w:rPr>
                <w:b/>
                <w:sz w:val="24"/>
              </w:rPr>
              <w:t xml:space="preserve">(EF03HI12) </w:t>
            </w:r>
            <w:r>
              <w:rPr>
                <w:sz w:val="24"/>
              </w:rPr>
              <w:t>Comparar as relações de trabalho e lazer do presente</w:t>
            </w:r>
            <w:r>
              <w:rPr>
                <w:spacing w:val="-51"/>
                <w:sz w:val="24"/>
              </w:rPr>
              <w:t xml:space="preserve"> </w:t>
            </w:r>
            <w:r>
              <w:rPr>
                <w:sz w:val="24"/>
              </w:rPr>
              <w:t>com as de outros tempos e espaços, analisando mudanças</w:t>
            </w:r>
            <w:r>
              <w:rPr>
                <w:sz w:val="24"/>
              </w:rPr>
              <w:tab/>
            </w:r>
            <w:r>
              <w:rPr>
                <w:spacing w:val="-19"/>
                <w:sz w:val="24"/>
              </w:rPr>
              <w:t>e</w:t>
            </w:r>
          </w:p>
          <w:p w:rsidR="00A56F75" w:rsidRDefault="00A56F75">
            <w:pPr>
              <w:pStyle w:val="TableParagraph"/>
              <w:ind w:left="50"/>
              <w:rPr>
                <w:sz w:val="24"/>
              </w:rPr>
            </w:pPr>
            <w:r>
              <w:rPr>
                <w:sz w:val="24"/>
              </w:rPr>
              <w:t>permanências.</w:t>
            </w:r>
          </w:p>
          <w:p w:rsidR="00A56F75" w:rsidRDefault="00A56F75">
            <w:pPr>
              <w:pStyle w:val="TableParagraph"/>
              <w:ind w:left="50"/>
              <w:rPr>
                <w:sz w:val="24"/>
              </w:rPr>
            </w:pPr>
          </w:p>
          <w:p w:rsidR="00A56F75" w:rsidRDefault="00A56F75">
            <w:pPr>
              <w:pStyle w:val="TableParagraph"/>
              <w:ind w:left="50"/>
              <w:rPr>
                <w:sz w:val="24"/>
              </w:rPr>
            </w:pPr>
          </w:p>
        </w:tc>
        <w:tc>
          <w:tcPr>
            <w:tcW w:w="4111" w:type="dxa"/>
            <w:tcBorders>
              <w:top w:val="single" w:sz="4" w:space="0" w:color="000000"/>
              <w:left w:val="single" w:sz="4" w:space="0" w:color="000000"/>
              <w:bottom w:val="single" w:sz="4" w:space="0" w:color="000000"/>
              <w:right w:val="single" w:sz="4" w:space="0" w:color="000000"/>
            </w:tcBorders>
          </w:tcPr>
          <w:p w:rsidR="00A56F75" w:rsidRDefault="00A56F75">
            <w:pPr>
              <w:pStyle w:val="TableParagraph"/>
              <w:spacing w:before="58" w:line="360" w:lineRule="auto"/>
              <w:ind w:left="52" w:right="92"/>
              <w:jc w:val="both"/>
              <w:rPr>
                <w:sz w:val="24"/>
              </w:rPr>
            </w:pPr>
            <w:r>
              <w:rPr>
                <w:b/>
                <w:sz w:val="24"/>
              </w:rPr>
              <w:t xml:space="preserve">(EF03HI12RS-1) </w:t>
            </w:r>
            <w:r>
              <w:rPr>
                <w:sz w:val="24"/>
              </w:rPr>
              <w:t>Valorizar o papel social e individual do trabalho, como meio de humanização e de construção da dignidade humana.</w:t>
            </w:r>
          </w:p>
        </w:tc>
        <w:tc>
          <w:tcPr>
            <w:tcW w:w="4111" w:type="dxa"/>
            <w:tcBorders>
              <w:top w:val="single" w:sz="4" w:space="0" w:color="000000"/>
              <w:left w:val="single" w:sz="4" w:space="0" w:color="000000"/>
              <w:bottom w:val="single" w:sz="4" w:space="0" w:color="000000"/>
              <w:right w:val="single" w:sz="4" w:space="0" w:color="000000"/>
            </w:tcBorders>
          </w:tcPr>
          <w:p w:rsidR="00A56F75" w:rsidRDefault="00A56F75">
            <w:pPr>
              <w:pStyle w:val="TableParagraph"/>
              <w:spacing w:before="58" w:line="360" w:lineRule="auto"/>
              <w:ind w:left="52" w:right="92"/>
              <w:jc w:val="both"/>
              <w:rPr>
                <w:b/>
                <w:sz w:val="24"/>
              </w:rPr>
            </w:pPr>
          </w:p>
        </w:tc>
      </w:tr>
      <w:tr w:rsidR="00A56F75" w:rsidTr="00694A21">
        <w:trPr>
          <w:trHeight w:val="436"/>
        </w:trPr>
        <w:tc>
          <w:tcPr>
            <w:tcW w:w="11766" w:type="dxa"/>
            <w:gridSpan w:val="4"/>
            <w:tcBorders>
              <w:top w:val="single" w:sz="4" w:space="0" w:color="000000"/>
              <w:left w:val="single" w:sz="4" w:space="0" w:color="000000"/>
              <w:bottom w:val="single" w:sz="4" w:space="0" w:color="000000"/>
              <w:right w:val="single" w:sz="4" w:space="0" w:color="000000"/>
            </w:tcBorders>
            <w:shd w:val="clear" w:color="auto" w:fill="9252DA"/>
          </w:tcPr>
          <w:p w:rsidR="00A56F75" w:rsidRDefault="00A56F75">
            <w:pPr>
              <w:pStyle w:val="TableParagraph"/>
              <w:spacing w:before="58"/>
              <w:ind w:left="3160" w:right="3210"/>
              <w:jc w:val="center"/>
              <w:rPr>
                <w:b/>
                <w:sz w:val="24"/>
              </w:rPr>
            </w:pPr>
            <w:r>
              <w:rPr>
                <w:b/>
                <w:color w:val="FFFFFF"/>
                <w:sz w:val="24"/>
              </w:rPr>
              <w:lastRenderedPageBreak/>
              <w:t>4ªANO</w:t>
            </w:r>
          </w:p>
        </w:tc>
        <w:tc>
          <w:tcPr>
            <w:tcW w:w="4111" w:type="dxa"/>
            <w:tcBorders>
              <w:top w:val="single" w:sz="4" w:space="0" w:color="000000"/>
              <w:left w:val="single" w:sz="4" w:space="0" w:color="000000"/>
              <w:bottom w:val="single" w:sz="4" w:space="0" w:color="000000"/>
              <w:right w:val="single" w:sz="4" w:space="0" w:color="000000"/>
            </w:tcBorders>
            <w:shd w:val="clear" w:color="auto" w:fill="9252DA"/>
          </w:tcPr>
          <w:p w:rsidR="00A56F75" w:rsidRDefault="00A56F75">
            <w:pPr>
              <w:pStyle w:val="TableParagraph"/>
              <w:spacing w:before="58"/>
              <w:ind w:left="3160" w:right="3210"/>
              <w:jc w:val="center"/>
              <w:rPr>
                <w:b/>
                <w:color w:val="FFFFFF"/>
                <w:sz w:val="24"/>
              </w:rPr>
            </w:pPr>
          </w:p>
        </w:tc>
      </w:tr>
      <w:tr w:rsidR="00A56F75" w:rsidTr="00694A21">
        <w:trPr>
          <w:trHeight w:val="802"/>
        </w:trPr>
        <w:tc>
          <w:tcPr>
            <w:tcW w:w="2411" w:type="dxa"/>
            <w:tcBorders>
              <w:top w:val="single" w:sz="4" w:space="0" w:color="000000"/>
              <w:left w:val="single" w:sz="4" w:space="0" w:color="000000"/>
              <w:bottom w:val="nil"/>
              <w:right w:val="single" w:sz="4" w:space="0" w:color="000000"/>
            </w:tcBorders>
          </w:tcPr>
          <w:p w:rsidR="00A56F75" w:rsidRDefault="00A56F75">
            <w:pPr>
              <w:pStyle w:val="TableParagraph"/>
              <w:spacing w:before="55"/>
              <w:ind w:left="50"/>
              <w:rPr>
                <w:b/>
                <w:sz w:val="23"/>
              </w:rPr>
            </w:pPr>
            <w:r>
              <w:rPr>
                <w:b/>
                <w:color w:val="6F2F9F"/>
                <w:sz w:val="23"/>
              </w:rPr>
              <w:t>Transformações</w:t>
            </w:r>
          </w:p>
          <w:p w:rsidR="00A56F75" w:rsidRDefault="00A56F75">
            <w:pPr>
              <w:pStyle w:val="TableParagraph"/>
              <w:spacing w:before="131"/>
              <w:ind w:left="50"/>
              <w:rPr>
                <w:b/>
                <w:sz w:val="23"/>
              </w:rPr>
            </w:pPr>
            <w:r>
              <w:rPr>
                <w:b/>
                <w:color w:val="6F2F9F"/>
                <w:sz w:val="23"/>
              </w:rPr>
              <w:t xml:space="preserve">e </w:t>
            </w:r>
            <w:r>
              <w:rPr>
                <w:b/>
                <w:color w:val="6F2F9F"/>
                <w:spacing w:val="14"/>
                <w:sz w:val="23"/>
              </w:rPr>
              <w:t xml:space="preserve"> </w:t>
            </w:r>
            <w:r>
              <w:rPr>
                <w:b/>
                <w:color w:val="6F2F9F"/>
                <w:sz w:val="23"/>
              </w:rPr>
              <w:t>permanências</w:t>
            </w:r>
          </w:p>
        </w:tc>
        <w:tc>
          <w:tcPr>
            <w:tcW w:w="2409" w:type="dxa"/>
            <w:tcBorders>
              <w:top w:val="single" w:sz="4" w:space="0" w:color="000000"/>
              <w:left w:val="single" w:sz="4" w:space="0" w:color="000000"/>
              <w:bottom w:val="nil"/>
              <w:right w:val="single" w:sz="4" w:space="0" w:color="000000"/>
            </w:tcBorders>
          </w:tcPr>
          <w:p w:rsidR="00A56F75" w:rsidRDefault="00A56F75">
            <w:pPr>
              <w:pStyle w:val="TableParagraph"/>
              <w:tabs>
                <w:tab w:val="left" w:pos="731"/>
                <w:tab w:val="left" w:pos="1775"/>
              </w:tabs>
              <w:spacing w:before="58"/>
              <w:ind w:left="50"/>
              <w:rPr>
                <w:sz w:val="24"/>
              </w:rPr>
            </w:pPr>
            <w:r>
              <w:rPr>
                <w:sz w:val="24"/>
              </w:rPr>
              <w:t>A</w:t>
            </w:r>
            <w:r>
              <w:rPr>
                <w:sz w:val="24"/>
              </w:rPr>
              <w:tab/>
              <w:t>ação</w:t>
            </w:r>
            <w:r>
              <w:rPr>
                <w:sz w:val="24"/>
              </w:rPr>
              <w:tab/>
              <w:t>das</w:t>
            </w:r>
          </w:p>
          <w:p w:rsidR="00A56F75" w:rsidRDefault="00A56F75">
            <w:pPr>
              <w:pStyle w:val="TableParagraph"/>
              <w:tabs>
                <w:tab w:val="left" w:pos="1427"/>
              </w:tabs>
              <w:spacing w:before="139"/>
              <w:ind w:left="50"/>
              <w:rPr>
                <w:sz w:val="24"/>
              </w:rPr>
            </w:pPr>
            <w:r>
              <w:rPr>
                <w:sz w:val="24"/>
              </w:rPr>
              <w:t>pessoas,</w:t>
            </w:r>
            <w:r>
              <w:rPr>
                <w:sz w:val="24"/>
              </w:rPr>
              <w:tab/>
              <w:t>grupos</w:t>
            </w:r>
          </w:p>
        </w:tc>
        <w:tc>
          <w:tcPr>
            <w:tcW w:w="2835" w:type="dxa"/>
            <w:tcBorders>
              <w:top w:val="single" w:sz="4" w:space="0" w:color="000000"/>
              <w:left w:val="single" w:sz="4" w:space="0" w:color="000000"/>
              <w:bottom w:val="nil"/>
              <w:right w:val="single" w:sz="4" w:space="0" w:color="000000"/>
            </w:tcBorders>
          </w:tcPr>
          <w:p w:rsidR="00A56F75" w:rsidRDefault="00A56F75">
            <w:pPr>
              <w:pStyle w:val="TableParagraph"/>
              <w:spacing w:before="58"/>
              <w:ind w:left="50"/>
              <w:rPr>
                <w:b/>
                <w:sz w:val="24"/>
              </w:rPr>
            </w:pPr>
            <w:r>
              <w:rPr>
                <w:b/>
                <w:sz w:val="24"/>
              </w:rPr>
              <w:t>(EF04HI01)</w:t>
            </w:r>
          </w:p>
          <w:p w:rsidR="00A56F75" w:rsidRDefault="00A56F75">
            <w:pPr>
              <w:pStyle w:val="TableParagraph"/>
              <w:spacing w:before="139"/>
              <w:ind w:left="50"/>
              <w:rPr>
                <w:sz w:val="24"/>
              </w:rPr>
            </w:pPr>
            <w:r>
              <w:rPr>
                <w:sz w:val="24"/>
              </w:rPr>
              <w:t>Reconhecer a</w:t>
            </w:r>
            <w:r>
              <w:rPr>
                <w:spacing w:val="58"/>
                <w:sz w:val="24"/>
              </w:rPr>
              <w:t xml:space="preserve"> </w:t>
            </w:r>
            <w:r>
              <w:rPr>
                <w:sz w:val="24"/>
              </w:rPr>
              <w:t>história</w:t>
            </w:r>
          </w:p>
        </w:tc>
        <w:tc>
          <w:tcPr>
            <w:tcW w:w="4111" w:type="dxa"/>
            <w:tcBorders>
              <w:top w:val="single" w:sz="4" w:space="0" w:color="000000"/>
              <w:left w:val="single" w:sz="4" w:space="0" w:color="000000"/>
              <w:bottom w:val="nil"/>
              <w:right w:val="single" w:sz="4" w:space="0" w:color="000000"/>
            </w:tcBorders>
          </w:tcPr>
          <w:p w:rsidR="00A56F75" w:rsidRDefault="00A56F75" w:rsidP="00D9254E">
            <w:pPr>
              <w:pStyle w:val="TableParagraph"/>
              <w:tabs>
                <w:tab w:val="left" w:pos="2236"/>
                <w:tab w:val="left" w:pos="3928"/>
              </w:tabs>
              <w:spacing w:before="58"/>
              <w:ind w:left="52"/>
              <w:jc w:val="both"/>
              <w:rPr>
                <w:sz w:val="24"/>
              </w:rPr>
            </w:pPr>
            <w:r>
              <w:rPr>
                <w:b/>
                <w:sz w:val="24"/>
              </w:rPr>
              <w:t>(EF04HI01RS-1)</w:t>
            </w:r>
            <w:r>
              <w:rPr>
                <w:b/>
                <w:sz w:val="24"/>
              </w:rPr>
              <w:tab/>
            </w:r>
            <w:r>
              <w:rPr>
                <w:sz w:val="24"/>
              </w:rPr>
              <w:t>Reconhecer</w:t>
            </w:r>
            <w:r>
              <w:rPr>
                <w:sz w:val="24"/>
              </w:rPr>
              <w:tab/>
              <w:t>a</w:t>
            </w:r>
          </w:p>
          <w:p w:rsidR="00A56F75" w:rsidRDefault="00A56F75" w:rsidP="00D9254E">
            <w:pPr>
              <w:pStyle w:val="TableParagraph"/>
              <w:tabs>
                <w:tab w:val="left" w:pos="1060"/>
                <w:tab w:val="left" w:pos="1590"/>
                <w:tab w:val="left" w:pos="2625"/>
                <w:tab w:val="left" w:pos="3275"/>
              </w:tabs>
              <w:spacing w:before="139"/>
              <w:ind w:left="52"/>
              <w:jc w:val="both"/>
              <w:rPr>
                <w:sz w:val="24"/>
              </w:rPr>
            </w:pPr>
            <w:r>
              <w:rPr>
                <w:sz w:val="24"/>
              </w:rPr>
              <w:t>divisão</w:t>
            </w:r>
            <w:r>
              <w:rPr>
                <w:sz w:val="24"/>
              </w:rPr>
              <w:tab/>
              <w:t>da</w:t>
            </w:r>
            <w:r>
              <w:rPr>
                <w:sz w:val="24"/>
              </w:rPr>
              <w:tab/>
              <w:t>história</w:t>
            </w:r>
            <w:r>
              <w:rPr>
                <w:sz w:val="24"/>
              </w:rPr>
              <w:tab/>
              <w:t>nos</w:t>
            </w:r>
            <w:r>
              <w:rPr>
                <w:sz w:val="24"/>
              </w:rPr>
              <w:tab/>
              <w:t>tempos</w:t>
            </w:r>
          </w:p>
        </w:tc>
        <w:tc>
          <w:tcPr>
            <w:tcW w:w="4111" w:type="dxa"/>
            <w:tcBorders>
              <w:top w:val="single" w:sz="4" w:space="0" w:color="000000"/>
              <w:left w:val="single" w:sz="4" w:space="0" w:color="000000"/>
              <w:bottom w:val="nil"/>
              <w:right w:val="single" w:sz="4" w:space="0" w:color="000000"/>
            </w:tcBorders>
          </w:tcPr>
          <w:p w:rsidR="00A56F75" w:rsidRDefault="00A56F75">
            <w:pPr>
              <w:pStyle w:val="TableParagraph"/>
              <w:tabs>
                <w:tab w:val="left" w:pos="2236"/>
                <w:tab w:val="left" w:pos="3928"/>
              </w:tabs>
              <w:spacing w:before="58"/>
              <w:ind w:left="52"/>
              <w:rPr>
                <w:b/>
                <w:sz w:val="24"/>
              </w:rPr>
            </w:pPr>
          </w:p>
        </w:tc>
      </w:tr>
      <w:tr w:rsidR="00A56F75" w:rsidTr="00694A21">
        <w:trPr>
          <w:trHeight w:val="1260"/>
        </w:trPr>
        <w:tc>
          <w:tcPr>
            <w:tcW w:w="2411" w:type="dxa"/>
            <w:tcBorders>
              <w:top w:val="nil"/>
              <w:left w:val="single" w:sz="4" w:space="0" w:color="000000"/>
              <w:bottom w:val="nil"/>
              <w:right w:val="single" w:sz="4" w:space="0" w:color="000000"/>
            </w:tcBorders>
          </w:tcPr>
          <w:p w:rsidR="00A56F75" w:rsidRDefault="00A56F75">
            <w:pPr>
              <w:pStyle w:val="TableParagraph"/>
              <w:spacing w:before="46" w:line="360" w:lineRule="auto"/>
              <w:ind w:left="50" w:right="91"/>
              <w:jc w:val="both"/>
              <w:rPr>
                <w:b/>
                <w:sz w:val="23"/>
              </w:rPr>
            </w:pPr>
            <w:r>
              <w:rPr>
                <w:b/>
                <w:color w:val="6F2F9F"/>
                <w:sz w:val="23"/>
              </w:rPr>
              <w:t>nas trajetórias dos grupos humanos</w:t>
            </w:r>
          </w:p>
        </w:tc>
        <w:tc>
          <w:tcPr>
            <w:tcW w:w="2409" w:type="dxa"/>
            <w:tcBorders>
              <w:top w:val="nil"/>
              <w:left w:val="single" w:sz="4" w:space="0" w:color="000000"/>
              <w:bottom w:val="nil"/>
              <w:right w:val="single" w:sz="4" w:space="0" w:color="000000"/>
            </w:tcBorders>
          </w:tcPr>
          <w:p w:rsidR="00A56F75" w:rsidRDefault="00A56F75">
            <w:pPr>
              <w:pStyle w:val="TableParagraph"/>
              <w:tabs>
                <w:tab w:val="left" w:pos="2027"/>
              </w:tabs>
              <w:spacing w:before="83"/>
              <w:ind w:left="50"/>
              <w:rPr>
                <w:sz w:val="24"/>
              </w:rPr>
            </w:pPr>
            <w:r>
              <w:rPr>
                <w:sz w:val="24"/>
              </w:rPr>
              <w:t>sociais</w:t>
            </w:r>
            <w:r>
              <w:rPr>
                <w:sz w:val="24"/>
              </w:rPr>
              <w:tab/>
              <w:t>e</w:t>
            </w:r>
          </w:p>
          <w:p w:rsidR="00A56F75" w:rsidRDefault="00A56F75">
            <w:pPr>
              <w:pStyle w:val="TableParagraph"/>
              <w:tabs>
                <w:tab w:val="left" w:pos="1895"/>
              </w:tabs>
              <w:spacing w:before="5" w:line="410" w:lineRule="atLeast"/>
              <w:ind w:left="50" w:right="93"/>
              <w:rPr>
                <w:sz w:val="24"/>
              </w:rPr>
            </w:pPr>
            <w:r>
              <w:rPr>
                <w:sz w:val="24"/>
              </w:rPr>
              <w:t>comunidades</w:t>
            </w:r>
            <w:r>
              <w:rPr>
                <w:sz w:val="24"/>
              </w:rPr>
              <w:tab/>
            </w:r>
            <w:r>
              <w:rPr>
                <w:spacing w:val="-9"/>
                <w:sz w:val="24"/>
              </w:rPr>
              <w:t xml:space="preserve">no </w:t>
            </w:r>
            <w:r>
              <w:rPr>
                <w:sz w:val="24"/>
              </w:rPr>
              <w:t>tempo e no</w:t>
            </w:r>
            <w:r>
              <w:rPr>
                <w:spacing w:val="-6"/>
                <w:sz w:val="24"/>
              </w:rPr>
              <w:t xml:space="preserve"> </w:t>
            </w:r>
            <w:r>
              <w:rPr>
                <w:sz w:val="24"/>
              </w:rPr>
              <w:t>espaço:</w:t>
            </w:r>
          </w:p>
        </w:tc>
        <w:tc>
          <w:tcPr>
            <w:tcW w:w="2835" w:type="dxa"/>
            <w:tcBorders>
              <w:top w:val="nil"/>
              <w:left w:val="single" w:sz="4" w:space="0" w:color="000000"/>
              <w:bottom w:val="nil"/>
              <w:right w:val="single" w:sz="4" w:space="0" w:color="000000"/>
            </w:tcBorders>
          </w:tcPr>
          <w:p w:rsidR="00A56F75" w:rsidRDefault="00A56F75">
            <w:pPr>
              <w:pStyle w:val="TableParagraph"/>
              <w:spacing w:before="83"/>
              <w:ind w:left="50"/>
              <w:rPr>
                <w:sz w:val="24"/>
              </w:rPr>
            </w:pPr>
            <w:r>
              <w:rPr>
                <w:sz w:val="24"/>
              </w:rPr>
              <w:t>como resultado da</w:t>
            </w:r>
            <w:r>
              <w:rPr>
                <w:spacing w:val="-38"/>
                <w:sz w:val="24"/>
              </w:rPr>
              <w:t xml:space="preserve"> </w:t>
            </w:r>
            <w:r>
              <w:rPr>
                <w:sz w:val="24"/>
              </w:rPr>
              <w:t>ação</w:t>
            </w:r>
          </w:p>
          <w:p w:rsidR="00A56F75" w:rsidRDefault="00A56F75">
            <w:pPr>
              <w:pStyle w:val="TableParagraph"/>
              <w:tabs>
                <w:tab w:val="left" w:pos="585"/>
                <w:tab w:val="left" w:pos="928"/>
                <w:tab w:val="left" w:pos="1185"/>
                <w:tab w:val="left" w:pos="1269"/>
                <w:tab w:val="left" w:pos="1746"/>
                <w:tab w:val="left" w:pos="2320"/>
              </w:tabs>
              <w:spacing w:before="5" w:line="410" w:lineRule="atLeast"/>
              <w:ind w:left="50" w:right="93"/>
              <w:rPr>
                <w:sz w:val="24"/>
              </w:rPr>
            </w:pPr>
            <w:r>
              <w:rPr>
                <w:sz w:val="24"/>
              </w:rPr>
              <w:t>do</w:t>
            </w:r>
            <w:r>
              <w:rPr>
                <w:sz w:val="24"/>
              </w:rPr>
              <w:tab/>
              <w:t>ser</w:t>
            </w:r>
            <w:r>
              <w:rPr>
                <w:sz w:val="24"/>
              </w:rPr>
              <w:tab/>
            </w:r>
            <w:r>
              <w:rPr>
                <w:sz w:val="24"/>
              </w:rPr>
              <w:tab/>
              <w:t>humano</w:t>
            </w:r>
            <w:r>
              <w:rPr>
                <w:sz w:val="24"/>
              </w:rPr>
              <w:tab/>
            </w:r>
            <w:r>
              <w:rPr>
                <w:spacing w:val="-9"/>
                <w:sz w:val="24"/>
              </w:rPr>
              <w:t xml:space="preserve">no </w:t>
            </w:r>
            <w:r>
              <w:rPr>
                <w:sz w:val="24"/>
              </w:rPr>
              <w:t>tempo</w:t>
            </w:r>
            <w:r>
              <w:rPr>
                <w:sz w:val="24"/>
              </w:rPr>
              <w:tab/>
              <w:t>e</w:t>
            </w:r>
            <w:r>
              <w:rPr>
                <w:sz w:val="24"/>
              </w:rPr>
              <w:tab/>
            </w:r>
            <w:r>
              <w:rPr>
                <w:sz w:val="24"/>
              </w:rPr>
              <w:tab/>
              <w:t>no</w:t>
            </w:r>
            <w:r>
              <w:rPr>
                <w:sz w:val="24"/>
              </w:rPr>
              <w:tab/>
            </w:r>
            <w:r>
              <w:rPr>
                <w:spacing w:val="-3"/>
                <w:sz w:val="24"/>
              </w:rPr>
              <w:t>espaço,</w:t>
            </w:r>
          </w:p>
        </w:tc>
        <w:tc>
          <w:tcPr>
            <w:tcW w:w="4111" w:type="dxa"/>
            <w:tcBorders>
              <w:top w:val="nil"/>
              <w:left w:val="single" w:sz="4" w:space="0" w:color="000000"/>
              <w:bottom w:val="nil"/>
              <w:right w:val="single" w:sz="4" w:space="0" w:color="000000"/>
            </w:tcBorders>
          </w:tcPr>
          <w:p w:rsidR="00A56F75" w:rsidRDefault="00A56F75" w:rsidP="00D9254E">
            <w:pPr>
              <w:pStyle w:val="TableParagraph"/>
              <w:spacing w:before="83"/>
              <w:ind w:left="52"/>
              <w:jc w:val="both"/>
              <w:rPr>
                <w:sz w:val="24"/>
              </w:rPr>
            </w:pPr>
            <w:r>
              <w:rPr>
                <w:sz w:val="24"/>
              </w:rPr>
              <w:t>cronológicos, observando de forma</w:t>
            </w:r>
          </w:p>
          <w:p w:rsidR="00A56F75" w:rsidRDefault="00D9254E" w:rsidP="00D9254E">
            <w:pPr>
              <w:pStyle w:val="TableParagraph"/>
              <w:tabs>
                <w:tab w:val="left" w:pos="865"/>
                <w:tab w:val="left" w:pos="1703"/>
                <w:tab w:val="left" w:pos="2514"/>
                <w:tab w:val="left" w:pos="3928"/>
              </w:tabs>
              <w:spacing w:before="5" w:line="410" w:lineRule="atLeast"/>
              <w:ind w:left="52" w:right="95"/>
              <w:jc w:val="both"/>
              <w:rPr>
                <w:sz w:val="24"/>
              </w:rPr>
            </w:pPr>
            <w:r>
              <w:rPr>
                <w:sz w:val="24"/>
              </w:rPr>
              <w:t>mais</w:t>
            </w:r>
            <w:r>
              <w:rPr>
                <w:sz w:val="24"/>
              </w:rPr>
              <w:tab/>
              <w:t>geral</w:t>
            </w:r>
            <w:r>
              <w:rPr>
                <w:sz w:val="24"/>
              </w:rPr>
              <w:tab/>
              <w:t>suas</w:t>
            </w:r>
            <w:r>
              <w:rPr>
                <w:sz w:val="24"/>
              </w:rPr>
              <w:tab/>
              <w:t xml:space="preserve">mudanças </w:t>
            </w:r>
            <w:r w:rsidR="00A56F75">
              <w:rPr>
                <w:spacing w:val="-18"/>
                <w:sz w:val="24"/>
              </w:rPr>
              <w:t xml:space="preserve">e </w:t>
            </w:r>
            <w:r w:rsidR="00A56F75">
              <w:rPr>
                <w:sz w:val="24"/>
              </w:rPr>
              <w:t>permanências.</w:t>
            </w:r>
          </w:p>
        </w:tc>
        <w:tc>
          <w:tcPr>
            <w:tcW w:w="4111" w:type="dxa"/>
            <w:tcBorders>
              <w:top w:val="nil"/>
              <w:left w:val="single" w:sz="4" w:space="0" w:color="000000"/>
              <w:bottom w:val="nil"/>
              <w:right w:val="single" w:sz="4" w:space="0" w:color="000000"/>
            </w:tcBorders>
          </w:tcPr>
          <w:p w:rsidR="00A56F75" w:rsidRDefault="00A56F75">
            <w:pPr>
              <w:pStyle w:val="TableParagraph"/>
              <w:spacing w:before="83"/>
              <w:ind w:left="52"/>
              <w:rPr>
                <w:sz w:val="24"/>
              </w:rPr>
            </w:pPr>
          </w:p>
        </w:tc>
      </w:tr>
      <w:tr w:rsidR="00A56F75" w:rsidTr="00694A21">
        <w:trPr>
          <w:trHeight w:val="414"/>
        </w:trPr>
        <w:tc>
          <w:tcPr>
            <w:tcW w:w="2411" w:type="dxa"/>
            <w:tcBorders>
              <w:top w:val="nil"/>
              <w:left w:val="single" w:sz="4" w:space="0" w:color="000000"/>
              <w:bottom w:val="nil"/>
              <w:right w:val="single" w:sz="4" w:space="0" w:color="000000"/>
            </w:tcBorders>
          </w:tcPr>
          <w:p w:rsidR="00A56F75" w:rsidRDefault="00A56F75">
            <w:pPr>
              <w:pStyle w:val="TableParagraph"/>
              <w:rPr>
                <w:rFonts w:ascii="Times New Roman"/>
              </w:rPr>
            </w:pPr>
          </w:p>
        </w:tc>
        <w:tc>
          <w:tcPr>
            <w:tcW w:w="2409" w:type="dxa"/>
            <w:tcBorders>
              <w:top w:val="nil"/>
              <w:left w:val="single" w:sz="4" w:space="0" w:color="000000"/>
              <w:bottom w:val="nil"/>
              <w:right w:val="single" w:sz="4" w:space="0" w:color="000000"/>
            </w:tcBorders>
          </w:tcPr>
          <w:p w:rsidR="00A56F75" w:rsidRDefault="00A56F75">
            <w:pPr>
              <w:pStyle w:val="TableParagraph"/>
              <w:spacing w:before="65"/>
              <w:ind w:left="50"/>
              <w:rPr>
                <w:sz w:val="24"/>
              </w:rPr>
            </w:pPr>
            <w:r>
              <w:rPr>
                <w:sz w:val="24"/>
              </w:rPr>
              <w:t>nomadismo,</w:t>
            </w:r>
          </w:p>
        </w:tc>
        <w:tc>
          <w:tcPr>
            <w:tcW w:w="2835" w:type="dxa"/>
            <w:tcBorders>
              <w:top w:val="nil"/>
              <w:left w:val="single" w:sz="4" w:space="0" w:color="000000"/>
              <w:bottom w:val="nil"/>
              <w:right w:val="single" w:sz="4" w:space="0" w:color="000000"/>
            </w:tcBorders>
          </w:tcPr>
          <w:p w:rsidR="00A56F75" w:rsidRDefault="00A56F75">
            <w:pPr>
              <w:pStyle w:val="TableParagraph"/>
              <w:tabs>
                <w:tab w:val="left" w:pos="1151"/>
                <w:tab w:val="left" w:pos="2320"/>
              </w:tabs>
              <w:spacing w:before="65"/>
              <w:ind w:left="50"/>
              <w:rPr>
                <w:sz w:val="24"/>
              </w:rPr>
            </w:pPr>
            <w:r>
              <w:rPr>
                <w:sz w:val="24"/>
              </w:rPr>
              <w:t>com</w:t>
            </w:r>
            <w:r>
              <w:rPr>
                <w:sz w:val="24"/>
              </w:rPr>
              <w:tab/>
              <w:t>base</w:t>
            </w:r>
            <w:r>
              <w:rPr>
                <w:sz w:val="24"/>
              </w:rPr>
              <w:tab/>
              <w:t>na</w:t>
            </w:r>
          </w:p>
        </w:tc>
        <w:tc>
          <w:tcPr>
            <w:tcW w:w="4111" w:type="dxa"/>
            <w:tcBorders>
              <w:top w:val="nil"/>
              <w:left w:val="single" w:sz="4" w:space="0" w:color="000000"/>
              <w:bottom w:val="nil"/>
              <w:right w:val="single" w:sz="4" w:space="0" w:color="000000"/>
            </w:tcBorders>
          </w:tcPr>
          <w:p w:rsidR="00A56F75" w:rsidRDefault="00A56F75" w:rsidP="00D9254E">
            <w:pPr>
              <w:pStyle w:val="TableParagraph"/>
              <w:jc w:val="both"/>
              <w:rPr>
                <w:rFonts w:ascii="Times New Roman"/>
              </w:rPr>
            </w:pPr>
          </w:p>
        </w:tc>
        <w:tc>
          <w:tcPr>
            <w:tcW w:w="4111" w:type="dxa"/>
            <w:tcBorders>
              <w:top w:val="nil"/>
              <w:left w:val="single" w:sz="4" w:space="0" w:color="000000"/>
              <w:bottom w:val="nil"/>
              <w:right w:val="single" w:sz="4" w:space="0" w:color="000000"/>
            </w:tcBorders>
          </w:tcPr>
          <w:p w:rsidR="00A56F75" w:rsidRDefault="00A56F75">
            <w:pPr>
              <w:pStyle w:val="TableParagraph"/>
              <w:rPr>
                <w:rFonts w:ascii="Times New Roman"/>
              </w:rPr>
            </w:pPr>
          </w:p>
        </w:tc>
      </w:tr>
      <w:tr w:rsidR="00A56F75" w:rsidTr="00694A21">
        <w:trPr>
          <w:trHeight w:val="413"/>
        </w:trPr>
        <w:tc>
          <w:tcPr>
            <w:tcW w:w="2411" w:type="dxa"/>
            <w:tcBorders>
              <w:top w:val="nil"/>
              <w:left w:val="single" w:sz="4" w:space="0" w:color="000000"/>
              <w:bottom w:val="nil"/>
              <w:right w:val="single" w:sz="4" w:space="0" w:color="000000"/>
            </w:tcBorders>
          </w:tcPr>
          <w:p w:rsidR="00A56F75" w:rsidRDefault="00A56F75">
            <w:pPr>
              <w:pStyle w:val="TableParagraph"/>
              <w:rPr>
                <w:rFonts w:ascii="Times New Roman"/>
              </w:rPr>
            </w:pPr>
          </w:p>
        </w:tc>
        <w:tc>
          <w:tcPr>
            <w:tcW w:w="2409" w:type="dxa"/>
            <w:tcBorders>
              <w:top w:val="nil"/>
              <w:left w:val="single" w:sz="4" w:space="0" w:color="000000"/>
              <w:bottom w:val="nil"/>
              <w:right w:val="single" w:sz="4" w:space="0" w:color="000000"/>
            </w:tcBorders>
          </w:tcPr>
          <w:p w:rsidR="00A56F75" w:rsidRDefault="00A56F75">
            <w:pPr>
              <w:pStyle w:val="TableParagraph"/>
              <w:spacing w:before="64"/>
              <w:ind w:left="50"/>
              <w:rPr>
                <w:sz w:val="24"/>
              </w:rPr>
            </w:pPr>
            <w:r>
              <w:rPr>
                <w:sz w:val="24"/>
              </w:rPr>
              <w:t>agricultura, escrita,</w:t>
            </w:r>
          </w:p>
        </w:tc>
        <w:tc>
          <w:tcPr>
            <w:tcW w:w="2835" w:type="dxa"/>
            <w:tcBorders>
              <w:top w:val="nil"/>
              <w:left w:val="single" w:sz="4" w:space="0" w:color="000000"/>
              <w:bottom w:val="nil"/>
              <w:right w:val="single" w:sz="4" w:space="0" w:color="000000"/>
            </w:tcBorders>
          </w:tcPr>
          <w:p w:rsidR="00A56F75" w:rsidRDefault="00A56F75">
            <w:pPr>
              <w:pStyle w:val="TableParagraph"/>
              <w:tabs>
                <w:tab w:val="left" w:pos="2320"/>
              </w:tabs>
              <w:spacing w:before="64"/>
              <w:ind w:left="50"/>
              <w:rPr>
                <w:sz w:val="24"/>
              </w:rPr>
            </w:pPr>
            <w:r>
              <w:rPr>
                <w:sz w:val="24"/>
              </w:rPr>
              <w:t>identificação</w:t>
            </w:r>
            <w:r>
              <w:rPr>
                <w:sz w:val="24"/>
              </w:rPr>
              <w:tab/>
              <w:t>de</w:t>
            </w:r>
          </w:p>
        </w:tc>
        <w:tc>
          <w:tcPr>
            <w:tcW w:w="4111" w:type="dxa"/>
            <w:tcBorders>
              <w:top w:val="nil"/>
              <w:left w:val="single" w:sz="4" w:space="0" w:color="000000"/>
              <w:bottom w:val="nil"/>
              <w:right w:val="single" w:sz="4" w:space="0" w:color="000000"/>
            </w:tcBorders>
          </w:tcPr>
          <w:p w:rsidR="00A56F75" w:rsidRDefault="00A56F75" w:rsidP="00D9254E">
            <w:pPr>
              <w:pStyle w:val="TableParagraph"/>
              <w:jc w:val="both"/>
              <w:rPr>
                <w:rFonts w:ascii="Times New Roman"/>
              </w:rPr>
            </w:pPr>
          </w:p>
        </w:tc>
        <w:tc>
          <w:tcPr>
            <w:tcW w:w="4111" w:type="dxa"/>
            <w:tcBorders>
              <w:top w:val="nil"/>
              <w:left w:val="single" w:sz="4" w:space="0" w:color="000000"/>
              <w:bottom w:val="nil"/>
              <w:right w:val="single" w:sz="4" w:space="0" w:color="000000"/>
            </w:tcBorders>
          </w:tcPr>
          <w:p w:rsidR="00A56F75" w:rsidRDefault="00A56F75">
            <w:pPr>
              <w:pStyle w:val="TableParagraph"/>
              <w:rPr>
                <w:rFonts w:ascii="Times New Roman"/>
              </w:rPr>
            </w:pPr>
          </w:p>
        </w:tc>
      </w:tr>
      <w:tr w:rsidR="00A56F75" w:rsidTr="00694A21">
        <w:trPr>
          <w:trHeight w:val="413"/>
        </w:trPr>
        <w:tc>
          <w:tcPr>
            <w:tcW w:w="2411" w:type="dxa"/>
            <w:tcBorders>
              <w:top w:val="nil"/>
              <w:left w:val="single" w:sz="4" w:space="0" w:color="000000"/>
              <w:bottom w:val="nil"/>
              <w:right w:val="single" w:sz="4" w:space="0" w:color="000000"/>
            </w:tcBorders>
          </w:tcPr>
          <w:p w:rsidR="00A56F75" w:rsidRDefault="00A56F75">
            <w:pPr>
              <w:pStyle w:val="TableParagraph"/>
              <w:rPr>
                <w:rFonts w:ascii="Times New Roman"/>
              </w:rPr>
            </w:pPr>
          </w:p>
        </w:tc>
        <w:tc>
          <w:tcPr>
            <w:tcW w:w="2409" w:type="dxa"/>
            <w:tcBorders>
              <w:top w:val="nil"/>
              <w:left w:val="single" w:sz="4" w:space="0" w:color="000000"/>
              <w:bottom w:val="nil"/>
              <w:right w:val="single" w:sz="4" w:space="0" w:color="000000"/>
            </w:tcBorders>
          </w:tcPr>
          <w:p w:rsidR="00A56F75" w:rsidRDefault="00A56F75">
            <w:pPr>
              <w:pStyle w:val="TableParagraph"/>
              <w:spacing w:before="65"/>
              <w:ind w:left="50"/>
              <w:rPr>
                <w:sz w:val="24"/>
              </w:rPr>
            </w:pPr>
            <w:r>
              <w:rPr>
                <w:sz w:val="24"/>
              </w:rPr>
              <w:t>navegações,</w:t>
            </w:r>
          </w:p>
        </w:tc>
        <w:tc>
          <w:tcPr>
            <w:tcW w:w="2835" w:type="dxa"/>
            <w:tcBorders>
              <w:top w:val="nil"/>
              <w:left w:val="single" w:sz="4" w:space="0" w:color="000000"/>
              <w:bottom w:val="nil"/>
              <w:right w:val="single" w:sz="4" w:space="0" w:color="000000"/>
            </w:tcBorders>
          </w:tcPr>
          <w:p w:rsidR="00A56F75" w:rsidRDefault="00A56F75">
            <w:pPr>
              <w:pStyle w:val="TableParagraph"/>
              <w:tabs>
                <w:tab w:val="left" w:pos="2452"/>
              </w:tabs>
              <w:spacing w:before="65"/>
              <w:ind w:left="50"/>
              <w:rPr>
                <w:sz w:val="24"/>
              </w:rPr>
            </w:pPr>
            <w:r>
              <w:rPr>
                <w:sz w:val="24"/>
              </w:rPr>
              <w:t>mudanças</w:t>
            </w:r>
            <w:r>
              <w:rPr>
                <w:sz w:val="24"/>
              </w:rPr>
              <w:tab/>
              <w:t>e</w:t>
            </w:r>
          </w:p>
        </w:tc>
        <w:tc>
          <w:tcPr>
            <w:tcW w:w="4111" w:type="dxa"/>
            <w:tcBorders>
              <w:top w:val="nil"/>
              <w:left w:val="single" w:sz="4" w:space="0" w:color="000000"/>
              <w:bottom w:val="nil"/>
              <w:right w:val="single" w:sz="4" w:space="0" w:color="000000"/>
            </w:tcBorders>
          </w:tcPr>
          <w:p w:rsidR="00A56F75" w:rsidRDefault="00A56F75">
            <w:pPr>
              <w:pStyle w:val="TableParagraph"/>
              <w:rPr>
                <w:rFonts w:ascii="Times New Roman"/>
              </w:rPr>
            </w:pPr>
          </w:p>
        </w:tc>
        <w:tc>
          <w:tcPr>
            <w:tcW w:w="4111" w:type="dxa"/>
            <w:tcBorders>
              <w:top w:val="nil"/>
              <w:left w:val="single" w:sz="4" w:space="0" w:color="000000"/>
              <w:bottom w:val="nil"/>
              <w:right w:val="single" w:sz="4" w:space="0" w:color="000000"/>
            </w:tcBorders>
          </w:tcPr>
          <w:p w:rsidR="00A56F75" w:rsidRDefault="00A56F75">
            <w:pPr>
              <w:pStyle w:val="TableParagraph"/>
              <w:rPr>
                <w:rFonts w:ascii="Times New Roman"/>
              </w:rPr>
            </w:pPr>
          </w:p>
        </w:tc>
      </w:tr>
      <w:tr w:rsidR="00A56F75" w:rsidTr="00694A21">
        <w:trPr>
          <w:trHeight w:val="412"/>
        </w:trPr>
        <w:tc>
          <w:tcPr>
            <w:tcW w:w="2411" w:type="dxa"/>
            <w:tcBorders>
              <w:top w:val="nil"/>
              <w:left w:val="single" w:sz="4" w:space="0" w:color="000000"/>
              <w:bottom w:val="nil"/>
              <w:right w:val="single" w:sz="4" w:space="0" w:color="000000"/>
            </w:tcBorders>
          </w:tcPr>
          <w:p w:rsidR="00A56F75" w:rsidRDefault="00A56F75">
            <w:pPr>
              <w:pStyle w:val="TableParagraph"/>
              <w:rPr>
                <w:rFonts w:ascii="Times New Roman"/>
              </w:rPr>
            </w:pPr>
          </w:p>
        </w:tc>
        <w:tc>
          <w:tcPr>
            <w:tcW w:w="2409" w:type="dxa"/>
            <w:tcBorders>
              <w:top w:val="nil"/>
              <w:left w:val="single" w:sz="4" w:space="0" w:color="000000"/>
              <w:bottom w:val="nil"/>
              <w:right w:val="single" w:sz="4" w:space="0" w:color="000000"/>
            </w:tcBorders>
          </w:tcPr>
          <w:p w:rsidR="00A56F75" w:rsidRDefault="00A56F75">
            <w:pPr>
              <w:pStyle w:val="TableParagraph"/>
              <w:tabs>
                <w:tab w:val="left" w:pos="1614"/>
              </w:tabs>
              <w:spacing w:before="64"/>
              <w:ind w:left="50"/>
              <w:rPr>
                <w:sz w:val="24"/>
              </w:rPr>
            </w:pPr>
            <w:r>
              <w:rPr>
                <w:sz w:val="24"/>
              </w:rPr>
              <w:t>indústria,</w:t>
            </w:r>
            <w:r>
              <w:rPr>
                <w:sz w:val="24"/>
              </w:rPr>
              <w:tab/>
              <w:t>entre</w:t>
            </w:r>
          </w:p>
        </w:tc>
        <w:tc>
          <w:tcPr>
            <w:tcW w:w="2835" w:type="dxa"/>
            <w:tcBorders>
              <w:top w:val="nil"/>
              <w:left w:val="single" w:sz="4" w:space="0" w:color="000000"/>
              <w:bottom w:val="nil"/>
              <w:right w:val="single" w:sz="4" w:space="0" w:color="000000"/>
            </w:tcBorders>
          </w:tcPr>
          <w:p w:rsidR="00A56F75" w:rsidRDefault="00A56F75">
            <w:pPr>
              <w:pStyle w:val="TableParagraph"/>
              <w:spacing w:before="64"/>
              <w:ind w:left="50"/>
              <w:rPr>
                <w:sz w:val="24"/>
              </w:rPr>
            </w:pPr>
            <w:r>
              <w:rPr>
                <w:sz w:val="24"/>
              </w:rPr>
              <w:t>permanências ao longo</w:t>
            </w:r>
          </w:p>
        </w:tc>
        <w:tc>
          <w:tcPr>
            <w:tcW w:w="4111" w:type="dxa"/>
            <w:tcBorders>
              <w:top w:val="nil"/>
              <w:left w:val="single" w:sz="4" w:space="0" w:color="000000"/>
              <w:bottom w:val="nil"/>
              <w:right w:val="single" w:sz="4" w:space="0" w:color="000000"/>
            </w:tcBorders>
          </w:tcPr>
          <w:p w:rsidR="00A56F75" w:rsidRDefault="00A56F75">
            <w:pPr>
              <w:pStyle w:val="TableParagraph"/>
              <w:rPr>
                <w:rFonts w:ascii="Times New Roman"/>
              </w:rPr>
            </w:pPr>
          </w:p>
        </w:tc>
        <w:tc>
          <w:tcPr>
            <w:tcW w:w="4111" w:type="dxa"/>
            <w:tcBorders>
              <w:top w:val="nil"/>
              <w:left w:val="single" w:sz="4" w:space="0" w:color="000000"/>
              <w:bottom w:val="nil"/>
              <w:right w:val="single" w:sz="4" w:space="0" w:color="000000"/>
            </w:tcBorders>
          </w:tcPr>
          <w:p w:rsidR="00A56F75" w:rsidRDefault="00A56F75">
            <w:pPr>
              <w:pStyle w:val="TableParagraph"/>
              <w:rPr>
                <w:rFonts w:ascii="Times New Roman"/>
              </w:rPr>
            </w:pPr>
          </w:p>
        </w:tc>
      </w:tr>
      <w:tr w:rsidR="00A56F75" w:rsidTr="00694A21">
        <w:trPr>
          <w:trHeight w:val="541"/>
        </w:trPr>
        <w:tc>
          <w:tcPr>
            <w:tcW w:w="2411" w:type="dxa"/>
            <w:tcBorders>
              <w:top w:val="nil"/>
              <w:left w:val="single" w:sz="4" w:space="0" w:color="000000"/>
              <w:bottom w:val="single" w:sz="4" w:space="0" w:color="000000"/>
              <w:right w:val="single" w:sz="4" w:space="0" w:color="000000"/>
            </w:tcBorders>
          </w:tcPr>
          <w:p w:rsidR="00A56F75" w:rsidRDefault="00A56F75">
            <w:pPr>
              <w:pStyle w:val="TableParagraph"/>
              <w:rPr>
                <w:rFonts w:ascii="Times New Roman"/>
              </w:rPr>
            </w:pPr>
          </w:p>
        </w:tc>
        <w:tc>
          <w:tcPr>
            <w:tcW w:w="2409" w:type="dxa"/>
            <w:tcBorders>
              <w:top w:val="nil"/>
              <w:left w:val="single" w:sz="4" w:space="0" w:color="000000"/>
              <w:bottom w:val="single" w:sz="4" w:space="0" w:color="000000"/>
              <w:right w:val="single" w:sz="4" w:space="0" w:color="000000"/>
            </w:tcBorders>
          </w:tcPr>
          <w:p w:rsidR="00A56F75" w:rsidRDefault="00A56F75">
            <w:pPr>
              <w:pStyle w:val="TableParagraph"/>
              <w:spacing w:before="64"/>
              <w:ind w:left="50"/>
              <w:rPr>
                <w:sz w:val="24"/>
              </w:rPr>
            </w:pPr>
            <w:r>
              <w:rPr>
                <w:sz w:val="24"/>
              </w:rPr>
              <w:t>outras</w:t>
            </w:r>
          </w:p>
        </w:tc>
        <w:tc>
          <w:tcPr>
            <w:tcW w:w="2835" w:type="dxa"/>
            <w:tcBorders>
              <w:top w:val="nil"/>
              <w:left w:val="single" w:sz="4" w:space="0" w:color="000000"/>
              <w:bottom w:val="single" w:sz="4" w:space="0" w:color="000000"/>
              <w:right w:val="single" w:sz="4" w:space="0" w:color="000000"/>
            </w:tcBorders>
          </w:tcPr>
          <w:p w:rsidR="00A56F75" w:rsidRDefault="00A56F75">
            <w:pPr>
              <w:pStyle w:val="TableParagraph"/>
              <w:spacing w:before="64"/>
              <w:ind w:left="50"/>
              <w:rPr>
                <w:sz w:val="24"/>
              </w:rPr>
            </w:pPr>
            <w:r>
              <w:rPr>
                <w:sz w:val="24"/>
              </w:rPr>
              <w:t>do tempo.</w:t>
            </w:r>
          </w:p>
        </w:tc>
        <w:tc>
          <w:tcPr>
            <w:tcW w:w="4111" w:type="dxa"/>
            <w:tcBorders>
              <w:top w:val="nil"/>
              <w:left w:val="single" w:sz="4" w:space="0" w:color="000000"/>
              <w:bottom w:val="single" w:sz="4" w:space="0" w:color="000000"/>
              <w:right w:val="single" w:sz="4" w:space="0" w:color="000000"/>
            </w:tcBorders>
          </w:tcPr>
          <w:p w:rsidR="00A56F75" w:rsidRDefault="00A56F75">
            <w:pPr>
              <w:pStyle w:val="TableParagraph"/>
              <w:rPr>
                <w:rFonts w:ascii="Times New Roman"/>
              </w:rPr>
            </w:pPr>
          </w:p>
        </w:tc>
        <w:tc>
          <w:tcPr>
            <w:tcW w:w="4111" w:type="dxa"/>
            <w:tcBorders>
              <w:top w:val="nil"/>
              <w:left w:val="single" w:sz="4" w:space="0" w:color="000000"/>
              <w:bottom w:val="single" w:sz="4" w:space="0" w:color="000000"/>
              <w:right w:val="single" w:sz="4" w:space="0" w:color="000000"/>
            </w:tcBorders>
          </w:tcPr>
          <w:p w:rsidR="00A56F75" w:rsidRDefault="00A56F75">
            <w:pPr>
              <w:pStyle w:val="TableParagraph"/>
              <w:rPr>
                <w:rFonts w:ascii="Times New Roman"/>
              </w:rPr>
            </w:pPr>
          </w:p>
        </w:tc>
      </w:tr>
      <w:tr w:rsidR="00694A21" w:rsidTr="00694A21">
        <w:trPr>
          <w:trHeight w:val="6570"/>
        </w:trPr>
        <w:tc>
          <w:tcPr>
            <w:tcW w:w="2411" w:type="dxa"/>
            <w:tcBorders>
              <w:left w:val="single" w:sz="4" w:space="0" w:color="000000"/>
              <w:bottom w:val="single" w:sz="4" w:space="0" w:color="000000"/>
              <w:right w:val="single" w:sz="4" w:space="0" w:color="000000"/>
            </w:tcBorders>
          </w:tcPr>
          <w:p w:rsidR="00694A21" w:rsidRDefault="00694A21">
            <w:pPr>
              <w:pStyle w:val="TableParagraph"/>
              <w:rPr>
                <w:rFonts w:ascii="Times New Roman"/>
                <w:sz w:val="24"/>
              </w:rPr>
            </w:pPr>
          </w:p>
        </w:tc>
        <w:tc>
          <w:tcPr>
            <w:tcW w:w="2409" w:type="dxa"/>
            <w:tcBorders>
              <w:left w:val="single" w:sz="4" w:space="0" w:color="000000"/>
              <w:bottom w:val="single" w:sz="4" w:space="0" w:color="000000"/>
              <w:right w:val="single" w:sz="4" w:space="0" w:color="000000"/>
            </w:tcBorders>
          </w:tcPr>
          <w:p w:rsidR="00694A21" w:rsidRDefault="00694A21">
            <w:pPr>
              <w:pStyle w:val="TableParagraph"/>
              <w:tabs>
                <w:tab w:val="left" w:pos="2027"/>
              </w:tabs>
              <w:spacing w:before="60" w:line="360" w:lineRule="auto"/>
              <w:ind w:left="50" w:right="92"/>
              <w:jc w:val="both"/>
              <w:rPr>
                <w:sz w:val="24"/>
              </w:rPr>
            </w:pPr>
            <w:r>
              <w:rPr>
                <w:sz w:val="24"/>
              </w:rPr>
              <w:t xml:space="preserve">A ação </w:t>
            </w:r>
            <w:r>
              <w:rPr>
                <w:spacing w:val="-5"/>
                <w:sz w:val="24"/>
              </w:rPr>
              <w:t xml:space="preserve">das </w:t>
            </w:r>
            <w:r>
              <w:rPr>
                <w:sz w:val="24"/>
              </w:rPr>
              <w:t>pessoas, grupos sociais</w:t>
            </w:r>
            <w:r>
              <w:rPr>
                <w:sz w:val="24"/>
              </w:rPr>
              <w:tab/>
            </w:r>
            <w:r>
              <w:rPr>
                <w:spacing w:val="-15"/>
                <w:sz w:val="24"/>
              </w:rPr>
              <w:t>e</w:t>
            </w:r>
          </w:p>
          <w:p w:rsidR="00694A21" w:rsidRDefault="00694A21">
            <w:pPr>
              <w:pStyle w:val="TableParagraph"/>
              <w:tabs>
                <w:tab w:val="left" w:pos="1614"/>
                <w:tab w:val="left" w:pos="1895"/>
              </w:tabs>
              <w:spacing w:line="360" w:lineRule="auto"/>
              <w:ind w:left="50" w:right="93"/>
              <w:rPr>
                <w:sz w:val="24"/>
              </w:rPr>
            </w:pPr>
            <w:r>
              <w:rPr>
                <w:sz w:val="24"/>
              </w:rPr>
              <w:t>comunidades</w:t>
            </w:r>
            <w:r>
              <w:rPr>
                <w:sz w:val="24"/>
              </w:rPr>
              <w:tab/>
            </w:r>
            <w:r>
              <w:rPr>
                <w:sz w:val="24"/>
              </w:rPr>
              <w:tab/>
            </w:r>
            <w:r>
              <w:rPr>
                <w:spacing w:val="-9"/>
                <w:sz w:val="24"/>
              </w:rPr>
              <w:t xml:space="preserve">no </w:t>
            </w:r>
            <w:r>
              <w:rPr>
                <w:sz w:val="24"/>
              </w:rPr>
              <w:t>tempo e no espaço: nomadismo, agricultura, escrita, navegações, indústria,</w:t>
            </w:r>
            <w:r>
              <w:rPr>
                <w:sz w:val="24"/>
              </w:rPr>
              <w:tab/>
            </w:r>
            <w:r>
              <w:rPr>
                <w:spacing w:val="-4"/>
                <w:sz w:val="24"/>
              </w:rPr>
              <w:t xml:space="preserve">entre </w:t>
            </w:r>
            <w:r>
              <w:rPr>
                <w:sz w:val="24"/>
              </w:rPr>
              <w:t>outras</w:t>
            </w:r>
          </w:p>
        </w:tc>
        <w:tc>
          <w:tcPr>
            <w:tcW w:w="2835" w:type="dxa"/>
            <w:tcBorders>
              <w:left w:val="single" w:sz="4" w:space="0" w:color="000000"/>
              <w:bottom w:val="single" w:sz="4" w:space="0" w:color="000000"/>
              <w:right w:val="single" w:sz="4" w:space="0" w:color="000000"/>
            </w:tcBorders>
          </w:tcPr>
          <w:p w:rsidR="00694A21" w:rsidRDefault="00694A21">
            <w:pPr>
              <w:pStyle w:val="TableParagraph"/>
              <w:tabs>
                <w:tab w:val="left" w:pos="1547"/>
                <w:tab w:val="left" w:pos="2452"/>
              </w:tabs>
              <w:spacing w:before="60" w:line="360" w:lineRule="auto"/>
              <w:ind w:left="50" w:right="96"/>
              <w:rPr>
                <w:sz w:val="24"/>
              </w:rPr>
            </w:pPr>
            <w:r>
              <w:rPr>
                <w:b/>
                <w:sz w:val="24"/>
              </w:rPr>
              <w:t>(EF04HI02)</w:t>
            </w:r>
            <w:r>
              <w:rPr>
                <w:b/>
                <w:sz w:val="24"/>
              </w:rPr>
              <w:tab/>
            </w:r>
            <w:r>
              <w:rPr>
                <w:spacing w:val="-1"/>
                <w:sz w:val="24"/>
              </w:rPr>
              <w:t xml:space="preserve">Identificar </w:t>
            </w:r>
            <w:r>
              <w:rPr>
                <w:sz w:val="24"/>
              </w:rPr>
              <w:t>mudanças</w:t>
            </w:r>
            <w:r>
              <w:rPr>
                <w:sz w:val="24"/>
              </w:rPr>
              <w:tab/>
            </w:r>
            <w:r>
              <w:rPr>
                <w:sz w:val="24"/>
              </w:rPr>
              <w:tab/>
            </w:r>
            <w:r>
              <w:rPr>
                <w:spacing w:val="-19"/>
                <w:sz w:val="24"/>
              </w:rPr>
              <w:t>e</w:t>
            </w:r>
          </w:p>
          <w:p w:rsidR="00694A21" w:rsidRDefault="00694A21">
            <w:pPr>
              <w:pStyle w:val="TableParagraph"/>
              <w:tabs>
                <w:tab w:val="left" w:pos="1326"/>
                <w:tab w:val="left" w:pos="1677"/>
                <w:tab w:val="left" w:pos="2318"/>
              </w:tabs>
              <w:spacing w:line="360" w:lineRule="auto"/>
              <w:ind w:left="50" w:right="94"/>
              <w:rPr>
                <w:sz w:val="24"/>
              </w:rPr>
            </w:pPr>
            <w:r>
              <w:rPr>
                <w:sz w:val="24"/>
              </w:rPr>
              <w:t>permanências ao longo do tempo, discutindo os sentidos dos grandes marcos da história da humanidade (nomadismo, desenvolvimento</w:t>
            </w:r>
            <w:r>
              <w:rPr>
                <w:sz w:val="24"/>
              </w:rPr>
              <w:tab/>
            </w:r>
            <w:r>
              <w:rPr>
                <w:spacing w:val="-9"/>
                <w:sz w:val="24"/>
              </w:rPr>
              <w:t xml:space="preserve">da </w:t>
            </w:r>
            <w:r>
              <w:rPr>
                <w:sz w:val="24"/>
              </w:rPr>
              <w:t>agricultura</w:t>
            </w:r>
            <w:r>
              <w:rPr>
                <w:sz w:val="24"/>
              </w:rPr>
              <w:tab/>
            </w:r>
            <w:r>
              <w:rPr>
                <w:sz w:val="24"/>
              </w:rPr>
              <w:tab/>
              <w:t>e</w:t>
            </w:r>
            <w:r>
              <w:rPr>
                <w:sz w:val="24"/>
              </w:rPr>
              <w:tab/>
            </w:r>
            <w:r>
              <w:rPr>
                <w:spacing w:val="-8"/>
                <w:sz w:val="24"/>
              </w:rPr>
              <w:t xml:space="preserve">do </w:t>
            </w:r>
            <w:r>
              <w:rPr>
                <w:sz w:val="24"/>
              </w:rPr>
              <w:t>pastoreio,</w:t>
            </w:r>
            <w:r>
              <w:rPr>
                <w:sz w:val="24"/>
              </w:rPr>
              <w:tab/>
              <w:t>criação</w:t>
            </w:r>
            <w:r>
              <w:rPr>
                <w:sz w:val="24"/>
              </w:rPr>
              <w:tab/>
            </w:r>
            <w:r>
              <w:rPr>
                <w:spacing w:val="-9"/>
                <w:sz w:val="24"/>
              </w:rPr>
              <w:t xml:space="preserve">da </w:t>
            </w:r>
            <w:r>
              <w:rPr>
                <w:sz w:val="24"/>
              </w:rPr>
              <w:t>indústria</w:t>
            </w:r>
            <w:r>
              <w:rPr>
                <w:spacing w:val="-2"/>
                <w:sz w:val="24"/>
              </w:rPr>
              <w:t xml:space="preserve"> </w:t>
            </w:r>
            <w:r>
              <w:rPr>
                <w:sz w:val="24"/>
              </w:rPr>
              <w:t>etc.).</w:t>
            </w:r>
          </w:p>
        </w:tc>
        <w:tc>
          <w:tcPr>
            <w:tcW w:w="4111" w:type="dxa"/>
            <w:tcBorders>
              <w:left w:val="single" w:sz="4" w:space="0" w:color="000000"/>
              <w:bottom w:val="single" w:sz="4" w:space="0" w:color="000000"/>
              <w:right w:val="single" w:sz="4" w:space="0" w:color="000000"/>
            </w:tcBorders>
          </w:tcPr>
          <w:p w:rsidR="00694A21" w:rsidRDefault="00694A21">
            <w:pPr>
              <w:pStyle w:val="TableParagraph"/>
              <w:spacing w:before="60" w:line="360" w:lineRule="auto"/>
              <w:ind w:left="52" w:right="92"/>
              <w:jc w:val="both"/>
              <w:rPr>
                <w:sz w:val="24"/>
              </w:rPr>
            </w:pPr>
            <w:r>
              <w:rPr>
                <w:b/>
                <w:sz w:val="24"/>
              </w:rPr>
              <w:t xml:space="preserve">(EF04HI02RS-1) </w:t>
            </w:r>
            <w:r>
              <w:rPr>
                <w:sz w:val="24"/>
              </w:rPr>
              <w:t>Reconhecer que a trajetória dos grupos humanos, ao longo do tempo, está marcada por grandes mudanças (domínio do fogo, produção de ferramentas, surgimento das primeiras cidades).</w:t>
            </w:r>
          </w:p>
          <w:p w:rsidR="00694A21" w:rsidRDefault="00694A21">
            <w:pPr>
              <w:pStyle w:val="TableParagraph"/>
              <w:rPr>
                <w:rFonts w:ascii="Times New Roman"/>
                <w:sz w:val="26"/>
              </w:rPr>
            </w:pPr>
          </w:p>
          <w:p w:rsidR="00694A21" w:rsidRDefault="00694A21">
            <w:pPr>
              <w:pStyle w:val="TableParagraph"/>
              <w:spacing w:before="4"/>
              <w:rPr>
                <w:rFonts w:ascii="Times New Roman"/>
                <w:sz w:val="20"/>
              </w:rPr>
            </w:pPr>
          </w:p>
          <w:p w:rsidR="00694A21" w:rsidRDefault="00694A21">
            <w:pPr>
              <w:pStyle w:val="TableParagraph"/>
              <w:spacing w:line="360" w:lineRule="auto"/>
              <w:ind w:left="52" w:right="92"/>
              <w:jc w:val="both"/>
              <w:rPr>
                <w:sz w:val="24"/>
              </w:rPr>
            </w:pPr>
            <w:r>
              <w:rPr>
                <w:b/>
                <w:sz w:val="24"/>
              </w:rPr>
              <w:t xml:space="preserve">(EF04HI02RS-2) </w:t>
            </w:r>
            <w:r>
              <w:rPr>
                <w:sz w:val="24"/>
              </w:rPr>
              <w:t>Reconhecer o papel e a importância da invenção da escrita para o desenvolvimento da humanidade.</w:t>
            </w:r>
          </w:p>
          <w:p w:rsidR="00694A21" w:rsidRDefault="00694A21">
            <w:pPr>
              <w:pStyle w:val="TableParagraph"/>
              <w:rPr>
                <w:rFonts w:ascii="Times New Roman"/>
                <w:sz w:val="26"/>
              </w:rPr>
            </w:pPr>
          </w:p>
          <w:p w:rsidR="00694A21" w:rsidRDefault="00694A21">
            <w:pPr>
              <w:pStyle w:val="TableParagraph"/>
              <w:spacing w:before="4"/>
              <w:rPr>
                <w:rFonts w:ascii="Times New Roman"/>
                <w:sz w:val="20"/>
              </w:rPr>
            </w:pPr>
          </w:p>
          <w:p w:rsidR="00694A21" w:rsidRDefault="00694A21">
            <w:pPr>
              <w:pStyle w:val="TableParagraph"/>
              <w:spacing w:line="360" w:lineRule="auto"/>
              <w:ind w:left="52" w:right="93"/>
              <w:jc w:val="both"/>
              <w:rPr>
                <w:sz w:val="24"/>
              </w:rPr>
            </w:pPr>
            <w:r>
              <w:rPr>
                <w:b/>
                <w:sz w:val="24"/>
              </w:rPr>
              <w:t xml:space="preserve">(EF04HI02RS-3) </w:t>
            </w:r>
            <w:r>
              <w:rPr>
                <w:sz w:val="24"/>
              </w:rPr>
              <w:t>Relacionar os tempos locais com os marcos da história da humanidade.</w:t>
            </w:r>
          </w:p>
        </w:tc>
        <w:tc>
          <w:tcPr>
            <w:tcW w:w="4111" w:type="dxa"/>
            <w:tcBorders>
              <w:left w:val="single" w:sz="4" w:space="0" w:color="000000"/>
              <w:bottom w:val="single" w:sz="4" w:space="0" w:color="000000"/>
              <w:right w:val="single" w:sz="4" w:space="0" w:color="000000"/>
            </w:tcBorders>
          </w:tcPr>
          <w:p w:rsidR="00694A21" w:rsidRDefault="00694A21">
            <w:pPr>
              <w:pStyle w:val="TableParagraph"/>
              <w:spacing w:before="60" w:line="360" w:lineRule="auto"/>
              <w:ind w:left="52" w:right="92"/>
              <w:jc w:val="both"/>
              <w:rPr>
                <w:b/>
                <w:sz w:val="24"/>
              </w:rPr>
            </w:pPr>
          </w:p>
        </w:tc>
      </w:tr>
      <w:tr w:rsidR="00694A21" w:rsidTr="00694A21">
        <w:trPr>
          <w:trHeight w:val="4259"/>
        </w:trPr>
        <w:tc>
          <w:tcPr>
            <w:tcW w:w="2411" w:type="dxa"/>
            <w:tcBorders>
              <w:top w:val="single" w:sz="4" w:space="0" w:color="000000"/>
              <w:left w:val="single" w:sz="4" w:space="0" w:color="000000"/>
              <w:bottom w:val="single" w:sz="4" w:space="0" w:color="000000"/>
              <w:right w:val="single" w:sz="4" w:space="0" w:color="000000"/>
            </w:tcBorders>
          </w:tcPr>
          <w:p w:rsidR="00694A21" w:rsidRDefault="00694A21">
            <w:pPr>
              <w:pStyle w:val="TableParagraph"/>
              <w:rPr>
                <w:rFonts w:ascii="Times New Roman"/>
                <w:sz w:val="24"/>
              </w:rPr>
            </w:pPr>
          </w:p>
        </w:tc>
        <w:tc>
          <w:tcPr>
            <w:tcW w:w="2409" w:type="dxa"/>
            <w:tcBorders>
              <w:top w:val="single" w:sz="4" w:space="0" w:color="000000"/>
              <w:left w:val="single" w:sz="4" w:space="0" w:color="000000"/>
              <w:bottom w:val="single" w:sz="4" w:space="0" w:color="000000"/>
              <w:right w:val="single" w:sz="4" w:space="0" w:color="000000"/>
            </w:tcBorders>
          </w:tcPr>
          <w:p w:rsidR="00694A21" w:rsidRDefault="00694A21">
            <w:pPr>
              <w:pStyle w:val="TableParagraph"/>
              <w:tabs>
                <w:tab w:val="left" w:pos="1521"/>
              </w:tabs>
              <w:spacing w:before="58" w:line="360" w:lineRule="auto"/>
              <w:ind w:left="50" w:right="92"/>
              <w:jc w:val="both"/>
              <w:rPr>
                <w:sz w:val="24"/>
              </w:rPr>
            </w:pPr>
            <w:r>
              <w:rPr>
                <w:sz w:val="24"/>
              </w:rPr>
              <w:t xml:space="preserve">O passado e o presente: a noção de permanência e as </w:t>
            </w:r>
            <w:r>
              <w:rPr>
                <w:spacing w:val="-4"/>
                <w:sz w:val="24"/>
              </w:rPr>
              <w:t>lentas</w:t>
            </w:r>
          </w:p>
          <w:p w:rsidR="00694A21" w:rsidRDefault="00694A21">
            <w:pPr>
              <w:pStyle w:val="TableParagraph"/>
              <w:spacing w:line="360" w:lineRule="auto"/>
              <w:ind w:left="50" w:right="309"/>
              <w:jc w:val="both"/>
              <w:rPr>
                <w:sz w:val="24"/>
              </w:rPr>
            </w:pPr>
            <w:r>
              <w:rPr>
                <w:sz w:val="24"/>
              </w:rPr>
              <w:t>transformações sociais e culturais</w:t>
            </w:r>
          </w:p>
        </w:tc>
        <w:tc>
          <w:tcPr>
            <w:tcW w:w="2835" w:type="dxa"/>
            <w:tcBorders>
              <w:top w:val="single" w:sz="4" w:space="0" w:color="000000"/>
              <w:left w:val="single" w:sz="4" w:space="0" w:color="000000"/>
              <w:bottom w:val="single" w:sz="4" w:space="0" w:color="000000"/>
              <w:right w:val="single" w:sz="4" w:space="0" w:color="000000"/>
            </w:tcBorders>
          </w:tcPr>
          <w:p w:rsidR="00694A21" w:rsidRDefault="00694A21">
            <w:pPr>
              <w:pStyle w:val="TableParagraph"/>
              <w:tabs>
                <w:tab w:val="left" w:pos="2080"/>
              </w:tabs>
              <w:spacing w:before="58" w:line="360" w:lineRule="auto"/>
              <w:ind w:left="50" w:right="95"/>
              <w:jc w:val="both"/>
              <w:rPr>
                <w:sz w:val="24"/>
              </w:rPr>
            </w:pPr>
            <w:r>
              <w:rPr>
                <w:b/>
                <w:sz w:val="24"/>
              </w:rPr>
              <w:t xml:space="preserve">(EF04HI03) </w:t>
            </w:r>
            <w:r>
              <w:rPr>
                <w:sz w:val="24"/>
              </w:rPr>
              <w:t>Identificar as transformações ocorridas na cidade ao longo do tempo e discutir</w:t>
            </w:r>
            <w:r>
              <w:rPr>
                <w:sz w:val="24"/>
              </w:rPr>
              <w:tab/>
            </w:r>
            <w:r>
              <w:rPr>
                <w:spacing w:val="-5"/>
                <w:sz w:val="24"/>
              </w:rPr>
              <w:t>suas</w:t>
            </w:r>
          </w:p>
          <w:p w:rsidR="00694A21" w:rsidRDefault="00694A21">
            <w:pPr>
              <w:pStyle w:val="TableParagraph"/>
              <w:tabs>
                <w:tab w:val="left" w:pos="2200"/>
              </w:tabs>
              <w:spacing w:line="360" w:lineRule="auto"/>
              <w:ind w:left="50" w:right="95"/>
              <w:jc w:val="both"/>
              <w:rPr>
                <w:sz w:val="24"/>
              </w:rPr>
            </w:pPr>
            <w:r>
              <w:rPr>
                <w:sz w:val="24"/>
              </w:rPr>
              <w:t>interferências</w:t>
            </w:r>
            <w:r>
              <w:rPr>
                <w:sz w:val="24"/>
              </w:rPr>
              <w:tab/>
            </w:r>
            <w:r>
              <w:rPr>
                <w:spacing w:val="-7"/>
                <w:sz w:val="24"/>
              </w:rPr>
              <w:t xml:space="preserve">nos </w:t>
            </w:r>
            <w:r>
              <w:rPr>
                <w:sz w:val="24"/>
              </w:rPr>
              <w:t>modos de vida de seus habitantes, tomando como</w:t>
            </w:r>
            <w:r>
              <w:rPr>
                <w:spacing w:val="-18"/>
                <w:sz w:val="24"/>
              </w:rPr>
              <w:t xml:space="preserve"> </w:t>
            </w:r>
            <w:r>
              <w:rPr>
                <w:sz w:val="24"/>
              </w:rPr>
              <w:t>ponto</w:t>
            </w:r>
            <w:r>
              <w:rPr>
                <w:spacing w:val="-15"/>
                <w:sz w:val="24"/>
              </w:rPr>
              <w:t xml:space="preserve"> </w:t>
            </w:r>
            <w:r>
              <w:rPr>
                <w:sz w:val="24"/>
              </w:rPr>
              <w:t>de</w:t>
            </w:r>
            <w:r>
              <w:rPr>
                <w:spacing w:val="-14"/>
                <w:sz w:val="24"/>
              </w:rPr>
              <w:t xml:space="preserve"> </w:t>
            </w:r>
            <w:r>
              <w:rPr>
                <w:sz w:val="24"/>
              </w:rPr>
              <w:t>partida</w:t>
            </w:r>
            <w:r>
              <w:rPr>
                <w:spacing w:val="-15"/>
                <w:sz w:val="24"/>
              </w:rPr>
              <w:t xml:space="preserve"> </w:t>
            </w:r>
            <w:r>
              <w:rPr>
                <w:sz w:val="24"/>
              </w:rPr>
              <w:t>o presente.</w:t>
            </w:r>
          </w:p>
        </w:tc>
        <w:tc>
          <w:tcPr>
            <w:tcW w:w="4111" w:type="dxa"/>
            <w:tcBorders>
              <w:top w:val="single" w:sz="4" w:space="0" w:color="000000"/>
              <w:left w:val="single" w:sz="4" w:space="0" w:color="000000"/>
              <w:bottom w:val="single" w:sz="4" w:space="0" w:color="000000"/>
              <w:right w:val="single" w:sz="4" w:space="0" w:color="000000"/>
            </w:tcBorders>
          </w:tcPr>
          <w:p w:rsidR="00694A21" w:rsidRDefault="00694A21">
            <w:pPr>
              <w:pStyle w:val="TableParagraph"/>
              <w:spacing w:before="58" w:line="360" w:lineRule="auto"/>
              <w:ind w:left="52" w:right="93"/>
              <w:jc w:val="both"/>
              <w:rPr>
                <w:sz w:val="24"/>
              </w:rPr>
            </w:pPr>
            <w:r>
              <w:rPr>
                <w:b/>
                <w:sz w:val="24"/>
              </w:rPr>
              <w:t xml:space="preserve">(EF04HI03RS-1) </w:t>
            </w:r>
            <w:r>
              <w:rPr>
                <w:sz w:val="24"/>
              </w:rPr>
              <w:t>Compreender que as mudanças ocorrem em ritmos diferentes, em épocas e contextos distintos.</w:t>
            </w:r>
          </w:p>
        </w:tc>
        <w:tc>
          <w:tcPr>
            <w:tcW w:w="4111" w:type="dxa"/>
            <w:tcBorders>
              <w:top w:val="single" w:sz="4" w:space="0" w:color="000000"/>
              <w:left w:val="single" w:sz="4" w:space="0" w:color="000000"/>
              <w:bottom w:val="single" w:sz="4" w:space="0" w:color="000000"/>
              <w:right w:val="single" w:sz="4" w:space="0" w:color="000000"/>
            </w:tcBorders>
          </w:tcPr>
          <w:p w:rsidR="00694A21" w:rsidRDefault="00694A21">
            <w:pPr>
              <w:pStyle w:val="TableParagraph"/>
              <w:spacing w:before="58" w:line="360" w:lineRule="auto"/>
              <w:ind w:left="52" w:right="93"/>
              <w:jc w:val="both"/>
              <w:rPr>
                <w:b/>
                <w:sz w:val="24"/>
              </w:rPr>
            </w:pPr>
          </w:p>
        </w:tc>
      </w:tr>
      <w:tr w:rsidR="00694A21" w:rsidTr="00694A21">
        <w:trPr>
          <w:trHeight w:val="3018"/>
        </w:trPr>
        <w:tc>
          <w:tcPr>
            <w:tcW w:w="2411" w:type="dxa"/>
            <w:tcBorders>
              <w:top w:val="single" w:sz="4" w:space="0" w:color="000000"/>
              <w:left w:val="single" w:sz="4" w:space="0" w:color="000000"/>
              <w:bottom w:val="single" w:sz="4" w:space="0" w:color="000000"/>
              <w:right w:val="single" w:sz="4" w:space="0" w:color="000000"/>
            </w:tcBorders>
          </w:tcPr>
          <w:p w:rsidR="00694A21" w:rsidRDefault="00694A21">
            <w:pPr>
              <w:pStyle w:val="TableParagraph"/>
              <w:tabs>
                <w:tab w:val="left" w:pos="1593"/>
                <w:tab w:val="left" w:pos="1739"/>
              </w:tabs>
              <w:spacing w:before="58" w:line="360" w:lineRule="auto"/>
              <w:ind w:left="50" w:right="94"/>
              <w:rPr>
                <w:b/>
                <w:sz w:val="24"/>
              </w:rPr>
            </w:pPr>
            <w:r>
              <w:rPr>
                <w:b/>
                <w:color w:val="6F2F9F"/>
                <w:sz w:val="24"/>
              </w:rPr>
              <w:t>Circulação</w:t>
            </w:r>
            <w:r>
              <w:rPr>
                <w:b/>
                <w:color w:val="6F2F9F"/>
                <w:sz w:val="24"/>
              </w:rPr>
              <w:tab/>
            </w:r>
            <w:r>
              <w:rPr>
                <w:b/>
                <w:color w:val="6F2F9F"/>
                <w:spacing w:val="-9"/>
                <w:sz w:val="24"/>
              </w:rPr>
              <w:t xml:space="preserve">de </w:t>
            </w:r>
            <w:r>
              <w:rPr>
                <w:b/>
                <w:color w:val="6F2F9F"/>
                <w:sz w:val="24"/>
              </w:rPr>
              <w:t>pessoas, produto</w:t>
            </w:r>
            <w:r>
              <w:rPr>
                <w:b/>
                <w:color w:val="6F2F9F"/>
                <w:sz w:val="24"/>
              </w:rPr>
              <w:tab/>
            </w:r>
            <w:r>
              <w:rPr>
                <w:b/>
                <w:color w:val="6F2F9F"/>
                <w:spacing w:val="-17"/>
                <w:sz w:val="24"/>
              </w:rPr>
              <w:t xml:space="preserve">e </w:t>
            </w:r>
            <w:r>
              <w:rPr>
                <w:b/>
                <w:color w:val="6F2F9F"/>
                <w:sz w:val="24"/>
              </w:rPr>
              <w:t>culturas</w:t>
            </w:r>
          </w:p>
        </w:tc>
        <w:tc>
          <w:tcPr>
            <w:tcW w:w="2409" w:type="dxa"/>
            <w:tcBorders>
              <w:top w:val="single" w:sz="4" w:space="0" w:color="000000"/>
              <w:left w:val="single" w:sz="4" w:space="0" w:color="000000"/>
              <w:bottom w:val="single" w:sz="4" w:space="0" w:color="000000"/>
              <w:right w:val="single" w:sz="4" w:space="0" w:color="000000"/>
            </w:tcBorders>
          </w:tcPr>
          <w:p w:rsidR="00694A21" w:rsidRDefault="00694A21">
            <w:pPr>
              <w:pStyle w:val="TableParagraph"/>
              <w:spacing w:before="58" w:line="360" w:lineRule="auto"/>
              <w:ind w:left="50" w:right="92"/>
              <w:jc w:val="both"/>
              <w:rPr>
                <w:sz w:val="24"/>
              </w:rPr>
            </w:pPr>
            <w:r>
              <w:rPr>
                <w:sz w:val="24"/>
              </w:rPr>
              <w:t>A circulação de pessoas e as transformações no meio natural</w:t>
            </w:r>
          </w:p>
        </w:tc>
        <w:tc>
          <w:tcPr>
            <w:tcW w:w="2835" w:type="dxa"/>
            <w:tcBorders>
              <w:top w:val="single" w:sz="4" w:space="0" w:color="000000"/>
              <w:left w:val="single" w:sz="4" w:space="0" w:color="000000"/>
              <w:bottom w:val="single" w:sz="4" w:space="0" w:color="000000"/>
              <w:right w:val="single" w:sz="4" w:space="0" w:color="000000"/>
            </w:tcBorders>
          </w:tcPr>
          <w:p w:rsidR="00694A21" w:rsidRDefault="00694A21">
            <w:pPr>
              <w:pStyle w:val="TableParagraph"/>
              <w:spacing w:before="58" w:line="360" w:lineRule="auto"/>
              <w:ind w:left="50" w:right="94"/>
              <w:jc w:val="both"/>
              <w:rPr>
                <w:sz w:val="24"/>
              </w:rPr>
            </w:pPr>
            <w:r>
              <w:rPr>
                <w:b/>
                <w:sz w:val="24"/>
              </w:rPr>
              <w:t xml:space="preserve">(EF04HI04) </w:t>
            </w:r>
            <w:r>
              <w:rPr>
                <w:sz w:val="24"/>
              </w:rPr>
              <w:t>Identificar as relações entre os indivíduos e a natureza e discutir o significado do nomadismo e da fixação das primeiras comunidades</w:t>
            </w:r>
            <w:r>
              <w:rPr>
                <w:spacing w:val="-22"/>
                <w:sz w:val="24"/>
              </w:rPr>
              <w:t xml:space="preserve"> </w:t>
            </w:r>
            <w:r>
              <w:rPr>
                <w:sz w:val="24"/>
              </w:rPr>
              <w:t>humanas.</w:t>
            </w:r>
          </w:p>
        </w:tc>
        <w:tc>
          <w:tcPr>
            <w:tcW w:w="4111" w:type="dxa"/>
            <w:tcBorders>
              <w:top w:val="single" w:sz="4" w:space="0" w:color="000000"/>
              <w:left w:val="single" w:sz="4" w:space="0" w:color="000000"/>
              <w:bottom w:val="single" w:sz="4" w:space="0" w:color="000000"/>
              <w:right w:val="single" w:sz="4" w:space="0" w:color="000000"/>
            </w:tcBorders>
          </w:tcPr>
          <w:p w:rsidR="00694A21" w:rsidRDefault="00694A21">
            <w:pPr>
              <w:pStyle w:val="TableParagraph"/>
              <w:spacing w:before="58" w:line="360" w:lineRule="auto"/>
              <w:ind w:left="52" w:right="91"/>
              <w:jc w:val="both"/>
              <w:rPr>
                <w:sz w:val="24"/>
              </w:rPr>
            </w:pPr>
            <w:r>
              <w:rPr>
                <w:b/>
                <w:sz w:val="24"/>
              </w:rPr>
              <w:t xml:space="preserve">(EF04HI04RS-1) </w:t>
            </w:r>
            <w:r>
              <w:rPr>
                <w:sz w:val="24"/>
              </w:rPr>
              <w:t>Reconhecer o modo de vida nômade e as mudanças ocorridas após a revolução neolítica.</w:t>
            </w:r>
          </w:p>
        </w:tc>
        <w:tc>
          <w:tcPr>
            <w:tcW w:w="4111" w:type="dxa"/>
            <w:tcBorders>
              <w:top w:val="single" w:sz="4" w:space="0" w:color="000000"/>
              <w:left w:val="single" w:sz="4" w:space="0" w:color="000000"/>
              <w:bottom w:val="single" w:sz="4" w:space="0" w:color="000000"/>
              <w:right w:val="single" w:sz="4" w:space="0" w:color="000000"/>
            </w:tcBorders>
          </w:tcPr>
          <w:p w:rsidR="00694A21" w:rsidRDefault="00694A21">
            <w:pPr>
              <w:pStyle w:val="TableParagraph"/>
              <w:spacing w:before="58" w:line="360" w:lineRule="auto"/>
              <w:ind w:left="52" w:right="91"/>
              <w:jc w:val="both"/>
              <w:rPr>
                <w:b/>
                <w:sz w:val="24"/>
              </w:rPr>
            </w:pPr>
          </w:p>
        </w:tc>
      </w:tr>
    </w:tbl>
    <w:p w:rsidR="00D3521C" w:rsidRDefault="00D3521C">
      <w:pPr>
        <w:spacing w:line="360" w:lineRule="auto"/>
        <w:jc w:val="both"/>
        <w:rPr>
          <w:sz w:val="24"/>
        </w:rPr>
        <w:sectPr w:rsidR="00D3521C" w:rsidSect="00373DAB">
          <w:footerReference w:type="default" r:id="rId34"/>
          <w:pgSz w:w="16840" w:h="11910" w:orient="landscape"/>
          <w:pgMar w:top="79" w:right="278" w:bottom="119" w:left="1582" w:header="110" w:footer="466" w:gutter="0"/>
          <w:pgNumType w:start="131"/>
          <w:cols w:space="720"/>
        </w:sectPr>
      </w:pPr>
    </w:p>
    <w:p w:rsidR="00D3521C" w:rsidRDefault="00D3521C">
      <w:pPr>
        <w:pStyle w:val="Corpodetexto"/>
        <w:rPr>
          <w:rFonts w:ascii="Times New Roman"/>
          <w:sz w:val="29"/>
        </w:rPr>
      </w:pPr>
    </w:p>
    <w:tbl>
      <w:tblPr>
        <w:tblStyle w:val="TableNormal"/>
        <w:tblW w:w="24241" w:type="dxa"/>
        <w:tblInd w:w="-98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142"/>
        <w:gridCol w:w="2411"/>
        <w:gridCol w:w="2409"/>
        <w:gridCol w:w="2835"/>
        <w:gridCol w:w="4111"/>
        <w:gridCol w:w="4111"/>
        <w:gridCol w:w="4111"/>
        <w:gridCol w:w="4111"/>
      </w:tblGrid>
      <w:tr w:rsidR="00694A21" w:rsidTr="00694A21">
        <w:trPr>
          <w:gridBefore w:val="1"/>
          <w:wBefore w:w="142" w:type="dxa"/>
          <w:trHeight w:val="5622"/>
        </w:trPr>
        <w:tc>
          <w:tcPr>
            <w:tcW w:w="2411" w:type="dxa"/>
            <w:tcBorders>
              <w:left w:val="single" w:sz="4" w:space="0" w:color="000000"/>
              <w:bottom w:val="single" w:sz="4" w:space="0" w:color="000000"/>
              <w:right w:val="single" w:sz="4" w:space="0" w:color="000000"/>
            </w:tcBorders>
          </w:tcPr>
          <w:p w:rsidR="00694A21" w:rsidRDefault="00694A21">
            <w:pPr>
              <w:pStyle w:val="TableParagraph"/>
              <w:rPr>
                <w:rFonts w:ascii="Times New Roman"/>
                <w:sz w:val="24"/>
              </w:rPr>
            </w:pPr>
          </w:p>
        </w:tc>
        <w:tc>
          <w:tcPr>
            <w:tcW w:w="2409" w:type="dxa"/>
            <w:tcBorders>
              <w:left w:val="single" w:sz="4" w:space="0" w:color="000000"/>
              <w:bottom w:val="single" w:sz="4" w:space="0" w:color="000000"/>
              <w:right w:val="single" w:sz="4" w:space="0" w:color="000000"/>
            </w:tcBorders>
          </w:tcPr>
          <w:p w:rsidR="00694A21" w:rsidRDefault="00694A21">
            <w:pPr>
              <w:pStyle w:val="TableParagraph"/>
              <w:spacing w:before="60" w:line="360" w:lineRule="auto"/>
              <w:ind w:left="50" w:right="92"/>
              <w:jc w:val="both"/>
              <w:rPr>
                <w:sz w:val="24"/>
              </w:rPr>
            </w:pPr>
            <w:r>
              <w:rPr>
                <w:sz w:val="24"/>
              </w:rPr>
              <w:t>A circulação de pessoas e as transformações no meio natural</w:t>
            </w:r>
          </w:p>
        </w:tc>
        <w:tc>
          <w:tcPr>
            <w:tcW w:w="2835" w:type="dxa"/>
            <w:tcBorders>
              <w:left w:val="single" w:sz="4" w:space="0" w:color="000000"/>
              <w:bottom w:val="single" w:sz="4" w:space="0" w:color="000000"/>
              <w:right w:val="single" w:sz="4" w:space="0" w:color="000000"/>
            </w:tcBorders>
          </w:tcPr>
          <w:p w:rsidR="00694A21" w:rsidRDefault="00694A21">
            <w:pPr>
              <w:pStyle w:val="TableParagraph"/>
              <w:tabs>
                <w:tab w:val="left" w:pos="2320"/>
              </w:tabs>
              <w:spacing w:before="60" w:line="360" w:lineRule="auto"/>
              <w:ind w:left="50" w:right="95"/>
              <w:jc w:val="both"/>
              <w:rPr>
                <w:sz w:val="24"/>
              </w:rPr>
            </w:pPr>
            <w:r>
              <w:rPr>
                <w:b/>
                <w:sz w:val="24"/>
              </w:rPr>
              <w:t xml:space="preserve">(EF04HI05) </w:t>
            </w:r>
            <w:r>
              <w:rPr>
                <w:sz w:val="24"/>
              </w:rPr>
              <w:t>Relacionar os processos de ocupação do campo a intervenções</w:t>
            </w:r>
            <w:r>
              <w:rPr>
                <w:sz w:val="24"/>
              </w:rPr>
              <w:tab/>
            </w:r>
            <w:r>
              <w:rPr>
                <w:spacing w:val="-10"/>
                <w:sz w:val="24"/>
              </w:rPr>
              <w:t xml:space="preserve">na </w:t>
            </w:r>
            <w:r>
              <w:rPr>
                <w:sz w:val="24"/>
              </w:rPr>
              <w:t>natureza, avaliando os resultados dessas intervenções.</w:t>
            </w:r>
          </w:p>
        </w:tc>
        <w:tc>
          <w:tcPr>
            <w:tcW w:w="4111" w:type="dxa"/>
            <w:tcBorders>
              <w:left w:val="single" w:sz="4" w:space="0" w:color="000000"/>
              <w:bottom w:val="single" w:sz="4" w:space="0" w:color="000000"/>
              <w:right w:val="single" w:sz="4" w:space="0" w:color="000000"/>
            </w:tcBorders>
          </w:tcPr>
          <w:p w:rsidR="00694A21" w:rsidRDefault="00694A21">
            <w:pPr>
              <w:pStyle w:val="TableParagraph"/>
              <w:spacing w:before="60" w:line="360" w:lineRule="auto"/>
              <w:ind w:left="52" w:right="93"/>
              <w:jc w:val="both"/>
              <w:rPr>
                <w:sz w:val="24"/>
              </w:rPr>
            </w:pPr>
            <w:r>
              <w:rPr>
                <w:b/>
                <w:sz w:val="24"/>
              </w:rPr>
              <w:t xml:space="preserve">(EF04HI05RS-1) </w:t>
            </w:r>
            <w:r>
              <w:rPr>
                <w:sz w:val="24"/>
              </w:rPr>
              <w:t>Identificar como os seres humanos se relacionavam e se relacionam com a natureza e compreender seu impacto sobre o meio ambiente.</w:t>
            </w:r>
          </w:p>
          <w:p w:rsidR="00694A21" w:rsidRDefault="00694A21">
            <w:pPr>
              <w:pStyle w:val="TableParagraph"/>
              <w:rPr>
                <w:rFonts w:ascii="Times New Roman"/>
                <w:sz w:val="26"/>
              </w:rPr>
            </w:pPr>
          </w:p>
          <w:p w:rsidR="00694A21" w:rsidRDefault="00694A21">
            <w:pPr>
              <w:pStyle w:val="TableParagraph"/>
              <w:spacing w:before="233" w:line="360" w:lineRule="auto"/>
              <w:ind w:left="52" w:right="93"/>
              <w:jc w:val="both"/>
              <w:rPr>
                <w:sz w:val="24"/>
              </w:rPr>
            </w:pPr>
            <w:r>
              <w:rPr>
                <w:b/>
                <w:sz w:val="24"/>
              </w:rPr>
              <w:t xml:space="preserve">(EF04HI05RS-2) </w:t>
            </w:r>
            <w:r>
              <w:rPr>
                <w:sz w:val="24"/>
              </w:rPr>
              <w:t>Conhecer a ação das distintas comunidades tradicionais que constituíram a formação do Rio Grande do Sul, tais como: indígenas, quilombolas, ribeirinhas e de tropeiros, dentre outras, na preservação da natureza.</w:t>
            </w:r>
          </w:p>
        </w:tc>
        <w:tc>
          <w:tcPr>
            <w:tcW w:w="4111" w:type="dxa"/>
            <w:tcBorders>
              <w:left w:val="single" w:sz="4" w:space="0" w:color="000000"/>
              <w:bottom w:val="single" w:sz="4" w:space="0" w:color="000000"/>
              <w:right w:val="single" w:sz="4" w:space="0" w:color="000000"/>
            </w:tcBorders>
          </w:tcPr>
          <w:p w:rsidR="00694A21" w:rsidRDefault="00694A21">
            <w:pPr>
              <w:pStyle w:val="TableParagraph"/>
              <w:spacing w:before="60" w:line="360" w:lineRule="auto"/>
              <w:ind w:left="52" w:right="93"/>
              <w:jc w:val="both"/>
              <w:rPr>
                <w:b/>
                <w:sz w:val="24"/>
              </w:rPr>
            </w:pPr>
          </w:p>
        </w:tc>
        <w:tc>
          <w:tcPr>
            <w:tcW w:w="4111" w:type="dxa"/>
            <w:tcBorders>
              <w:left w:val="single" w:sz="4" w:space="0" w:color="000000"/>
              <w:bottom w:val="single" w:sz="4" w:space="0" w:color="000000"/>
              <w:right w:val="single" w:sz="4" w:space="0" w:color="000000"/>
            </w:tcBorders>
          </w:tcPr>
          <w:p w:rsidR="00694A21" w:rsidRDefault="00694A21">
            <w:pPr>
              <w:pStyle w:val="TableParagraph"/>
              <w:spacing w:before="60" w:line="360" w:lineRule="auto"/>
              <w:ind w:left="52" w:right="93"/>
              <w:jc w:val="both"/>
              <w:rPr>
                <w:b/>
                <w:sz w:val="24"/>
              </w:rPr>
            </w:pPr>
          </w:p>
        </w:tc>
        <w:tc>
          <w:tcPr>
            <w:tcW w:w="4111" w:type="dxa"/>
            <w:tcBorders>
              <w:left w:val="single" w:sz="4" w:space="0" w:color="000000"/>
              <w:bottom w:val="single" w:sz="4" w:space="0" w:color="000000"/>
              <w:right w:val="single" w:sz="4" w:space="0" w:color="000000"/>
            </w:tcBorders>
          </w:tcPr>
          <w:p w:rsidR="00694A21" w:rsidRDefault="00694A21">
            <w:pPr>
              <w:pStyle w:val="TableParagraph"/>
              <w:spacing w:before="60" w:line="360" w:lineRule="auto"/>
              <w:ind w:left="52" w:right="93"/>
              <w:jc w:val="both"/>
              <w:rPr>
                <w:b/>
                <w:sz w:val="24"/>
              </w:rPr>
            </w:pPr>
          </w:p>
        </w:tc>
      </w:tr>
      <w:tr w:rsidR="00694A21" w:rsidTr="00694A21">
        <w:trPr>
          <w:gridBefore w:val="1"/>
          <w:wBefore w:w="142" w:type="dxa"/>
          <w:trHeight w:val="4379"/>
        </w:trPr>
        <w:tc>
          <w:tcPr>
            <w:tcW w:w="2411" w:type="dxa"/>
            <w:tcBorders>
              <w:top w:val="single" w:sz="4" w:space="0" w:color="000000"/>
              <w:left w:val="single" w:sz="4" w:space="0" w:color="000000"/>
              <w:bottom w:val="single" w:sz="4" w:space="0" w:color="000000"/>
              <w:right w:val="single" w:sz="4" w:space="0" w:color="000000"/>
            </w:tcBorders>
          </w:tcPr>
          <w:p w:rsidR="00694A21" w:rsidRDefault="00694A21">
            <w:pPr>
              <w:pStyle w:val="TableParagraph"/>
              <w:rPr>
                <w:rFonts w:ascii="Times New Roman"/>
                <w:sz w:val="24"/>
              </w:rPr>
            </w:pPr>
          </w:p>
        </w:tc>
        <w:tc>
          <w:tcPr>
            <w:tcW w:w="2409" w:type="dxa"/>
            <w:tcBorders>
              <w:top w:val="single" w:sz="4" w:space="0" w:color="000000"/>
              <w:left w:val="single" w:sz="4" w:space="0" w:color="000000"/>
              <w:bottom w:val="single" w:sz="4" w:space="0" w:color="000000"/>
              <w:right w:val="single" w:sz="4" w:space="0" w:color="000000"/>
            </w:tcBorders>
          </w:tcPr>
          <w:p w:rsidR="00694A21" w:rsidRDefault="00694A21">
            <w:pPr>
              <w:pStyle w:val="TableParagraph"/>
              <w:tabs>
                <w:tab w:val="left" w:pos="573"/>
                <w:tab w:val="left" w:pos="1458"/>
                <w:tab w:val="left" w:pos="1895"/>
                <w:tab w:val="left" w:pos="2027"/>
              </w:tabs>
              <w:spacing w:before="58" w:line="360" w:lineRule="auto"/>
              <w:ind w:left="50" w:right="94"/>
              <w:rPr>
                <w:sz w:val="24"/>
              </w:rPr>
            </w:pPr>
            <w:r>
              <w:rPr>
                <w:sz w:val="24"/>
              </w:rPr>
              <w:t>A</w:t>
            </w:r>
            <w:r>
              <w:rPr>
                <w:sz w:val="24"/>
              </w:rPr>
              <w:tab/>
              <w:t>invenção</w:t>
            </w:r>
            <w:r>
              <w:rPr>
                <w:sz w:val="24"/>
              </w:rPr>
              <w:tab/>
            </w:r>
            <w:r>
              <w:rPr>
                <w:spacing w:val="-9"/>
                <w:sz w:val="24"/>
              </w:rPr>
              <w:t xml:space="preserve">do </w:t>
            </w:r>
            <w:r>
              <w:rPr>
                <w:sz w:val="24"/>
              </w:rPr>
              <w:t>comércio</w:t>
            </w:r>
            <w:r>
              <w:rPr>
                <w:sz w:val="24"/>
              </w:rPr>
              <w:tab/>
              <w:t>e</w:t>
            </w:r>
            <w:r>
              <w:rPr>
                <w:sz w:val="24"/>
              </w:rPr>
              <w:tab/>
            </w:r>
            <w:r>
              <w:rPr>
                <w:sz w:val="24"/>
              </w:rPr>
              <w:tab/>
            </w:r>
            <w:r>
              <w:rPr>
                <w:spacing w:val="-17"/>
                <w:sz w:val="24"/>
              </w:rPr>
              <w:t>a</w:t>
            </w:r>
          </w:p>
          <w:p w:rsidR="00694A21" w:rsidRDefault="00694A21">
            <w:pPr>
              <w:pStyle w:val="TableParagraph"/>
              <w:tabs>
                <w:tab w:val="left" w:pos="1895"/>
              </w:tabs>
              <w:spacing w:line="360" w:lineRule="auto"/>
              <w:ind w:left="50" w:right="94"/>
              <w:rPr>
                <w:sz w:val="24"/>
              </w:rPr>
            </w:pPr>
            <w:r>
              <w:rPr>
                <w:sz w:val="24"/>
              </w:rPr>
              <w:t>circulação</w:t>
            </w:r>
            <w:r>
              <w:rPr>
                <w:sz w:val="24"/>
              </w:rPr>
              <w:tab/>
            </w:r>
            <w:r>
              <w:rPr>
                <w:spacing w:val="-9"/>
                <w:sz w:val="24"/>
              </w:rPr>
              <w:t xml:space="preserve">de </w:t>
            </w:r>
            <w:r>
              <w:rPr>
                <w:sz w:val="24"/>
              </w:rPr>
              <w:t>produtos</w:t>
            </w:r>
          </w:p>
        </w:tc>
        <w:tc>
          <w:tcPr>
            <w:tcW w:w="2835" w:type="dxa"/>
            <w:tcBorders>
              <w:top w:val="single" w:sz="4" w:space="0" w:color="000000"/>
              <w:left w:val="single" w:sz="4" w:space="0" w:color="000000"/>
              <w:bottom w:val="single" w:sz="4" w:space="0" w:color="000000"/>
              <w:right w:val="single" w:sz="4" w:space="0" w:color="000000"/>
            </w:tcBorders>
          </w:tcPr>
          <w:p w:rsidR="00694A21" w:rsidRDefault="00694A21">
            <w:pPr>
              <w:pStyle w:val="TableParagraph"/>
              <w:tabs>
                <w:tab w:val="left" w:pos="2200"/>
              </w:tabs>
              <w:spacing w:before="58" w:line="360" w:lineRule="auto"/>
              <w:ind w:left="50" w:right="96"/>
              <w:jc w:val="both"/>
              <w:rPr>
                <w:sz w:val="24"/>
              </w:rPr>
            </w:pPr>
            <w:r>
              <w:rPr>
                <w:b/>
                <w:sz w:val="24"/>
              </w:rPr>
              <w:t xml:space="preserve">(EF04HI06) </w:t>
            </w:r>
            <w:r>
              <w:rPr>
                <w:sz w:val="24"/>
              </w:rPr>
              <w:t>Identificar as transformações ocorridas</w:t>
            </w:r>
            <w:r>
              <w:rPr>
                <w:sz w:val="24"/>
              </w:rPr>
              <w:tab/>
            </w:r>
            <w:r>
              <w:rPr>
                <w:spacing w:val="-8"/>
                <w:sz w:val="24"/>
              </w:rPr>
              <w:t>nos</w:t>
            </w:r>
          </w:p>
          <w:p w:rsidR="00694A21" w:rsidRDefault="00694A21">
            <w:pPr>
              <w:pStyle w:val="TableParagraph"/>
              <w:tabs>
                <w:tab w:val="left" w:pos="2320"/>
              </w:tabs>
              <w:spacing w:line="275" w:lineRule="exact"/>
              <w:ind w:left="50"/>
              <w:jc w:val="both"/>
              <w:rPr>
                <w:sz w:val="24"/>
              </w:rPr>
            </w:pPr>
            <w:r>
              <w:rPr>
                <w:sz w:val="24"/>
              </w:rPr>
              <w:t>processos</w:t>
            </w:r>
            <w:r>
              <w:rPr>
                <w:sz w:val="24"/>
              </w:rPr>
              <w:tab/>
              <w:t>de</w:t>
            </w:r>
          </w:p>
          <w:p w:rsidR="00694A21" w:rsidRDefault="00694A21">
            <w:pPr>
              <w:pStyle w:val="TableParagraph"/>
              <w:spacing w:before="139" w:line="360" w:lineRule="auto"/>
              <w:ind w:left="50" w:right="94"/>
              <w:jc w:val="both"/>
              <w:rPr>
                <w:sz w:val="24"/>
              </w:rPr>
            </w:pPr>
            <w:r>
              <w:rPr>
                <w:sz w:val="24"/>
              </w:rPr>
              <w:t xml:space="preserve">deslocamento </w:t>
            </w:r>
            <w:r>
              <w:rPr>
                <w:spacing w:val="-2"/>
                <w:sz w:val="24"/>
              </w:rPr>
              <w:t xml:space="preserve">das </w:t>
            </w:r>
            <w:r>
              <w:rPr>
                <w:sz w:val="24"/>
              </w:rPr>
              <w:t>pessoas e</w:t>
            </w:r>
            <w:r>
              <w:rPr>
                <w:spacing w:val="-22"/>
                <w:sz w:val="24"/>
              </w:rPr>
              <w:t xml:space="preserve"> </w:t>
            </w:r>
            <w:r>
              <w:rPr>
                <w:sz w:val="24"/>
              </w:rPr>
              <w:t>mercadorias, analisando as formas de adaptação ou marginalização.</w:t>
            </w:r>
          </w:p>
        </w:tc>
        <w:tc>
          <w:tcPr>
            <w:tcW w:w="4111" w:type="dxa"/>
            <w:tcBorders>
              <w:top w:val="single" w:sz="4" w:space="0" w:color="000000"/>
              <w:left w:val="single" w:sz="4" w:space="0" w:color="000000"/>
              <w:bottom w:val="single" w:sz="4" w:space="0" w:color="000000"/>
              <w:right w:val="single" w:sz="4" w:space="0" w:color="000000"/>
            </w:tcBorders>
          </w:tcPr>
          <w:p w:rsidR="00694A21" w:rsidRDefault="00694A21">
            <w:pPr>
              <w:pStyle w:val="TableParagraph"/>
              <w:spacing w:before="58" w:line="360" w:lineRule="auto"/>
              <w:ind w:left="52" w:right="94"/>
              <w:jc w:val="both"/>
              <w:rPr>
                <w:sz w:val="24"/>
              </w:rPr>
            </w:pPr>
            <w:r>
              <w:rPr>
                <w:b/>
                <w:sz w:val="24"/>
              </w:rPr>
              <w:t xml:space="preserve">(EF04HI06RS-1) </w:t>
            </w:r>
            <w:r>
              <w:rPr>
                <w:sz w:val="24"/>
              </w:rPr>
              <w:t>Compreender que a circulação de pessoas e de mercadorias</w:t>
            </w:r>
            <w:r>
              <w:rPr>
                <w:spacing w:val="-22"/>
                <w:sz w:val="24"/>
              </w:rPr>
              <w:t xml:space="preserve"> </w:t>
            </w:r>
            <w:r>
              <w:rPr>
                <w:sz w:val="24"/>
              </w:rPr>
              <w:t>propiciada</w:t>
            </w:r>
            <w:r>
              <w:rPr>
                <w:spacing w:val="-20"/>
                <w:sz w:val="24"/>
              </w:rPr>
              <w:t xml:space="preserve"> </w:t>
            </w:r>
            <w:r>
              <w:rPr>
                <w:sz w:val="24"/>
              </w:rPr>
              <w:t>pelo</w:t>
            </w:r>
            <w:r>
              <w:rPr>
                <w:spacing w:val="-21"/>
                <w:sz w:val="24"/>
              </w:rPr>
              <w:t xml:space="preserve"> </w:t>
            </w:r>
            <w:r>
              <w:rPr>
                <w:sz w:val="24"/>
              </w:rPr>
              <w:t>comércio é fator de mudanças no meio</w:t>
            </w:r>
            <w:r>
              <w:rPr>
                <w:spacing w:val="-14"/>
                <w:sz w:val="24"/>
              </w:rPr>
              <w:t xml:space="preserve"> </w:t>
            </w:r>
            <w:r>
              <w:rPr>
                <w:sz w:val="24"/>
              </w:rPr>
              <w:t>natural.</w:t>
            </w:r>
          </w:p>
          <w:p w:rsidR="00694A21" w:rsidRDefault="00694A21">
            <w:pPr>
              <w:pStyle w:val="TableParagraph"/>
              <w:spacing w:before="60" w:line="360" w:lineRule="auto"/>
              <w:ind w:left="52" w:right="92"/>
              <w:jc w:val="both"/>
              <w:rPr>
                <w:sz w:val="24"/>
              </w:rPr>
            </w:pPr>
            <w:r>
              <w:rPr>
                <w:b/>
                <w:sz w:val="24"/>
              </w:rPr>
              <w:t xml:space="preserve">(EF04HI06RS-2) </w:t>
            </w:r>
            <w:r>
              <w:rPr>
                <w:sz w:val="24"/>
              </w:rPr>
              <w:t>Conhecer as diferentes formas de trocas de mercadorias e a sua evolução até a chegada ao comércio em grande escala.</w:t>
            </w:r>
          </w:p>
        </w:tc>
        <w:tc>
          <w:tcPr>
            <w:tcW w:w="4111" w:type="dxa"/>
            <w:tcBorders>
              <w:top w:val="single" w:sz="4" w:space="0" w:color="000000"/>
              <w:left w:val="single" w:sz="4" w:space="0" w:color="000000"/>
              <w:bottom w:val="single" w:sz="4" w:space="0" w:color="000000"/>
              <w:right w:val="single" w:sz="4" w:space="0" w:color="000000"/>
            </w:tcBorders>
          </w:tcPr>
          <w:p w:rsidR="00694A21" w:rsidRDefault="00694A21">
            <w:pPr>
              <w:pStyle w:val="TableParagraph"/>
              <w:spacing w:before="58" w:line="360" w:lineRule="auto"/>
              <w:ind w:left="52" w:right="94"/>
              <w:jc w:val="both"/>
              <w:rPr>
                <w:b/>
                <w:sz w:val="24"/>
              </w:rPr>
            </w:pPr>
          </w:p>
        </w:tc>
        <w:tc>
          <w:tcPr>
            <w:tcW w:w="4111" w:type="dxa"/>
            <w:tcBorders>
              <w:top w:val="single" w:sz="4" w:space="0" w:color="000000"/>
              <w:left w:val="single" w:sz="4" w:space="0" w:color="000000"/>
              <w:bottom w:val="single" w:sz="4" w:space="0" w:color="000000"/>
              <w:right w:val="single" w:sz="4" w:space="0" w:color="000000"/>
            </w:tcBorders>
          </w:tcPr>
          <w:p w:rsidR="00694A21" w:rsidRDefault="00694A21">
            <w:pPr>
              <w:pStyle w:val="TableParagraph"/>
              <w:spacing w:before="58" w:line="360" w:lineRule="auto"/>
              <w:ind w:left="52" w:right="94"/>
              <w:jc w:val="both"/>
              <w:rPr>
                <w:b/>
                <w:sz w:val="24"/>
              </w:rPr>
            </w:pPr>
          </w:p>
        </w:tc>
        <w:tc>
          <w:tcPr>
            <w:tcW w:w="4111" w:type="dxa"/>
            <w:tcBorders>
              <w:top w:val="single" w:sz="4" w:space="0" w:color="000000"/>
              <w:left w:val="single" w:sz="4" w:space="0" w:color="000000"/>
              <w:bottom w:val="single" w:sz="4" w:space="0" w:color="000000"/>
              <w:right w:val="single" w:sz="4" w:space="0" w:color="000000"/>
            </w:tcBorders>
          </w:tcPr>
          <w:p w:rsidR="00694A21" w:rsidRDefault="00694A21">
            <w:pPr>
              <w:pStyle w:val="TableParagraph"/>
              <w:spacing w:before="58" w:line="360" w:lineRule="auto"/>
              <w:ind w:left="52" w:right="94"/>
              <w:jc w:val="both"/>
              <w:rPr>
                <w:b/>
                <w:sz w:val="24"/>
              </w:rPr>
            </w:pPr>
          </w:p>
        </w:tc>
      </w:tr>
      <w:tr w:rsidR="00694A21" w:rsidTr="00694A21">
        <w:trPr>
          <w:gridBefore w:val="1"/>
          <w:wBefore w:w="142" w:type="dxa"/>
          <w:trHeight w:val="3491"/>
        </w:trPr>
        <w:tc>
          <w:tcPr>
            <w:tcW w:w="2411" w:type="dxa"/>
            <w:tcBorders>
              <w:top w:val="single" w:sz="4" w:space="0" w:color="000000"/>
              <w:left w:val="single" w:sz="4" w:space="0" w:color="000000"/>
              <w:right w:val="single" w:sz="4" w:space="0" w:color="000000"/>
            </w:tcBorders>
          </w:tcPr>
          <w:p w:rsidR="00694A21" w:rsidRDefault="00694A21">
            <w:pPr>
              <w:pStyle w:val="TableParagraph"/>
              <w:rPr>
                <w:rFonts w:ascii="Times New Roman"/>
                <w:sz w:val="24"/>
              </w:rPr>
            </w:pPr>
          </w:p>
        </w:tc>
        <w:tc>
          <w:tcPr>
            <w:tcW w:w="2409" w:type="dxa"/>
            <w:tcBorders>
              <w:top w:val="single" w:sz="4" w:space="0" w:color="000000"/>
              <w:left w:val="single" w:sz="4" w:space="0" w:color="000000"/>
              <w:right w:val="single" w:sz="4" w:space="0" w:color="000000"/>
            </w:tcBorders>
          </w:tcPr>
          <w:p w:rsidR="00694A21" w:rsidRDefault="00694A21">
            <w:pPr>
              <w:pStyle w:val="TableParagraph"/>
              <w:spacing w:before="58" w:line="360" w:lineRule="auto"/>
              <w:ind w:left="50" w:right="92"/>
              <w:jc w:val="both"/>
              <w:rPr>
                <w:sz w:val="24"/>
              </w:rPr>
            </w:pPr>
            <w:r>
              <w:rPr>
                <w:sz w:val="24"/>
              </w:rPr>
              <w:t>As rotas terrestres, fluviais e marítimas e seus impactos para a formação de cidades e as transformações do meio natural</w:t>
            </w:r>
          </w:p>
        </w:tc>
        <w:tc>
          <w:tcPr>
            <w:tcW w:w="2835" w:type="dxa"/>
            <w:tcBorders>
              <w:top w:val="single" w:sz="4" w:space="0" w:color="000000"/>
              <w:left w:val="single" w:sz="4" w:space="0" w:color="000000"/>
              <w:right w:val="single" w:sz="4" w:space="0" w:color="000000"/>
            </w:tcBorders>
          </w:tcPr>
          <w:p w:rsidR="00694A21" w:rsidRDefault="00694A21">
            <w:pPr>
              <w:pStyle w:val="TableParagraph"/>
              <w:tabs>
                <w:tab w:val="left" w:pos="1559"/>
              </w:tabs>
              <w:spacing w:before="58" w:line="360" w:lineRule="auto"/>
              <w:ind w:left="50" w:right="94"/>
              <w:jc w:val="both"/>
              <w:rPr>
                <w:sz w:val="24"/>
              </w:rPr>
            </w:pPr>
            <w:r>
              <w:rPr>
                <w:b/>
                <w:sz w:val="24"/>
              </w:rPr>
              <w:t xml:space="preserve">(EF04HI07) </w:t>
            </w:r>
            <w:r>
              <w:rPr>
                <w:sz w:val="24"/>
              </w:rPr>
              <w:t>Identificar</w:t>
            </w:r>
            <w:r>
              <w:rPr>
                <w:spacing w:val="-24"/>
                <w:sz w:val="24"/>
              </w:rPr>
              <w:t xml:space="preserve"> </w:t>
            </w:r>
            <w:r>
              <w:rPr>
                <w:sz w:val="24"/>
              </w:rPr>
              <w:t>e descrever a</w:t>
            </w:r>
            <w:r>
              <w:rPr>
                <w:spacing w:val="-37"/>
                <w:sz w:val="24"/>
              </w:rPr>
              <w:t xml:space="preserve"> </w:t>
            </w:r>
            <w:r>
              <w:rPr>
                <w:sz w:val="24"/>
              </w:rPr>
              <w:t>importância dos</w:t>
            </w:r>
            <w:r>
              <w:rPr>
                <w:sz w:val="24"/>
              </w:rPr>
              <w:tab/>
            </w:r>
            <w:r>
              <w:rPr>
                <w:spacing w:val="-1"/>
                <w:sz w:val="24"/>
              </w:rPr>
              <w:t xml:space="preserve">caminhos </w:t>
            </w:r>
            <w:r>
              <w:rPr>
                <w:sz w:val="24"/>
              </w:rPr>
              <w:t>terrestres, fluviais e marítimos para a dinâmica da vida comercial.</w:t>
            </w:r>
          </w:p>
        </w:tc>
        <w:tc>
          <w:tcPr>
            <w:tcW w:w="4111" w:type="dxa"/>
            <w:tcBorders>
              <w:top w:val="single" w:sz="4" w:space="0" w:color="000000"/>
              <w:left w:val="single" w:sz="4" w:space="0" w:color="000000"/>
              <w:right w:val="single" w:sz="4" w:space="0" w:color="000000"/>
            </w:tcBorders>
          </w:tcPr>
          <w:p w:rsidR="00694A21" w:rsidRDefault="00694A21">
            <w:pPr>
              <w:pStyle w:val="TableParagraph"/>
              <w:spacing w:before="58" w:line="360" w:lineRule="auto"/>
              <w:ind w:left="52" w:right="93"/>
              <w:jc w:val="both"/>
              <w:rPr>
                <w:sz w:val="24"/>
              </w:rPr>
            </w:pPr>
            <w:r>
              <w:rPr>
                <w:b/>
                <w:sz w:val="24"/>
              </w:rPr>
              <w:t xml:space="preserve">(EF04HI07RS-1) </w:t>
            </w:r>
            <w:r>
              <w:rPr>
                <w:sz w:val="24"/>
              </w:rPr>
              <w:t>Identificar e descrever como os produtos circulavam e circulam e seu impacto na formação das primeiras cidades e na vida atual dos centros urbanos.</w:t>
            </w:r>
          </w:p>
          <w:p w:rsidR="00694A21" w:rsidRDefault="00694A21">
            <w:pPr>
              <w:pStyle w:val="TableParagraph"/>
              <w:spacing w:before="9"/>
              <w:rPr>
                <w:rFonts w:ascii="Times New Roman"/>
                <w:sz w:val="34"/>
              </w:rPr>
            </w:pPr>
          </w:p>
          <w:p w:rsidR="00694A21" w:rsidRDefault="00694A21" w:rsidP="00694A21">
            <w:pPr>
              <w:pStyle w:val="TableParagraph"/>
              <w:spacing w:line="360" w:lineRule="auto"/>
              <w:ind w:left="52" w:right="94"/>
              <w:jc w:val="both"/>
              <w:rPr>
                <w:rFonts w:ascii="Times New Roman"/>
                <w:sz w:val="26"/>
              </w:rPr>
            </w:pPr>
            <w:r>
              <w:rPr>
                <w:b/>
                <w:sz w:val="24"/>
              </w:rPr>
              <w:t xml:space="preserve">(EF04HI07RS-2) </w:t>
            </w:r>
            <w:r>
              <w:rPr>
                <w:sz w:val="24"/>
              </w:rPr>
              <w:t>Observar em sua cidade e em seu bairro a localização dos pontos comerciais, percebendo a importância de sua localização no território diante do êxito de sua atividade econômica.</w:t>
            </w:r>
          </w:p>
          <w:p w:rsidR="00694A21" w:rsidRDefault="00694A21" w:rsidP="00694A21">
            <w:pPr>
              <w:pStyle w:val="TableParagraph"/>
              <w:spacing w:before="4"/>
              <w:rPr>
                <w:rFonts w:ascii="Times New Roman"/>
                <w:sz w:val="20"/>
              </w:rPr>
            </w:pPr>
          </w:p>
          <w:p w:rsidR="00694A21" w:rsidRDefault="00694A21" w:rsidP="00694A21">
            <w:pPr>
              <w:pStyle w:val="TableParagraph"/>
              <w:spacing w:line="410" w:lineRule="atLeast"/>
              <w:ind w:left="52" w:right="94"/>
              <w:jc w:val="both"/>
              <w:rPr>
                <w:sz w:val="24"/>
              </w:rPr>
            </w:pPr>
            <w:r>
              <w:rPr>
                <w:b/>
                <w:sz w:val="24"/>
              </w:rPr>
              <w:t xml:space="preserve">(EF04HI07RS-3) </w:t>
            </w:r>
            <w:r>
              <w:rPr>
                <w:sz w:val="24"/>
              </w:rPr>
              <w:t>Identificar as diferentes formas de circulação de mercadorias</w:t>
            </w:r>
            <w:r>
              <w:rPr>
                <w:spacing w:val="-14"/>
                <w:sz w:val="24"/>
              </w:rPr>
              <w:t xml:space="preserve"> </w:t>
            </w:r>
            <w:r>
              <w:rPr>
                <w:sz w:val="24"/>
              </w:rPr>
              <w:t>e</w:t>
            </w:r>
            <w:r>
              <w:rPr>
                <w:spacing w:val="-12"/>
                <w:sz w:val="24"/>
              </w:rPr>
              <w:t xml:space="preserve"> </w:t>
            </w:r>
            <w:r>
              <w:rPr>
                <w:sz w:val="24"/>
              </w:rPr>
              <w:t>de</w:t>
            </w:r>
            <w:r>
              <w:rPr>
                <w:spacing w:val="-14"/>
                <w:sz w:val="24"/>
              </w:rPr>
              <w:t xml:space="preserve"> </w:t>
            </w:r>
            <w:r>
              <w:rPr>
                <w:sz w:val="24"/>
              </w:rPr>
              <w:t>pessoas</w:t>
            </w:r>
            <w:r>
              <w:rPr>
                <w:spacing w:val="-13"/>
                <w:sz w:val="24"/>
              </w:rPr>
              <w:t xml:space="preserve"> </w:t>
            </w:r>
            <w:r>
              <w:rPr>
                <w:sz w:val="24"/>
              </w:rPr>
              <w:t>(transporte terrestre, fluvial, marítimo e</w:t>
            </w:r>
            <w:r>
              <w:rPr>
                <w:spacing w:val="-11"/>
                <w:sz w:val="24"/>
              </w:rPr>
              <w:t xml:space="preserve"> </w:t>
            </w:r>
            <w:r>
              <w:rPr>
                <w:sz w:val="24"/>
              </w:rPr>
              <w:t>aéreo).</w:t>
            </w:r>
          </w:p>
        </w:tc>
        <w:tc>
          <w:tcPr>
            <w:tcW w:w="4111" w:type="dxa"/>
            <w:tcBorders>
              <w:top w:val="single" w:sz="4" w:space="0" w:color="000000"/>
              <w:left w:val="single" w:sz="4" w:space="0" w:color="000000"/>
              <w:right w:val="single" w:sz="4" w:space="0" w:color="000000"/>
            </w:tcBorders>
          </w:tcPr>
          <w:p w:rsidR="00694A21" w:rsidRDefault="00694A21">
            <w:pPr>
              <w:pStyle w:val="TableParagraph"/>
              <w:spacing w:before="58" w:line="360" w:lineRule="auto"/>
              <w:ind w:left="52" w:right="93"/>
              <w:jc w:val="both"/>
              <w:rPr>
                <w:b/>
                <w:sz w:val="24"/>
              </w:rPr>
            </w:pPr>
          </w:p>
        </w:tc>
        <w:tc>
          <w:tcPr>
            <w:tcW w:w="4111" w:type="dxa"/>
            <w:tcBorders>
              <w:top w:val="single" w:sz="4" w:space="0" w:color="000000"/>
              <w:left w:val="single" w:sz="4" w:space="0" w:color="000000"/>
              <w:right w:val="single" w:sz="4" w:space="0" w:color="000000"/>
            </w:tcBorders>
          </w:tcPr>
          <w:p w:rsidR="00694A21" w:rsidRDefault="00694A21">
            <w:pPr>
              <w:pStyle w:val="TableParagraph"/>
              <w:spacing w:before="58" w:line="360" w:lineRule="auto"/>
              <w:ind w:left="52" w:right="93"/>
              <w:jc w:val="both"/>
              <w:rPr>
                <w:b/>
                <w:sz w:val="24"/>
              </w:rPr>
            </w:pPr>
          </w:p>
        </w:tc>
        <w:tc>
          <w:tcPr>
            <w:tcW w:w="4111" w:type="dxa"/>
            <w:tcBorders>
              <w:top w:val="single" w:sz="4" w:space="0" w:color="000000"/>
              <w:left w:val="single" w:sz="4" w:space="0" w:color="000000"/>
              <w:right w:val="single" w:sz="4" w:space="0" w:color="000000"/>
            </w:tcBorders>
          </w:tcPr>
          <w:p w:rsidR="00694A21" w:rsidRDefault="00694A21">
            <w:pPr>
              <w:pStyle w:val="TableParagraph"/>
              <w:spacing w:before="58" w:line="360" w:lineRule="auto"/>
              <w:ind w:left="52" w:right="93"/>
              <w:jc w:val="both"/>
              <w:rPr>
                <w:b/>
                <w:sz w:val="24"/>
              </w:rPr>
            </w:pPr>
          </w:p>
        </w:tc>
      </w:tr>
      <w:tr w:rsidR="00694A21" w:rsidTr="00694A21">
        <w:trPr>
          <w:gridBefore w:val="1"/>
          <w:gridAfter w:val="1"/>
          <w:wBefore w:w="142" w:type="dxa"/>
          <w:wAfter w:w="4111" w:type="dxa"/>
          <w:trHeight w:val="5500"/>
        </w:trPr>
        <w:tc>
          <w:tcPr>
            <w:tcW w:w="2411" w:type="dxa"/>
            <w:tcBorders>
              <w:top w:val="single" w:sz="4" w:space="0" w:color="000000"/>
              <w:left w:val="single" w:sz="4" w:space="0" w:color="000000"/>
              <w:bottom w:val="single" w:sz="4" w:space="0" w:color="000000"/>
              <w:right w:val="single" w:sz="4" w:space="0" w:color="000000"/>
            </w:tcBorders>
          </w:tcPr>
          <w:p w:rsidR="00694A21" w:rsidRDefault="00694A21">
            <w:pPr>
              <w:pStyle w:val="TableParagraph"/>
              <w:rPr>
                <w:rFonts w:ascii="Times New Roman"/>
                <w:sz w:val="24"/>
              </w:rPr>
            </w:pPr>
          </w:p>
        </w:tc>
        <w:tc>
          <w:tcPr>
            <w:tcW w:w="2409" w:type="dxa"/>
            <w:tcBorders>
              <w:top w:val="single" w:sz="4" w:space="0" w:color="000000"/>
              <w:left w:val="single" w:sz="4" w:space="0" w:color="000000"/>
              <w:bottom w:val="single" w:sz="4" w:space="0" w:color="000000"/>
              <w:right w:val="single" w:sz="4" w:space="0" w:color="000000"/>
            </w:tcBorders>
          </w:tcPr>
          <w:p w:rsidR="00694A21" w:rsidRDefault="00694A21">
            <w:pPr>
              <w:pStyle w:val="TableParagraph"/>
              <w:spacing w:before="58"/>
              <w:ind w:left="50"/>
              <w:jc w:val="both"/>
              <w:rPr>
                <w:sz w:val="24"/>
              </w:rPr>
            </w:pPr>
            <w:r>
              <w:rPr>
                <w:sz w:val="24"/>
              </w:rPr>
              <w:t xml:space="preserve">O       mundo     </w:t>
            </w:r>
            <w:r>
              <w:rPr>
                <w:spacing w:val="49"/>
                <w:sz w:val="24"/>
              </w:rPr>
              <w:t xml:space="preserve"> </w:t>
            </w:r>
            <w:r>
              <w:rPr>
                <w:sz w:val="24"/>
              </w:rPr>
              <w:t>da</w:t>
            </w:r>
          </w:p>
          <w:p w:rsidR="00694A21" w:rsidRDefault="00694A21">
            <w:pPr>
              <w:pStyle w:val="TableParagraph"/>
              <w:tabs>
                <w:tab w:val="left" w:pos="2027"/>
              </w:tabs>
              <w:spacing w:before="139"/>
              <w:ind w:left="50"/>
              <w:jc w:val="both"/>
              <w:rPr>
                <w:sz w:val="24"/>
              </w:rPr>
            </w:pPr>
            <w:r>
              <w:rPr>
                <w:sz w:val="24"/>
              </w:rPr>
              <w:t>tecnologia:</w:t>
            </w:r>
            <w:r>
              <w:rPr>
                <w:sz w:val="24"/>
              </w:rPr>
              <w:tab/>
              <w:t>a</w:t>
            </w:r>
          </w:p>
          <w:p w:rsidR="00694A21" w:rsidRDefault="00694A21">
            <w:pPr>
              <w:pStyle w:val="TableParagraph"/>
              <w:tabs>
                <w:tab w:val="left" w:pos="1895"/>
              </w:tabs>
              <w:spacing w:before="137" w:line="360" w:lineRule="auto"/>
              <w:ind w:left="50" w:right="92"/>
              <w:jc w:val="both"/>
              <w:rPr>
                <w:sz w:val="24"/>
              </w:rPr>
            </w:pPr>
            <w:r>
              <w:rPr>
                <w:sz w:val="24"/>
              </w:rPr>
              <w:t>integração</w:t>
            </w:r>
            <w:r>
              <w:rPr>
                <w:sz w:val="24"/>
              </w:rPr>
              <w:tab/>
            </w:r>
            <w:r>
              <w:rPr>
                <w:spacing w:val="-8"/>
                <w:sz w:val="24"/>
              </w:rPr>
              <w:t xml:space="preserve">de </w:t>
            </w:r>
            <w:r>
              <w:rPr>
                <w:sz w:val="24"/>
              </w:rPr>
              <w:t xml:space="preserve">pessoas e </w:t>
            </w:r>
            <w:r>
              <w:rPr>
                <w:spacing w:val="-5"/>
                <w:sz w:val="24"/>
              </w:rPr>
              <w:t xml:space="preserve">as </w:t>
            </w:r>
            <w:r>
              <w:rPr>
                <w:sz w:val="24"/>
              </w:rPr>
              <w:t>exclusões sociais e culturais</w:t>
            </w:r>
          </w:p>
        </w:tc>
        <w:tc>
          <w:tcPr>
            <w:tcW w:w="2835" w:type="dxa"/>
            <w:tcBorders>
              <w:top w:val="single" w:sz="4" w:space="0" w:color="000000"/>
              <w:left w:val="single" w:sz="4" w:space="0" w:color="000000"/>
              <w:bottom w:val="single" w:sz="4" w:space="0" w:color="000000"/>
              <w:right w:val="single" w:sz="4" w:space="0" w:color="000000"/>
            </w:tcBorders>
          </w:tcPr>
          <w:p w:rsidR="00694A21" w:rsidRDefault="00694A21">
            <w:pPr>
              <w:pStyle w:val="TableParagraph"/>
              <w:tabs>
                <w:tab w:val="left" w:pos="2452"/>
              </w:tabs>
              <w:spacing w:before="58" w:line="360" w:lineRule="auto"/>
              <w:ind w:left="50" w:right="93"/>
              <w:jc w:val="both"/>
              <w:rPr>
                <w:sz w:val="24"/>
              </w:rPr>
            </w:pPr>
            <w:r>
              <w:rPr>
                <w:b/>
                <w:sz w:val="24"/>
              </w:rPr>
              <w:t xml:space="preserve">(EF04HI08) </w:t>
            </w:r>
            <w:r>
              <w:rPr>
                <w:sz w:val="24"/>
              </w:rPr>
              <w:t>Identificar as transformações ocorridas nos meios de comunicação (cultura oral, imprensa, rádio, televisão, cinema, internet e demais tecnologias digitais de informação</w:t>
            </w:r>
            <w:r>
              <w:rPr>
                <w:sz w:val="24"/>
              </w:rPr>
              <w:tab/>
            </w:r>
            <w:r>
              <w:rPr>
                <w:spacing w:val="-16"/>
                <w:sz w:val="24"/>
              </w:rPr>
              <w:t xml:space="preserve">e </w:t>
            </w:r>
            <w:r>
              <w:rPr>
                <w:sz w:val="24"/>
              </w:rPr>
              <w:t>comunicação) e discutir seus significados para os diferentes grupos ou estratos</w:t>
            </w:r>
            <w:r>
              <w:rPr>
                <w:spacing w:val="-1"/>
                <w:sz w:val="24"/>
              </w:rPr>
              <w:t xml:space="preserve"> </w:t>
            </w:r>
            <w:r>
              <w:rPr>
                <w:sz w:val="24"/>
              </w:rPr>
              <w:t>sociais.</w:t>
            </w:r>
          </w:p>
        </w:tc>
        <w:tc>
          <w:tcPr>
            <w:tcW w:w="4111" w:type="dxa"/>
            <w:tcBorders>
              <w:left w:val="single" w:sz="4" w:space="0" w:color="000000"/>
              <w:bottom w:val="single" w:sz="4" w:space="0" w:color="000000"/>
              <w:right w:val="single" w:sz="4" w:space="0" w:color="000000"/>
            </w:tcBorders>
          </w:tcPr>
          <w:p w:rsidR="00694A21" w:rsidRDefault="00694A21">
            <w:pPr>
              <w:pStyle w:val="TableParagraph"/>
              <w:spacing w:before="58" w:line="360" w:lineRule="auto"/>
              <w:ind w:left="52" w:right="93"/>
              <w:jc w:val="both"/>
              <w:rPr>
                <w:sz w:val="24"/>
              </w:rPr>
            </w:pPr>
            <w:r>
              <w:rPr>
                <w:b/>
                <w:sz w:val="24"/>
              </w:rPr>
              <w:t xml:space="preserve">(EF04HI08RS-1) </w:t>
            </w:r>
            <w:r>
              <w:rPr>
                <w:sz w:val="24"/>
              </w:rPr>
              <w:t>Identificar as transformações ocorridas nos meios de comunicação e relacionar com o modo de vida em diferentes momentos históricos do passado distante e recente.</w:t>
            </w:r>
          </w:p>
        </w:tc>
        <w:tc>
          <w:tcPr>
            <w:tcW w:w="4111" w:type="dxa"/>
            <w:tcBorders>
              <w:left w:val="single" w:sz="4" w:space="0" w:color="000000"/>
              <w:bottom w:val="single" w:sz="4" w:space="0" w:color="000000"/>
              <w:right w:val="single" w:sz="4" w:space="0" w:color="000000"/>
            </w:tcBorders>
          </w:tcPr>
          <w:p w:rsidR="00694A21" w:rsidRDefault="00694A21">
            <w:pPr>
              <w:pStyle w:val="TableParagraph"/>
              <w:spacing w:before="58" w:line="360" w:lineRule="auto"/>
              <w:ind w:left="52" w:right="93"/>
              <w:jc w:val="both"/>
              <w:rPr>
                <w:b/>
                <w:sz w:val="24"/>
              </w:rPr>
            </w:pPr>
          </w:p>
        </w:tc>
        <w:tc>
          <w:tcPr>
            <w:tcW w:w="4111" w:type="dxa"/>
            <w:tcBorders>
              <w:left w:val="single" w:sz="4" w:space="0" w:color="000000"/>
              <w:bottom w:val="single" w:sz="4" w:space="0" w:color="000000"/>
              <w:right w:val="single" w:sz="4" w:space="0" w:color="000000"/>
            </w:tcBorders>
          </w:tcPr>
          <w:p w:rsidR="00694A21" w:rsidRDefault="00694A21">
            <w:pPr>
              <w:pStyle w:val="TableParagraph"/>
              <w:spacing w:before="58" w:line="360" w:lineRule="auto"/>
              <w:ind w:left="52" w:right="93"/>
              <w:jc w:val="both"/>
              <w:rPr>
                <w:b/>
                <w:sz w:val="24"/>
              </w:rPr>
            </w:pPr>
          </w:p>
        </w:tc>
      </w:tr>
      <w:tr w:rsidR="00694A21" w:rsidTr="00694A21">
        <w:trPr>
          <w:gridBefore w:val="1"/>
          <w:gridAfter w:val="1"/>
          <w:wBefore w:w="142" w:type="dxa"/>
          <w:wAfter w:w="4111" w:type="dxa"/>
          <w:trHeight w:val="2363"/>
        </w:trPr>
        <w:tc>
          <w:tcPr>
            <w:tcW w:w="2411" w:type="dxa"/>
            <w:tcBorders>
              <w:top w:val="single" w:sz="4" w:space="0" w:color="000000"/>
              <w:left w:val="single" w:sz="4" w:space="0" w:color="000000"/>
              <w:bottom w:val="single" w:sz="4" w:space="0" w:color="000000"/>
              <w:right w:val="single" w:sz="4" w:space="0" w:color="000000"/>
            </w:tcBorders>
          </w:tcPr>
          <w:p w:rsidR="00694A21" w:rsidRDefault="00694A21">
            <w:pPr>
              <w:pStyle w:val="TableParagraph"/>
              <w:rPr>
                <w:rFonts w:ascii="Times New Roman"/>
                <w:sz w:val="24"/>
              </w:rPr>
            </w:pPr>
          </w:p>
        </w:tc>
        <w:tc>
          <w:tcPr>
            <w:tcW w:w="2409" w:type="dxa"/>
            <w:tcBorders>
              <w:top w:val="single" w:sz="4" w:space="0" w:color="000000"/>
              <w:left w:val="single" w:sz="4" w:space="0" w:color="000000"/>
              <w:bottom w:val="single" w:sz="4" w:space="0" w:color="000000"/>
              <w:right w:val="single" w:sz="4" w:space="0" w:color="000000"/>
            </w:tcBorders>
          </w:tcPr>
          <w:p w:rsidR="00694A21" w:rsidRDefault="00694A21">
            <w:pPr>
              <w:pStyle w:val="TableParagraph"/>
              <w:spacing w:before="60" w:line="360" w:lineRule="auto"/>
              <w:ind w:left="50" w:right="94"/>
              <w:jc w:val="both"/>
              <w:rPr>
                <w:sz w:val="24"/>
              </w:rPr>
            </w:pPr>
            <w:r>
              <w:rPr>
                <w:sz w:val="24"/>
              </w:rPr>
              <w:t>O surgimento da espécie humana no continente africano e sua expansão pelo mundo</w:t>
            </w:r>
          </w:p>
        </w:tc>
        <w:tc>
          <w:tcPr>
            <w:tcW w:w="2835" w:type="dxa"/>
            <w:tcBorders>
              <w:top w:val="single" w:sz="4" w:space="0" w:color="000000"/>
              <w:left w:val="single" w:sz="4" w:space="0" w:color="000000"/>
              <w:bottom w:val="single" w:sz="4" w:space="0" w:color="000000"/>
              <w:right w:val="single" w:sz="4" w:space="0" w:color="000000"/>
            </w:tcBorders>
          </w:tcPr>
          <w:p w:rsidR="00694A21" w:rsidRDefault="00694A21">
            <w:pPr>
              <w:pStyle w:val="TableParagraph"/>
              <w:spacing w:before="60" w:line="360" w:lineRule="auto"/>
              <w:ind w:left="50" w:right="94"/>
              <w:jc w:val="both"/>
              <w:rPr>
                <w:sz w:val="24"/>
              </w:rPr>
            </w:pPr>
            <w:r>
              <w:rPr>
                <w:b/>
                <w:sz w:val="24"/>
              </w:rPr>
              <w:t xml:space="preserve">(EF04HI09) </w:t>
            </w:r>
            <w:r>
              <w:rPr>
                <w:sz w:val="24"/>
              </w:rPr>
              <w:t>Identificar as motivações dos processos migratórios em diferentes tempos e espaços e avaliar o papel desempenhado pela migração nas regiões de destino.</w:t>
            </w:r>
          </w:p>
        </w:tc>
        <w:tc>
          <w:tcPr>
            <w:tcW w:w="4111" w:type="dxa"/>
            <w:tcBorders>
              <w:top w:val="single" w:sz="4" w:space="0" w:color="000000"/>
              <w:left w:val="single" w:sz="4" w:space="0" w:color="000000"/>
              <w:bottom w:val="single" w:sz="4" w:space="0" w:color="000000"/>
              <w:right w:val="single" w:sz="4" w:space="0" w:color="000000"/>
            </w:tcBorders>
          </w:tcPr>
          <w:p w:rsidR="00694A21" w:rsidRDefault="00694A21" w:rsidP="00694A21">
            <w:pPr>
              <w:pStyle w:val="TableParagraph"/>
              <w:spacing w:before="60" w:line="360" w:lineRule="auto"/>
              <w:ind w:left="52" w:right="93"/>
              <w:jc w:val="both"/>
              <w:rPr>
                <w:sz w:val="24"/>
              </w:rPr>
            </w:pPr>
            <w:r>
              <w:rPr>
                <w:b/>
                <w:sz w:val="24"/>
              </w:rPr>
              <w:t xml:space="preserve">(EF04HI09RS-1) </w:t>
            </w:r>
            <w:r>
              <w:rPr>
                <w:sz w:val="24"/>
              </w:rPr>
              <w:t>Entender que os deslocamentos são inerentes à história da humanidade, compreendo a constituição étnica do Rio Grande do Sul.</w:t>
            </w:r>
          </w:p>
          <w:p w:rsidR="00694A21" w:rsidRDefault="00694A21" w:rsidP="00694A21">
            <w:pPr>
              <w:pStyle w:val="TableParagraph"/>
              <w:spacing w:before="60" w:line="360" w:lineRule="auto"/>
              <w:ind w:left="52" w:right="93"/>
              <w:jc w:val="both"/>
              <w:rPr>
                <w:rFonts w:ascii="Times New Roman"/>
                <w:sz w:val="26"/>
              </w:rPr>
            </w:pPr>
          </w:p>
          <w:p w:rsidR="00694A21" w:rsidRDefault="00694A21" w:rsidP="00694A21">
            <w:pPr>
              <w:pStyle w:val="TableParagraph"/>
              <w:spacing w:line="360" w:lineRule="auto"/>
              <w:ind w:left="52" w:right="93"/>
              <w:jc w:val="both"/>
              <w:rPr>
                <w:sz w:val="24"/>
              </w:rPr>
            </w:pPr>
            <w:r>
              <w:rPr>
                <w:b/>
                <w:sz w:val="24"/>
              </w:rPr>
              <w:t xml:space="preserve">(EF04HI09RS-3) </w:t>
            </w:r>
            <w:r>
              <w:rPr>
                <w:sz w:val="24"/>
              </w:rPr>
              <w:t>Conhecer as teorias a</w:t>
            </w:r>
            <w:r>
              <w:rPr>
                <w:spacing w:val="-13"/>
                <w:sz w:val="24"/>
              </w:rPr>
              <w:t xml:space="preserve"> </w:t>
            </w:r>
            <w:r>
              <w:rPr>
                <w:sz w:val="24"/>
              </w:rPr>
              <w:t>respeito</w:t>
            </w:r>
            <w:r>
              <w:rPr>
                <w:spacing w:val="-12"/>
                <w:sz w:val="24"/>
              </w:rPr>
              <w:t xml:space="preserve"> </w:t>
            </w:r>
            <w:r>
              <w:rPr>
                <w:sz w:val="24"/>
              </w:rPr>
              <w:t>do</w:t>
            </w:r>
            <w:r>
              <w:rPr>
                <w:spacing w:val="-13"/>
                <w:sz w:val="24"/>
              </w:rPr>
              <w:t xml:space="preserve"> </w:t>
            </w:r>
            <w:r>
              <w:rPr>
                <w:sz w:val="24"/>
              </w:rPr>
              <w:t>povoamento</w:t>
            </w:r>
            <w:r>
              <w:rPr>
                <w:spacing w:val="-14"/>
                <w:sz w:val="24"/>
              </w:rPr>
              <w:t xml:space="preserve"> </w:t>
            </w:r>
            <w:r>
              <w:rPr>
                <w:sz w:val="24"/>
              </w:rPr>
              <w:t>da</w:t>
            </w:r>
            <w:r>
              <w:rPr>
                <w:spacing w:val="-12"/>
                <w:sz w:val="24"/>
              </w:rPr>
              <w:t xml:space="preserve"> </w:t>
            </w:r>
            <w:r>
              <w:rPr>
                <w:sz w:val="24"/>
              </w:rPr>
              <w:t>América (Estreito</w:t>
            </w:r>
            <w:r>
              <w:rPr>
                <w:spacing w:val="26"/>
                <w:sz w:val="24"/>
              </w:rPr>
              <w:t xml:space="preserve"> </w:t>
            </w:r>
            <w:r>
              <w:rPr>
                <w:sz w:val="24"/>
              </w:rPr>
              <w:t>de</w:t>
            </w:r>
            <w:r>
              <w:rPr>
                <w:spacing w:val="26"/>
                <w:sz w:val="24"/>
              </w:rPr>
              <w:t xml:space="preserve"> </w:t>
            </w:r>
            <w:r>
              <w:rPr>
                <w:sz w:val="24"/>
              </w:rPr>
              <w:t>Bering,</w:t>
            </w:r>
            <w:r>
              <w:rPr>
                <w:spacing w:val="29"/>
                <w:sz w:val="24"/>
              </w:rPr>
              <w:t xml:space="preserve"> </w:t>
            </w:r>
            <w:r>
              <w:rPr>
                <w:sz w:val="24"/>
              </w:rPr>
              <w:t>ilhas</w:t>
            </w:r>
            <w:r>
              <w:rPr>
                <w:spacing w:val="27"/>
                <w:sz w:val="24"/>
              </w:rPr>
              <w:t xml:space="preserve"> </w:t>
            </w:r>
            <w:r>
              <w:rPr>
                <w:sz w:val="24"/>
              </w:rPr>
              <w:t>do</w:t>
            </w:r>
            <w:r>
              <w:rPr>
                <w:spacing w:val="29"/>
                <w:sz w:val="24"/>
              </w:rPr>
              <w:t xml:space="preserve"> </w:t>
            </w:r>
            <w:r>
              <w:rPr>
                <w:sz w:val="24"/>
              </w:rPr>
              <w:t>Oceano Pacífico   etc.)   em   diferentes</w:t>
            </w:r>
            <w:r>
              <w:rPr>
                <w:spacing w:val="56"/>
                <w:sz w:val="24"/>
              </w:rPr>
              <w:t xml:space="preserve"> </w:t>
            </w:r>
            <w:r>
              <w:rPr>
                <w:sz w:val="24"/>
              </w:rPr>
              <w:t xml:space="preserve">levas migratórias e períodos históricos, desde a chegada dos seres humanos no sul do continente, após a Era </w:t>
            </w:r>
            <w:r>
              <w:rPr>
                <w:sz w:val="24"/>
              </w:rPr>
              <w:lastRenderedPageBreak/>
              <w:t>Glacial mais recente.</w:t>
            </w:r>
          </w:p>
          <w:p w:rsidR="00694A21" w:rsidRDefault="00694A21" w:rsidP="00694A21">
            <w:pPr>
              <w:pStyle w:val="TableParagraph"/>
              <w:spacing w:before="233" w:line="360" w:lineRule="auto"/>
              <w:ind w:left="52" w:right="93"/>
              <w:jc w:val="both"/>
              <w:rPr>
                <w:sz w:val="24"/>
              </w:rPr>
            </w:pPr>
            <w:r>
              <w:rPr>
                <w:b/>
                <w:sz w:val="24"/>
              </w:rPr>
              <w:t>(EF04HI09RS-4)</w:t>
            </w:r>
            <w:r>
              <w:rPr>
                <w:b/>
                <w:sz w:val="24"/>
              </w:rPr>
              <w:tab/>
            </w:r>
            <w:r>
              <w:rPr>
                <w:spacing w:val="-3"/>
                <w:sz w:val="24"/>
              </w:rPr>
              <w:t xml:space="preserve">Diferenciar </w:t>
            </w:r>
            <w:r>
              <w:rPr>
                <w:sz w:val="24"/>
              </w:rPr>
              <w:t>migração voluntária de migração forçada.</w:t>
            </w:r>
          </w:p>
        </w:tc>
        <w:tc>
          <w:tcPr>
            <w:tcW w:w="4111" w:type="dxa"/>
            <w:tcBorders>
              <w:top w:val="single" w:sz="4" w:space="0" w:color="000000"/>
              <w:left w:val="single" w:sz="4" w:space="0" w:color="000000"/>
              <w:bottom w:val="single" w:sz="4" w:space="0" w:color="000000"/>
              <w:right w:val="single" w:sz="4" w:space="0" w:color="000000"/>
            </w:tcBorders>
          </w:tcPr>
          <w:p w:rsidR="00694A21" w:rsidRDefault="00694A21">
            <w:pPr>
              <w:pStyle w:val="TableParagraph"/>
              <w:spacing w:before="60" w:line="360" w:lineRule="auto"/>
              <w:ind w:left="52" w:right="93"/>
              <w:jc w:val="both"/>
              <w:rPr>
                <w:b/>
                <w:sz w:val="24"/>
              </w:rPr>
            </w:pPr>
          </w:p>
        </w:tc>
        <w:tc>
          <w:tcPr>
            <w:tcW w:w="4111" w:type="dxa"/>
            <w:tcBorders>
              <w:top w:val="single" w:sz="4" w:space="0" w:color="000000"/>
              <w:left w:val="single" w:sz="4" w:space="0" w:color="000000"/>
              <w:bottom w:val="single" w:sz="4" w:space="0" w:color="000000"/>
              <w:right w:val="single" w:sz="4" w:space="0" w:color="000000"/>
            </w:tcBorders>
          </w:tcPr>
          <w:p w:rsidR="00694A21" w:rsidRDefault="00694A21">
            <w:pPr>
              <w:pStyle w:val="TableParagraph"/>
              <w:spacing w:before="60" w:line="360" w:lineRule="auto"/>
              <w:ind w:left="52" w:right="93"/>
              <w:jc w:val="both"/>
              <w:rPr>
                <w:b/>
                <w:sz w:val="24"/>
              </w:rPr>
            </w:pPr>
          </w:p>
        </w:tc>
      </w:tr>
      <w:tr w:rsidR="00694A21" w:rsidTr="00694A21">
        <w:trPr>
          <w:gridAfter w:val="2"/>
          <w:wAfter w:w="8222" w:type="dxa"/>
          <w:trHeight w:val="8175"/>
        </w:trPr>
        <w:tc>
          <w:tcPr>
            <w:tcW w:w="2553" w:type="dxa"/>
            <w:gridSpan w:val="2"/>
            <w:tcBorders>
              <w:top w:val="single" w:sz="4" w:space="0" w:color="000000"/>
              <w:left w:val="single" w:sz="4" w:space="0" w:color="000000"/>
              <w:bottom w:val="single" w:sz="4" w:space="0" w:color="000000"/>
              <w:right w:val="single" w:sz="4" w:space="0" w:color="000000"/>
            </w:tcBorders>
          </w:tcPr>
          <w:p w:rsidR="00694A21" w:rsidRDefault="00694A21">
            <w:pPr>
              <w:pStyle w:val="TableParagraph"/>
              <w:rPr>
                <w:rFonts w:ascii="Times New Roman"/>
                <w:sz w:val="24"/>
              </w:rPr>
            </w:pPr>
          </w:p>
        </w:tc>
        <w:tc>
          <w:tcPr>
            <w:tcW w:w="2409" w:type="dxa"/>
            <w:tcBorders>
              <w:top w:val="single" w:sz="4" w:space="0" w:color="000000"/>
              <w:left w:val="single" w:sz="4" w:space="0" w:color="000000"/>
              <w:bottom w:val="single" w:sz="4" w:space="0" w:color="000000"/>
              <w:right w:val="single" w:sz="4" w:space="0" w:color="000000"/>
            </w:tcBorders>
          </w:tcPr>
          <w:p w:rsidR="00694A21" w:rsidRDefault="00694A21">
            <w:pPr>
              <w:pStyle w:val="TableParagraph"/>
              <w:tabs>
                <w:tab w:val="left" w:pos="1067"/>
                <w:tab w:val="left" w:pos="1427"/>
              </w:tabs>
              <w:spacing w:before="60" w:line="360" w:lineRule="auto"/>
              <w:ind w:left="50" w:right="92"/>
              <w:jc w:val="both"/>
              <w:rPr>
                <w:sz w:val="24"/>
              </w:rPr>
            </w:pPr>
            <w:r>
              <w:rPr>
                <w:sz w:val="24"/>
              </w:rPr>
              <w:t>Os</w:t>
            </w:r>
            <w:r>
              <w:rPr>
                <w:sz w:val="24"/>
              </w:rPr>
              <w:tab/>
              <w:t>processos migratórios para a formação do Brasil: os</w:t>
            </w:r>
            <w:r>
              <w:rPr>
                <w:sz w:val="24"/>
              </w:rPr>
              <w:tab/>
            </w:r>
            <w:r>
              <w:rPr>
                <w:sz w:val="24"/>
              </w:rPr>
              <w:tab/>
            </w:r>
            <w:r>
              <w:rPr>
                <w:spacing w:val="-3"/>
                <w:sz w:val="24"/>
              </w:rPr>
              <w:t>grupos</w:t>
            </w:r>
          </w:p>
          <w:p w:rsidR="00694A21" w:rsidRDefault="00694A21">
            <w:pPr>
              <w:pStyle w:val="TableParagraph"/>
              <w:tabs>
                <w:tab w:val="left" w:pos="1187"/>
                <w:tab w:val="left" w:pos="1360"/>
                <w:tab w:val="left" w:pos="1574"/>
                <w:tab w:val="left" w:pos="2027"/>
              </w:tabs>
              <w:spacing w:line="360" w:lineRule="auto"/>
              <w:ind w:left="50" w:right="92"/>
              <w:rPr>
                <w:sz w:val="24"/>
              </w:rPr>
            </w:pPr>
            <w:r>
              <w:rPr>
                <w:sz w:val="24"/>
              </w:rPr>
              <w:t>indígenas,</w:t>
            </w:r>
            <w:r>
              <w:rPr>
                <w:sz w:val="24"/>
              </w:rPr>
              <w:tab/>
            </w:r>
            <w:r>
              <w:rPr>
                <w:sz w:val="24"/>
              </w:rPr>
              <w:tab/>
            </w:r>
            <w:r>
              <w:rPr>
                <w:sz w:val="24"/>
              </w:rPr>
              <w:tab/>
            </w:r>
            <w:r>
              <w:rPr>
                <w:sz w:val="24"/>
              </w:rPr>
              <w:tab/>
            </w:r>
            <w:r>
              <w:rPr>
                <w:spacing w:val="-15"/>
                <w:sz w:val="24"/>
              </w:rPr>
              <w:t xml:space="preserve">a </w:t>
            </w:r>
            <w:r>
              <w:rPr>
                <w:sz w:val="24"/>
              </w:rPr>
              <w:t>presença portuguesa</w:t>
            </w:r>
            <w:r>
              <w:rPr>
                <w:sz w:val="24"/>
              </w:rPr>
              <w:tab/>
            </w:r>
            <w:r>
              <w:rPr>
                <w:sz w:val="24"/>
              </w:rPr>
              <w:tab/>
              <w:t>e</w:t>
            </w:r>
            <w:r>
              <w:rPr>
                <w:sz w:val="24"/>
              </w:rPr>
              <w:tab/>
            </w:r>
            <w:r>
              <w:rPr>
                <w:spacing w:val="-15"/>
                <w:sz w:val="24"/>
              </w:rPr>
              <w:t xml:space="preserve">a </w:t>
            </w:r>
            <w:r>
              <w:rPr>
                <w:sz w:val="24"/>
              </w:rPr>
              <w:t>diáspora</w:t>
            </w:r>
            <w:r>
              <w:rPr>
                <w:sz w:val="24"/>
              </w:rPr>
              <w:tab/>
            </w:r>
            <w:r>
              <w:rPr>
                <w:sz w:val="24"/>
              </w:rPr>
              <w:tab/>
            </w:r>
            <w:r>
              <w:rPr>
                <w:spacing w:val="-3"/>
                <w:sz w:val="24"/>
              </w:rPr>
              <w:t xml:space="preserve">forçada </w:t>
            </w:r>
            <w:r>
              <w:rPr>
                <w:sz w:val="24"/>
              </w:rPr>
              <w:t>dos</w:t>
            </w:r>
            <w:r>
              <w:rPr>
                <w:sz w:val="24"/>
              </w:rPr>
              <w:tab/>
            </w:r>
            <w:r>
              <w:rPr>
                <w:spacing w:val="-3"/>
                <w:sz w:val="24"/>
              </w:rPr>
              <w:t>africanos</w:t>
            </w:r>
          </w:p>
          <w:p w:rsidR="00694A21" w:rsidRDefault="00694A21">
            <w:pPr>
              <w:pStyle w:val="TableParagraph"/>
              <w:tabs>
                <w:tab w:val="left" w:pos="1067"/>
                <w:tab w:val="left" w:pos="1562"/>
              </w:tabs>
              <w:spacing w:line="360" w:lineRule="auto"/>
              <w:ind w:left="50" w:right="92"/>
              <w:jc w:val="both"/>
              <w:rPr>
                <w:sz w:val="24"/>
              </w:rPr>
            </w:pPr>
            <w:r>
              <w:rPr>
                <w:sz w:val="24"/>
              </w:rPr>
              <w:t>Os</w:t>
            </w:r>
            <w:r>
              <w:rPr>
                <w:sz w:val="24"/>
              </w:rPr>
              <w:tab/>
              <w:t>processos migratórios do final do século XIX e início do século XX no</w:t>
            </w:r>
            <w:r>
              <w:rPr>
                <w:sz w:val="24"/>
              </w:rPr>
              <w:tab/>
            </w:r>
            <w:r>
              <w:rPr>
                <w:sz w:val="24"/>
              </w:rPr>
              <w:tab/>
            </w:r>
            <w:r>
              <w:rPr>
                <w:spacing w:val="-4"/>
                <w:sz w:val="24"/>
              </w:rPr>
              <w:t>Brasil</w:t>
            </w:r>
          </w:p>
          <w:p w:rsidR="00694A21" w:rsidRDefault="00694A21">
            <w:pPr>
              <w:pStyle w:val="TableParagraph"/>
              <w:tabs>
                <w:tab w:val="left" w:pos="1082"/>
                <w:tab w:val="left" w:pos="1895"/>
              </w:tabs>
              <w:spacing w:line="360" w:lineRule="auto"/>
              <w:ind w:left="50" w:right="92"/>
              <w:jc w:val="both"/>
              <w:rPr>
                <w:sz w:val="24"/>
              </w:rPr>
            </w:pPr>
            <w:r>
              <w:rPr>
                <w:sz w:val="24"/>
              </w:rPr>
              <w:t>As</w:t>
            </w:r>
            <w:r>
              <w:rPr>
                <w:sz w:val="24"/>
              </w:rPr>
              <w:tab/>
            </w:r>
            <w:r>
              <w:rPr>
                <w:spacing w:val="-3"/>
                <w:sz w:val="24"/>
              </w:rPr>
              <w:t xml:space="preserve">dinâmicas </w:t>
            </w:r>
            <w:r>
              <w:rPr>
                <w:sz w:val="24"/>
              </w:rPr>
              <w:t>internas</w:t>
            </w:r>
            <w:r>
              <w:rPr>
                <w:sz w:val="24"/>
              </w:rPr>
              <w:tab/>
            </w:r>
            <w:r>
              <w:rPr>
                <w:sz w:val="24"/>
              </w:rPr>
              <w:tab/>
            </w:r>
            <w:r>
              <w:rPr>
                <w:spacing w:val="-8"/>
                <w:sz w:val="24"/>
              </w:rPr>
              <w:t xml:space="preserve">de </w:t>
            </w:r>
            <w:r>
              <w:rPr>
                <w:sz w:val="24"/>
              </w:rPr>
              <w:t>migração no Brasil a partir dos anos 1960</w:t>
            </w:r>
          </w:p>
        </w:tc>
        <w:tc>
          <w:tcPr>
            <w:tcW w:w="2835" w:type="dxa"/>
            <w:tcBorders>
              <w:top w:val="single" w:sz="4" w:space="0" w:color="000000"/>
              <w:left w:val="single" w:sz="4" w:space="0" w:color="000000"/>
              <w:bottom w:val="single" w:sz="4" w:space="0" w:color="000000"/>
              <w:right w:val="single" w:sz="4" w:space="0" w:color="000000"/>
            </w:tcBorders>
          </w:tcPr>
          <w:p w:rsidR="00694A21" w:rsidRDefault="00694A21">
            <w:pPr>
              <w:pStyle w:val="TableParagraph"/>
              <w:tabs>
                <w:tab w:val="left" w:pos="1957"/>
              </w:tabs>
              <w:spacing w:before="60" w:line="360" w:lineRule="auto"/>
              <w:ind w:left="50" w:right="94"/>
              <w:jc w:val="both"/>
              <w:rPr>
                <w:sz w:val="24"/>
              </w:rPr>
            </w:pPr>
            <w:r>
              <w:rPr>
                <w:b/>
                <w:sz w:val="24"/>
              </w:rPr>
              <w:t xml:space="preserve">(EF04HI10) </w:t>
            </w:r>
            <w:r>
              <w:rPr>
                <w:sz w:val="24"/>
              </w:rPr>
              <w:t>Analisar diferentes</w:t>
            </w:r>
            <w:r>
              <w:rPr>
                <w:sz w:val="24"/>
              </w:rPr>
              <w:tab/>
            </w:r>
            <w:r>
              <w:rPr>
                <w:spacing w:val="-3"/>
                <w:sz w:val="24"/>
              </w:rPr>
              <w:t xml:space="preserve">fluxos </w:t>
            </w:r>
            <w:r>
              <w:rPr>
                <w:sz w:val="24"/>
              </w:rPr>
              <w:t>populacionais e suas contribuições para a formação da sociedade brasileira.</w:t>
            </w:r>
          </w:p>
        </w:tc>
        <w:tc>
          <w:tcPr>
            <w:tcW w:w="4111" w:type="dxa"/>
            <w:tcBorders>
              <w:top w:val="single" w:sz="4" w:space="0" w:color="000000"/>
              <w:left w:val="single" w:sz="4" w:space="0" w:color="000000"/>
              <w:bottom w:val="single" w:sz="4" w:space="0" w:color="000000"/>
              <w:right w:val="single" w:sz="4" w:space="0" w:color="000000"/>
            </w:tcBorders>
          </w:tcPr>
          <w:p w:rsidR="00694A21" w:rsidRDefault="00694A21">
            <w:pPr>
              <w:pStyle w:val="TableParagraph"/>
              <w:spacing w:before="60" w:line="360" w:lineRule="auto"/>
              <w:ind w:left="52" w:right="93"/>
              <w:jc w:val="both"/>
              <w:rPr>
                <w:sz w:val="24"/>
              </w:rPr>
            </w:pPr>
            <w:r>
              <w:rPr>
                <w:b/>
                <w:sz w:val="24"/>
              </w:rPr>
              <w:t xml:space="preserve">(EF04HI10RS-1) </w:t>
            </w:r>
            <w:r>
              <w:rPr>
                <w:sz w:val="24"/>
              </w:rPr>
              <w:t>Identificar os povos indígenas que habitavam o território onde hoje é o Rio Grande do Sul,</w:t>
            </w:r>
            <w:r>
              <w:rPr>
                <w:spacing w:val="-20"/>
                <w:sz w:val="24"/>
              </w:rPr>
              <w:t xml:space="preserve"> </w:t>
            </w:r>
            <w:r>
              <w:rPr>
                <w:sz w:val="24"/>
              </w:rPr>
              <w:t>sua identidade cultural e linguística, com outros povos indígenas e sua correlação com as tradições arqueológicas líticas e cerâmicas presentes na Bacia do Rio da</w:t>
            </w:r>
            <w:r>
              <w:rPr>
                <w:spacing w:val="-10"/>
                <w:sz w:val="24"/>
              </w:rPr>
              <w:t xml:space="preserve"> </w:t>
            </w:r>
            <w:r>
              <w:rPr>
                <w:sz w:val="24"/>
              </w:rPr>
              <w:t>Prata.</w:t>
            </w:r>
          </w:p>
          <w:p w:rsidR="00694A21" w:rsidRDefault="00694A21">
            <w:pPr>
              <w:pStyle w:val="TableParagraph"/>
              <w:spacing w:before="4"/>
              <w:rPr>
                <w:rFonts w:ascii="Times New Roman"/>
                <w:sz w:val="20"/>
              </w:rPr>
            </w:pPr>
          </w:p>
          <w:p w:rsidR="00694A21" w:rsidRDefault="00694A21">
            <w:pPr>
              <w:pStyle w:val="TableParagraph"/>
              <w:spacing w:line="360" w:lineRule="auto"/>
              <w:ind w:left="52" w:right="93"/>
              <w:jc w:val="both"/>
              <w:rPr>
                <w:sz w:val="24"/>
              </w:rPr>
            </w:pPr>
            <w:r>
              <w:rPr>
                <w:b/>
                <w:sz w:val="24"/>
              </w:rPr>
              <w:t xml:space="preserve">(EF04HI10RS-2) </w:t>
            </w:r>
            <w:r>
              <w:rPr>
                <w:sz w:val="24"/>
              </w:rPr>
              <w:t>Identificar as presenças portuguesa e espanhola nos processos de conquista, bem como as colonizações lagunista, açoriana, paulista, alemã, italiana e eslava e seus impactos para as sociedades indígenas (saúde,</w:t>
            </w:r>
            <w:r>
              <w:rPr>
                <w:spacing w:val="-52"/>
                <w:sz w:val="24"/>
              </w:rPr>
              <w:t xml:space="preserve"> </w:t>
            </w:r>
            <w:r>
              <w:rPr>
                <w:sz w:val="24"/>
              </w:rPr>
              <w:t>cultura, costumes, religião, etc.).</w:t>
            </w:r>
          </w:p>
          <w:p w:rsidR="00694A21" w:rsidRDefault="00694A21">
            <w:pPr>
              <w:pStyle w:val="TableParagraph"/>
              <w:spacing w:before="4"/>
              <w:rPr>
                <w:rFonts w:ascii="Times New Roman"/>
                <w:sz w:val="20"/>
              </w:rPr>
            </w:pPr>
          </w:p>
          <w:p w:rsidR="00694A21" w:rsidRDefault="00694A21">
            <w:pPr>
              <w:pStyle w:val="TableParagraph"/>
              <w:spacing w:line="360" w:lineRule="auto"/>
              <w:ind w:left="52" w:right="91"/>
              <w:jc w:val="both"/>
              <w:rPr>
                <w:sz w:val="24"/>
              </w:rPr>
            </w:pPr>
            <w:r>
              <w:rPr>
                <w:b/>
                <w:sz w:val="24"/>
              </w:rPr>
              <w:t xml:space="preserve">(EF04HI10RS-3) </w:t>
            </w:r>
            <w:r>
              <w:rPr>
                <w:sz w:val="24"/>
              </w:rPr>
              <w:t xml:space="preserve">Identificar a contribuição dos africanos para a formação da sociedade local, para a economia e a cultura do Rio Grande </w:t>
            </w:r>
            <w:r>
              <w:rPr>
                <w:sz w:val="24"/>
              </w:rPr>
              <w:lastRenderedPageBreak/>
              <w:t>do Sul nos séculos XVIII, XIX, XX e XXI.</w:t>
            </w:r>
          </w:p>
          <w:p w:rsidR="00694A21" w:rsidRDefault="00694A21">
            <w:pPr>
              <w:pStyle w:val="TableParagraph"/>
              <w:spacing w:line="360" w:lineRule="auto"/>
              <w:ind w:left="52" w:right="91"/>
              <w:jc w:val="both"/>
              <w:rPr>
                <w:sz w:val="24"/>
              </w:rPr>
            </w:pPr>
          </w:p>
          <w:p w:rsidR="00694A21" w:rsidRDefault="00694A21">
            <w:pPr>
              <w:pStyle w:val="TableParagraph"/>
              <w:spacing w:line="360" w:lineRule="auto"/>
              <w:ind w:left="52" w:right="91"/>
              <w:jc w:val="both"/>
              <w:rPr>
                <w:sz w:val="24"/>
              </w:rPr>
            </w:pPr>
            <w:r>
              <w:rPr>
                <w:b/>
                <w:sz w:val="24"/>
              </w:rPr>
              <w:t xml:space="preserve">(EF04HI10RS-4) </w:t>
            </w:r>
            <w:r>
              <w:rPr>
                <w:sz w:val="24"/>
              </w:rPr>
              <w:t>Identificar</w:t>
            </w:r>
            <w:r>
              <w:rPr>
                <w:spacing w:val="-24"/>
                <w:sz w:val="24"/>
              </w:rPr>
              <w:t xml:space="preserve"> </w:t>
            </w:r>
            <w:r>
              <w:rPr>
                <w:sz w:val="24"/>
              </w:rPr>
              <w:t>diferentes fluxos populacionais, considerando a diversidade e a origem cultural dos imigrantes, indígenas e africanos, compreendendo suas contribuições para a formação da sociedade rio- grandense e também suas especificidades étnicas e</w:t>
            </w:r>
            <w:r>
              <w:rPr>
                <w:spacing w:val="-8"/>
                <w:sz w:val="24"/>
              </w:rPr>
              <w:t xml:space="preserve"> </w:t>
            </w:r>
            <w:r>
              <w:rPr>
                <w:sz w:val="24"/>
              </w:rPr>
              <w:t>culturais.</w:t>
            </w:r>
          </w:p>
          <w:p w:rsidR="00694A21" w:rsidRDefault="00694A21">
            <w:pPr>
              <w:pStyle w:val="TableParagraph"/>
              <w:spacing w:line="360" w:lineRule="auto"/>
              <w:ind w:left="52" w:right="91"/>
              <w:jc w:val="both"/>
              <w:rPr>
                <w:sz w:val="24"/>
              </w:rPr>
            </w:pPr>
          </w:p>
          <w:p w:rsidR="00694A21" w:rsidRDefault="00694A21">
            <w:pPr>
              <w:pStyle w:val="TableParagraph"/>
              <w:spacing w:line="360" w:lineRule="auto"/>
              <w:ind w:left="52" w:right="91"/>
              <w:jc w:val="both"/>
              <w:rPr>
                <w:sz w:val="24"/>
              </w:rPr>
            </w:pPr>
            <w:r>
              <w:rPr>
                <w:b/>
                <w:sz w:val="24"/>
              </w:rPr>
              <w:t xml:space="preserve">(EF04HI10RS-5) </w:t>
            </w:r>
            <w:r>
              <w:rPr>
                <w:sz w:val="24"/>
              </w:rPr>
              <w:t>Valorizar e destacar as contribuições dos povos indígenas (missões, pampa e planalto), povos europeus (imigrantes açorianos, alemães e italianos) e africanos e miscigenados no movimento de colonização do Estado do Rio</w:t>
            </w:r>
            <w:r>
              <w:rPr>
                <w:spacing w:val="-48"/>
                <w:sz w:val="24"/>
              </w:rPr>
              <w:t xml:space="preserve"> </w:t>
            </w:r>
            <w:r>
              <w:rPr>
                <w:sz w:val="24"/>
              </w:rPr>
              <w:t>Grande do Sul, principalmente nos aspectos socioeconômicos, histórico e cultural, reconhecendo a multiplicidade étnica da sociedade.</w:t>
            </w:r>
          </w:p>
        </w:tc>
        <w:tc>
          <w:tcPr>
            <w:tcW w:w="4111" w:type="dxa"/>
            <w:tcBorders>
              <w:top w:val="single" w:sz="4" w:space="0" w:color="000000"/>
              <w:left w:val="single" w:sz="4" w:space="0" w:color="000000"/>
              <w:bottom w:val="single" w:sz="4" w:space="0" w:color="000000"/>
              <w:right w:val="single" w:sz="4" w:space="0" w:color="000000"/>
            </w:tcBorders>
          </w:tcPr>
          <w:p w:rsidR="00694A21" w:rsidRDefault="00694A21">
            <w:pPr>
              <w:pStyle w:val="TableParagraph"/>
              <w:spacing w:before="60" w:line="360" w:lineRule="auto"/>
              <w:ind w:left="52" w:right="93"/>
              <w:jc w:val="both"/>
              <w:rPr>
                <w:b/>
                <w:sz w:val="24"/>
              </w:rPr>
            </w:pPr>
          </w:p>
        </w:tc>
      </w:tr>
    </w:tbl>
    <w:p w:rsidR="00D3521C" w:rsidRDefault="00D3521C">
      <w:pPr>
        <w:spacing w:line="360" w:lineRule="auto"/>
        <w:jc w:val="both"/>
        <w:rPr>
          <w:sz w:val="24"/>
        </w:rPr>
        <w:sectPr w:rsidR="00D3521C" w:rsidSect="00373DAB">
          <w:pgSz w:w="16840" w:h="11910" w:orient="landscape"/>
          <w:pgMar w:top="79" w:right="278" w:bottom="119" w:left="1582" w:header="110" w:footer="466" w:gutter="0"/>
          <w:cols w:space="720"/>
        </w:sectPr>
      </w:pPr>
    </w:p>
    <w:p w:rsidR="00D3521C" w:rsidRDefault="00D3521C">
      <w:pPr>
        <w:pStyle w:val="Corpodetexto"/>
        <w:rPr>
          <w:rFonts w:ascii="Times New Roman"/>
          <w:sz w:val="29"/>
        </w:rPr>
      </w:pPr>
    </w:p>
    <w:tbl>
      <w:tblPr>
        <w:tblStyle w:val="TableNormal"/>
        <w:tblW w:w="0" w:type="auto"/>
        <w:tblInd w:w="-98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2553"/>
        <w:gridCol w:w="2409"/>
        <w:gridCol w:w="2835"/>
        <w:gridCol w:w="4111"/>
        <w:gridCol w:w="4111"/>
      </w:tblGrid>
      <w:tr w:rsidR="00694A21" w:rsidTr="00694A21">
        <w:trPr>
          <w:trHeight w:val="5442"/>
        </w:trPr>
        <w:tc>
          <w:tcPr>
            <w:tcW w:w="2553" w:type="dxa"/>
            <w:tcBorders>
              <w:top w:val="single" w:sz="4" w:space="0" w:color="000000"/>
              <w:left w:val="single" w:sz="4" w:space="0" w:color="000000"/>
              <w:bottom w:val="single" w:sz="4" w:space="0" w:color="000000"/>
              <w:right w:val="single" w:sz="4" w:space="0" w:color="000000"/>
            </w:tcBorders>
          </w:tcPr>
          <w:p w:rsidR="00694A21" w:rsidRDefault="00694A21">
            <w:pPr>
              <w:pStyle w:val="TableParagraph"/>
              <w:rPr>
                <w:rFonts w:ascii="Times New Roman"/>
                <w:sz w:val="24"/>
              </w:rPr>
            </w:pPr>
          </w:p>
        </w:tc>
        <w:tc>
          <w:tcPr>
            <w:tcW w:w="2409" w:type="dxa"/>
            <w:tcBorders>
              <w:top w:val="single" w:sz="4" w:space="0" w:color="000000"/>
              <w:left w:val="single" w:sz="4" w:space="0" w:color="000000"/>
              <w:bottom w:val="single" w:sz="4" w:space="0" w:color="000000"/>
              <w:right w:val="single" w:sz="4" w:space="0" w:color="000000"/>
            </w:tcBorders>
          </w:tcPr>
          <w:p w:rsidR="00694A21" w:rsidRDefault="00694A21" w:rsidP="00694A21">
            <w:pPr>
              <w:pStyle w:val="TableParagraph"/>
              <w:tabs>
                <w:tab w:val="left" w:pos="1067"/>
                <w:tab w:val="left" w:pos="1427"/>
              </w:tabs>
              <w:spacing w:before="58" w:line="360" w:lineRule="auto"/>
              <w:ind w:left="50" w:right="92"/>
              <w:jc w:val="both"/>
              <w:rPr>
                <w:sz w:val="24"/>
              </w:rPr>
            </w:pPr>
            <w:r>
              <w:rPr>
                <w:sz w:val="24"/>
              </w:rPr>
              <w:t>Os</w:t>
            </w:r>
            <w:r>
              <w:rPr>
                <w:sz w:val="24"/>
              </w:rPr>
              <w:tab/>
              <w:t>processos migratórios para a formação do Brasil: os</w:t>
            </w:r>
            <w:r>
              <w:rPr>
                <w:sz w:val="24"/>
              </w:rPr>
              <w:tab/>
            </w:r>
            <w:r>
              <w:rPr>
                <w:sz w:val="24"/>
              </w:rPr>
              <w:tab/>
            </w:r>
            <w:r>
              <w:rPr>
                <w:spacing w:val="-3"/>
                <w:sz w:val="24"/>
              </w:rPr>
              <w:t>grupos</w:t>
            </w:r>
          </w:p>
          <w:p w:rsidR="00694A21" w:rsidRDefault="00694A21" w:rsidP="00694A21">
            <w:pPr>
              <w:pStyle w:val="TableParagraph"/>
              <w:tabs>
                <w:tab w:val="left" w:pos="1187"/>
                <w:tab w:val="left" w:pos="1360"/>
                <w:tab w:val="left" w:pos="1574"/>
                <w:tab w:val="left" w:pos="2027"/>
              </w:tabs>
              <w:spacing w:line="360" w:lineRule="auto"/>
              <w:ind w:left="50" w:right="92"/>
              <w:jc w:val="both"/>
              <w:rPr>
                <w:spacing w:val="-3"/>
                <w:sz w:val="24"/>
              </w:rPr>
            </w:pPr>
            <w:r>
              <w:rPr>
                <w:sz w:val="24"/>
              </w:rPr>
              <w:t>indígenas,</w:t>
            </w:r>
            <w:r>
              <w:rPr>
                <w:sz w:val="24"/>
              </w:rPr>
              <w:tab/>
            </w:r>
            <w:r>
              <w:rPr>
                <w:sz w:val="24"/>
              </w:rPr>
              <w:tab/>
            </w:r>
            <w:r>
              <w:rPr>
                <w:sz w:val="24"/>
              </w:rPr>
              <w:tab/>
            </w:r>
            <w:r>
              <w:rPr>
                <w:sz w:val="24"/>
              </w:rPr>
              <w:tab/>
            </w:r>
            <w:r>
              <w:rPr>
                <w:spacing w:val="-15"/>
                <w:sz w:val="24"/>
              </w:rPr>
              <w:t xml:space="preserve">a </w:t>
            </w:r>
            <w:r>
              <w:rPr>
                <w:sz w:val="24"/>
              </w:rPr>
              <w:t xml:space="preserve">presença portuguesa e </w:t>
            </w:r>
            <w:r>
              <w:rPr>
                <w:spacing w:val="-15"/>
                <w:sz w:val="24"/>
              </w:rPr>
              <w:t xml:space="preserve">a  </w:t>
            </w:r>
            <w:r>
              <w:rPr>
                <w:sz w:val="24"/>
              </w:rPr>
              <w:t xml:space="preserve">diáspora </w:t>
            </w:r>
            <w:r>
              <w:rPr>
                <w:spacing w:val="-3"/>
                <w:sz w:val="24"/>
              </w:rPr>
              <w:t xml:space="preserve">forçada </w:t>
            </w:r>
            <w:r>
              <w:rPr>
                <w:sz w:val="24"/>
              </w:rPr>
              <w:t>dos</w:t>
            </w:r>
            <w:r>
              <w:rPr>
                <w:sz w:val="24"/>
              </w:rPr>
              <w:tab/>
            </w:r>
            <w:r>
              <w:rPr>
                <w:spacing w:val="-3"/>
                <w:sz w:val="24"/>
              </w:rPr>
              <w:t>africanos.</w:t>
            </w:r>
          </w:p>
          <w:p w:rsidR="00694A21" w:rsidRDefault="00694A21" w:rsidP="00694A21">
            <w:pPr>
              <w:pStyle w:val="TableParagraph"/>
              <w:tabs>
                <w:tab w:val="left" w:pos="1187"/>
                <w:tab w:val="left" w:pos="1360"/>
                <w:tab w:val="left" w:pos="1574"/>
                <w:tab w:val="left" w:pos="2027"/>
              </w:tabs>
              <w:spacing w:line="360" w:lineRule="auto"/>
              <w:ind w:left="50" w:right="92"/>
              <w:jc w:val="both"/>
              <w:rPr>
                <w:sz w:val="24"/>
              </w:rPr>
            </w:pPr>
          </w:p>
          <w:p w:rsidR="00694A21" w:rsidRDefault="00694A21" w:rsidP="00694A21">
            <w:pPr>
              <w:pStyle w:val="TableParagraph"/>
              <w:tabs>
                <w:tab w:val="left" w:pos="1067"/>
              </w:tabs>
              <w:spacing w:before="1" w:line="360" w:lineRule="auto"/>
              <w:ind w:left="50" w:right="92"/>
              <w:jc w:val="both"/>
              <w:rPr>
                <w:sz w:val="24"/>
              </w:rPr>
            </w:pPr>
            <w:r>
              <w:rPr>
                <w:sz w:val="24"/>
              </w:rPr>
              <w:t>Os</w:t>
            </w:r>
            <w:r>
              <w:rPr>
                <w:sz w:val="24"/>
              </w:rPr>
              <w:tab/>
              <w:t xml:space="preserve">processos migratórios do final do   século   XIX  </w:t>
            </w:r>
            <w:r>
              <w:rPr>
                <w:spacing w:val="23"/>
                <w:sz w:val="24"/>
              </w:rPr>
              <w:t xml:space="preserve"> </w:t>
            </w:r>
            <w:r>
              <w:rPr>
                <w:sz w:val="24"/>
              </w:rPr>
              <w:t>e</w:t>
            </w:r>
          </w:p>
          <w:p w:rsidR="00694A21" w:rsidRDefault="00694A21" w:rsidP="00694A21">
            <w:pPr>
              <w:pStyle w:val="TableParagraph"/>
              <w:tabs>
                <w:tab w:val="left" w:pos="1562"/>
              </w:tabs>
              <w:ind w:left="50"/>
              <w:jc w:val="both"/>
              <w:rPr>
                <w:sz w:val="24"/>
              </w:rPr>
            </w:pPr>
            <w:r>
              <w:rPr>
                <w:sz w:val="24"/>
              </w:rPr>
              <w:t>início  do século</w:t>
            </w:r>
            <w:r>
              <w:rPr>
                <w:spacing w:val="-4"/>
                <w:sz w:val="24"/>
              </w:rPr>
              <w:t xml:space="preserve"> </w:t>
            </w:r>
            <w:r>
              <w:rPr>
                <w:sz w:val="24"/>
              </w:rPr>
              <w:t>XX no</w:t>
            </w:r>
            <w:r>
              <w:rPr>
                <w:sz w:val="24"/>
              </w:rPr>
              <w:tab/>
              <w:t>Brasil.</w:t>
            </w:r>
          </w:p>
          <w:p w:rsidR="00694A21" w:rsidRDefault="00694A21" w:rsidP="00694A21">
            <w:pPr>
              <w:pStyle w:val="TableParagraph"/>
              <w:tabs>
                <w:tab w:val="left" w:pos="1562"/>
              </w:tabs>
              <w:ind w:left="50"/>
              <w:jc w:val="both"/>
              <w:rPr>
                <w:sz w:val="24"/>
              </w:rPr>
            </w:pPr>
          </w:p>
          <w:p w:rsidR="00694A21" w:rsidRDefault="00694A21" w:rsidP="00694A21">
            <w:pPr>
              <w:pStyle w:val="TableParagraph"/>
              <w:spacing w:line="360" w:lineRule="auto"/>
              <w:ind w:left="51"/>
              <w:jc w:val="both"/>
              <w:rPr>
                <w:sz w:val="24"/>
              </w:rPr>
            </w:pPr>
            <w:r>
              <w:rPr>
                <w:sz w:val="24"/>
              </w:rPr>
              <w:t>As</w:t>
            </w:r>
            <w:r>
              <w:rPr>
                <w:sz w:val="24"/>
              </w:rPr>
              <w:tab/>
            </w:r>
            <w:r>
              <w:rPr>
                <w:spacing w:val="-3"/>
                <w:sz w:val="24"/>
              </w:rPr>
              <w:t xml:space="preserve">dinâmicas </w:t>
            </w:r>
            <w:r>
              <w:rPr>
                <w:sz w:val="24"/>
              </w:rPr>
              <w:t>internas</w:t>
            </w:r>
            <w:r>
              <w:rPr>
                <w:sz w:val="24"/>
              </w:rPr>
              <w:tab/>
            </w:r>
            <w:r>
              <w:rPr>
                <w:spacing w:val="-8"/>
                <w:sz w:val="24"/>
              </w:rPr>
              <w:t xml:space="preserve">de </w:t>
            </w:r>
            <w:r>
              <w:rPr>
                <w:sz w:val="24"/>
              </w:rPr>
              <w:t>migração no Brasil a partir dos anos 1960.</w:t>
            </w:r>
          </w:p>
        </w:tc>
        <w:tc>
          <w:tcPr>
            <w:tcW w:w="2835" w:type="dxa"/>
            <w:tcBorders>
              <w:top w:val="single" w:sz="4" w:space="0" w:color="000000"/>
              <w:left w:val="single" w:sz="4" w:space="0" w:color="000000"/>
              <w:bottom w:val="single" w:sz="4" w:space="0" w:color="000000"/>
              <w:right w:val="single" w:sz="4" w:space="0" w:color="000000"/>
            </w:tcBorders>
          </w:tcPr>
          <w:p w:rsidR="00694A21" w:rsidRDefault="00694A21" w:rsidP="00694A21">
            <w:pPr>
              <w:pStyle w:val="TableParagraph"/>
              <w:tabs>
                <w:tab w:val="left" w:pos="2452"/>
              </w:tabs>
              <w:spacing w:before="58" w:line="360" w:lineRule="auto"/>
              <w:ind w:left="50" w:right="94"/>
              <w:jc w:val="both"/>
              <w:rPr>
                <w:sz w:val="24"/>
              </w:rPr>
            </w:pPr>
            <w:r>
              <w:rPr>
                <w:b/>
                <w:sz w:val="24"/>
              </w:rPr>
              <w:t xml:space="preserve">(EF04HI11) </w:t>
            </w:r>
            <w:r>
              <w:rPr>
                <w:sz w:val="24"/>
              </w:rPr>
              <w:t>Analisar, na sociedade em que vive, a existência ou não de mudanças associadas à migração (interna</w:t>
            </w:r>
            <w:r>
              <w:rPr>
                <w:sz w:val="24"/>
              </w:rPr>
              <w:tab/>
            </w:r>
            <w:r>
              <w:rPr>
                <w:spacing w:val="-17"/>
                <w:sz w:val="24"/>
              </w:rPr>
              <w:t>e</w:t>
            </w:r>
          </w:p>
          <w:p w:rsidR="00694A21" w:rsidRDefault="00694A21" w:rsidP="00694A21">
            <w:pPr>
              <w:pStyle w:val="TableParagraph"/>
              <w:ind w:left="50"/>
              <w:jc w:val="both"/>
              <w:rPr>
                <w:sz w:val="24"/>
              </w:rPr>
            </w:pPr>
            <w:r>
              <w:rPr>
                <w:sz w:val="24"/>
              </w:rPr>
              <w:t>internacional).</w:t>
            </w:r>
          </w:p>
        </w:tc>
        <w:tc>
          <w:tcPr>
            <w:tcW w:w="4111" w:type="dxa"/>
            <w:tcBorders>
              <w:top w:val="single" w:sz="4" w:space="0" w:color="000000"/>
              <w:left w:val="single" w:sz="4" w:space="0" w:color="000000"/>
              <w:bottom w:val="single" w:sz="4" w:space="0" w:color="000000"/>
              <w:right w:val="single" w:sz="4" w:space="0" w:color="000000"/>
            </w:tcBorders>
          </w:tcPr>
          <w:p w:rsidR="00694A21" w:rsidRDefault="00694A21">
            <w:pPr>
              <w:pStyle w:val="TableParagraph"/>
              <w:spacing w:before="58" w:line="360" w:lineRule="auto"/>
              <w:ind w:left="52" w:right="92"/>
              <w:jc w:val="both"/>
              <w:rPr>
                <w:sz w:val="24"/>
              </w:rPr>
            </w:pPr>
            <w:r>
              <w:rPr>
                <w:b/>
                <w:sz w:val="24"/>
              </w:rPr>
              <w:t xml:space="preserve">(EF04HI11RS-1) </w:t>
            </w:r>
            <w:r>
              <w:rPr>
                <w:sz w:val="24"/>
              </w:rPr>
              <w:t>Observar a presença ou não de imigrantes e/ou migrantes</w:t>
            </w:r>
            <w:r>
              <w:rPr>
                <w:spacing w:val="-16"/>
                <w:sz w:val="24"/>
              </w:rPr>
              <w:t xml:space="preserve"> </w:t>
            </w:r>
            <w:r>
              <w:rPr>
                <w:sz w:val="24"/>
              </w:rPr>
              <w:t>em</w:t>
            </w:r>
            <w:r>
              <w:rPr>
                <w:spacing w:val="-15"/>
                <w:sz w:val="24"/>
              </w:rPr>
              <w:t xml:space="preserve"> </w:t>
            </w:r>
            <w:r>
              <w:rPr>
                <w:sz w:val="24"/>
              </w:rPr>
              <w:t>sua</w:t>
            </w:r>
            <w:r>
              <w:rPr>
                <w:spacing w:val="-13"/>
                <w:sz w:val="24"/>
              </w:rPr>
              <w:t xml:space="preserve"> </w:t>
            </w:r>
            <w:r>
              <w:rPr>
                <w:sz w:val="24"/>
              </w:rPr>
              <w:t>cidade</w:t>
            </w:r>
            <w:r>
              <w:rPr>
                <w:spacing w:val="-15"/>
                <w:sz w:val="24"/>
              </w:rPr>
              <w:t xml:space="preserve"> </w:t>
            </w:r>
            <w:r>
              <w:rPr>
                <w:sz w:val="24"/>
              </w:rPr>
              <w:t>ou</w:t>
            </w:r>
            <w:r>
              <w:rPr>
                <w:spacing w:val="-13"/>
                <w:sz w:val="24"/>
              </w:rPr>
              <w:t xml:space="preserve"> </w:t>
            </w:r>
            <w:r>
              <w:rPr>
                <w:sz w:val="24"/>
              </w:rPr>
              <w:t>região</w:t>
            </w:r>
            <w:r>
              <w:rPr>
                <w:spacing w:val="-15"/>
                <w:sz w:val="24"/>
              </w:rPr>
              <w:t xml:space="preserve"> </w:t>
            </w:r>
            <w:r>
              <w:rPr>
                <w:sz w:val="24"/>
              </w:rPr>
              <w:t>na atualidade, buscando conhecer sua cultura e os motivos de seu movimento</w:t>
            </w:r>
            <w:r>
              <w:rPr>
                <w:spacing w:val="-2"/>
                <w:sz w:val="24"/>
              </w:rPr>
              <w:t xml:space="preserve"> </w:t>
            </w:r>
            <w:r>
              <w:rPr>
                <w:sz w:val="24"/>
              </w:rPr>
              <w:t>migratório.</w:t>
            </w:r>
          </w:p>
        </w:tc>
        <w:tc>
          <w:tcPr>
            <w:tcW w:w="4111" w:type="dxa"/>
            <w:tcBorders>
              <w:top w:val="single" w:sz="4" w:space="0" w:color="000000"/>
              <w:left w:val="single" w:sz="4" w:space="0" w:color="000000"/>
              <w:bottom w:val="single" w:sz="4" w:space="0" w:color="000000"/>
              <w:right w:val="single" w:sz="4" w:space="0" w:color="000000"/>
            </w:tcBorders>
          </w:tcPr>
          <w:p w:rsidR="00694A21" w:rsidRDefault="00694A21">
            <w:pPr>
              <w:pStyle w:val="TableParagraph"/>
              <w:spacing w:before="58" w:line="360" w:lineRule="auto"/>
              <w:ind w:left="52" w:right="92"/>
              <w:jc w:val="both"/>
              <w:rPr>
                <w:b/>
                <w:sz w:val="24"/>
              </w:rPr>
            </w:pPr>
          </w:p>
        </w:tc>
      </w:tr>
    </w:tbl>
    <w:p w:rsidR="00D3521C" w:rsidRDefault="00D3521C">
      <w:pPr>
        <w:spacing w:line="360" w:lineRule="auto"/>
        <w:jc w:val="both"/>
        <w:rPr>
          <w:sz w:val="24"/>
        </w:rPr>
        <w:sectPr w:rsidR="00D3521C" w:rsidSect="00373DAB">
          <w:pgSz w:w="16840" w:h="11910" w:orient="landscape"/>
          <w:pgMar w:top="79" w:right="278" w:bottom="119" w:left="1582" w:header="110" w:footer="466" w:gutter="0"/>
          <w:cols w:space="720"/>
        </w:sectPr>
      </w:pPr>
    </w:p>
    <w:p w:rsidR="00D3521C" w:rsidRDefault="00D3521C">
      <w:pPr>
        <w:pStyle w:val="Corpodetexto"/>
        <w:rPr>
          <w:rFonts w:ascii="Times New Roman"/>
          <w:sz w:val="29"/>
        </w:rPr>
      </w:pPr>
    </w:p>
    <w:tbl>
      <w:tblPr>
        <w:tblStyle w:val="TableNormal"/>
        <w:tblW w:w="16019" w:type="dxa"/>
        <w:tblInd w:w="-98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2553"/>
        <w:gridCol w:w="2409"/>
        <w:gridCol w:w="2835"/>
        <w:gridCol w:w="4111"/>
        <w:gridCol w:w="4111"/>
      </w:tblGrid>
      <w:tr w:rsidR="00694A21" w:rsidTr="003F5C19">
        <w:trPr>
          <w:trHeight w:val="398"/>
        </w:trPr>
        <w:tc>
          <w:tcPr>
            <w:tcW w:w="11908" w:type="dxa"/>
            <w:gridSpan w:val="4"/>
            <w:tcBorders>
              <w:top w:val="single" w:sz="4" w:space="0" w:color="000000"/>
              <w:left w:val="single" w:sz="4" w:space="0" w:color="000000"/>
              <w:bottom w:val="single" w:sz="4" w:space="0" w:color="000000"/>
              <w:right w:val="single" w:sz="4" w:space="0" w:color="000000"/>
            </w:tcBorders>
            <w:shd w:val="clear" w:color="auto" w:fill="9252DA"/>
          </w:tcPr>
          <w:p w:rsidR="00694A21" w:rsidRDefault="00694A21">
            <w:pPr>
              <w:pStyle w:val="TableParagraph"/>
              <w:spacing w:before="58"/>
              <w:ind w:left="3165" w:right="3210"/>
              <w:jc w:val="center"/>
              <w:rPr>
                <w:b/>
                <w:sz w:val="24"/>
              </w:rPr>
            </w:pPr>
            <w:r>
              <w:rPr>
                <w:b/>
                <w:color w:val="FFFFFF"/>
                <w:sz w:val="24"/>
              </w:rPr>
              <w:t>5ºANO</w:t>
            </w:r>
          </w:p>
        </w:tc>
        <w:tc>
          <w:tcPr>
            <w:tcW w:w="4111" w:type="dxa"/>
            <w:tcBorders>
              <w:top w:val="single" w:sz="4" w:space="0" w:color="000000"/>
              <w:left w:val="single" w:sz="4" w:space="0" w:color="000000"/>
              <w:bottom w:val="single" w:sz="4" w:space="0" w:color="000000"/>
              <w:right w:val="single" w:sz="4" w:space="0" w:color="000000"/>
            </w:tcBorders>
            <w:shd w:val="clear" w:color="auto" w:fill="9252DA"/>
          </w:tcPr>
          <w:p w:rsidR="00694A21" w:rsidRPr="00694A21" w:rsidRDefault="00694A21">
            <w:pPr>
              <w:pStyle w:val="TableParagraph"/>
              <w:spacing w:before="58"/>
              <w:ind w:left="3165" w:right="3210"/>
              <w:jc w:val="center"/>
              <w:rPr>
                <w:b/>
                <w:color w:val="FFFFFF"/>
                <w:sz w:val="24"/>
                <w:highlight w:val="darkMagenta"/>
              </w:rPr>
            </w:pPr>
          </w:p>
        </w:tc>
      </w:tr>
      <w:tr w:rsidR="00694A21" w:rsidTr="003F5C19">
        <w:trPr>
          <w:trHeight w:val="9052"/>
        </w:trPr>
        <w:tc>
          <w:tcPr>
            <w:tcW w:w="2553" w:type="dxa"/>
            <w:tcBorders>
              <w:top w:val="single" w:sz="4" w:space="0" w:color="000000"/>
              <w:left w:val="single" w:sz="4" w:space="0" w:color="000000"/>
              <w:bottom w:val="single" w:sz="4" w:space="0" w:color="000000"/>
              <w:right w:val="single" w:sz="4" w:space="0" w:color="000000"/>
            </w:tcBorders>
          </w:tcPr>
          <w:p w:rsidR="00694A21" w:rsidRDefault="00694A21">
            <w:pPr>
              <w:pStyle w:val="TableParagraph"/>
              <w:tabs>
                <w:tab w:val="left" w:pos="1739"/>
              </w:tabs>
              <w:spacing w:before="58"/>
              <w:ind w:left="50"/>
              <w:jc w:val="both"/>
              <w:rPr>
                <w:b/>
                <w:sz w:val="24"/>
              </w:rPr>
            </w:pPr>
            <w:r>
              <w:rPr>
                <w:b/>
                <w:color w:val="6F2F9F"/>
                <w:sz w:val="24"/>
              </w:rPr>
              <w:t>Povos</w:t>
            </w:r>
            <w:r>
              <w:rPr>
                <w:b/>
                <w:color w:val="6F2F9F"/>
                <w:sz w:val="24"/>
              </w:rPr>
              <w:tab/>
              <w:t>e</w:t>
            </w:r>
          </w:p>
          <w:p w:rsidR="00694A21" w:rsidRDefault="00694A21">
            <w:pPr>
              <w:pStyle w:val="TableParagraph"/>
              <w:spacing w:before="136" w:line="360" w:lineRule="auto"/>
              <w:ind w:left="50" w:right="92"/>
              <w:jc w:val="both"/>
              <w:rPr>
                <w:b/>
                <w:sz w:val="24"/>
              </w:rPr>
            </w:pPr>
            <w:r>
              <w:rPr>
                <w:b/>
                <w:color w:val="6F2F9F"/>
                <w:sz w:val="24"/>
              </w:rPr>
              <w:t>culturas: meu lugar no mundo e meu grupo social</w:t>
            </w:r>
          </w:p>
        </w:tc>
        <w:tc>
          <w:tcPr>
            <w:tcW w:w="2409" w:type="dxa"/>
            <w:tcBorders>
              <w:top w:val="single" w:sz="4" w:space="0" w:color="000000"/>
              <w:left w:val="single" w:sz="4" w:space="0" w:color="000000"/>
              <w:bottom w:val="single" w:sz="4" w:space="0" w:color="000000"/>
              <w:right w:val="single" w:sz="4" w:space="0" w:color="000000"/>
            </w:tcBorders>
          </w:tcPr>
          <w:p w:rsidR="00694A21" w:rsidRDefault="00694A21">
            <w:pPr>
              <w:pStyle w:val="TableParagraph"/>
              <w:tabs>
                <w:tab w:val="left" w:pos="1895"/>
              </w:tabs>
              <w:spacing w:before="58" w:line="360" w:lineRule="auto"/>
              <w:ind w:left="50" w:right="94"/>
              <w:jc w:val="both"/>
              <w:rPr>
                <w:sz w:val="24"/>
              </w:rPr>
            </w:pPr>
            <w:r>
              <w:rPr>
                <w:sz w:val="24"/>
              </w:rPr>
              <w:t xml:space="preserve">O que forma </w:t>
            </w:r>
            <w:r>
              <w:rPr>
                <w:spacing w:val="-7"/>
                <w:sz w:val="24"/>
              </w:rPr>
              <w:t xml:space="preserve">um </w:t>
            </w:r>
            <w:r>
              <w:rPr>
                <w:sz w:val="24"/>
              </w:rPr>
              <w:t>povo:</w:t>
            </w:r>
            <w:r>
              <w:rPr>
                <w:sz w:val="24"/>
              </w:rPr>
              <w:tab/>
            </w:r>
            <w:r>
              <w:rPr>
                <w:spacing w:val="-9"/>
                <w:sz w:val="24"/>
              </w:rPr>
              <w:t>do</w:t>
            </w:r>
          </w:p>
          <w:p w:rsidR="00694A21" w:rsidRDefault="00694A21">
            <w:pPr>
              <w:pStyle w:val="TableParagraph"/>
              <w:spacing w:line="360" w:lineRule="auto"/>
              <w:ind w:left="50" w:right="92"/>
              <w:jc w:val="both"/>
              <w:rPr>
                <w:sz w:val="24"/>
              </w:rPr>
            </w:pPr>
            <w:r>
              <w:rPr>
                <w:sz w:val="24"/>
              </w:rPr>
              <w:t>nomadismo aos primeiros povos sedentarizados</w:t>
            </w:r>
          </w:p>
        </w:tc>
        <w:tc>
          <w:tcPr>
            <w:tcW w:w="2835" w:type="dxa"/>
            <w:tcBorders>
              <w:top w:val="single" w:sz="4" w:space="0" w:color="000000"/>
              <w:left w:val="single" w:sz="4" w:space="0" w:color="000000"/>
              <w:bottom w:val="single" w:sz="4" w:space="0" w:color="000000"/>
              <w:right w:val="single" w:sz="4" w:space="0" w:color="000000"/>
            </w:tcBorders>
          </w:tcPr>
          <w:p w:rsidR="003F5C19" w:rsidRDefault="00694A21">
            <w:pPr>
              <w:pStyle w:val="TableParagraph"/>
              <w:tabs>
                <w:tab w:val="left" w:pos="1878"/>
              </w:tabs>
              <w:spacing w:before="58" w:line="360" w:lineRule="auto"/>
              <w:ind w:left="50" w:right="94"/>
              <w:jc w:val="both"/>
              <w:rPr>
                <w:sz w:val="24"/>
              </w:rPr>
            </w:pPr>
            <w:r>
              <w:rPr>
                <w:b/>
                <w:sz w:val="24"/>
              </w:rPr>
              <w:t xml:space="preserve">(EF05HI01) </w:t>
            </w:r>
            <w:r>
              <w:rPr>
                <w:sz w:val="24"/>
              </w:rPr>
              <w:t>Identificar os processos de formação das culturas</w:t>
            </w:r>
            <w:r>
              <w:rPr>
                <w:spacing w:val="-38"/>
                <w:sz w:val="24"/>
              </w:rPr>
              <w:t xml:space="preserve"> </w:t>
            </w:r>
            <w:r w:rsidR="003F5C19">
              <w:rPr>
                <w:sz w:val="24"/>
              </w:rPr>
              <w:t>e dos</w:t>
            </w:r>
          </w:p>
          <w:p w:rsidR="00694A21" w:rsidRDefault="00694A21" w:rsidP="003F5C19">
            <w:pPr>
              <w:pStyle w:val="TableParagraph"/>
              <w:tabs>
                <w:tab w:val="left" w:pos="1878"/>
              </w:tabs>
              <w:spacing w:before="58" w:line="360" w:lineRule="auto"/>
              <w:ind w:left="50" w:right="94"/>
              <w:jc w:val="both"/>
              <w:rPr>
                <w:sz w:val="24"/>
              </w:rPr>
            </w:pPr>
            <w:r>
              <w:rPr>
                <w:spacing w:val="-4"/>
                <w:sz w:val="24"/>
              </w:rPr>
              <w:t>povos,</w:t>
            </w:r>
            <w:r w:rsidR="003F5C19">
              <w:rPr>
                <w:spacing w:val="-4"/>
                <w:sz w:val="24"/>
              </w:rPr>
              <w:t xml:space="preserve"> </w:t>
            </w:r>
            <w:r>
              <w:rPr>
                <w:sz w:val="24"/>
              </w:rPr>
              <w:t>relacionando-os com o espaço geográfico ocupado.</w:t>
            </w:r>
          </w:p>
        </w:tc>
        <w:tc>
          <w:tcPr>
            <w:tcW w:w="4111" w:type="dxa"/>
            <w:tcBorders>
              <w:top w:val="single" w:sz="4" w:space="0" w:color="000000"/>
              <w:left w:val="single" w:sz="4" w:space="0" w:color="000000"/>
              <w:bottom w:val="single" w:sz="4" w:space="0" w:color="000000"/>
              <w:right w:val="single" w:sz="4" w:space="0" w:color="000000"/>
            </w:tcBorders>
          </w:tcPr>
          <w:p w:rsidR="003F5C19" w:rsidRDefault="00694A21" w:rsidP="003F5C19">
            <w:pPr>
              <w:pStyle w:val="TableParagraph"/>
              <w:tabs>
                <w:tab w:val="left" w:pos="889"/>
                <w:tab w:val="left" w:pos="3927"/>
              </w:tabs>
              <w:spacing w:before="58" w:line="360" w:lineRule="auto"/>
              <w:ind w:left="52" w:right="92"/>
              <w:jc w:val="both"/>
              <w:rPr>
                <w:sz w:val="24"/>
              </w:rPr>
            </w:pPr>
            <w:r>
              <w:rPr>
                <w:b/>
                <w:sz w:val="24"/>
              </w:rPr>
              <w:t xml:space="preserve">(EF05HI01RS-1) </w:t>
            </w:r>
            <w:r>
              <w:rPr>
                <w:sz w:val="24"/>
              </w:rPr>
              <w:t>Reconhecer e analisar a história e a diversidade cultural dos povos indígenas que habitavam</w:t>
            </w:r>
            <w:r w:rsidR="00AC19D1">
              <w:rPr>
                <w:sz w:val="24"/>
              </w:rPr>
              <w:t xml:space="preserve"> o território gaúcho anterior e</w:t>
            </w:r>
            <w:r w:rsidR="003F5C19">
              <w:rPr>
                <w:sz w:val="24"/>
              </w:rPr>
              <w:t xml:space="preserve"> </w:t>
            </w:r>
            <w:r w:rsidR="00AC19D1">
              <w:rPr>
                <w:sz w:val="24"/>
              </w:rPr>
              <w:t>c</w:t>
            </w:r>
            <w:r>
              <w:rPr>
                <w:sz w:val="24"/>
              </w:rPr>
              <w:t>ontemporaneamente</w:t>
            </w:r>
            <w:r w:rsidR="00AC19D1">
              <w:rPr>
                <w:sz w:val="24"/>
              </w:rPr>
              <w:t xml:space="preserve"> </w:t>
            </w:r>
            <w:r>
              <w:rPr>
                <w:spacing w:val="-14"/>
                <w:sz w:val="24"/>
              </w:rPr>
              <w:t xml:space="preserve">à </w:t>
            </w:r>
            <w:r>
              <w:rPr>
                <w:sz w:val="24"/>
              </w:rPr>
              <w:t>colonização europeia.</w:t>
            </w:r>
          </w:p>
          <w:p w:rsidR="003F5C19" w:rsidRDefault="003F5C19" w:rsidP="003F5C19">
            <w:pPr>
              <w:pStyle w:val="TableParagraph"/>
              <w:tabs>
                <w:tab w:val="left" w:pos="889"/>
                <w:tab w:val="left" w:pos="3927"/>
              </w:tabs>
              <w:spacing w:before="58" w:line="360" w:lineRule="auto"/>
              <w:ind w:left="52" w:right="92"/>
              <w:jc w:val="both"/>
              <w:rPr>
                <w:sz w:val="24"/>
              </w:rPr>
            </w:pPr>
          </w:p>
          <w:p w:rsidR="00694A21" w:rsidRDefault="00694A21" w:rsidP="003F5C19">
            <w:pPr>
              <w:pStyle w:val="TableParagraph"/>
              <w:tabs>
                <w:tab w:val="left" w:pos="889"/>
                <w:tab w:val="left" w:pos="3927"/>
              </w:tabs>
              <w:spacing w:before="58" w:line="360" w:lineRule="auto"/>
              <w:ind w:left="52" w:right="92"/>
              <w:jc w:val="both"/>
              <w:rPr>
                <w:sz w:val="24"/>
              </w:rPr>
            </w:pPr>
            <w:r>
              <w:rPr>
                <w:b/>
                <w:sz w:val="24"/>
              </w:rPr>
              <w:t xml:space="preserve">(EF05HI01RS-2) </w:t>
            </w:r>
            <w:r>
              <w:rPr>
                <w:sz w:val="24"/>
              </w:rPr>
              <w:t>Conhecer e analisar a influência dos diferentes povos que colonizaram as terras do Rio Grande do Sul, percebendo suas contribuições nas mais diversas esferas da vida e da cultura (arquitetura, arte, economia, religião, educação, tecnologia etc.).</w:t>
            </w:r>
          </w:p>
          <w:p w:rsidR="00694A21" w:rsidRDefault="00694A21">
            <w:pPr>
              <w:pStyle w:val="TableParagraph"/>
              <w:rPr>
                <w:rFonts w:ascii="Times New Roman"/>
                <w:sz w:val="26"/>
              </w:rPr>
            </w:pPr>
          </w:p>
          <w:p w:rsidR="00694A21" w:rsidRDefault="00694A21">
            <w:pPr>
              <w:pStyle w:val="TableParagraph"/>
              <w:spacing w:before="6"/>
              <w:rPr>
                <w:rFonts w:ascii="Times New Roman"/>
                <w:sz w:val="20"/>
              </w:rPr>
            </w:pPr>
          </w:p>
          <w:p w:rsidR="00694A21" w:rsidRDefault="00694A21">
            <w:pPr>
              <w:pStyle w:val="TableParagraph"/>
              <w:spacing w:line="360" w:lineRule="auto"/>
              <w:ind w:left="52" w:right="93"/>
              <w:jc w:val="both"/>
              <w:rPr>
                <w:sz w:val="24"/>
              </w:rPr>
            </w:pPr>
            <w:r>
              <w:rPr>
                <w:b/>
                <w:sz w:val="24"/>
              </w:rPr>
              <w:t xml:space="preserve">(EF05HI01RS-3) </w:t>
            </w:r>
            <w:r>
              <w:rPr>
                <w:sz w:val="24"/>
              </w:rPr>
              <w:t>Conhecer as disputas</w:t>
            </w:r>
            <w:r>
              <w:rPr>
                <w:spacing w:val="-10"/>
                <w:sz w:val="24"/>
              </w:rPr>
              <w:t xml:space="preserve"> </w:t>
            </w:r>
            <w:r>
              <w:rPr>
                <w:sz w:val="24"/>
              </w:rPr>
              <w:t>dos</w:t>
            </w:r>
            <w:r>
              <w:rPr>
                <w:spacing w:val="-12"/>
                <w:sz w:val="24"/>
              </w:rPr>
              <w:t xml:space="preserve"> </w:t>
            </w:r>
            <w:r>
              <w:rPr>
                <w:sz w:val="24"/>
              </w:rPr>
              <w:t>territórios</w:t>
            </w:r>
            <w:r>
              <w:rPr>
                <w:spacing w:val="-13"/>
                <w:sz w:val="24"/>
              </w:rPr>
              <w:t xml:space="preserve"> </w:t>
            </w:r>
            <w:r>
              <w:rPr>
                <w:sz w:val="24"/>
              </w:rPr>
              <w:t>do</w:t>
            </w:r>
            <w:r>
              <w:rPr>
                <w:spacing w:val="-8"/>
                <w:sz w:val="24"/>
              </w:rPr>
              <w:t xml:space="preserve"> </w:t>
            </w:r>
            <w:r>
              <w:rPr>
                <w:sz w:val="24"/>
              </w:rPr>
              <w:t>Rio</w:t>
            </w:r>
            <w:r>
              <w:rPr>
                <w:spacing w:val="-9"/>
                <w:sz w:val="24"/>
              </w:rPr>
              <w:t xml:space="preserve"> </w:t>
            </w:r>
            <w:r>
              <w:rPr>
                <w:sz w:val="24"/>
              </w:rPr>
              <w:t>Grande do</w:t>
            </w:r>
            <w:r>
              <w:rPr>
                <w:spacing w:val="-10"/>
                <w:sz w:val="24"/>
              </w:rPr>
              <w:t xml:space="preserve"> </w:t>
            </w:r>
            <w:r>
              <w:rPr>
                <w:sz w:val="24"/>
              </w:rPr>
              <w:t>Sul</w:t>
            </w:r>
            <w:r>
              <w:rPr>
                <w:spacing w:val="-12"/>
                <w:sz w:val="24"/>
              </w:rPr>
              <w:t xml:space="preserve"> </w:t>
            </w:r>
            <w:r>
              <w:rPr>
                <w:sz w:val="24"/>
              </w:rPr>
              <w:t>entre</w:t>
            </w:r>
            <w:r>
              <w:rPr>
                <w:spacing w:val="-10"/>
                <w:sz w:val="24"/>
              </w:rPr>
              <w:t xml:space="preserve"> </w:t>
            </w:r>
            <w:r>
              <w:rPr>
                <w:sz w:val="24"/>
              </w:rPr>
              <w:t>portugueses</w:t>
            </w:r>
            <w:r>
              <w:rPr>
                <w:spacing w:val="-10"/>
                <w:sz w:val="24"/>
              </w:rPr>
              <w:t xml:space="preserve"> </w:t>
            </w:r>
            <w:r>
              <w:rPr>
                <w:sz w:val="24"/>
              </w:rPr>
              <w:t>e</w:t>
            </w:r>
            <w:r>
              <w:rPr>
                <w:spacing w:val="-10"/>
                <w:sz w:val="24"/>
              </w:rPr>
              <w:t xml:space="preserve"> </w:t>
            </w:r>
            <w:r>
              <w:rPr>
                <w:sz w:val="24"/>
              </w:rPr>
              <w:t>espanhóis e a luta dos povos indígenas em defesa das terras.</w:t>
            </w:r>
          </w:p>
        </w:tc>
        <w:tc>
          <w:tcPr>
            <w:tcW w:w="4111" w:type="dxa"/>
            <w:tcBorders>
              <w:top w:val="single" w:sz="4" w:space="0" w:color="000000"/>
              <w:left w:val="single" w:sz="4" w:space="0" w:color="000000"/>
              <w:bottom w:val="single" w:sz="4" w:space="0" w:color="000000"/>
              <w:right w:val="single" w:sz="4" w:space="0" w:color="000000"/>
            </w:tcBorders>
          </w:tcPr>
          <w:p w:rsidR="00694A21" w:rsidRDefault="00694A21">
            <w:pPr>
              <w:pStyle w:val="TableParagraph"/>
              <w:tabs>
                <w:tab w:val="left" w:pos="889"/>
                <w:tab w:val="left" w:pos="3927"/>
              </w:tabs>
              <w:spacing w:before="58" w:line="360" w:lineRule="auto"/>
              <w:ind w:left="52" w:right="92"/>
              <w:jc w:val="both"/>
              <w:rPr>
                <w:b/>
                <w:sz w:val="24"/>
              </w:rPr>
            </w:pPr>
          </w:p>
        </w:tc>
      </w:tr>
      <w:tr w:rsidR="00694A21" w:rsidTr="003F5C19">
        <w:trPr>
          <w:trHeight w:val="1775"/>
        </w:trPr>
        <w:tc>
          <w:tcPr>
            <w:tcW w:w="2553" w:type="dxa"/>
            <w:tcBorders>
              <w:top w:val="single" w:sz="4" w:space="0" w:color="000000"/>
              <w:left w:val="single" w:sz="4" w:space="0" w:color="000000"/>
              <w:bottom w:val="single" w:sz="4" w:space="0" w:color="000000"/>
              <w:right w:val="single" w:sz="4" w:space="0" w:color="000000"/>
            </w:tcBorders>
          </w:tcPr>
          <w:p w:rsidR="00694A21" w:rsidRDefault="00694A21">
            <w:pPr>
              <w:pStyle w:val="TableParagraph"/>
              <w:rPr>
                <w:rFonts w:ascii="Times New Roman"/>
                <w:sz w:val="24"/>
              </w:rPr>
            </w:pPr>
          </w:p>
        </w:tc>
        <w:tc>
          <w:tcPr>
            <w:tcW w:w="2409" w:type="dxa"/>
            <w:tcBorders>
              <w:top w:val="single" w:sz="4" w:space="0" w:color="000000"/>
              <w:left w:val="single" w:sz="4" w:space="0" w:color="000000"/>
              <w:bottom w:val="single" w:sz="4" w:space="0" w:color="000000"/>
              <w:right w:val="single" w:sz="4" w:space="0" w:color="000000"/>
            </w:tcBorders>
          </w:tcPr>
          <w:p w:rsidR="00694A21" w:rsidRDefault="00694A21">
            <w:pPr>
              <w:pStyle w:val="TableParagraph"/>
              <w:spacing w:before="58" w:line="360" w:lineRule="auto"/>
              <w:ind w:left="50" w:right="92"/>
              <w:jc w:val="both"/>
              <w:rPr>
                <w:sz w:val="24"/>
              </w:rPr>
            </w:pPr>
            <w:r>
              <w:rPr>
                <w:sz w:val="24"/>
              </w:rPr>
              <w:t>As formas de organização social e política: a noção de Estado</w:t>
            </w:r>
          </w:p>
        </w:tc>
        <w:tc>
          <w:tcPr>
            <w:tcW w:w="2835" w:type="dxa"/>
            <w:tcBorders>
              <w:top w:val="single" w:sz="4" w:space="0" w:color="000000"/>
              <w:left w:val="single" w:sz="4" w:space="0" w:color="000000"/>
              <w:bottom w:val="single" w:sz="4" w:space="0" w:color="000000"/>
              <w:right w:val="single" w:sz="4" w:space="0" w:color="000000"/>
            </w:tcBorders>
          </w:tcPr>
          <w:p w:rsidR="00694A21" w:rsidRDefault="00694A21">
            <w:pPr>
              <w:pStyle w:val="TableParagraph"/>
              <w:spacing w:before="58" w:line="360" w:lineRule="auto"/>
              <w:ind w:left="50" w:right="95"/>
              <w:jc w:val="both"/>
              <w:rPr>
                <w:sz w:val="24"/>
              </w:rPr>
            </w:pPr>
            <w:r>
              <w:rPr>
                <w:b/>
                <w:sz w:val="24"/>
              </w:rPr>
              <w:t xml:space="preserve">(EF05HI02) </w:t>
            </w:r>
            <w:r>
              <w:rPr>
                <w:sz w:val="24"/>
              </w:rPr>
              <w:t>Identificar os mecanismos de organização do poder político com vistas à</w:t>
            </w:r>
            <w:r w:rsidR="003F5C19">
              <w:rPr>
                <w:sz w:val="24"/>
              </w:rPr>
              <w:t xml:space="preserve"> compreensão da ideia de Estado e/ou de outras formas de ordenação social.</w:t>
            </w:r>
          </w:p>
        </w:tc>
        <w:tc>
          <w:tcPr>
            <w:tcW w:w="4111" w:type="dxa"/>
            <w:tcBorders>
              <w:top w:val="single" w:sz="4" w:space="0" w:color="000000"/>
              <w:left w:val="single" w:sz="4" w:space="0" w:color="000000"/>
              <w:bottom w:val="single" w:sz="4" w:space="0" w:color="000000"/>
              <w:right w:val="single" w:sz="4" w:space="0" w:color="000000"/>
            </w:tcBorders>
          </w:tcPr>
          <w:p w:rsidR="003F5C19" w:rsidRDefault="00694A21" w:rsidP="003F5C19">
            <w:pPr>
              <w:pStyle w:val="TableParagraph"/>
              <w:spacing w:line="360" w:lineRule="auto"/>
              <w:ind w:left="52" w:right="94"/>
              <w:jc w:val="both"/>
              <w:rPr>
                <w:sz w:val="24"/>
              </w:rPr>
            </w:pPr>
            <w:r>
              <w:rPr>
                <w:b/>
                <w:sz w:val="24"/>
              </w:rPr>
              <w:t xml:space="preserve">(EF05HI02RS-1) </w:t>
            </w:r>
            <w:r>
              <w:rPr>
                <w:sz w:val="24"/>
              </w:rPr>
              <w:t>Compreender a importância do desenvolvimento das formas de governo para a organização da</w:t>
            </w:r>
            <w:r>
              <w:rPr>
                <w:spacing w:val="58"/>
                <w:sz w:val="24"/>
              </w:rPr>
              <w:t xml:space="preserve"> </w:t>
            </w:r>
            <w:r>
              <w:rPr>
                <w:sz w:val="24"/>
              </w:rPr>
              <w:t>sociedade,</w:t>
            </w:r>
            <w:r w:rsidR="003F5C19">
              <w:rPr>
                <w:sz w:val="24"/>
              </w:rPr>
              <w:t xml:space="preserve"> percebendo que a vida em sociedade exige regras de convivência, respeito à</w:t>
            </w:r>
            <w:r w:rsidR="003F5C19">
              <w:rPr>
                <w:spacing w:val="-12"/>
                <w:sz w:val="24"/>
              </w:rPr>
              <w:t xml:space="preserve"> </w:t>
            </w:r>
            <w:r w:rsidR="003F5C19">
              <w:rPr>
                <w:sz w:val="24"/>
              </w:rPr>
              <w:t>democracia</w:t>
            </w:r>
            <w:r w:rsidR="003F5C19">
              <w:rPr>
                <w:spacing w:val="-12"/>
                <w:sz w:val="24"/>
              </w:rPr>
              <w:t xml:space="preserve"> </w:t>
            </w:r>
            <w:r w:rsidR="003F5C19">
              <w:rPr>
                <w:sz w:val="24"/>
              </w:rPr>
              <w:t>e</w:t>
            </w:r>
            <w:r w:rsidR="003F5C19">
              <w:rPr>
                <w:spacing w:val="-14"/>
                <w:sz w:val="24"/>
              </w:rPr>
              <w:t xml:space="preserve"> </w:t>
            </w:r>
            <w:r w:rsidR="003F5C19">
              <w:rPr>
                <w:sz w:val="24"/>
              </w:rPr>
              <w:t>aos</w:t>
            </w:r>
            <w:r w:rsidR="003F5C19">
              <w:rPr>
                <w:spacing w:val="-15"/>
                <w:sz w:val="24"/>
              </w:rPr>
              <w:t xml:space="preserve"> </w:t>
            </w:r>
            <w:r w:rsidR="003F5C19">
              <w:rPr>
                <w:sz w:val="24"/>
              </w:rPr>
              <w:t>direitos</w:t>
            </w:r>
            <w:r w:rsidR="003F5C19">
              <w:rPr>
                <w:spacing w:val="-12"/>
                <w:sz w:val="24"/>
              </w:rPr>
              <w:t xml:space="preserve"> </w:t>
            </w:r>
            <w:r w:rsidR="003F5C19">
              <w:rPr>
                <w:sz w:val="24"/>
              </w:rPr>
              <w:t>humanos.</w:t>
            </w:r>
          </w:p>
          <w:p w:rsidR="003F5C19" w:rsidRDefault="003F5C19" w:rsidP="003F5C19">
            <w:pPr>
              <w:pStyle w:val="TableParagraph"/>
              <w:spacing w:before="233" w:line="360" w:lineRule="auto"/>
              <w:ind w:left="52" w:right="93"/>
              <w:jc w:val="both"/>
              <w:rPr>
                <w:sz w:val="24"/>
              </w:rPr>
            </w:pPr>
            <w:r>
              <w:rPr>
                <w:b/>
                <w:sz w:val="24"/>
              </w:rPr>
              <w:t xml:space="preserve">(EF05HI02RS-2) </w:t>
            </w:r>
            <w:r>
              <w:rPr>
                <w:sz w:val="24"/>
              </w:rPr>
              <w:t>Analisar o conceito de Estado, enquanto ente jurídico/abstrato da sociedade.</w:t>
            </w:r>
          </w:p>
          <w:p w:rsidR="003F5C19" w:rsidRDefault="003F5C19" w:rsidP="003F5C19">
            <w:pPr>
              <w:pStyle w:val="TableParagraph"/>
              <w:rPr>
                <w:rFonts w:ascii="Times New Roman"/>
                <w:sz w:val="26"/>
              </w:rPr>
            </w:pPr>
          </w:p>
          <w:p w:rsidR="003F5C19" w:rsidRDefault="003F5C19" w:rsidP="003F5C19">
            <w:pPr>
              <w:pStyle w:val="TableParagraph"/>
              <w:spacing w:line="360" w:lineRule="auto"/>
              <w:ind w:left="52" w:right="92"/>
              <w:jc w:val="both"/>
              <w:rPr>
                <w:sz w:val="24"/>
              </w:rPr>
            </w:pPr>
            <w:r>
              <w:rPr>
                <w:b/>
                <w:sz w:val="24"/>
              </w:rPr>
              <w:t xml:space="preserve">(EF05HI02RS-3) </w:t>
            </w:r>
            <w:r>
              <w:rPr>
                <w:sz w:val="24"/>
              </w:rPr>
              <w:t>Compreender a importância da política para a organização da sociedade, percebendo o valor da participação cidadã.</w:t>
            </w:r>
          </w:p>
          <w:p w:rsidR="003F5C19" w:rsidRDefault="003F5C19" w:rsidP="003F5C19">
            <w:pPr>
              <w:pStyle w:val="TableParagraph"/>
              <w:spacing w:line="360" w:lineRule="auto"/>
              <w:ind w:left="52" w:right="92"/>
              <w:jc w:val="both"/>
              <w:rPr>
                <w:sz w:val="24"/>
              </w:rPr>
            </w:pPr>
          </w:p>
          <w:p w:rsidR="003F5C19" w:rsidRDefault="003F5C19" w:rsidP="003F5C19">
            <w:pPr>
              <w:pStyle w:val="TableParagraph"/>
              <w:spacing w:line="360" w:lineRule="auto"/>
              <w:ind w:left="52" w:right="92"/>
              <w:jc w:val="both"/>
              <w:rPr>
                <w:sz w:val="24"/>
              </w:rPr>
            </w:pPr>
            <w:r>
              <w:rPr>
                <w:b/>
                <w:sz w:val="24"/>
              </w:rPr>
              <w:t xml:space="preserve">(EF05HI02RS-4) </w:t>
            </w:r>
            <w:r>
              <w:rPr>
                <w:sz w:val="24"/>
              </w:rPr>
              <w:t>Reconhecer papel dos poderes Legislativo, Executivo e Judiciário na sociedade brasileira e identificar a sua influência no seu dia a dia.</w:t>
            </w:r>
          </w:p>
          <w:p w:rsidR="003F5C19" w:rsidRDefault="003F5C19" w:rsidP="003F5C19">
            <w:pPr>
              <w:pStyle w:val="TableParagraph"/>
              <w:spacing w:before="5"/>
              <w:rPr>
                <w:rFonts w:ascii="Times New Roman"/>
                <w:sz w:val="20"/>
              </w:rPr>
            </w:pPr>
          </w:p>
          <w:p w:rsidR="003F5C19" w:rsidRDefault="003F5C19" w:rsidP="003F5C19">
            <w:pPr>
              <w:pStyle w:val="TableParagraph"/>
              <w:spacing w:line="360" w:lineRule="auto"/>
              <w:ind w:left="52" w:right="91"/>
              <w:jc w:val="both"/>
              <w:rPr>
                <w:sz w:val="24"/>
              </w:rPr>
            </w:pPr>
            <w:r>
              <w:rPr>
                <w:b/>
                <w:sz w:val="24"/>
              </w:rPr>
              <w:t xml:space="preserve">(EF05HI02RS-5) </w:t>
            </w:r>
            <w:r>
              <w:rPr>
                <w:sz w:val="24"/>
              </w:rPr>
              <w:t>Esclarecer o que são impostos e tributos, discutindo sua importância para a organização da</w:t>
            </w:r>
            <w:r>
              <w:rPr>
                <w:spacing w:val="-16"/>
                <w:sz w:val="24"/>
              </w:rPr>
              <w:t xml:space="preserve"> </w:t>
            </w:r>
            <w:r>
              <w:rPr>
                <w:sz w:val="24"/>
              </w:rPr>
              <w:t>sociedade,</w:t>
            </w:r>
            <w:r>
              <w:rPr>
                <w:spacing w:val="-17"/>
                <w:sz w:val="24"/>
              </w:rPr>
              <w:t xml:space="preserve"> </w:t>
            </w:r>
            <w:r>
              <w:rPr>
                <w:sz w:val="24"/>
              </w:rPr>
              <w:t>financiando</w:t>
            </w:r>
            <w:r>
              <w:rPr>
                <w:spacing w:val="-17"/>
                <w:sz w:val="24"/>
              </w:rPr>
              <w:t xml:space="preserve"> </w:t>
            </w:r>
            <w:r>
              <w:rPr>
                <w:sz w:val="24"/>
              </w:rPr>
              <w:t>os</w:t>
            </w:r>
            <w:r>
              <w:rPr>
                <w:spacing w:val="-16"/>
                <w:sz w:val="24"/>
              </w:rPr>
              <w:t xml:space="preserve"> </w:t>
            </w:r>
            <w:r>
              <w:rPr>
                <w:sz w:val="24"/>
              </w:rPr>
              <w:t xml:space="preserve">serviços </w:t>
            </w:r>
            <w:r>
              <w:rPr>
                <w:sz w:val="24"/>
              </w:rPr>
              <w:lastRenderedPageBreak/>
              <w:t>públicos de</w:t>
            </w:r>
            <w:r>
              <w:rPr>
                <w:spacing w:val="-2"/>
                <w:sz w:val="24"/>
              </w:rPr>
              <w:t xml:space="preserve"> </w:t>
            </w:r>
            <w:r>
              <w:rPr>
                <w:sz w:val="24"/>
              </w:rPr>
              <w:t>qualidade.</w:t>
            </w:r>
          </w:p>
          <w:p w:rsidR="003F5C19" w:rsidRDefault="003F5C19" w:rsidP="003F5C19">
            <w:pPr>
              <w:pStyle w:val="TableParagraph"/>
              <w:spacing w:before="5"/>
              <w:rPr>
                <w:rFonts w:ascii="Times New Roman"/>
                <w:sz w:val="20"/>
              </w:rPr>
            </w:pPr>
          </w:p>
          <w:p w:rsidR="00694A21" w:rsidRDefault="003F5C19" w:rsidP="003F5C19">
            <w:pPr>
              <w:pStyle w:val="TableParagraph"/>
              <w:spacing w:line="360" w:lineRule="auto"/>
              <w:ind w:left="52" w:right="92"/>
              <w:jc w:val="both"/>
              <w:rPr>
                <w:sz w:val="24"/>
              </w:rPr>
            </w:pPr>
            <w:r>
              <w:rPr>
                <w:b/>
                <w:sz w:val="24"/>
              </w:rPr>
              <w:t xml:space="preserve">(EF05HI02RS-6) </w:t>
            </w:r>
            <w:r>
              <w:rPr>
                <w:sz w:val="24"/>
              </w:rPr>
              <w:t>Compreender e discutir os problemas sociais que resultam</w:t>
            </w:r>
            <w:r>
              <w:rPr>
                <w:spacing w:val="-11"/>
                <w:sz w:val="24"/>
              </w:rPr>
              <w:t xml:space="preserve"> </w:t>
            </w:r>
            <w:r>
              <w:rPr>
                <w:sz w:val="24"/>
              </w:rPr>
              <w:t>da</w:t>
            </w:r>
            <w:r>
              <w:rPr>
                <w:spacing w:val="-14"/>
                <w:sz w:val="24"/>
              </w:rPr>
              <w:t xml:space="preserve"> </w:t>
            </w:r>
            <w:r>
              <w:rPr>
                <w:sz w:val="24"/>
              </w:rPr>
              <w:t>sonegação</w:t>
            </w:r>
            <w:r>
              <w:rPr>
                <w:spacing w:val="-12"/>
                <w:sz w:val="24"/>
              </w:rPr>
              <w:t xml:space="preserve"> </w:t>
            </w:r>
            <w:r>
              <w:rPr>
                <w:sz w:val="24"/>
              </w:rPr>
              <w:t>de</w:t>
            </w:r>
            <w:r>
              <w:rPr>
                <w:spacing w:val="-14"/>
                <w:sz w:val="24"/>
              </w:rPr>
              <w:t xml:space="preserve"> </w:t>
            </w:r>
            <w:r>
              <w:rPr>
                <w:sz w:val="24"/>
              </w:rPr>
              <w:t>impostos</w:t>
            </w:r>
            <w:r>
              <w:rPr>
                <w:spacing w:val="-14"/>
                <w:sz w:val="24"/>
              </w:rPr>
              <w:t xml:space="preserve"> </w:t>
            </w:r>
            <w:r>
              <w:rPr>
                <w:sz w:val="24"/>
              </w:rPr>
              <w:t>e da corrupção</w:t>
            </w:r>
            <w:r>
              <w:rPr>
                <w:spacing w:val="-8"/>
                <w:sz w:val="24"/>
              </w:rPr>
              <w:t xml:space="preserve"> </w:t>
            </w:r>
            <w:r>
              <w:rPr>
                <w:sz w:val="24"/>
              </w:rPr>
              <w:t>político/administrativa.</w:t>
            </w:r>
          </w:p>
        </w:tc>
        <w:tc>
          <w:tcPr>
            <w:tcW w:w="4111" w:type="dxa"/>
            <w:tcBorders>
              <w:top w:val="single" w:sz="4" w:space="0" w:color="000000"/>
              <w:left w:val="single" w:sz="4" w:space="0" w:color="000000"/>
              <w:bottom w:val="single" w:sz="4" w:space="0" w:color="000000"/>
              <w:right w:val="single" w:sz="4" w:space="0" w:color="000000"/>
            </w:tcBorders>
          </w:tcPr>
          <w:p w:rsidR="00694A21" w:rsidRDefault="00694A21">
            <w:pPr>
              <w:pStyle w:val="TableParagraph"/>
              <w:spacing w:before="58" w:line="360" w:lineRule="auto"/>
              <w:ind w:left="52" w:right="93"/>
              <w:jc w:val="both"/>
              <w:rPr>
                <w:b/>
                <w:sz w:val="24"/>
              </w:rPr>
            </w:pPr>
          </w:p>
        </w:tc>
      </w:tr>
      <w:tr w:rsidR="003F5C19" w:rsidTr="003F5C19">
        <w:trPr>
          <w:trHeight w:val="6584"/>
        </w:trPr>
        <w:tc>
          <w:tcPr>
            <w:tcW w:w="2553" w:type="dxa"/>
            <w:vMerge w:val="restart"/>
            <w:tcBorders>
              <w:left w:val="single" w:sz="4" w:space="0" w:color="000000"/>
              <w:bottom w:val="single" w:sz="4" w:space="0" w:color="000000"/>
              <w:right w:val="single" w:sz="4" w:space="0" w:color="000000"/>
            </w:tcBorders>
          </w:tcPr>
          <w:p w:rsidR="003F5C19" w:rsidRDefault="003F5C19">
            <w:pPr>
              <w:pStyle w:val="TableParagraph"/>
              <w:rPr>
                <w:rFonts w:ascii="Times New Roman"/>
                <w:sz w:val="24"/>
              </w:rPr>
            </w:pPr>
          </w:p>
        </w:tc>
        <w:tc>
          <w:tcPr>
            <w:tcW w:w="2409" w:type="dxa"/>
            <w:tcBorders>
              <w:left w:val="single" w:sz="4" w:space="0" w:color="000000"/>
              <w:bottom w:val="nil"/>
              <w:right w:val="single" w:sz="4" w:space="0" w:color="000000"/>
            </w:tcBorders>
          </w:tcPr>
          <w:p w:rsidR="003F5C19" w:rsidRDefault="003F5C19">
            <w:pPr>
              <w:pStyle w:val="TableParagraph"/>
              <w:tabs>
                <w:tab w:val="left" w:pos="1775"/>
              </w:tabs>
              <w:spacing w:before="60" w:line="360" w:lineRule="auto"/>
              <w:ind w:left="50" w:right="92"/>
              <w:jc w:val="both"/>
              <w:rPr>
                <w:sz w:val="24"/>
              </w:rPr>
            </w:pPr>
            <w:r>
              <w:rPr>
                <w:sz w:val="24"/>
              </w:rPr>
              <w:t>O papel das religiões e da cultura para a formação</w:t>
            </w:r>
            <w:r>
              <w:rPr>
                <w:sz w:val="24"/>
              </w:rPr>
              <w:tab/>
            </w:r>
            <w:r>
              <w:rPr>
                <w:spacing w:val="-6"/>
                <w:sz w:val="24"/>
              </w:rPr>
              <w:t xml:space="preserve">dos </w:t>
            </w:r>
            <w:r>
              <w:rPr>
                <w:sz w:val="24"/>
              </w:rPr>
              <w:t>povos</w:t>
            </w:r>
            <w:r>
              <w:rPr>
                <w:spacing w:val="-1"/>
                <w:sz w:val="24"/>
              </w:rPr>
              <w:t xml:space="preserve"> </w:t>
            </w:r>
            <w:r>
              <w:rPr>
                <w:sz w:val="24"/>
              </w:rPr>
              <w:t>antigos</w:t>
            </w:r>
          </w:p>
        </w:tc>
        <w:tc>
          <w:tcPr>
            <w:tcW w:w="2835" w:type="dxa"/>
            <w:tcBorders>
              <w:left w:val="single" w:sz="4" w:space="0" w:color="000000"/>
              <w:bottom w:val="nil"/>
              <w:right w:val="single" w:sz="4" w:space="0" w:color="000000"/>
            </w:tcBorders>
          </w:tcPr>
          <w:p w:rsidR="003F5C19" w:rsidRDefault="003F5C19">
            <w:pPr>
              <w:pStyle w:val="TableParagraph"/>
              <w:tabs>
                <w:tab w:val="left" w:pos="2318"/>
              </w:tabs>
              <w:spacing w:before="60" w:line="360" w:lineRule="auto"/>
              <w:ind w:left="50" w:right="94"/>
              <w:jc w:val="both"/>
              <w:rPr>
                <w:sz w:val="24"/>
              </w:rPr>
            </w:pPr>
            <w:r>
              <w:rPr>
                <w:b/>
                <w:sz w:val="24"/>
              </w:rPr>
              <w:t xml:space="preserve">(EF05HI03) </w:t>
            </w:r>
            <w:r>
              <w:rPr>
                <w:sz w:val="24"/>
              </w:rPr>
              <w:t>Analisar o papel</w:t>
            </w:r>
            <w:r>
              <w:rPr>
                <w:spacing w:val="-20"/>
                <w:sz w:val="24"/>
              </w:rPr>
              <w:t xml:space="preserve"> </w:t>
            </w:r>
            <w:r>
              <w:rPr>
                <w:sz w:val="24"/>
              </w:rPr>
              <w:t>das</w:t>
            </w:r>
            <w:r>
              <w:rPr>
                <w:spacing w:val="-20"/>
                <w:sz w:val="24"/>
              </w:rPr>
              <w:t xml:space="preserve"> </w:t>
            </w:r>
            <w:r>
              <w:rPr>
                <w:sz w:val="24"/>
              </w:rPr>
              <w:t>culturas</w:t>
            </w:r>
            <w:r>
              <w:rPr>
                <w:spacing w:val="-21"/>
                <w:sz w:val="24"/>
              </w:rPr>
              <w:t xml:space="preserve"> </w:t>
            </w:r>
            <w:r>
              <w:rPr>
                <w:sz w:val="24"/>
              </w:rPr>
              <w:t>e</w:t>
            </w:r>
            <w:r>
              <w:rPr>
                <w:spacing w:val="-19"/>
                <w:sz w:val="24"/>
              </w:rPr>
              <w:t xml:space="preserve"> </w:t>
            </w:r>
            <w:r>
              <w:rPr>
                <w:sz w:val="24"/>
              </w:rPr>
              <w:t>das religiões</w:t>
            </w:r>
            <w:r>
              <w:rPr>
                <w:sz w:val="24"/>
              </w:rPr>
              <w:tab/>
            </w:r>
            <w:r>
              <w:rPr>
                <w:spacing w:val="-8"/>
                <w:sz w:val="24"/>
              </w:rPr>
              <w:t>na</w:t>
            </w:r>
          </w:p>
          <w:p w:rsidR="003F5C19" w:rsidRDefault="003F5C19">
            <w:pPr>
              <w:pStyle w:val="TableParagraph"/>
              <w:spacing w:line="360" w:lineRule="auto"/>
              <w:ind w:left="50" w:right="95"/>
              <w:jc w:val="both"/>
              <w:rPr>
                <w:sz w:val="24"/>
              </w:rPr>
            </w:pPr>
            <w:r>
              <w:rPr>
                <w:sz w:val="24"/>
              </w:rPr>
              <w:t>composição identitária dos povos antigos.</w:t>
            </w:r>
          </w:p>
        </w:tc>
        <w:tc>
          <w:tcPr>
            <w:tcW w:w="4111" w:type="dxa"/>
            <w:tcBorders>
              <w:left w:val="single" w:sz="4" w:space="0" w:color="000000"/>
              <w:bottom w:val="nil"/>
              <w:right w:val="single" w:sz="4" w:space="0" w:color="000000"/>
            </w:tcBorders>
          </w:tcPr>
          <w:p w:rsidR="003F5C19" w:rsidRDefault="003F5C19">
            <w:pPr>
              <w:pStyle w:val="TableParagraph"/>
              <w:spacing w:before="60" w:line="360" w:lineRule="auto"/>
              <w:ind w:left="52" w:right="95"/>
              <w:jc w:val="both"/>
              <w:rPr>
                <w:sz w:val="24"/>
              </w:rPr>
            </w:pPr>
            <w:r>
              <w:rPr>
                <w:b/>
                <w:sz w:val="24"/>
              </w:rPr>
              <w:t xml:space="preserve">(EF05HI03RS-1) </w:t>
            </w:r>
            <w:r>
              <w:rPr>
                <w:sz w:val="24"/>
              </w:rPr>
              <w:t>Compreender que a religião é a primeira forma de ciência e filosofia da humanidade.</w:t>
            </w:r>
          </w:p>
          <w:p w:rsidR="003F5C19" w:rsidRDefault="003F5C19">
            <w:pPr>
              <w:pStyle w:val="TableParagraph"/>
              <w:spacing w:before="233" w:line="360" w:lineRule="auto"/>
              <w:ind w:left="52" w:right="93"/>
              <w:jc w:val="both"/>
              <w:rPr>
                <w:sz w:val="24"/>
              </w:rPr>
            </w:pPr>
            <w:r>
              <w:rPr>
                <w:b/>
                <w:sz w:val="24"/>
              </w:rPr>
              <w:t xml:space="preserve">(EF05HI03RS-2) </w:t>
            </w:r>
            <w:r>
              <w:rPr>
                <w:sz w:val="24"/>
              </w:rPr>
              <w:t>Conhecer as diferentes formas de espiritualidade e de religiosidade dos povos indígenas (xamanismo), de matriz africana (candomblé, umbanda, batuque), de origem europeia (catolicismo, protestantismos, kardecismo) ou orientais (islamismo, judaísmo, budismo, hinduísmo), como expressões da diversidade cultural humana.</w:t>
            </w:r>
          </w:p>
        </w:tc>
        <w:tc>
          <w:tcPr>
            <w:tcW w:w="4111" w:type="dxa"/>
            <w:tcBorders>
              <w:left w:val="single" w:sz="4" w:space="0" w:color="000000"/>
              <w:bottom w:val="nil"/>
              <w:right w:val="single" w:sz="4" w:space="0" w:color="000000"/>
            </w:tcBorders>
          </w:tcPr>
          <w:p w:rsidR="003F5C19" w:rsidRDefault="003F5C19">
            <w:pPr>
              <w:pStyle w:val="TableParagraph"/>
              <w:spacing w:before="60" w:line="360" w:lineRule="auto"/>
              <w:ind w:left="52" w:right="95"/>
              <w:jc w:val="both"/>
              <w:rPr>
                <w:b/>
                <w:sz w:val="24"/>
              </w:rPr>
            </w:pPr>
          </w:p>
        </w:tc>
      </w:tr>
      <w:tr w:rsidR="003F5C19" w:rsidTr="003F5C19">
        <w:trPr>
          <w:trHeight w:val="2357"/>
        </w:trPr>
        <w:tc>
          <w:tcPr>
            <w:tcW w:w="2553" w:type="dxa"/>
            <w:vMerge/>
            <w:tcBorders>
              <w:top w:val="nil"/>
              <w:left w:val="single" w:sz="4" w:space="0" w:color="000000"/>
              <w:bottom w:val="single" w:sz="4" w:space="0" w:color="000000"/>
              <w:right w:val="single" w:sz="4" w:space="0" w:color="000000"/>
            </w:tcBorders>
          </w:tcPr>
          <w:p w:rsidR="003F5C19" w:rsidRDefault="003F5C19">
            <w:pPr>
              <w:rPr>
                <w:sz w:val="2"/>
                <w:szCs w:val="2"/>
              </w:rPr>
            </w:pPr>
          </w:p>
        </w:tc>
        <w:tc>
          <w:tcPr>
            <w:tcW w:w="2409" w:type="dxa"/>
            <w:tcBorders>
              <w:top w:val="nil"/>
              <w:left w:val="single" w:sz="4" w:space="0" w:color="000000"/>
              <w:bottom w:val="nil"/>
              <w:right w:val="single" w:sz="4" w:space="0" w:color="000000"/>
            </w:tcBorders>
          </w:tcPr>
          <w:p w:rsidR="003F5C19" w:rsidRDefault="003F5C19">
            <w:pPr>
              <w:pStyle w:val="TableParagraph"/>
              <w:rPr>
                <w:rFonts w:ascii="Times New Roman"/>
                <w:sz w:val="24"/>
              </w:rPr>
            </w:pPr>
          </w:p>
        </w:tc>
        <w:tc>
          <w:tcPr>
            <w:tcW w:w="2835" w:type="dxa"/>
            <w:tcBorders>
              <w:top w:val="nil"/>
              <w:left w:val="single" w:sz="4" w:space="0" w:color="000000"/>
              <w:bottom w:val="nil"/>
              <w:right w:val="single" w:sz="4" w:space="0" w:color="000000"/>
            </w:tcBorders>
          </w:tcPr>
          <w:p w:rsidR="003F5C19" w:rsidRDefault="003F5C19">
            <w:pPr>
              <w:pStyle w:val="TableParagraph"/>
              <w:rPr>
                <w:rFonts w:ascii="Times New Roman"/>
                <w:sz w:val="24"/>
              </w:rPr>
            </w:pPr>
          </w:p>
        </w:tc>
        <w:tc>
          <w:tcPr>
            <w:tcW w:w="4111" w:type="dxa"/>
            <w:tcBorders>
              <w:top w:val="nil"/>
              <w:left w:val="single" w:sz="4" w:space="0" w:color="000000"/>
              <w:bottom w:val="nil"/>
              <w:right w:val="single" w:sz="4" w:space="0" w:color="000000"/>
            </w:tcBorders>
          </w:tcPr>
          <w:p w:rsidR="003F5C19" w:rsidRDefault="003F5C19">
            <w:pPr>
              <w:pStyle w:val="TableParagraph"/>
              <w:spacing w:before="5"/>
              <w:rPr>
                <w:rFonts w:ascii="Times New Roman"/>
                <w:sz w:val="28"/>
              </w:rPr>
            </w:pPr>
          </w:p>
          <w:p w:rsidR="003F5C19" w:rsidRDefault="003F5C19" w:rsidP="003F5C19">
            <w:pPr>
              <w:pStyle w:val="TableParagraph"/>
              <w:spacing w:line="360" w:lineRule="auto"/>
              <w:ind w:left="52" w:right="93"/>
              <w:jc w:val="both"/>
              <w:rPr>
                <w:sz w:val="24"/>
              </w:rPr>
            </w:pPr>
            <w:r>
              <w:rPr>
                <w:b/>
                <w:sz w:val="24"/>
              </w:rPr>
              <w:t xml:space="preserve">(EF05HI03RS-2) </w:t>
            </w:r>
            <w:r>
              <w:rPr>
                <w:sz w:val="24"/>
              </w:rPr>
              <w:t>Valorizar o papel das mais diferentes manifestações religiosas na formação da identidade dos</w:t>
            </w:r>
            <w:r>
              <w:rPr>
                <w:spacing w:val="-11"/>
                <w:sz w:val="24"/>
              </w:rPr>
              <w:t xml:space="preserve"> </w:t>
            </w:r>
            <w:r>
              <w:rPr>
                <w:sz w:val="24"/>
              </w:rPr>
              <w:t>indivíduos,</w:t>
            </w:r>
            <w:r>
              <w:rPr>
                <w:spacing w:val="-10"/>
                <w:sz w:val="24"/>
              </w:rPr>
              <w:t xml:space="preserve"> </w:t>
            </w:r>
            <w:r>
              <w:rPr>
                <w:sz w:val="24"/>
              </w:rPr>
              <w:t>das</w:t>
            </w:r>
            <w:r>
              <w:rPr>
                <w:spacing w:val="-10"/>
                <w:sz w:val="24"/>
              </w:rPr>
              <w:t xml:space="preserve"> </w:t>
            </w:r>
            <w:r>
              <w:rPr>
                <w:sz w:val="24"/>
              </w:rPr>
              <w:t>coletividades</w:t>
            </w:r>
            <w:r>
              <w:rPr>
                <w:spacing w:val="-11"/>
                <w:sz w:val="24"/>
              </w:rPr>
              <w:t xml:space="preserve"> </w:t>
            </w:r>
            <w:r>
              <w:rPr>
                <w:sz w:val="24"/>
              </w:rPr>
              <w:t>e</w:t>
            </w:r>
            <w:r>
              <w:rPr>
                <w:spacing w:val="-12"/>
                <w:sz w:val="24"/>
              </w:rPr>
              <w:t xml:space="preserve"> </w:t>
            </w:r>
            <w:r>
              <w:rPr>
                <w:sz w:val="24"/>
              </w:rPr>
              <w:t xml:space="preserve">de </w:t>
            </w:r>
            <w:r>
              <w:rPr>
                <w:sz w:val="24"/>
              </w:rPr>
              <w:lastRenderedPageBreak/>
              <w:t>seu sentido de vida.</w:t>
            </w:r>
          </w:p>
        </w:tc>
        <w:tc>
          <w:tcPr>
            <w:tcW w:w="4111" w:type="dxa"/>
            <w:tcBorders>
              <w:top w:val="nil"/>
              <w:left w:val="single" w:sz="4" w:space="0" w:color="000000"/>
              <w:bottom w:val="nil"/>
              <w:right w:val="single" w:sz="4" w:space="0" w:color="000000"/>
            </w:tcBorders>
          </w:tcPr>
          <w:p w:rsidR="003F5C19" w:rsidRDefault="003F5C19">
            <w:pPr>
              <w:pStyle w:val="TableParagraph"/>
              <w:spacing w:before="5"/>
              <w:rPr>
                <w:rFonts w:ascii="Times New Roman"/>
                <w:sz w:val="28"/>
              </w:rPr>
            </w:pPr>
          </w:p>
        </w:tc>
      </w:tr>
      <w:tr w:rsidR="003F5C19" w:rsidTr="003F5C19">
        <w:trPr>
          <w:trHeight w:val="1808"/>
        </w:trPr>
        <w:tc>
          <w:tcPr>
            <w:tcW w:w="2553" w:type="dxa"/>
            <w:vMerge/>
            <w:tcBorders>
              <w:top w:val="nil"/>
              <w:left w:val="single" w:sz="4" w:space="0" w:color="000000"/>
              <w:bottom w:val="single" w:sz="4" w:space="0" w:color="000000"/>
              <w:right w:val="single" w:sz="4" w:space="0" w:color="000000"/>
            </w:tcBorders>
          </w:tcPr>
          <w:p w:rsidR="003F5C19" w:rsidRDefault="003F5C19">
            <w:pPr>
              <w:rPr>
                <w:sz w:val="2"/>
                <w:szCs w:val="2"/>
              </w:rPr>
            </w:pPr>
          </w:p>
        </w:tc>
        <w:tc>
          <w:tcPr>
            <w:tcW w:w="2409" w:type="dxa"/>
            <w:tcBorders>
              <w:top w:val="nil"/>
              <w:left w:val="single" w:sz="4" w:space="0" w:color="000000"/>
              <w:bottom w:val="single" w:sz="4" w:space="0" w:color="000000"/>
              <w:right w:val="single" w:sz="4" w:space="0" w:color="000000"/>
            </w:tcBorders>
          </w:tcPr>
          <w:p w:rsidR="003F5C19" w:rsidRDefault="003F5C19">
            <w:pPr>
              <w:pStyle w:val="TableParagraph"/>
              <w:rPr>
                <w:rFonts w:ascii="Times New Roman"/>
                <w:sz w:val="24"/>
              </w:rPr>
            </w:pPr>
          </w:p>
        </w:tc>
        <w:tc>
          <w:tcPr>
            <w:tcW w:w="2835" w:type="dxa"/>
            <w:tcBorders>
              <w:top w:val="nil"/>
              <w:left w:val="single" w:sz="4" w:space="0" w:color="000000"/>
              <w:bottom w:val="single" w:sz="4" w:space="0" w:color="000000"/>
              <w:right w:val="single" w:sz="4" w:space="0" w:color="000000"/>
            </w:tcBorders>
          </w:tcPr>
          <w:p w:rsidR="003F5C19" w:rsidRDefault="003F5C19">
            <w:pPr>
              <w:pStyle w:val="TableParagraph"/>
              <w:rPr>
                <w:rFonts w:ascii="Times New Roman"/>
                <w:sz w:val="24"/>
              </w:rPr>
            </w:pPr>
          </w:p>
        </w:tc>
        <w:tc>
          <w:tcPr>
            <w:tcW w:w="4111" w:type="dxa"/>
            <w:tcBorders>
              <w:top w:val="nil"/>
              <w:left w:val="single" w:sz="4" w:space="0" w:color="000000"/>
              <w:bottom w:val="single" w:sz="4" w:space="0" w:color="000000"/>
              <w:right w:val="single" w:sz="4" w:space="0" w:color="000000"/>
            </w:tcBorders>
          </w:tcPr>
          <w:p w:rsidR="003F5C19" w:rsidRDefault="003F5C19">
            <w:pPr>
              <w:pStyle w:val="TableParagraph"/>
              <w:spacing w:before="90" w:line="360" w:lineRule="auto"/>
              <w:ind w:left="52" w:right="94"/>
              <w:jc w:val="both"/>
              <w:rPr>
                <w:sz w:val="24"/>
              </w:rPr>
            </w:pPr>
            <w:r>
              <w:rPr>
                <w:b/>
                <w:sz w:val="24"/>
              </w:rPr>
              <w:t xml:space="preserve">(EF05HI03RS-3) </w:t>
            </w:r>
            <w:r>
              <w:rPr>
                <w:sz w:val="24"/>
              </w:rPr>
              <w:t>Conhecer e diferenciar os tipos de religiões: animistas, panteístas, politeístas, monoteístas etc.</w:t>
            </w:r>
          </w:p>
        </w:tc>
        <w:tc>
          <w:tcPr>
            <w:tcW w:w="4111" w:type="dxa"/>
            <w:tcBorders>
              <w:top w:val="nil"/>
              <w:left w:val="single" w:sz="4" w:space="0" w:color="000000"/>
              <w:bottom w:val="single" w:sz="4" w:space="0" w:color="000000"/>
              <w:right w:val="single" w:sz="4" w:space="0" w:color="000000"/>
            </w:tcBorders>
          </w:tcPr>
          <w:p w:rsidR="003F5C19" w:rsidRDefault="003F5C19">
            <w:pPr>
              <w:pStyle w:val="TableParagraph"/>
              <w:spacing w:before="90" w:line="360" w:lineRule="auto"/>
              <w:ind w:left="52" w:right="94"/>
              <w:jc w:val="both"/>
              <w:rPr>
                <w:b/>
                <w:sz w:val="24"/>
              </w:rPr>
            </w:pPr>
          </w:p>
        </w:tc>
      </w:tr>
      <w:tr w:rsidR="003F5C19" w:rsidTr="003F5C19">
        <w:trPr>
          <w:trHeight w:val="401"/>
        </w:trPr>
        <w:tc>
          <w:tcPr>
            <w:tcW w:w="2553" w:type="dxa"/>
            <w:vMerge w:val="restart"/>
            <w:tcBorders>
              <w:top w:val="single" w:sz="4" w:space="0" w:color="000000"/>
              <w:left w:val="single" w:sz="4" w:space="0" w:color="000000"/>
              <w:bottom w:val="single" w:sz="4" w:space="0" w:color="000000"/>
              <w:right w:val="single" w:sz="4" w:space="0" w:color="000000"/>
            </w:tcBorders>
          </w:tcPr>
          <w:p w:rsidR="003F5C19" w:rsidRDefault="003F5C19">
            <w:pPr>
              <w:pStyle w:val="TableParagraph"/>
              <w:rPr>
                <w:rFonts w:ascii="Times New Roman"/>
                <w:sz w:val="24"/>
              </w:rPr>
            </w:pPr>
          </w:p>
        </w:tc>
        <w:tc>
          <w:tcPr>
            <w:tcW w:w="2409" w:type="dxa"/>
            <w:tcBorders>
              <w:top w:val="single" w:sz="4" w:space="0" w:color="000000"/>
              <w:left w:val="single" w:sz="4" w:space="0" w:color="000000"/>
              <w:bottom w:val="nil"/>
              <w:right w:val="single" w:sz="4" w:space="0" w:color="000000"/>
            </w:tcBorders>
          </w:tcPr>
          <w:p w:rsidR="003F5C19" w:rsidRDefault="003F5C19">
            <w:pPr>
              <w:pStyle w:val="TableParagraph"/>
              <w:spacing w:before="58"/>
              <w:ind w:left="50"/>
              <w:rPr>
                <w:sz w:val="24"/>
              </w:rPr>
            </w:pPr>
            <w:r>
              <w:rPr>
                <w:sz w:val="24"/>
              </w:rPr>
              <w:t>Cidadania,</w:t>
            </w:r>
          </w:p>
        </w:tc>
        <w:tc>
          <w:tcPr>
            <w:tcW w:w="2835" w:type="dxa"/>
            <w:tcBorders>
              <w:top w:val="single" w:sz="4" w:space="0" w:color="000000"/>
              <w:left w:val="single" w:sz="4" w:space="0" w:color="000000"/>
              <w:bottom w:val="nil"/>
              <w:right w:val="single" w:sz="4" w:space="0" w:color="000000"/>
            </w:tcBorders>
          </w:tcPr>
          <w:p w:rsidR="003F5C19" w:rsidRDefault="003F5C19">
            <w:pPr>
              <w:pStyle w:val="TableParagraph"/>
              <w:spacing w:before="58"/>
              <w:ind w:left="50"/>
              <w:rPr>
                <w:sz w:val="24"/>
              </w:rPr>
            </w:pPr>
            <w:r>
              <w:rPr>
                <w:b/>
                <w:sz w:val="24"/>
              </w:rPr>
              <w:t xml:space="preserve">(EF05HI04) </w:t>
            </w:r>
            <w:r>
              <w:rPr>
                <w:sz w:val="24"/>
              </w:rPr>
              <w:t>Associar a</w:t>
            </w:r>
          </w:p>
        </w:tc>
        <w:tc>
          <w:tcPr>
            <w:tcW w:w="4111" w:type="dxa"/>
            <w:tcBorders>
              <w:top w:val="single" w:sz="4" w:space="0" w:color="000000"/>
              <w:left w:val="single" w:sz="4" w:space="0" w:color="000000"/>
              <w:bottom w:val="nil"/>
              <w:right w:val="single" w:sz="4" w:space="0" w:color="000000"/>
            </w:tcBorders>
          </w:tcPr>
          <w:p w:rsidR="003F5C19" w:rsidRDefault="003F5C19">
            <w:pPr>
              <w:pStyle w:val="TableParagraph"/>
              <w:tabs>
                <w:tab w:val="left" w:pos="2089"/>
                <w:tab w:val="left" w:pos="3808"/>
              </w:tabs>
              <w:spacing w:before="58"/>
              <w:ind w:left="52"/>
              <w:rPr>
                <w:sz w:val="24"/>
              </w:rPr>
            </w:pPr>
            <w:r>
              <w:rPr>
                <w:b/>
                <w:sz w:val="24"/>
              </w:rPr>
              <w:t>(EF05HI04RS-1)</w:t>
            </w:r>
            <w:r>
              <w:rPr>
                <w:b/>
                <w:sz w:val="24"/>
              </w:rPr>
              <w:tab/>
            </w:r>
            <w:r>
              <w:rPr>
                <w:sz w:val="24"/>
              </w:rPr>
              <w:t>Compreender</w:t>
            </w:r>
            <w:r>
              <w:rPr>
                <w:sz w:val="24"/>
              </w:rPr>
              <w:tab/>
              <w:t>as</w:t>
            </w:r>
          </w:p>
        </w:tc>
        <w:tc>
          <w:tcPr>
            <w:tcW w:w="4111" w:type="dxa"/>
            <w:tcBorders>
              <w:top w:val="single" w:sz="4" w:space="0" w:color="000000"/>
              <w:left w:val="single" w:sz="4" w:space="0" w:color="000000"/>
              <w:bottom w:val="nil"/>
              <w:right w:val="single" w:sz="4" w:space="0" w:color="000000"/>
            </w:tcBorders>
          </w:tcPr>
          <w:p w:rsidR="003F5C19" w:rsidRDefault="003F5C19">
            <w:pPr>
              <w:pStyle w:val="TableParagraph"/>
              <w:tabs>
                <w:tab w:val="left" w:pos="2089"/>
                <w:tab w:val="left" w:pos="3808"/>
              </w:tabs>
              <w:spacing w:before="58"/>
              <w:ind w:left="52"/>
              <w:rPr>
                <w:b/>
                <w:sz w:val="24"/>
              </w:rPr>
            </w:pPr>
          </w:p>
        </w:tc>
      </w:tr>
      <w:tr w:rsidR="003F5C19" w:rsidTr="003F5C19">
        <w:trPr>
          <w:trHeight w:val="404"/>
        </w:trPr>
        <w:tc>
          <w:tcPr>
            <w:tcW w:w="2553" w:type="dxa"/>
            <w:vMerge/>
            <w:tcBorders>
              <w:top w:val="nil"/>
              <w:left w:val="single" w:sz="4" w:space="0" w:color="000000"/>
              <w:bottom w:val="single" w:sz="4" w:space="0" w:color="000000"/>
              <w:right w:val="single" w:sz="4" w:space="0" w:color="000000"/>
            </w:tcBorders>
          </w:tcPr>
          <w:p w:rsidR="003F5C19" w:rsidRDefault="003F5C19">
            <w:pPr>
              <w:rPr>
                <w:sz w:val="2"/>
                <w:szCs w:val="2"/>
              </w:rPr>
            </w:pPr>
          </w:p>
        </w:tc>
        <w:tc>
          <w:tcPr>
            <w:tcW w:w="2409" w:type="dxa"/>
            <w:tcBorders>
              <w:top w:val="nil"/>
              <w:left w:val="single" w:sz="4" w:space="0" w:color="000000"/>
              <w:bottom w:val="nil"/>
              <w:right w:val="single" w:sz="4" w:space="0" w:color="000000"/>
            </w:tcBorders>
          </w:tcPr>
          <w:p w:rsidR="003F5C19" w:rsidRDefault="003F5C19">
            <w:pPr>
              <w:pStyle w:val="TableParagraph"/>
              <w:spacing w:before="59"/>
              <w:ind w:left="50"/>
              <w:rPr>
                <w:sz w:val="24"/>
              </w:rPr>
            </w:pPr>
            <w:r>
              <w:rPr>
                <w:sz w:val="24"/>
              </w:rPr>
              <w:t>diversidade cultural</w:t>
            </w:r>
          </w:p>
        </w:tc>
        <w:tc>
          <w:tcPr>
            <w:tcW w:w="2835" w:type="dxa"/>
            <w:tcBorders>
              <w:top w:val="nil"/>
              <w:left w:val="single" w:sz="4" w:space="0" w:color="000000"/>
              <w:bottom w:val="nil"/>
              <w:right w:val="single" w:sz="4" w:space="0" w:color="000000"/>
            </w:tcBorders>
          </w:tcPr>
          <w:p w:rsidR="003F5C19" w:rsidRDefault="003F5C19">
            <w:pPr>
              <w:pStyle w:val="TableParagraph"/>
              <w:tabs>
                <w:tab w:val="left" w:pos="998"/>
                <w:tab w:val="left" w:pos="1559"/>
              </w:tabs>
              <w:spacing w:before="59"/>
              <w:ind w:left="50"/>
              <w:rPr>
                <w:sz w:val="24"/>
              </w:rPr>
            </w:pPr>
            <w:r>
              <w:rPr>
                <w:sz w:val="24"/>
              </w:rPr>
              <w:t>noção</w:t>
            </w:r>
            <w:r>
              <w:rPr>
                <w:sz w:val="24"/>
              </w:rPr>
              <w:tab/>
              <w:t>de</w:t>
            </w:r>
            <w:r>
              <w:rPr>
                <w:sz w:val="24"/>
              </w:rPr>
              <w:tab/>
              <w:t>cidadania</w:t>
            </w:r>
          </w:p>
        </w:tc>
        <w:tc>
          <w:tcPr>
            <w:tcW w:w="4111" w:type="dxa"/>
            <w:tcBorders>
              <w:top w:val="nil"/>
              <w:left w:val="single" w:sz="4" w:space="0" w:color="000000"/>
              <w:bottom w:val="nil"/>
              <w:right w:val="single" w:sz="4" w:space="0" w:color="000000"/>
            </w:tcBorders>
          </w:tcPr>
          <w:p w:rsidR="003F5C19" w:rsidRDefault="003F5C19">
            <w:pPr>
              <w:pStyle w:val="TableParagraph"/>
              <w:spacing w:before="59"/>
              <w:ind w:left="52"/>
              <w:rPr>
                <w:sz w:val="24"/>
              </w:rPr>
            </w:pPr>
            <w:r>
              <w:rPr>
                <w:sz w:val="24"/>
              </w:rPr>
              <w:t>relações sociais ao longo do tempo,</w:t>
            </w:r>
          </w:p>
        </w:tc>
        <w:tc>
          <w:tcPr>
            <w:tcW w:w="4111" w:type="dxa"/>
            <w:tcBorders>
              <w:top w:val="nil"/>
              <w:left w:val="single" w:sz="4" w:space="0" w:color="000000"/>
              <w:bottom w:val="nil"/>
              <w:right w:val="single" w:sz="4" w:space="0" w:color="000000"/>
            </w:tcBorders>
          </w:tcPr>
          <w:p w:rsidR="003F5C19" w:rsidRDefault="003F5C19">
            <w:pPr>
              <w:pStyle w:val="TableParagraph"/>
              <w:spacing w:before="59"/>
              <w:ind w:left="52"/>
              <w:rPr>
                <w:sz w:val="24"/>
              </w:rPr>
            </w:pPr>
          </w:p>
        </w:tc>
      </w:tr>
      <w:tr w:rsidR="003F5C19" w:rsidTr="003F5C19">
        <w:trPr>
          <w:trHeight w:val="404"/>
        </w:trPr>
        <w:tc>
          <w:tcPr>
            <w:tcW w:w="2553" w:type="dxa"/>
            <w:vMerge/>
            <w:tcBorders>
              <w:top w:val="nil"/>
              <w:left w:val="single" w:sz="4" w:space="0" w:color="000000"/>
              <w:bottom w:val="single" w:sz="4" w:space="0" w:color="000000"/>
              <w:right w:val="single" w:sz="4" w:space="0" w:color="000000"/>
            </w:tcBorders>
          </w:tcPr>
          <w:p w:rsidR="003F5C19" w:rsidRDefault="003F5C19">
            <w:pPr>
              <w:rPr>
                <w:sz w:val="2"/>
                <w:szCs w:val="2"/>
              </w:rPr>
            </w:pPr>
          </w:p>
        </w:tc>
        <w:tc>
          <w:tcPr>
            <w:tcW w:w="2409" w:type="dxa"/>
            <w:tcBorders>
              <w:top w:val="nil"/>
              <w:left w:val="single" w:sz="4" w:space="0" w:color="000000"/>
              <w:bottom w:val="nil"/>
              <w:right w:val="single" w:sz="4" w:space="0" w:color="000000"/>
            </w:tcBorders>
          </w:tcPr>
          <w:p w:rsidR="003F5C19" w:rsidRDefault="003F5C19">
            <w:pPr>
              <w:pStyle w:val="TableParagraph"/>
              <w:tabs>
                <w:tab w:val="left" w:pos="618"/>
                <w:tab w:val="left" w:pos="1907"/>
              </w:tabs>
              <w:spacing w:before="60"/>
              <w:ind w:left="50"/>
              <w:rPr>
                <w:sz w:val="24"/>
              </w:rPr>
            </w:pPr>
            <w:r>
              <w:rPr>
                <w:sz w:val="24"/>
              </w:rPr>
              <w:t>e</w:t>
            </w:r>
            <w:r>
              <w:rPr>
                <w:sz w:val="24"/>
              </w:rPr>
              <w:tab/>
              <w:t>respeito</w:t>
            </w:r>
            <w:r>
              <w:rPr>
                <w:sz w:val="24"/>
              </w:rPr>
              <w:tab/>
              <w:t>às</w:t>
            </w:r>
          </w:p>
        </w:tc>
        <w:tc>
          <w:tcPr>
            <w:tcW w:w="2835" w:type="dxa"/>
            <w:tcBorders>
              <w:top w:val="nil"/>
              <w:left w:val="single" w:sz="4" w:space="0" w:color="000000"/>
              <w:bottom w:val="nil"/>
              <w:right w:val="single" w:sz="4" w:space="0" w:color="000000"/>
            </w:tcBorders>
          </w:tcPr>
          <w:p w:rsidR="003F5C19" w:rsidRDefault="003F5C19">
            <w:pPr>
              <w:pStyle w:val="TableParagraph"/>
              <w:spacing w:before="60"/>
              <w:ind w:left="50"/>
              <w:rPr>
                <w:sz w:val="24"/>
              </w:rPr>
            </w:pPr>
            <w:r>
              <w:rPr>
                <w:sz w:val="24"/>
              </w:rPr>
              <w:t>com os princípios</w:t>
            </w:r>
            <w:r>
              <w:rPr>
                <w:spacing w:val="59"/>
                <w:sz w:val="24"/>
              </w:rPr>
              <w:t xml:space="preserve"> </w:t>
            </w:r>
            <w:r>
              <w:rPr>
                <w:sz w:val="24"/>
              </w:rPr>
              <w:t>de</w:t>
            </w:r>
          </w:p>
        </w:tc>
        <w:tc>
          <w:tcPr>
            <w:tcW w:w="4111" w:type="dxa"/>
            <w:tcBorders>
              <w:top w:val="nil"/>
              <w:left w:val="single" w:sz="4" w:space="0" w:color="000000"/>
              <w:bottom w:val="nil"/>
              <w:right w:val="single" w:sz="4" w:space="0" w:color="000000"/>
            </w:tcBorders>
          </w:tcPr>
          <w:p w:rsidR="003F5C19" w:rsidRDefault="003F5C19">
            <w:pPr>
              <w:pStyle w:val="TableParagraph"/>
              <w:tabs>
                <w:tab w:val="left" w:pos="1605"/>
                <w:tab w:val="left" w:pos="2471"/>
                <w:tab w:val="left" w:pos="3008"/>
              </w:tabs>
              <w:spacing w:before="60"/>
              <w:ind w:left="52"/>
              <w:rPr>
                <w:sz w:val="24"/>
              </w:rPr>
            </w:pPr>
            <w:r>
              <w:rPr>
                <w:sz w:val="24"/>
              </w:rPr>
              <w:t>percebendo</w:t>
            </w:r>
            <w:r>
              <w:rPr>
                <w:sz w:val="24"/>
              </w:rPr>
              <w:tab/>
              <w:t>como</w:t>
            </w:r>
            <w:r>
              <w:rPr>
                <w:sz w:val="24"/>
              </w:rPr>
              <w:tab/>
              <w:t>as</w:t>
            </w:r>
            <w:r>
              <w:rPr>
                <w:sz w:val="24"/>
              </w:rPr>
              <w:tab/>
              <w:t>diferentes</w:t>
            </w:r>
          </w:p>
        </w:tc>
        <w:tc>
          <w:tcPr>
            <w:tcW w:w="4111" w:type="dxa"/>
            <w:tcBorders>
              <w:top w:val="nil"/>
              <w:left w:val="single" w:sz="4" w:space="0" w:color="000000"/>
              <w:bottom w:val="nil"/>
              <w:right w:val="single" w:sz="4" w:space="0" w:color="000000"/>
            </w:tcBorders>
          </w:tcPr>
          <w:p w:rsidR="003F5C19" w:rsidRDefault="003F5C19">
            <w:pPr>
              <w:pStyle w:val="TableParagraph"/>
              <w:tabs>
                <w:tab w:val="left" w:pos="1605"/>
                <w:tab w:val="left" w:pos="2471"/>
                <w:tab w:val="left" w:pos="3008"/>
              </w:tabs>
              <w:spacing w:before="60"/>
              <w:ind w:left="52"/>
              <w:rPr>
                <w:sz w:val="24"/>
              </w:rPr>
            </w:pPr>
          </w:p>
        </w:tc>
      </w:tr>
      <w:tr w:rsidR="003F5C19" w:rsidTr="003F5C19">
        <w:trPr>
          <w:trHeight w:val="403"/>
        </w:trPr>
        <w:tc>
          <w:tcPr>
            <w:tcW w:w="2553" w:type="dxa"/>
            <w:vMerge/>
            <w:tcBorders>
              <w:top w:val="nil"/>
              <w:left w:val="single" w:sz="4" w:space="0" w:color="000000"/>
              <w:bottom w:val="single" w:sz="4" w:space="0" w:color="000000"/>
              <w:right w:val="single" w:sz="4" w:space="0" w:color="000000"/>
            </w:tcBorders>
          </w:tcPr>
          <w:p w:rsidR="003F5C19" w:rsidRDefault="003F5C19">
            <w:pPr>
              <w:rPr>
                <w:sz w:val="2"/>
                <w:szCs w:val="2"/>
              </w:rPr>
            </w:pPr>
          </w:p>
        </w:tc>
        <w:tc>
          <w:tcPr>
            <w:tcW w:w="2409" w:type="dxa"/>
            <w:tcBorders>
              <w:top w:val="nil"/>
              <w:left w:val="single" w:sz="4" w:space="0" w:color="000000"/>
              <w:bottom w:val="nil"/>
              <w:right w:val="single" w:sz="4" w:space="0" w:color="000000"/>
            </w:tcBorders>
          </w:tcPr>
          <w:p w:rsidR="003F5C19" w:rsidRDefault="003F5C19">
            <w:pPr>
              <w:pStyle w:val="TableParagraph"/>
              <w:tabs>
                <w:tab w:val="left" w:pos="1362"/>
              </w:tabs>
              <w:spacing w:before="59"/>
              <w:ind w:left="50"/>
              <w:rPr>
                <w:sz w:val="24"/>
              </w:rPr>
            </w:pPr>
            <w:r>
              <w:rPr>
                <w:sz w:val="24"/>
              </w:rPr>
              <w:t>diferenças</w:t>
            </w:r>
            <w:r>
              <w:rPr>
                <w:sz w:val="24"/>
              </w:rPr>
              <w:tab/>
              <w:t>sociais,</w:t>
            </w:r>
          </w:p>
        </w:tc>
        <w:tc>
          <w:tcPr>
            <w:tcW w:w="2835" w:type="dxa"/>
            <w:tcBorders>
              <w:top w:val="nil"/>
              <w:left w:val="single" w:sz="4" w:space="0" w:color="000000"/>
              <w:bottom w:val="nil"/>
              <w:right w:val="single" w:sz="4" w:space="0" w:color="000000"/>
            </w:tcBorders>
          </w:tcPr>
          <w:p w:rsidR="003F5C19" w:rsidRDefault="003F5C19">
            <w:pPr>
              <w:pStyle w:val="TableParagraph"/>
              <w:spacing w:before="59"/>
              <w:ind w:left="50"/>
              <w:rPr>
                <w:sz w:val="24"/>
              </w:rPr>
            </w:pPr>
            <w:r>
              <w:rPr>
                <w:sz w:val="24"/>
              </w:rPr>
              <w:t>respeito à diversidade,</w:t>
            </w:r>
          </w:p>
        </w:tc>
        <w:tc>
          <w:tcPr>
            <w:tcW w:w="4111" w:type="dxa"/>
            <w:tcBorders>
              <w:top w:val="nil"/>
              <w:left w:val="single" w:sz="4" w:space="0" w:color="000000"/>
              <w:bottom w:val="nil"/>
              <w:right w:val="single" w:sz="4" w:space="0" w:color="000000"/>
            </w:tcBorders>
          </w:tcPr>
          <w:p w:rsidR="003F5C19" w:rsidRDefault="003F5C19">
            <w:pPr>
              <w:pStyle w:val="TableParagraph"/>
              <w:tabs>
                <w:tab w:val="left" w:pos="1261"/>
                <w:tab w:val="left" w:pos="1710"/>
                <w:tab w:val="left" w:pos="2756"/>
                <w:tab w:val="left" w:pos="3805"/>
              </w:tabs>
              <w:spacing w:before="59"/>
              <w:ind w:left="52"/>
              <w:rPr>
                <w:sz w:val="24"/>
              </w:rPr>
            </w:pPr>
            <w:r>
              <w:rPr>
                <w:sz w:val="24"/>
              </w:rPr>
              <w:t>pessoas</w:t>
            </w:r>
            <w:r>
              <w:rPr>
                <w:sz w:val="24"/>
              </w:rPr>
              <w:tab/>
              <w:t>e</w:t>
            </w:r>
            <w:r>
              <w:rPr>
                <w:sz w:val="24"/>
              </w:rPr>
              <w:tab/>
              <w:t>grupos</w:t>
            </w:r>
            <w:r>
              <w:rPr>
                <w:sz w:val="24"/>
              </w:rPr>
              <w:tab/>
              <w:t>sociais</w:t>
            </w:r>
            <w:r>
              <w:rPr>
                <w:sz w:val="24"/>
              </w:rPr>
              <w:tab/>
              <w:t>se</w:t>
            </w:r>
          </w:p>
        </w:tc>
        <w:tc>
          <w:tcPr>
            <w:tcW w:w="4111" w:type="dxa"/>
            <w:tcBorders>
              <w:top w:val="nil"/>
              <w:left w:val="single" w:sz="4" w:space="0" w:color="000000"/>
              <w:bottom w:val="nil"/>
              <w:right w:val="single" w:sz="4" w:space="0" w:color="000000"/>
            </w:tcBorders>
          </w:tcPr>
          <w:p w:rsidR="003F5C19" w:rsidRDefault="003F5C19">
            <w:pPr>
              <w:pStyle w:val="TableParagraph"/>
              <w:tabs>
                <w:tab w:val="left" w:pos="1261"/>
                <w:tab w:val="left" w:pos="1710"/>
                <w:tab w:val="left" w:pos="2756"/>
                <w:tab w:val="left" w:pos="3805"/>
              </w:tabs>
              <w:spacing w:before="59"/>
              <w:ind w:left="52"/>
              <w:rPr>
                <w:sz w:val="24"/>
              </w:rPr>
            </w:pPr>
          </w:p>
        </w:tc>
      </w:tr>
      <w:tr w:rsidR="003F5C19" w:rsidTr="003F5C19">
        <w:trPr>
          <w:trHeight w:val="403"/>
        </w:trPr>
        <w:tc>
          <w:tcPr>
            <w:tcW w:w="2553" w:type="dxa"/>
            <w:vMerge/>
            <w:tcBorders>
              <w:top w:val="nil"/>
              <w:left w:val="single" w:sz="4" w:space="0" w:color="000000"/>
              <w:bottom w:val="single" w:sz="4" w:space="0" w:color="000000"/>
              <w:right w:val="single" w:sz="4" w:space="0" w:color="000000"/>
            </w:tcBorders>
          </w:tcPr>
          <w:p w:rsidR="003F5C19" w:rsidRDefault="003F5C19">
            <w:pPr>
              <w:rPr>
                <w:sz w:val="2"/>
                <w:szCs w:val="2"/>
              </w:rPr>
            </w:pPr>
          </w:p>
        </w:tc>
        <w:tc>
          <w:tcPr>
            <w:tcW w:w="2409" w:type="dxa"/>
            <w:tcBorders>
              <w:top w:val="nil"/>
              <w:left w:val="single" w:sz="4" w:space="0" w:color="000000"/>
              <w:bottom w:val="nil"/>
              <w:right w:val="single" w:sz="4" w:space="0" w:color="000000"/>
            </w:tcBorders>
          </w:tcPr>
          <w:p w:rsidR="003F5C19" w:rsidRDefault="003F5C19">
            <w:pPr>
              <w:pStyle w:val="TableParagraph"/>
              <w:tabs>
                <w:tab w:val="left" w:pos="2027"/>
              </w:tabs>
              <w:spacing w:before="60"/>
              <w:ind w:left="50"/>
              <w:rPr>
                <w:sz w:val="24"/>
              </w:rPr>
            </w:pPr>
            <w:r>
              <w:rPr>
                <w:sz w:val="24"/>
              </w:rPr>
              <w:t>culturais</w:t>
            </w:r>
            <w:r>
              <w:rPr>
                <w:sz w:val="24"/>
              </w:rPr>
              <w:tab/>
              <w:t>e</w:t>
            </w:r>
          </w:p>
        </w:tc>
        <w:tc>
          <w:tcPr>
            <w:tcW w:w="2835" w:type="dxa"/>
            <w:tcBorders>
              <w:top w:val="nil"/>
              <w:left w:val="single" w:sz="4" w:space="0" w:color="000000"/>
              <w:bottom w:val="nil"/>
              <w:right w:val="single" w:sz="4" w:space="0" w:color="000000"/>
            </w:tcBorders>
          </w:tcPr>
          <w:p w:rsidR="003F5C19" w:rsidRDefault="003F5C19">
            <w:pPr>
              <w:pStyle w:val="TableParagraph"/>
              <w:tabs>
                <w:tab w:val="left" w:pos="419"/>
                <w:tab w:val="left" w:pos="1830"/>
                <w:tab w:val="left" w:pos="2200"/>
              </w:tabs>
              <w:spacing w:before="60"/>
              <w:ind w:left="50"/>
              <w:rPr>
                <w:sz w:val="24"/>
              </w:rPr>
            </w:pPr>
            <w:r>
              <w:rPr>
                <w:sz w:val="24"/>
              </w:rPr>
              <w:t>à</w:t>
            </w:r>
            <w:r>
              <w:rPr>
                <w:sz w:val="24"/>
              </w:rPr>
              <w:tab/>
              <w:t>pluralidade</w:t>
            </w:r>
            <w:r>
              <w:rPr>
                <w:sz w:val="24"/>
              </w:rPr>
              <w:tab/>
              <w:t>e</w:t>
            </w:r>
            <w:r>
              <w:rPr>
                <w:sz w:val="24"/>
              </w:rPr>
              <w:tab/>
              <w:t>aos</w:t>
            </w:r>
          </w:p>
        </w:tc>
        <w:tc>
          <w:tcPr>
            <w:tcW w:w="4111" w:type="dxa"/>
            <w:tcBorders>
              <w:top w:val="nil"/>
              <w:left w:val="single" w:sz="4" w:space="0" w:color="000000"/>
              <w:bottom w:val="nil"/>
              <w:right w:val="single" w:sz="4" w:space="0" w:color="000000"/>
            </w:tcBorders>
          </w:tcPr>
          <w:p w:rsidR="003F5C19" w:rsidRDefault="003F5C19">
            <w:pPr>
              <w:pStyle w:val="TableParagraph"/>
              <w:tabs>
                <w:tab w:val="left" w:pos="1278"/>
              </w:tabs>
              <w:spacing w:before="60"/>
              <w:ind w:left="52"/>
              <w:rPr>
                <w:sz w:val="24"/>
              </w:rPr>
            </w:pPr>
            <w:r>
              <w:rPr>
                <w:sz w:val="24"/>
              </w:rPr>
              <w:t>envolvem</w:t>
            </w:r>
            <w:r>
              <w:rPr>
                <w:sz w:val="24"/>
              </w:rPr>
              <w:tab/>
              <w:t>em relações de</w:t>
            </w:r>
            <w:r>
              <w:rPr>
                <w:spacing w:val="55"/>
                <w:sz w:val="24"/>
              </w:rPr>
              <w:t xml:space="preserve"> </w:t>
            </w:r>
            <w:r>
              <w:rPr>
                <w:sz w:val="24"/>
              </w:rPr>
              <w:t>poder,</w:t>
            </w:r>
          </w:p>
        </w:tc>
        <w:tc>
          <w:tcPr>
            <w:tcW w:w="4111" w:type="dxa"/>
            <w:tcBorders>
              <w:top w:val="nil"/>
              <w:left w:val="single" w:sz="4" w:space="0" w:color="000000"/>
              <w:bottom w:val="nil"/>
              <w:right w:val="single" w:sz="4" w:space="0" w:color="000000"/>
            </w:tcBorders>
          </w:tcPr>
          <w:p w:rsidR="003F5C19" w:rsidRDefault="003F5C19">
            <w:pPr>
              <w:pStyle w:val="TableParagraph"/>
              <w:tabs>
                <w:tab w:val="left" w:pos="1278"/>
              </w:tabs>
              <w:spacing w:before="60"/>
              <w:ind w:left="52"/>
              <w:rPr>
                <w:sz w:val="24"/>
              </w:rPr>
            </w:pPr>
          </w:p>
        </w:tc>
      </w:tr>
      <w:tr w:rsidR="003F5C19" w:rsidTr="003F5C19">
        <w:trPr>
          <w:trHeight w:val="536"/>
        </w:trPr>
        <w:tc>
          <w:tcPr>
            <w:tcW w:w="2553" w:type="dxa"/>
            <w:vMerge/>
            <w:tcBorders>
              <w:top w:val="nil"/>
              <w:left w:val="single" w:sz="4" w:space="0" w:color="000000"/>
              <w:bottom w:val="single" w:sz="4" w:space="0" w:color="000000"/>
              <w:right w:val="single" w:sz="4" w:space="0" w:color="000000"/>
            </w:tcBorders>
          </w:tcPr>
          <w:p w:rsidR="003F5C19" w:rsidRDefault="003F5C19">
            <w:pPr>
              <w:rPr>
                <w:sz w:val="2"/>
                <w:szCs w:val="2"/>
              </w:rPr>
            </w:pPr>
          </w:p>
        </w:tc>
        <w:tc>
          <w:tcPr>
            <w:tcW w:w="2409" w:type="dxa"/>
            <w:tcBorders>
              <w:top w:val="nil"/>
              <w:left w:val="single" w:sz="4" w:space="0" w:color="000000"/>
              <w:bottom w:val="single" w:sz="4" w:space="0" w:color="000000"/>
              <w:right w:val="single" w:sz="4" w:space="0" w:color="000000"/>
            </w:tcBorders>
          </w:tcPr>
          <w:p w:rsidR="003F5C19" w:rsidRDefault="003F5C19">
            <w:pPr>
              <w:pStyle w:val="TableParagraph"/>
              <w:spacing w:before="59"/>
              <w:ind w:left="50"/>
              <w:rPr>
                <w:sz w:val="24"/>
              </w:rPr>
            </w:pPr>
            <w:r>
              <w:rPr>
                <w:sz w:val="24"/>
              </w:rPr>
              <w:t>históricas</w:t>
            </w:r>
          </w:p>
        </w:tc>
        <w:tc>
          <w:tcPr>
            <w:tcW w:w="2835" w:type="dxa"/>
            <w:tcBorders>
              <w:top w:val="nil"/>
              <w:left w:val="single" w:sz="4" w:space="0" w:color="000000"/>
              <w:bottom w:val="single" w:sz="4" w:space="0" w:color="000000"/>
              <w:right w:val="single" w:sz="4" w:space="0" w:color="000000"/>
            </w:tcBorders>
          </w:tcPr>
          <w:p w:rsidR="003F5C19" w:rsidRDefault="003F5C19">
            <w:pPr>
              <w:pStyle w:val="TableParagraph"/>
              <w:spacing w:before="59"/>
              <w:ind w:left="50"/>
              <w:rPr>
                <w:sz w:val="24"/>
              </w:rPr>
            </w:pPr>
            <w:r>
              <w:rPr>
                <w:sz w:val="24"/>
              </w:rPr>
              <w:t>direitos humanos.</w:t>
            </w:r>
          </w:p>
        </w:tc>
        <w:tc>
          <w:tcPr>
            <w:tcW w:w="4111" w:type="dxa"/>
            <w:tcBorders>
              <w:top w:val="nil"/>
              <w:left w:val="single" w:sz="4" w:space="0" w:color="000000"/>
              <w:bottom w:val="single" w:sz="4" w:space="0" w:color="000000"/>
              <w:right w:val="single" w:sz="4" w:space="0" w:color="000000"/>
            </w:tcBorders>
          </w:tcPr>
          <w:p w:rsidR="003F5C19" w:rsidRDefault="003F5C19" w:rsidP="003F5C19">
            <w:pPr>
              <w:pStyle w:val="TableParagraph"/>
              <w:spacing w:line="360" w:lineRule="auto"/>
              <w:ind w:left="52" w:right="95"/>
              <w:jc w:val="both"/>
              <w:rPr>
                <w:sz w:val="24"/>
              </w:rPr>
            </w:pPr>
            <w:r>
              <w:rPr>
                <w:sz w:val="24"/>
              </w:rPr>
              <w:t>estudando</w:t>
            </w:r>
            <w:r>
              <w:rPr>
                <w:sz w:val="24"/>
              </w:rPr>
              <w:tab/>
              <w:t>conceitos,</w:t>
            </w:r>
            <w:r>
              <w:rPr>
                <w:sz w:val="24"/>
              </w:rPr>
              <w:tab/>
              <w:t>como escravidão, liberdade, autoridade, governo, trabalho, liderança etc..</w:t>
            </w:r>
          </w:p>
          <w:p w:rsidR="003F5C19" w:rsidRDefault="003F5C19" w:rsidP="003F5C19">
            <w:pPr>
              <w:pStyle w:val="TableParagraph"/>
              <w:spacing w:before="4"/>
              <w:rPr>
                <w:rFonts w:ascii="Times New Roman"/>
                <w:sz w:val="20"/>
              </w:rPr>
            </w:pPr>
          </w:p>
          <w:p w:rsidR="003F5C19" w:rsidRDefault="003F5C19" w:rsidP="003F5C19">
            <w:pPr>
              <w:pStyle w:val="TableParagraph"/>
              <w:spacing w:line="360" w:lineRule="auto"/>
              <w:ind w:left="52" w:right="93"/>
              <w:jc w:val="both"/>
              <w:rPr>
                <w:sz w:val="24"/>
              </w:rPr>
            </w:pPr>
            <w:r>
              <w:rPr>
                <w:b/>
                <w:sz w:val="24"/>
              </w:rPr>
              <w:t xml:space="preserve">(EF05HI04RS-2) </w:t>
            </w:r>
            <w:r>
              <w:rPr>
                <w:sz w:val="24"/>
              </w:rPr>
              <w:t>Distinguir as diferenças e as similaridades que envolvem os sujeitos, valorizando os direitos humanos e o respeito à diversidade.</w:t>
            </w:r>
          </w:p>
          <w:p w:rsidR="003F5C19" w:rsidRDefault="003F5C19" w:rsidP="003F5C19">
            <w:pPr>
              <w:pStyle w:val="TableParagraph"/>
              <w:spacing w:before="5"/>
              <w:rPr>
                <w:rFonts w:ascii="Times New Roman"/>
                <w:sz w:val="20"/>
              </w:rPr>
            </w:pPr>
          </w:p>
          <w:p w:rsidR="003F5C19" w:rsidRDefault="003F5C19" w:rsidP="003F5C19">
            <w:pPr>
              <w:pStyle w:val="TableParagraph"/>
              <w:tabs>
                <w:tab w:val="left" w:pos="1785"/>
                <w:tab w:val="left" w:pos="3474"/>
              </w:tabs>
              <w:spacing w:before="59"/>
              <w:ind w:left="52"/>
              <w:rPr>
                <w:sz w:val="24"/>
              </w:rPr>
            </w:pPr>
            <w:r>
              <w:rPr>
                <w:b/>
                <w:sz w:val="24"/>
              </w:rPr>
              <w:t xml:space="preserve">(EF05HI04RS-3) </w:t>
            </w:r>
            <w:r>
              <w:rPr>
                <w:sz w:val="24"/>
              </w:rPr>
              <w:t>Compreender que a cidadania é a condição de quem vive em sociedade como participante</w:t>
            </w:r>
            <w:r>
              <w:rPr>
                <w:spacing w:val="-51"/>
                <w:sz w:val="24"/>
              </w:rPr>
              <w:t xml:space="preserve"> </w:t>
            </w:r>
            <w:r>
              <w:rPr>
                <w:sz w:val="24"/>
              </w:rPr>
              <w:t>dela, por isso tem direitos e deveres.</w:t>
            </w:r>
          </w:p>
        </w:tc>
        <w:tc>
          <w:tcPr>
            <w:tcW w:w="4111" w:type="dxa"/>
            <w:tcBorders>
              <w:top w:val="nil"/>
              <w:left w:val="single" w:sz="4" w:space="0" w:color="000000"/>
              <w:bottom w:val="single" w:sz="4" w:space="0" w:color="000000"/>
              <w:right w:val="single" w:sz="4" w:space="0" w:color="000000"/>
            </w:tcBorders>
          </w:tcPr>
          <w:p w:rsidR="003F5C19" w:rsidRDefault="003F5C19">
            <w:pPr>
              <w:pStyle w:val="TableParagraph"/>
              <w:tabs>
                <w:tab w:val="left" w:pos="1785"/>
                <w:tab w:val="left" w:pos="3474"/>
              </w:tabs>
              <w:spacing w:before="59"/>
              <w:ind w:left="52"/>
              <w:rPr>
                <w:sz w:val="24"/>
              </w:rPr>
            </w:pPr>
          </w:p>
        </w:tc>
      </w:tr>
    </w:tbl>
    <w:p w:rsidR="00D3521C" w:rsidRDefault="00D3521C">
      <w:pPr>
        <w:rPr>
          <w:sz w:val="24"/>
        </w:rPr>
        <w:sectPr w:rsidR="00D3521C" w:rsidSect="00373DAB">
          <w:pgSz w:w="16840" w:h="11910" w:orient="landscape"/>
          <w:pgMar w:top="79" w:right="278" w:bottom="119" w:left="1582" w:header="110" w:footer="466" w:gutter="0"/>
          <w:cols w:space="720"/>
        </w:sectPr>
      </w:pPr>
    </w:p>
    <w:p w:rsidR="00D3521C" w:rsidRDefault="00D3521C">
      <w:pPr>
        <w:pStyle w:val="Corpodetexto"/>
        <w:rPr>
          <w:rFonts w:ascii="Times New Roman"/>
          <w:sz w:val="29"/>
        </w:rPr>
      </w:pPr>
    </w:p>
    <w:tbl>
      <w:tblPr>
        <w:tblStyle w:val="TableNormal"/>
        <w:tblW w:w="16019" w:type="dxa"/>
        <w:tblInd w:w="-98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2553"/>
        <w:gridCol w:w="2409"/>
        <w:gridCol w:w="2835"/>
        <w:gridCol w:w="4111"/>
        <w:gridCol w:w="4111"/>
      </w:tblGrid>
      <w:tr w:rsidR="003F5C19" w:rsidTr="003F5C19">
        <w:trPr>
          <w:trHeight w:val="5620"/>
        </w:trPr>
        <w:tc>
          <w:tcPr>
            <w:tcW w:w="2553" w:type="dxa"/>
            <w:tcBorders>
              <w:top w:val="single" w:sz="4" w:space="0" w:color="000000"/>
              <w:left w:val="single" w:sz="4" w:space="0" w:color="000000"/>
              <w:bottom w:val="single" w:sz="4" w:space="0" w:color="000000"/>
              <w:right w:val="single" w:sz="4" w:space="0" w:color="000000"/>
            </w:tcBorders>
          </w:tcPr>
          <w:p w:rsidR="003F5C19" w:rsidRDefault="003F5C19">
            <w:pPr>
              <w:pStyle w:val="TableParagraph"/>
              <w:rPr>
                <w:rFonts w:ascii="Times New Roman"/>
                <w:sz w:val="24"/>
              </w:rPr>
            </w:pPr>
          </w:p>
        </w:tc>
        <w:tc>
          <w:tcPr>
            <w:tcW w:w="2409" w:type="dxa"/>
            <w:tcBorders>
              <w:top w:val="single" w:sz="4" w:space="0" w:color="000000"/>
              <w:left w:val="single" w:sz="4" w:space="0" w:color="000000"/>
              <w:bottom w:val="single" w:sz="4" w:space="0" w:color="000000"/>
              <w:right w:val="single" w:sz="4" w:space="0" w:color="000000"/>
            </w:tcBorders>
          </w:tcPr>
          <w:p w:rsidR="003F5C19" w:rsidRDefault="003F5C19">
            <w:pPr>
              <w:pStyle w:val="TableParagraph"/>
              <w:tabs>
                <w:tab w:val="left" w:pos="618"/>
                <w:tab w:val="left" w:pos="1362"/>
                <w:tab w:val="left" w:pos="1907"/>
                <w:tab w:val="left" w:pos="2027"/>
              </w:tabs>
              <w:spacing w:before="58" w:line="360" w:lineRule="auto"/>
              <w:ind w:left="50" w:right="92"/>
              <w:rPr>
                <w:sz w:val="24"/>
              </w:rPr>
            </w:pPr>
            <w:r>
              <w:rPr>
                <w:sz w:val="24"/>
              </w:rPr>
              <w:t>Cidadania, diversidade cultural e</w:t>
            </w:r>
            <w:r>
              <w:rPr>
                <w:sz w:val="24"/>
              </w:rPr>
              <w:tab/>
              <w:t>respeito</w:t>
            </w:r>
            <w:r>
              <w:rPr>
                <w:sz w:val="24"/>
              </w:rPr>
              <w:tab/>
            </w:r>
            <w:r>
              <w:rPr>
                <w:spacing w:val="-8"/>
                <w:sz w:val="24"/>
              </w:rPr>
              <w:t xml:space="preserve">às </w:t>
            </w:r>
            <w:r>
              <w:rPr>
                <w:sz w:val="24"/>
              </w:rPr>
              <w:t>diferenças</w:t>
            </w:r>
            <w:r>
              <w:rPr>
                <w:sz w:val="24"/>
              </w:rPr>
              <w:tab/>
            </w:r>
            <w:r>
              <w:rPr>
                <w:spacing w:val="-3"/>
                <w:sz w:val="24"/>
              </w:rPr>
              <w:t xml:space="preserve">sociais, </w:t>
            </w:r>
            <w:r>
              <w:rPr>
                <w:sz w:val="24"/>
              </w:rPr>
              <w:t>culturais</w:t>
            </w:r>
            <w:r>
              <w:rPr>
                <w:sz w:val="24"/>
              </w:rPr>
              <w:tab/>
            </w:r>
            <w:r>
              <w:rPr>
                <w:sz w:val="24"/>
              </w:rPr>
              <w:tab/>
            </w:r>
            <w:r>
              <w:rPr>
                <w:sz w:val="24"/>
              </w:rPr>
              <w:tab/>
            </w:r>
            <w:r>
              <w:rPr>
                <w:spacing w:val="-15"/>
                <w:sz w:val="24"/>
              </w:rPr>
              <w:t>e</w:t>
            </w:r>
          </w:p>
          <w:p w:rsidR="003F5C19" w:rsidRDefault="003F5C19">
            <w:pPr>
              <w:pStyle w:val="TableParagraph"/>
              <w:spacing w:line="275" w:lineRule="exact"/>
              <w:ind w:left="50"/>
              <w:rPr>
                <w:sz w:val="24"/>
              </w:rPr>
            </w:pPr>
            <w:r>
              <w:rPr>
                <w:sz w:val="24"/>
              </w:rPr>
              <w:t>históricas</w:t>
            </w:r>
          </w:p>
        </w:tc>
        <w:tc>
          <w:tcPr>
            <w:tcW w:w="2835" w:type="dxa"/>
            <w:tcBorders>
              <w:top w:val="single" w:sz="4" w:space="0" w:color="000000"/>
              <w:left w:val="single" w:sz="4" w:space="0" w:color="000000"/>
              <w:bottom w:val="single" w:sz="4" w:space="0" w:color="000000"/>
              <w:right w:val="single" w:sz="4" w:space="0" w:color="000000"/>
            </w:tcBorders>
          </w:tcPr>
          <w:p w:rsidR="003F5C19" w:rsidRDefault="003F5C19">
            <w:pPr>
              <w:pStyle w:val="TableParagraph"/>
              <w:tabs>
                <w:tab w:val="left" w:pos="767"/>
                <w:tab w:val="left" w:pos="1312"/>
                <w:tab w:val="left" w:pos="1559"/>
                <w:tab w:val="left" w:pos="1737"/>
                <w:tab w:val="left" w:pos="1814"/>
                <w:tab w:val="left" w:pos="2200"/>
              </w:tabs>
              <w:spacing w:before="58" w:line="360" w:lineRule="auto"/>
              <w:ind w:left="50" w:right="94"/>
              <w:rPr>
                <w:sz w:val="24"/>
              </w:rPr>
            </w:pPr>
            <w:r>
              <w:rPr>
                <w:b/>
                <w:sz w:val="24"/>
              </w:rPr>
              <w:t xml:space="preserve">(EF05HI05) </w:t>
            </w:r>
            <w:r>
              <w:rPr>
                <w:sz w:val="24"/>
              </w:rPr>
              <w:t>Associar o conceito de cidadania à conquista</w:t>
            </w:r>
            <w:r>
              <w:rPr>
                <w:sz w:val="24"/>
              </w:rPr>
              <w:tab/>
              <w:t>de</w:t>
            </w:r>
            <w:r>
              <w:rPr>
                <w:sz w:val="24"/>
              </w:rPr>
              <w:tab/>
            </w:r>
            <w:r>
              <w:rPr>
                <w:sz w:val="24"/>
              </w:rPr>
              <w:tab/>
            </w:r>
            <w:r>
              <w:rPr>
                <w:spacing w:val="-3"/>
                <w:sz w:val="24"/>
              </w:rPr>
              <w:t xml:space="preserve">direitos </w:t>
            </w:r>
            <w:r>
              <w:rPr>
                <w:sz w:val="24"/>
              </w:rPr>
              <w:t>dos</w:t>
            </w:r>
            <w:r>
              <w:rPr>
                <w:sz w:val="24"/>
              </w:rPr>
              <w:tab/>
              <w:t>povos</w:t>
            </w:r>
            <w:r>
              <w:rPr>
                <w:sz w:val="24"/>
              </w:rPr>
              <w:tab/>
            </w:r>
            <w:r>
              <w:rPr>
                <w:sz w:val="24"/>
              </w:rPr>
              <w:tab/>
              <w:t>e</w:t>
            </w:r>
            <w:r>
              <w:rPr>
                <w:sz w:val="24"/>
              </w:rPr>
              <w:tab/>
            </w:r>
            <w:r>
              <w:rPr>
                <w:spacing w:val="-7"/>
                <w:sz w:val="24"/>
              </w:rPr>
              <w:t xml:space="preserve">das </w:t>
            </w:r>
            <w:r>
              <w:rPr>
                <w:sz w:val="24"/>
              </w:rPr>
              <w:t xml:space="preserve">sociedades, compreendendo-o como </w:t>
            </w:r>
            <w:r>
              <w:rPr>
                <w:spacing w:val="-3"/>
                <w:sz w:val="24"/>
              </w:rPr>
              <w:t xml:space="preserve">conquista </w:t>
            </w:r>
            <w:r>
              <w:rPr>
                <w:sz w:val="24"/>
              </w:rPr>
              <w:t>histórica.</w:t>
            </w:r>
          </w:p>
        </w:tc>
        <w:tc>
          <w:tcPr>
            <w:tcW w:w="4111" w:type="dxa"/>
            <w:tcBorders>
              <w:top w:val="single" w:sz="4" w:space="0" w:color="000000"/>
              <w:left w:val="single" w:sz="4" w:space="0" w:color="000000"/>
              <w:bottom w:val="single" w:sz="4" w:space="0" w:color="000000"/>
              <w:right w:val="single" w:sz="4" w:space="0" w:color="000000"/>
            </w:tcBorders>
          </w:tcPr>
          <w:p w:rsidR="003F5C19" w:rsidRDefault="003F5C19">
            <w:pPr>
              <w:pStyle w:val="TableParagraph"/>
              <w:spacing w:before="58" w:line="360" w:lineRule="auto"/>
              <w:ind w:left="52" w:right="95"/>
              <w:jc w:val="both"/>
              <w:rPr>
                <w:sz w:val="24"/>
              </w:rPr>
            </w:pPr>
            <w:r>
              <w:rPr>
                <w:b/>
                <w:sz w:val="24"/>
              </w:rPr>
              <w:t xml:space="preserve">(EF05HI05RS-1) </w:t>
            </w:r>
            <w:r>
              <w:rPr>
                <w:sz w:val="24"/>
              </w:rPr>
              <w:t>Compreender a relação entre direitos e deveres, bem como os limites entre liberdade e responsabilidade.</w:t>
            </w:r>
          </w:p>
          <w:p w:rsidR="003F5C19" w:rsidRDefault="003F5C19">
            <w:pPr>
              <w:pStyle w:val="TableParagraph"/>
              <w:spacing w:before="234" w:line="360" w:lineRule="auto"/>
              <w:ind w:left="52" w:right="92"/>
              <w:jc w:val="both"/>
              <w:rPr>
                <w:sz w:val="24"/>
              </w:rPr>
            </w:pPr>
            <w:r>
              <w:rPr>
                <w:b/>
                <w:sz w:val="24"/>
              </w:rPr>
              <w:t xml:space="preserve">(EF05HI05RS-2) </w:t>
            </w:r>
            <w:r>
              <w:rPr>
                <w:sz w:val="24"/>
              </w:rPr>
              <w:t>Identificar que a cidadania é a soma de conquistas cotidianas, na forma da lei, de reparações</w:t>
            </w:r>
            <w:r>
              <w:rPr>
                <w:spacing w:val="-14"/>
                <w:sz w:val="24"/>
              </w:rPr>
              <w:t xml:space="preserve"> </w:t>
            </w:r>
            <w:r>
              <w:rPr>
                <w:sz w:val="24"/>
              </w:rPr>
              <w:t>a</w:t>
            </w:r>
            <w:r>
              <w:rPr>
                <w:spacing w:val="-12"/>
                <w:sz w:val="24"/>
              </w:rPr>
              <w:t xml:space="preserve"> </w:t>
            </w:r>
            <w:r>
              <w:rPr>
                <w:sz w:val="24"/>
              </w:rPr>
              <w:t>injustiças</w:t>
            </w:r>
            <w:r>
              <w:rPr>
                <w:spacing w:val="-16"/>
                <w:sz w:val="24"/>
              </w:rPr>
              <w:t xml:space="preserve"> </w:t>
            </w:r>
            <w:r>
              <w:rPr>
                <w:sz w:val="24"/>
              </w:rPr>
              <w:t>sociais,</w:t>
            </w:r>
            <w:r>
              <w:rPr>
                <w:spacing w:val="-12"/>
                <w:sz w:val="24"/>
              </w:rPr>
              <w:t xml:space="preserve"> </w:t>
            </w:r>
            <w:r>
              <w:rPr>
                <w:sz w:val="24"/>
              </w:rPr>
              <w:t>civis</w:t>
            </w:r>
            <w:r>
              <w:rPr>
                <w:spacing w:val="-14"/>
                <w:sz w:val="24"/>
              </w:rPr>
              <w:t xml:space="preserve"> </w:t>
            </w:r>
            <w:r>
              <w:rPr>
                <w:sz w:val="24"/>
              </w:rPr>
              <w:t>e políticas (conquista do voto feminino, lei</w:t>
            </w:r>
            <w:r>
              <w:rPr>
                <w:spacing w:val="-20"/>
                <w:sz w:val="24"/>
              </w:rPr>
              <w:t xml:space="preserve"> </w:t>
            </w:r>
            <w:r>
              <w:rPr>
                <w:sz w:val="24"/>
              </w:rPr>
              <w:t>que</w:t>
            </w:r>
            <w:r>
              <w:rPr>
                <w:spacing w:val="-17"/>
                <w:sz w:val="24"/>
              </w:rPr>
              <w:t xml:space="preserve"> </w:t>
            </w:r>
            <w:r>
              <w:rPr>
                <w:sz w:val="24"/>
              </w:rPr>
              <w:t>criminaliza</w:t>
            </w:r>
            <w:r>
              <w:rPr>
                <w:spacing w:val="-18"/>
                <w:sz w:val="24"/>
              </w:rPr>
              <w:t xml:space="preserve"> </w:t>
            </w:r>
            <w:r>
              <w:rPr>
                <w:sz w:val="24"/>
              </w:rPr>
              <w:t>preconceito</w:t>
            </w:r>
            <w:r>
              <w:rPr>
                <w:spacing w:val="-17"/>
                <w:sz w:val="24"/>
              </w:rPr>
              <w:t xml:space="preserve"> </w:t>
            </w:r>
            <w:r>
              <w:rPr>
                <w:sz w:val="24"/>
              </w:rPr>
              <w:t>de</w:t>
            </w:r>
            <w:r>
              <w:rPr>
                <w:spacing w:val="-18"/>
                <w:sz w:val="24"/>
              </w:rPr>
              <w:t xml:space="preserve"> </w:t>
            </w:r>
            <w:r>
              <w:rPr>
                <w:sz w:val="24"/>
              </w:rPr>
              <w:t>raça e de cor, Lei Maria da Penha, entre outras).</w:t>
            </w:r>
          </w:p>
        </w:tc>
        <w:tc>
          <w:tcPr>
            <w:tcW w:w="4111" w:type="dxa"/>
            <w:tcBorders>
              <w:top w:val="single" w:sz="4" w:space="0" w:color="000000"/>
              <w:left w:val="single" w:sz="4" w:space="0" w:color="000000"/>
              <w:bottom w:val="single" w:sz="4" w:space="0" w:color="000000"/>
              <w:right w:val="single" w:sz="4" w:space="0" w:color="000000"/>
            </w:tcBorders>
          </w:tcPr>
          <w:p w:rsidR="003F5C19" w:rsidRDefault="003F5C19">
            <w:pPr>
              <w:pStyle w:val="TableParagraph"/>
              <w:spacing w:before="58" w:line="360" w:lineRule="auto"/>
              <w:ind w:left="52" w:right="95"/>
              <w:jc w:val="both"/>
              <w:rPr>
                <w:b/>
                <w:sz w:val="24"/>
              </w:rPr>
            </w:pPr>
          </w:p>
        </w:tc>
      </w:tr>
      <w:tr w:rsidR="003F5C19" w:rsidTr="003F5C19">
        <w:trPr>
          <w:trHeight w:val="2545"/>
        </w:trPr>
        <w:tc>
          <w:tcPr>
            <w:tcW w:w="2553" w:type="dxa"/>
            <w:tcBorders>
              <w:top w:val="single" w:sz="4" w:space="0" w:color="000000"/>
              <w:left w:val="single" w:sz="4" w:space="0" w:color="000000"/>
              <w:bottom w:val="single" w:sz="4" w:space="0" w:color="000000"/>
              <w:right w:val="single" w:sz="4" w:space="0" w:color="000000"/>
            </w:tcBorders>
          </w:tcPr>
          <w:p w:rsidR="003F5C19" w:rsidRDefault="003F5C19">
            <w:pPr>
              <w:pStyle w:val="TableParagraph"/>
              <w:tabs>
                <w:tab w:val="left" w:pos="1593"/>
                <w:tab w:val="left" w:pos="1739"/>
              </w:tabs>
              <w:spacing w:before="58" w:line="360" w:lineRule="auto"/>
              <w:ind w:left="50" w:right="94"/>
              <w:rPr>
                <w:b/>
                <w:color w:val="6F2F9F"/>
                <w:sz w:val="24"/>
              </w:rPr>
            </w:pPr>
            <w:r>
              <w:rPr>
                <w:b/>
                <w:color w:val="6F2F9F"/>
                <w:sz w:val="24"/>
              </w:rPr>
              <w:t>Registros</w:t>
            </w:r>
            <w:r>
              <w:rPr>
                <w:b/>
                <w:color w:val="6F2F9F"/>
                <w:sz w:val="24"/>
              </w:rPr>
              <w:tab/>
            </w:r>
            <w:r>
              <w:rPr>
                <w:b/>
                <w:color w:val="6F2F9F"/>
                <w:spacing w:val="-9"/>
                <w:sz w:val="24"/>
              </w:rPr>
              <w:t xml:space="preserve">da </w:t>
            </w:r>
            <w:r>
              <w:rPr>
                <w:b/>
                <w:color w:val="6F2F9F"/>
                <w:sz w:val="24"/>
              </w:rPr>
              <w:t>história: linguagens</w:t>
            </w:r>
          </w:p>
          <w:p w:rsidR="003F5C19" w:rsidRDefault="003F5C19">
            <w:pPr>
              <w:pStyle w:val="TableParagraph"/>
              <w:tabs>
                <w:tab w:val="left" w:pos="1593"/>
                <w:tab w:val="left" w:pos="1739"/>
              </w:tabs>
              <w:spacing w:before="58" w:line="360" w:lineRule="auto"/>
              <w:ind w:left="50" w:right="94"/>
              <w:rPr>
                <w:b/>
                <w:sz w:val="24"/>
              </w:rPr>
            </w:pPr>
            <w:r>
              <w:rPr>
                <w:b/>
                <w:color w:val="6F2F9F"/>
                <w:spacing w:val="-17"/>
                <w:sz w:val="24"/>
              </w:rPr>
              <w:t xml:space="preserve">e </w:t>
            </w:r>
            <w:r>
              <w:rPr>
                <w:b/>
                <w:color w:val="6F2F9F"/>
                <w:sz w:val="24"/>
              </w:rPr>
              <w:t>culturas</w:t>
            </w:r>
          </w:p>
        </w:tc>
        <w:tc>
          <w:tcPr>
            <w:tcW w:w="2409" w:type="dxa"/>
            <w:tcBorders>
              <w:top w:val="single" w:sz="4" w:space="0" w:color="000000"/>
              <w:left w:val="single" w:sz="4" w:space="0" w:color="000000"/>
              <w:bottom w:val="single" w:sz="4" w:space="0" w:color="000000"/>
              <w:right w:val="single" w:sz="4" w:space="0" w:color="000000"/>
            </w:tcBorders>
          </w:tcPr>
          <w:p w:rsidR="003F5C19" w:rsidRDefault="003F5C19">
            <w:pPr>
              <w:pStyle w:val="TableParagraph"/>
              <w:spacing w:before="58" w:line="360" w:lineRule="auto"/>
              <w:ind w:left="50" w:right="93"/>
              <w:jc w:val="both"/>
              <w:rPr>
                <w:sz w:val="24"/>
              </w:rPr>
            </w:pPr>
            <w:r>
              <w:rPr>
                <w:sz w:val="24"/>
              </w:rPr>
              <w:t>As tradições orais e a valorização da memória</w:t>
            </w:r>
          </w:p>
          <w:p w:rsidR="003F5C19" w:rsidRDefault="003F5C19">
            <w:pPr>
              <w:pStyle w:val="TableParagraph"/>
              <w:spacing w:before="1" w:line="360" w:lineRule="auto"/>
              <w:ind w:left="50" w:right="94"/>
              <w:jc w:val="both"/>
              <w:rPr>
                <w:sz w:val="24"/>
              </w:rPr>
            </w:pPr>
            <w:r>
              <w:rPr>
                <w:sz w:val="24"/>
              </w:rPr>
              <w:t xml:space="preserve">O surgimento </w:t>
            </w:r>
            <w:r>
              <w:rPr>
                <w:spacing w:val="-7"/>
                <w:sz w:val="24"/>
              </w:rPr>
              <w:t xml:space="preserve">da </w:t>
            </w:r>
            <w:r>
              <w:rPr>
                <w:sz w:val="24"/>
              </w:rPr>
              <w:t>escrita</w:t>
            </w:r>
            <w:r>
              <w:rPr>
                <w:spacing w:val="-14"/>
                <w:sz w:val="24"/>
              </w:rPr>
              <w:t xml:space="preserve"> </w:t>
            </w:r>
            <w:r>
              <w:rPr>
                <w:sz w:val="24"/>
              </w:rPr>
              <w:t>e</w:t>
            </w:r>
            <w:r>
              <w:rPr>
                <w:spacing w:val="-15"/>
                <w:sz w:val="24"/>
              </w:rPr>
              <w:t xml:space="preserve"> </w:t>
            </w:r>
            <w:r>
              <w:rPr>
                <w:sz w:val="24"/>
              </w:rPr>
              <w:t>a</w:t>
            </w:r>
            <w:r>
              <w:rPr>
                <w:spacing w:val="-15"/>
                <w:sz w:val="24"/>
              </w:rPr>
              <w:t xml:space="preserve"> </w:t>
            </w:r>
            <w:r>
              <w:rPr>
                <w:sz w:val="24"/>
              </w:rPr>
              <w:t>noção</w:t>
            </w:r>
            <w:r>
              <w:rPr>
                <w:spacing w:val="-14"/>
                <w:sz w:val="24"/>
              </w:rPr>
              <w:t xml:space="preserve"> </w:t>
            </w:r>
            <w:r>
              <w:rPr>
                <w:sz w:val="24"/>
              </w:rPr>
              <w:t>de</w:t>
            </w:r>
          </w:p>
          <w:p w:rsidR="003F5C19" w:rsidRDefault="003F5C19">
            <w:pPr>
              <w:pStyle w:val="TableParagraph"/>
              <w:ind w:left="50"/>
              <w:jc w:val="both"/>
              <w:rPr>
                <w:sz w:val="24"/>
              </w:rPr>
            </w:pPr>
            <w:r>
              <w:rPr>
                <w:sz w:val="24"/>
              </w:rPr>
              <w:t xml:space="preserve">fonte       para      </w:t>
            </w:r>
            <w:r>
              <w:rPr>
                <w:spacing w:val="25"/>
                <w:sz w:val="24"/>
              </w:rPr>
              <w:t xml:space="preserve"> </w:t>
            </w:r>
            <w:r>
              <w:rPr>
                <w:sz w:val="24"/>
              </w:rPr>
              <w:t>a transmissão de saberes, culturas e histórias</w:t>
            </w:r>
          </w:p>
        </w:tc>
        <w:tc>
          <w:tcPr>
            <w:tcW w:w="2835" w:type="dxa"/>
            <w:tcBorders>
              <w:top w:val="single" w:sz="4" w:space="0" w:color="000000"/>
              <w:left w:val="single" w:sz="4" w:space="0" w:color="000000"/>
              <w:bottom w:val="single" w:sz="4" w:space="0" w:color="000000"/>
              <w:right w:val="single" w:sz="4" w:space="0" w:color="000000"/>
            </w:tcBorders>
          </w:tcPr>
          <w:p w:rsidR="003F5C19" w:rsidRDefault="003F5C19">
            <w:pPr>
              <w:pStyle w:val="TableParagraph"/>
              <w:tabs>
                <w:tab w:val="left" w:pos="2452"/>
              </w:tabs>
              <w:spacing w:before="58" w:line="360" w:lineRule="auto"/>
              <w:ind w:left="50" w:right="94"/>
              <w:jc w:val="both"/>
              <w:rPr>
                <w:sz w:val="24"/>
              </w:rPr>
            </w:pPr>
            <w:r>
              <w:rPr>
                <w:b/>
                <w:sz w:val="24"/>
              </w:rPr>
              <w:t xml:space="preserve">(EF05HI06) </w:t>
            </w:r>
            <w:r>
              <w:rPr>
                <w:sz w:val="24"/>
              </w:rPr>
              <w:t>Comparar o uso de diferentes linguagens</w:t>
            </w:r>
            <w:r>
              <w:rPr>
                <w:sz w:val="24"/>
              </w:rPr>
              <w:tab/>
            </w:r>
            <w:r>
              <w:rPr>
                <w:spacing w:val="-17"/>
                <w:sz w:val="24"/>
              </w:rPr>
              <w:t>e</w:t>
            </w:r>
          </w:p>
          <w:p w:rsidR="003F5C19" w:rsidRDefault="003F5C19">
            <w:pPr>
              <w:pStyle w:val="TableParagraph"/>
              <w:tabs>
                <w:tab w:val="left" w:pos="2318"/>
              </w:tabs>
              <w:spacing w:before="1"/>
              <w:ind w:left="50"/>
              <w:jc w:val="both"/>
              <w:rPr>
                <w:sz w:val="24"/>
              </w:rPr>
            </w:pPr>
            <w:r>
              <w:rPr>
                <w:sz w:val="24"/>
              </w:rPr>
              <w:t>tecnologias</w:t>
            </w:r>
            <w:r>
              <w:rPr>
                <w:sz w:val="24"/>
              </w:rPr>
              <w:tab/>
              <w:t>no</w:t>
            </w:r>
          </w:p>
          <w:p w:rsidR="003F5C19" w:rsidRDefault="003F5C19">
            <w:pPr>
              <w:pStyle w:val="TableParagraph"/>
              <w:tabs>
                <w:tab w:val="left" w:pos="2320"/>
              </w:tabs>
              <w:spacing w:before="137"/>
              <w:ind w:left="50"/>
              <w:jc w:val="both"/>
              <w:rPr>
                <w:sz w:val="24"/>
              </w:rPr>
            </w:pPr>
            <w:r>
              <w:rPr>
                <w:sz w:val="24"/>
              </w:rPr>
              <w:t>processo</w:t>
            </w:r>
            <w:r>
              <w:rPr>
                <w:sz w:val="24"/>
              </w:rPr>
              <w:tab/>
              <w:t>de</w:t>
            </w:r>
          </w:p>
          <w:p w:rsidR="003F5C19" w:rsidRDefault="003F5C19">
            <w:pPr>
              <w:pStyle w:val="TableParagraph"/>
              <w:spacing w:before="139"/>
              <w:ind w:left="50"/>
              <w:jc w:val="both"/>
              <w:rPr>
                <w:sz w:val="24"/>
              </w:rPr>
            </w:pPr>
            <w:r>
              <w:rPr>
                <w:sz w:val="24"/>
              </w:rPr>
              <w:t xml:space="preserve">comunicação  e </w:t>
            </w:r>
            <w:r>
              <w:rPr>
                <w:spacing w:val="2"/>
                <w:sz w:val="24"/>
              </w:rPr>
              <w:t xml:space="preserve"> </w:t>
            </w:r>
            <w:r>
              <w:rPr>
                <w:sz w:val="24"/>
              </w:rPr>
              <w:t>avaliar os significados sociais, políticos e culturais atribuídos a elas.</w:t>
            </w:r>
          </w:p>
        </w:tc>
        <w:tc>
          <w:tcPr>
            <w:tcW w:w="4111" w:type="dxa"/>
            <w:tcBorders>
              <w:top w:val="single" w:sz="4" w:space="0" w:color="000000"/>
              <w:left w:val="single" w:sz="4" w:space="0" w:color="000000"/>
              <w:bottom w:val="single" w:sz="4" w:space="0" w:color="000000"/>
              <w:right w:val="single" w:sz="4" w:space="0" w:color="000000"/>
            </w:tcBorders>
          </w:tcPr>
          <w:p w:rsidR="003F5C19" w:rsidRDefault="003F5C19" w:rsidP="003F5C19">
            <w:pPr>
              <w:pStyle w:val="TableParagraph"/>
              <w:spacing w:line="360" w:lineRule="auto"/>
              <w:ind w:left="52" w:right="92"/>
              <w:jc w:val="both"/>
              <w:rPr>
                <w:sz w:val="24"/>
              </w:rPr>
            </w:pPr>
            <w:r>
              <w:rPr>
                <w:b/>
                <w:sz w:val="24"/>
              </w:rPr>
              <w:t xml:space="preserve">(EF05HI06RS-1) </w:t>
            </w:r>
            <w:r>
              <w:rPr>
                <w:sz w:val="24"/>
              </w:rPr>
              <w:t>Conhecer e comparar as tecnologias de comunicação de outros tempos com as da atualidade.</w:t>
            </w:r>
          </w:p>
          <w:p w:rsidR="003F5C19" w:rsidRDefault="003F5C19" w:rsidP="003F5C19">
            <w:pPr>
              <w:pStyle w:val="TableParagraph"/>
              <w:spacing w:line="360" w:lineRule="auto"/>
              <w:ind w:right="92"/>
              <w:jc w:val="both"/>
              <w:rPr>
                <w:sz w:val="24"/>
              </w:rPr>
            </w:pPr>
            <w:r>
              <w:rPr>
                <w:b/>
                <w:sz w:val="24"/>
              </w:rPr>
              <w:t>(EF05HI06RS-2)</w:t>
            </w:r>
            <w:r>
              <w:rPr>
                <w:b/>
                <w:spacing w:val="-17"/>
                <w:sz w:val="24"/>
              </w:rPr>
              <w:t xml:space="preserve"> </w:t>
            </w:r>
            <w:r>
              <w:rPr>
                <w:sz w:val="24"/>
              </w:rPr>
              <w:t>Observar</w:t>
            </w:r>
            <w:r>
              <w:rPr>
                <w:spacing w:val="-17"/>
                <w:sz w:val="24"/>
              </w:rPr>
              <w:t xml:space="preserve"> </w:t>
            </w:r>
            <w:r>
              <w:rPr>
                <w:sz w:val="24"/>
              </w:rPr>
              <w:t>o</w:t>
            </w:r>
            <w:r>
              <w:rPr>
                <w:spacing w:val="-15"/>
                <w:sz w:val="24"/>
              </w:rPr>
              <w:t xml:space="preserve"> </w:t>
            </w:r>
            <w:r>
              <w:rPr>
                <w:sz w:val="24"/>
              </w:rPr>
              <w:t>poder</w:t>
            </w:r>
            <w:r>
              <w:rPr>
                <w:spacing w:val="-17"/>
                <w:sz w:val="24"/>
              </w:rPr>
              <w:t xml:space="preserve"> </w:t>
            </w:r>
            <w:r>
              <w:rPr>
                <w:sz w:val="24"/>
              </w:rPr>
              <w:t>de difusão de informações e ideias por meio da mídia, percebendo o uso da propaganda e da publicidade como meio de formar opiniões e desejos de consumo.</w:t>
            </w:r>
          </w:p>
          <w:p w:rsidR="003F5C19" w:rsidRDefault="003F5C19" w:rsidP="003F5C19">
            <w:pPr>
              <w:pStyle w:val="TableParagraph"/>
              <w:spacing w:before="58"/>
              <w:ind w:left="51" w:right="96"/>
              <w:jc w:val="both"/>
              <w:rPr>
                <w:sz w:val="24"/>
              </w:rPr>
            </w:pPr>
            <w:r>
              <w:rPr>
                <w:b/>
                <w:sz w:val="24"/>
              </w:rPr>
              <w:t xml:space="preserve">(EF05HI06RS-3) </w:t>
            </w:r>
            <w:r>
              <w:rPr>
                <w:sz w:val="24"/>
              </w:rPr>
              <w:t>Entender o papel</w:t>
            </w:r>
            <w:r>
              <w:rPr>
                <w:spacing w:val="-26"/>
                <w:sz w:val="24"/>
              </w:rPr>
              <w:t xml:space="preserve"> </w:t>
            </w:r>
            <w:r>
              <w:rPr>
                <w:sz w:val="24"/>
              </w:rPr>
              <w:t>da educação para a construção do pensamento crítico e</w:t>
            </w:r>
            <w:r>
              <w:rPr>
                <w:spacing w:val="-1"/>
                <w:sz w:val="24"/>
              </w:rPr>
              <w:t xml:space="preserve"> </w:t>
            </w:r>
            <w:r>
              <w:rPr>
                <w:sz w:val="24"/>
              </w:rPr>
              <w:t>autônomo.</w:t>
            </w:r>
          </w:p>
        </w:tc>
        <w:tc>
          <w:tcPr>
            <w:tcW w:w="4111" w:type="dxa"/>
            <w:tcBorders>
              <w:top w:val="single" w:sz="4" w:space="0" w:color="000000"/>
              <w:left w:val="single" w:sz="4" w:space="0" w:color="000000"/>
              <w:bottom w:val="single" w:sz="4" w:space="0" w:color="000000"/>
              <w:right w:val="single" w:sz="4" w:space="0" w:color="000000"/>
            </w:tcBorders>
          </w:tcPr>
          <w:p w:rsidR="003F5C19" w:rsidRDefault="003F5C19">
            <w:pPr>
              <w:pStyle w:val="TableParagraph"/>
              <w:spacing w:before="58" w:line="360" w:lineRule="auto"/>
              <w:ind w:left="52" w:right="94"/>
              <w:jc w:val="both"/>
              <w:rPr>
                <w:b/>
                <w:sz w:val="24"/>
              </w:rPr>
            </w:pPr>
          </w:p>
        </w:tc>
      </w:tr>
      <w:tr w:rsidR="003F5C19" w:rsidTr="003F5C19">
        <w:trPr>
          <w:trHeight w:val="2545"/>
        </w:trPr>
        <w:tc>
          <w:tcPr>
            <w:tcW w:w="2553" w:type="dxa"/>
            <w:tcBorders>
              <w:top w:val="single" w:sz="4" w:space="0" w:color="000000"/>
              <w:left w:val="single" w:sz="4" w:space="0" w:color="000000"/>
              <w:bottom w:val="single" w:sz="4" w:space="0" w:color="000000"/>
              <w:right w:val="single" w:sz="4" w:space="0" w:color="000000"/>
            </w:tcBorders>
          </w:tcPr>
          <w:p w:rsidR="003F5C19" w:rsidRDefault="003F5C19" w:rsidP="003F5C19">
            <w:pPr>
              <w:pStyle w:val="TableParagraph"/>
              <w:tabs>
                <w:tab w:val="left" w:pos="1593"/>
                <w:tab w:val="left" w:pos="1739"/>
              </w:tabs>
              <w:spacing w:before="58" w:line="360" w:lineRule="auto"/>
              <w:ind w:left="50" w:right="94"/>
              <w:rPr>
                <w:b/>
                <w:color w:val="6F2F9F"/>
                <w:sz w:val="24"/>
              </w:rPr>
            </w:pPr>
          </w:p>
        </w:tc>
        <w:tc>
          <w:tcPr>
            <w:tcW w:w="2409" w:type="dxa"/>
            <w:tcBorders>
              <w:top w:val="single" w:sz="4" w:space="0" w:color="000000"/>
              <w:left w:val="single" w:sz="4" w:space="0" w:color="000000"/>
              <w:bottom w:val="single" w:sz="4" w:space="0" w:color="000000"/>
              <w:right w:val="single" w:sz="4" w:space="0" w:color="000000"/>
            </w:tcBorders>
          </w:tcPr>
          <w:p w:rsidR="003F5C19" w:rsidRDefault="003F5C19" w:rsidP="003F5C19">
            <w:pPr>
              <w:pStyle w:val="TableParagraph"/>
              <w:spacing w:before="60" w:line="360" w:lineRule="auto"/>
              <w:ind w:left="50" w:right="93"/>
              <w:jc w:val="both"/>
              <w:rPr>
                <w:sz w:val="24"/>
              </w:rPr>
            </w:pPr>
            <w:r>
              <w:rPr>
                <w:sz w:val="24"/>
              </w:rPr>
              <w:t>As tradições orais e a valorização da memória.</w:t>
            </w:r>
          </w:p>
          <w:p w:rsidR="003F5C19" w:rsidRDefault="003F5C19" w:rsidP="003F5C19">
            <w:pPr>
              <w:pStyle w:val="TableParagraph"/>
              <w:spacing w:before="60" w:line="360" w:lineRule="auto"/>
              <w:ind w:left="50" w:right="93"/>
              <w:jc w:val="both"/>
              <w:rPr>
                <w:sz w:val="24"/>
              </w:rPr>
            </w:pPr>
          </w:p>
          <w:p w:rsidR="003F5C19" w:rsidRDefault="003F5C19" w:rsidP="003F5C19">
            <w:pPr>
              <w:pStyle w:val="TableParagraph"/>
              <w:spacing w:line="360" w:lineRule="auto"/>
              <w:ind w:left="50" w:right="94"/>
              <w:jc w:val="both"/>
              <w:rPr>
                <w:sz w:val="24"/>
              </w:rPr>
            </w:pPr>
            <w:r>
              <w:rPr>
                <w:sz w:val="24"/>
              </w:rPr>
              <w:t xml:space="preserve">O surgimento </w:t>
            </w:r>
            <w:r>
              <w:rPr>
                <w:spacing w:val="-7"/>
                <w:sz w:val="24"/>
              </w:rPr>
              <w:t xml:space="preserve">da </w:t>
            </w:r>
            <w:r>
              <w:rPr>
                <w:sz w:val="24"/>
              </w:rPr>
              <w:t>escrita</w:t>
            </w:r>
            <w:r>
              <w:rPr>
                <w:spacing w:val="-13"/>
                <w:sz w:val="24"/>
              </w:rPr>
              <w:t xml:space="preserve"> </w:t>
            </w:r>
            <w:r>
              <w:rPr>
                <w:sz w:val="24"/>
              </w:rPr>
              <w:t>e</w:t>
            </w:r>
            <w:r>
              <w:rPr>
                <w:spacing w:val="-15"/>
                <w:sz w:val="24"/>
              </w:rPr>
              <w:t xml:space="preserve"> </w:t>
            </w:r>
            <w:r>
              <w:rPr>
                <w:sz w:val="24"/>
              </w:rPr>
              <w:t>a</w:t>
            </w:r>
            <w:r>
              <w:rPr>
                <w:spacing w:val="-15"/>
                <w:sz w:val="24"/>
              </w:rPr>
              <w:t xml:space="preserve"> </w:t>
            </w:r>
            <w:r>
              <w:rPr>
                <w:sz w:val="24"/>
              </w:rPr>
              <w:t>noção</w:t>
            </w:r>
            <w:r>
              <w:rPr>
                <w:spacing w:val="-15"/>
                <w:sz w:val="24"/>
              </w:rPr>
              <w:t xml:space="preserve"> </w:t>
            </w:r>
            <w:r>
              <w:rPr>
                <w:sz w:val="24"/>
              </w:rPr>
              <w:t>de fonte para</w:t>
            </w:r>
            <w:r>
              <w:rPr>
                <w:spacing w:val="25"/>
                <w:sz w:val="24"/>
              </w:rPr>
              <w:t xml:space="preserve"> </w:t>
            </w:r>
            <w:r>
              <w:rPr>
                <w:spacing w:val="-13"/>
                <w:sz w:val="24"/>
              </w:rPr>
              <w:t>a</w:t>
            </w:r>
          </w:p>
          <w:p w:rsidR="003F5C19" w:rsidRDefault="003F5C19" w:rsidP="003F5C19">
            <w:pPr>
              <w:pStyle w:val="TableParagraph"/>
              <w:spacing w:before="58" w:line="360" w:lineRule="auto"/>
              <w:ind w:left="50" w:right="93"/>
              <w:jc w:val="both"/>
              <w:rPr>
                <w:sz w:val="24"/>
              </w:rPr>
            </w:pPr>
            <w:r>
              <w:rPr>
                <w:sz w:val="24"/>
              </w:rPr>
              <w:t>transmissão de saberes, culturas e histórias.</w:t>
            </w:r>
          </w:p>
        </w:tc>
        <w:tc>
          <w:tcPr>
            <w:tcW w:w="2835" w:type="dxa"/>
            <w:tcBorders>
              <w:top w:val="single" w:sz="4" w:space="0" w:color="000000"/>
              <w:left w:val="single" w:sz="4" w:space="0" w:color="000000"/>
              <w:bottom w:val="single" w:sz="4" w:space="0" w:color="000000"/>
              <w:right w:val="single" w:sz="4" w:space="0" w:color="000000"/>
            </w:tcBorders>
          </w:tcPr>
          <w:p w:rsidR="003F5C19" w:rsidRDefault="003F5C19" w:rsidP="003F5C19">
            <w:pPr>
              <w:pStyle w:val="TableParagraph"/>
              <w:tabs>
                <w:tab w:val="left" w:pos="765"/>
                <w:tab w:val="left" w:pos="1511"/>
                <w:tab w:val="left" w:pos="1547"/>
                <w:tab w:val="left" w:pos="2320"/>
                <w:tab w:val="left" w:pos="2452"/>
              </w:tabs>
              <w:spacing w:before="60" w:line="360" w:lineRule="auto"/>
              <w:ind w:left="50" w:right="94"/>
              <w:rPr>
                <w:sz w:val="24"/>
              </w:rPr>
            </w:pPr>
            <w:r>
              <w:rPr>
                <w:b/>
                <w:sz w:val="24"/>
              </w:rPr>
              <w:t>(EF05HI07)</w:t>
            </w:r>
            <w:r>
              <w:rPr>
                <w:b/>
                <w:sz w:val="24"/>
              </w:rPr>
              <w:tab/>
            </w:r>
            <w:r>
              <w:rPr>
                <w:b/>
                <w:sz w:val="24"/>
              </w:rPr>
              <w:tab/>
            </w:r>
            <w:r>
              <w:rPr>
                <w:spacing w:val="-1"/>
                <w:sz w:val="24"/>
              </w:rPr>
              <w:t xml:space="preserve">Identificar </w:t>
            </w:r>
            <w:r>
              <w:rPr>
                <w:sz w:val="24"/>
              </w:rPr>
              <w:t>os</w:t>
            </w:r>
            <w:r>
              <w:rPr>
                <w:sz w:val="24"/>
              </w:rPr>
              <w:tab/>
              <w:t>processos</w:t>
            </w:r>
            <w:r>
              <w:rPr>
                <w:sz w:val="24"/>
              </w:rPr>
              <w:tab/>
            </w:r>
            <w:r>
              <w:rPr>
                <w:spacing w:val="-9"/>
                <w:sz w:val="24"/>
              </w:rPr>
              <w:t xml:space="preserve">de </w:t>
            </w:r>
            <w:r>
              <w:rPr>
                <w:sz w:val="24"/>
              </w:rPr>
              <w:t>produção, hierarquização</w:t>
            </w:r>
            <w:r>
              <w:rPr>
                <w:sz w:val="24"/>
              </w:rPr>
              <w:tab/>
            </w:r>
            <w:r>
              <w:rPr>
                <w:sz w:val="24"/>
              </w:rPr>
              <w:tab/>
            </w:r>
            <w:r>
              <w:rPr>
                <w:spacing w:val="-17"/>
                <w:sz w:val="24"/>
              </w:rPr>
              <w:t xml:space="preserve">e </w:t>
            </w:r>
            <w:r>
              <w:rPr>
                <w:sz w:val="24"/>
              </w:rPr>
              <w:t>difusão dos marcos de memória e discutir a presença</w:t>
            </w:r>
            <w:r>
              <w:rPr>
                <w:sz w:val="24"/>
              </w:rPr>
              <w:tab/>
              <w:t>e/ou</w:t>
            </w:r>
            <w:r>
              <w:rPr>
                <w:sz w:val="24"/>
              </w:rPr>
              <w:tab/>
            </w:r>
            <w:r>
              <w:rPr>
                <w:sz w:val="24"/>
              </w:rPr>
              <w:tab/>
            </w:r>
            <w:r>
              <w:rPr>
                <w:spacing w:val="-17"/>
                <w:sz w:val="24"/>
              </w:rPr>
              <w:t xml:space="preserve">a </w:t>
            </w:r>
            <w:r>
              <w:rPr>
                <w:sz w:val="24"/>
              </w:rPr>
              <w:t>ausência de diferentes grupos que compõem a sociedade</w:t>
            </w:r>
            <w:r>
              <w:rPr>
                <w:sz w:val="24"/>
              </w:rPr>
              <w:tab/>
            </w:r>
            <w:r>
              <w:rPr>
                <w:sz w:val="24"/>
              </w:rPr>
              <w:tab/>
            </w:r>
            <w:r>
              <w:rPr>
                <w:sz w:val="24"/>
              </w:rPr>
              <w:tab/>
            </w:r>
            <w:r>
              <w:rPr>
                <w:spacing w:val="-9"/>
                <w:sz w:val="24"/>
              </w:rPr>
              <w:t>na</w:t>
            </w:r>
          </w:p>
          <w:p w:rsidR="003F5C19" w:rsidRDefault="003F5C19" w:rsidP="003F5C19">
            <w:pPr>
              <w:pStyle w:val="TableParagraph"/>
              <w:tabs>
                <w:tab w:val="left" w:pos="2452"/>
              </w:tabs>
              <w:spacing w:before="58" w:line="360" w:lineRule="auto"/>
              <w:ind w:left="50" w:right="94"/>
              <w:jc w:val="both"/>
              <w:rPr>
                <w:b/>
                <w:sz w:val="24"/>
              </w:rPr>
            </w:pPr>
            <w:r>
              <w:rPr>
                <w:sz w:val="24"/>
              </w:rPr>
              <w:t xml:space="preserve">nomeação </w:t>
            </w:r>
            <w:r>
              <w:rPr>
                <w:spacing w:val="-4"/>
                <w:sz w:val="24"/>
              </w:rPr>
              <w:t xml:space="preserve">desses </w:t>
            </w:r>
            <w:r>
              <w:rPr>
                <w:sz w:val="24"/>
              </w:rPr>
              <w:t>marcos de</w:t>
            </w:r>
            <w:r>
              <w:rPr>
                <w:spacing w:val="-5"/>
                <w:sz w:val="24"/>
              </w:rPr>
              <w:t xml:space="preserve"> </w:t>
            </w:r>
            <w:r>
              <w:rPr>
                <w:sz w:val="24"/>
              </w:rPr>
              <w:t>memória.</w:t>
            </w:r>
          </w:p>
        </w:tc>
        <w:tc>
          <w:tcPr>
            <w:tcW w:w="4111" w:type="dxa"/>
            <w:tcBorders>
              <w:top w:val="single" w:sz="4" w:space="0" w:color="000000"/>
              <w:left w:val="single" w:sz="4" w:space="0" w:color="000000"/>
              <w:bottom w:val="single" w:sz="4" w:space="0" w:color="000000"/>
              <w:right w:val="single" w:sz="4" w:space="0" w:color="000000"/>
            </w:tcBorders>
          </w:tcPr>
          <w:p w:rsidR="003F5C19" w:rsidRDefault="003F5C19" w:rsidP="003F5C19">
            <w:pPr>
              <w:pStyle w:val="TableParagraph"/>
              <w:spacing w:before="60" w:line="360" w:lineRule="auto"/>
              <w:ind w:left="52" w:right="94"/>
              <w:jc w:val="both"/>
              <w:rPr>
                <w:sz w:val="24"/>
              </w:rPr>
            </w:pPr>
            <w:r>
              <w:rPr>
                <w:b/>
                <w:sz w:val="24"/>
              </w:rPr>
              <w:t xml:space="preserve">(EF05HI07RS-1) </w:t>
            </w:r>
            <w:r>
              <w:rPr>
                <w:sz w:val="24"/>
              </w:rPr>
              <w:t>Discutir a presença dos diferentes grupos que compõem a</w:t>
            </w:r>
            <w:r>
              <w:rPr>
                <w:spacing w:val="-22"/>
                <w:sz w:val="24"/>
              </w:rPr>
              <w:t xml:space="preserve"> </w:t>
            </w:r>
            <w:r>
              <w:rPr>
                <w:sz w:val="24"/>
              </w:rPr>
              <w:t>sociedade</w:t>
            </w:r>
            <w:r>
              <w:rPr>
                <w:spacing w:val="-22"/>
                <w:sz w:val="24"/>
              </w:rPr>
              <w:t xml:space="preserve"> </w:t>
            </w:r>
            <w:r>
              <w:rPr>
                <w:sz w:val="24"/>
              </w:rPr>
              <w:t>rio-grandense</w:t>
            </w:r>
            <w:r>
              <w:rPr>
                <w:spacing w:val="-22"/>
                <w:sz w:val="24"/>
              </w:rPr>
              <w:t xml:space="preserve"> </w:t>
            </w:r>
            <w:r>
              <w:rPr>
                <w:sz w:val="24"/>
              </w:rPr>
              <w:t>(europeus, indígenas e africanos), no que diz respeito à produção e à difusão da memória através da tradição</w:t>
            </w:r>
            <w:r>
              <w:rPr>
                <w:spacing w:val="-7"/>
                <w:sz w:val="24"/>
              </w:rPr>
              <w:t xml:space="preserve"> </w:t>
            </w:r>
            <w:r>
              <w:rPr>
                <w:sz w:val="24"/>
              </w:rPr>
              <w:t>oral.</w:t>
            </w:r>
          </w:p>
          <w:p w:rsidR="003F5C19" w:rsidRDefault="003F5C19" w:rsidP="003F5C19">
            <w:pPr>
              <w:pStyle w:val="TableParagraph"/>
              <w:spacing w:before="4"/>
              <w:rPr>
                <w:rFonts w:ascii="Times New Roman"/>
                <w:sz w:val="20"/>
              </w:rPr>
            </w:pPr>
          </w:p>
          <w:p w:rsidR="003F5C19" w:rsidRDefault="003F5C19" w:rsidP="003F5C19">
            <w:pPr>
              <w:pStyle w:val="TableParagraph"/>
              <w:spacing w:line="360" w:lineRule="auto"/>
              <w:ind w:left="52" w:right="91"/>
              <w:jc w:val="both"/>
              <w:rPr>
                <w:sz w:val="24"/>
              </w:rPr>
            </w:pPr>
            <w:r>
              <w:rPr>
                <w:b/>
                <w:sz w:val="24"/>
              </w:rPr>
              <w:t xml:space="preserve">(EF05HI07RS-2) </w:t>
            </w:r>
            <w:r>
              <w:rPr>
                <w:sz w:val="24"/>
              </w:rPr>
              <w:t>Perceber que os marcos e registros da história foram produzidos e difundidos por um</w:t>
            </w:r>
            <w:r>
              <w:rPr>
                <w:spacing w:val="-40"/>
                <w:sz w:val="24"/>
              </w:rPr>
              <w:t xml:space="preserve"> </w:t>
            </w:r>
            <w:r>
              <w:rPr>
                <w:sz w:val="24"/>
              </w:rPr>
              <w:t>grupo social dominante e que, por isso, podem ser ou não representativos de todos os grupos que compõem a sociedade.</w:t>
            </w:r>
          </w:p>
          <w:p w:rsidR="003F5C19" w:rsidRDefault="003F5C19" w:rsidP="003F5C19">
            <w:pPr>
              <w:pStyle w:val="TableParagraph"/>
              <w:spacing w:line="360" w:lineRule="auto"/>
              <w:ind w:left="52" w:right="91"/>
              <w:jc w:val="both"/>
              <w:rPr>
                <w:sz w:val="24"/>
              </w:rPr>
            </w:pPr>
          </w:p>
          <w:p w:rsidR="003F5C19" w:rsidRDefault="003F5C19" w:rsidP="003F5C19">
            <w:pPr>
              <w:pStyle w:val="TableParagraph"/>
              <w:spacing w:line="360" w:lineRule="auto"/>
              <w:ind w:left="52" w:right="91"/>
              <w:jc w:val="both"/>
              <w:rPr>
                <w:sz w:val="24"/>
              </w:rPr>
            </w:pPr>
            <w:r>
              <w:rPr>
                <w:b/>
                <w:sz w:val="24"/>
              </w:rPr>
              <w:t xml:space="preserve">(EF05HI07RS-3) </w:t>
            </w:r>
            <w:r>
              <w:rPr>
                <w:sz w:val="24"/>
              </w:rPr>
              <w:t>Perceber que a escrita (ou o documento escrito) não é a única fonte da História, e a reconstituição do passado dos diversos grupos que compõem a sociedade pode ser feita por meio</w:t>
            </w:r>
            <w:r>
              <w:rPr>
                <w:spacing w:val="44"/>
                <w:sz w:val="24"/>
              </w:rPr>
              <w:t xml:space="preserve"> </w:t>
            </w:r>
            <w:r>
              <w:rPr>
                <w:sz w:val="24"/>
              </w:rPr>
              <w:t xml:space="preserve">de outros tipos de fontes,  como </w:t>
            </w:r>
            <w:r>
              <w:rPr>
                <w:spacing w:val="57"/>
                <w:sz w:val="24"/>
              </w:rPr>
              <w:t xml:space="preserve"> </w:t>
            </w:r>
            <w:r>
              <w:rPr>
                <w:sz w:val="24"/>
              </w:rPr>
              <w:t>relatos orais, lendas, rituais, formas de saber e fazer, objetos, fotos e construções.</w:t>
            </w:r>
          </w:p>
        </w:tc>
        <w:tc>
          <w:tcPr>
            <w:tcW w:w="4111" w:type="dxa"/>
            <w:tcBorders>
              <w:top w:val="single" w:sz="4" w:space="0" w:color="000000"/>
              <w:left w:val="single" w:sz="4" w:space="0" w:color="000000"/>
              <w:bottom w:val="single" w:sz="4" w:space="0" w:color="000000"/>
              <w:right w:val="single" w:sz="4" w:space="0" w:color="000000"/>
            </w:tcBorders>
          </w:tcPr>
          <w:p w:rsidR="003F5C19" w:rsidRDefault="003F5C19" w:rsidP="003F5C19">
            <w:pPr>
              <w:pStyle w:val="TableParagraph"/>
              <w:spacing w:before="58" w:line="360" w:lineRule="auto"/>
              <w:ind w:left="52" w:right="94"/>
              <w:jc w:val="both"/>
              <w:rPr>
                <w:b/>
                <w:sz w:val="24"/>
              </w:rPr>
            </w:pPr>
          </w:p>
        </w:tc>
      </w:tr>
    </w:tbl>
    <w:p w:rsidR="00D3521C" w:rsidRDefault="00D3521C">
      <w:pPr>
        <w:spacing w:line="360" w:lineRule="auto"/>
        <w:jc w:val="both"/>
        <w:rPr>
          <w:sz w:val="24"/>
        </w:rPr>
        <w:sectPr w:rsidR="00D3521C" w:rsidSect="00373DAB">
          <w:pgSz w:w="16840" w:h="11910" w:orient="landscape"/>
          <w:pgMar w:top="79" w:right="278" w:bottom="119" w:left="1582" w:header="110" w:footer="466" w:gutter="0"/>
          <w:cols w:space="720"/>
        </w:sectPr>
      </w:pPr>
    </w:p>
    <w:p w:rsidR="00D3521C" w:rsidRDefault="00D3521C">
      <w:pPr>
        <w:pStyle w:val="Corpodetexto"/>
        <w:rPr>
          <w:rFonts w:ascii="Times New Roman"/>
          <w:sz w:val="29"/>
        </w:rPr>
      </w:pPr>
    </w:p>
    <w:p w:rsidR="00D3521C" w:rsidRDefault="00D3521C">
      <w:pPr>
        <w:pStyle w:val="Corpodetexto"/>
        <w:rPr>
          <w:rFonts w:ascii="Times New Roman"/>
          <w:sz w:val="29"/>
        </w:rPr>
      </w:pPr>
    </w:p>
    <w:tbl>
      <w:tblPr>
        <w:tblStyle w:val="TableNormal"/>
        <w:tblW w:w="0" w:type="auto"/>
        <w:tblInd w:w="-98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2553"/>
        <w:gridCol w:w="2409"/>
        <w:gridCol w:w="2835"/>
        <w:gridCol w:w="4111"/>
        <w:gridCol w:w="4111"/>
      </w:tblGrid>
      <w:tr w:rsidR="003F5C19" w:rsidTr="003F5C19">
        <w:trPr>
          <w:trHeight w:val="8226"/>
        </w:trPr>
        <w:tc>
          <w:tcPr>
            <w:tcW w:w="2553" w:type="dxa"/>
            <w:tcBorders>
              <w:top w:val="single" w:sz="4" w:space="0" w:color="000000"/>
              <w:left w:val="single" w:sz="4" w:space="0" w:color="000000"/>
              <w:bottom w:val="single" w:sz="4" w:space="0" w:color="000000"/>
              <w:right w:val="single" w:sz="4" w:space="0" w:color="000000"/>
            </w:tcBorders>
          </w:tcPr>
          <w:p w:rsidR="003F5C19" w:rsidRDefault="003F5C19">
            <w:pPr>
              <w:pStyle w:val="TableParagraph"/>
              <w:rPr>
                <w:rFonts w:ascii="Times New Roman"/>
                <w:sz w:val="24"/>
              </w:rPr>
            </w:pPr>
          </w:p>
        </w:tc>
        <w:tc>
          <w:tcPr>
            <w:tcW w:w="2409" w:type="dxa"/>
            <w:tcBorders>
              <w:top w:val="single" w:sz="4" w:space="0" w:color="000000"/>
              <w:left w:val="single" w:sz="4" w:space="0" w:color="000000"/>
              <w:bottom w:val="single" w:sz="4" w:space="0" w:color="000000"/>
              <w:right w:val="single" w:sz="4" w:space="0" w:color="000000"/>
            </w:tcBorders>
          </w:tcPr>
          <w:p w:rsidR="003F5C19" w:rsidRDefault="003F5C19">
            <w:pPr>
              <w:pStyle w:val="TableParagraph"/>
              <w:spacing w:before="60" w:line="360" w:lineRule="auto"/>
              <w:ind w:left="50" w:right="93"/>
              <w:jc w:val="both"/>
              <w:rPr>
                <w:sz w:val="24"/>
              </w:rPr>
            </w:pPr>
            <w:r>
              <w:rPr>
                <w:sz w:val="24"/>
              </w:rPr>
              <w:t>As tradições orais e a valorização da memória</w:t>
            </w:r>
            <w:r w:rsidR="003C3446">
              <w:rPr>
                <w:sz w:val="24"/>
              </w:rPr>
              <w:t>.</w:t>
            </w:r>
          </w:p>
          <w:p w:rsidR="003C3446" w:rsidRDefault="003C3446">
            <w:pPr>
              <w:pStyle w:val="TableParagraph"/>
              <w:spacing w:before="60" w:line="360" w:lineRule="auto"/>
              <w:ind w:left="50" w:right="93"/>
              <w:jc w:val="both"/>
              <w:rPr>
                <w:sz w:val="24"/>
              </w:rPr>
            </w:pPr>
          </w:p>
          <w:p w:rsidR="003F5C19" w:rsidRDefault="003F5C19">
            <w:pPr>
              <w:pStyle w:val="TableParagraph"/>
              <w:spacing w:line="360" w:lineRule="auto"/>
              <w:ind w:left="50" w:right="94"/>
              <w:jc w:val="both"/>
              <w:rPr>
                <w:sz w:val="24"/>
              </w:rPr>
            </w:pPr>
            <w:r>
              <w:rPr>
                <w:sz w:val="24"/>
              </w:rPr>
              <w:t xml:space="preserve">O surgimento </w:t>
            </w:r>
            <w:r>
              <w:rPr>
                <w:spacing w:val="-7"/>
                <w:sz w:val="24"/>
              </w:rPr>
              <w:t xml:space="preserve">da </w:t>
            </w:r>
            <w:r>
              <w:rPr>
                <w:sz w:val="24"/>
              </w:rPr>
              <w:t>escrita</w:t>
            </w:r>
            <w:r>
              <w:rPr>
                <w:spacing w:val="-13"/>
                <w:sz w:val="24"/>
              </w:rPr>
              <w:t xml:space="preserve"> </w:t>
            </w:r>
            <w:r>
              <w:rPr>
                <w:sz w:val="24"/>
              </w:rPr>
              <w:t>e</w:t>
            </w:r>
            <w:r>
              <w:rPr>
                <w:spacing w:val="-15"/>
                <w:sz w:val="24"/>
              </w:rPr>
              <w:t xml:space="preserve"> </w:t>
            </w:r>
            <w:r>
              <w:rPr>
                <w:sz w:val="24"/>
              </w:rPr>
              <w:t>a</w:t>
            </w:r>
            <w:r>
              <w:rPr>
                <w:spacing w:val="-15"/>
                <w:sz w:val="24"/>
              </w:rPr>
              <w:t xml:space="preserve"> </w:t>
            </w:r>
            <w:r>
              <w:rPr>
                <w:sz w:val="24"/>
              </w:rPr>
              <w:t>noção</w:t>
            </w:r>
            <w:r>
              <w:rPr>
                <w:spacing w:val="-15"/>
                <w:sz w:val="24"/>
              </w:rPr>
              <w:t xml:space="preserve"> </w:t>
            </w:r>
            <w:r>
              <w:rPr>
                <w:sz w:val="24"/>
              </w:rPr>
              <w:t>de fonte para</w:t>
            </w:r>
            <w:r>
              <w:rPr>
                <w:spacing w:val="25"/>
                <w:sz w:val="24"/>
              </w:rPr>
              <w:t xml:space="preserve"> </w:t>
            </w:r>
            <w:r>
              <w:rPr>
                <w:spacing w:val="-13"/>
                <w:sz w:val="24"/>
              </w:rPr>
              <w:t>a</w:t>
            </w:r>
          </w:p>
          <w:p w:rsidR="003F5C19" w:rsidRDefault="003F5C19">
            <w:pPr>
              <w:pStyle w:val="TableParagraph"/>
              <w:spacing w:line="360" w:lineRule="auto"/>
              <w:ind w:left="50" w:right="94"/>
              <w:jc w:val="both"/>
              <w:rPr>
                <w:sz w:val="24"/>
              </w:rPr>
            </w:pPr>
            <w:r>
              <w:rPr>
                <w:sz w:val="24"/>
              </w:rPr>
              <w:t>transmissão de saberes, culturas e histórias</w:t>
            </w:r>
          </w:p>
        </w:tc>
        <w:tc>
          <w:tcPr>
            <w:tcW w:w="2835" w:type="dxa"/>
            <w:tcBorders>
              <w:top w:val="single" w:sz="4" w:space="0" w:color="000000"/>
              <w:left w:val="single" w:sz="4" w:space="0" w:color="000000"/>
              <w:bottom w:val="single" w:sz="4" w:space="0" w:color="000000"/>
              <w:right w:val="single" w:sz="4" w:space="0" w:color="000000"/>
            </w:tcBorders>
          </w:tcPr>
          <w:p w:rsidR="003F5C19" w:rsidRDefault="003F5C19">
            <w:pPr>
              <w:pStyle w:val="TableParagraph"/>
              <w:spacing w:before="60" w:line="360" w:lineRule="auto"/>
              <w:ind w:left="50" w:right="94"/>
              <w:jc w:val="both"/>
              <w:rPr>
                <w:sz w:val="24"/>
              </w:rPr>
            </w:pPr>
            <w:r>
              <w:rPr>
                <w:b/>
                <w:sz w:val="24"/>
              </w:rPr>
              <w:t xml:space="preserve">(EF05HI08) </w:t>
            </w:r>
            <w:r>
              <w:rPr>
                <w:sz w:val="24"/>
              </w:rPr>
              <w:t>Identificar formas de marcação da passagem do tempo</w:t>
            </w:r>
            <w:r>
              <w:rPr>
                <w:spacing w:val="-49"/>
                <w:sz w:val="24"/>
              </w:rPr>
              <w:t xml:space="preserve"> </w:t>
            </w:r>
            <w:r>
              <w:rPr>
                <w:sz w:val="24"/>
              </w:rPr>
              <w:t>em distintas sociedades, incluindo os povos indígenas originários e os povos</w:t>
            </w:r>
            <w:r>
              <w:rPr>
                <w:spacing w:val="-2"/>
                <w:sz w:val="24"/>
              </w:rPr>
              <w:t xml:space="preserve"> </w:t>
            </w:r>
            <w:r>
              <w:rPr>
                <w:sz w:val="24"/>
              </w:rPr>
              <w:t>africanos.</w:t>
            </w:r>
          </w:p>
        </w:tc>
        <w:tc>
          <w:tcPr>
            <w:tcW w:w="4111" w:type="dxa"/>
            <w:tcBorders>
              <w:top w:val="single" w:sz="4" w:space="0" w:color="000000"/>
              <w:left w:val="single" w:sz="4" w:space="0" w:color="000000"/>
              <w:bottom w:val="single" w:sz="4" w:space="0" w:color="000000"/>
              <w:right w:val="single" w:sz="4" w:space="0" w:color="000000"/>
            </w:tcBorders>
          </w:tcPr>
          <w:p w:rsidR="003F5C19" w:rsidRDefault="003F5C19">
            <w:pPr>
              <w:pStyle w:val="TableParagraph"/>
              <w:spacing w:before="60" w:line="360" w:lineRule="auto"/>
              <w:ind w:left="52" w:right="95"/>
              <w:jc w:val="both"/>
              <w:rPr>
                <w:sz w:val="24"/>
              </w:rPr>
            </w:pPr>
            <w:r>
              <w:rPr>
                <w:b/>
                <w:sz w:val="24"/>
              </w:rPr>
              <w:t xml:space="preserve">(EF05HI08RS-1) </w:t>
            </w:r>
            <w:r>
              <w:rPr>
                <w:sz w:val="24"/>
              </w:rPr>
              <w:t>Conhecer e transcrever os conceitos de tempo.</w:t>
            </w:r>
          </w:p>
          <w:p w:rsidR="003F5C19" w:rsidRDefault="003F5C19">
            <w:pPr>
              <w:pStyle w:val="TableParagraph"/>
              <w:rPr>
                <w:rFonts w:ascii="Times New Roman"/>
                <w:sz w:val="26"/>
              </w:rPr>
            </w:pPr>
          </w:p>
          <w:p w:rsidR="003F5C19" w:rsidRDefault="003F5C19">
            <w:pPr>
              <w:pStyle w:val="TableParagraph"/>
              <w:spacing w:before="4"/>
              <w:rPr>
                <w:rFonts w:ascii="Times New Roman"/>
                <w:sz w:val="20"/>
              </w:rPr>
            </w:pPr>
          </w:p>
          <w:p w:rsidR="003F5C19" w:rsidRDefault="003F5C19">
            <w:pPr>
              <w:pStyle w:val="TableParagraph"/>
              <w:spacing w:line="360" w:lineRule="auto"/>
              <w:ind w:left="52" w:right="91"/>
              <w:jc w:val="both"/>
              <w:rPr>
                <w:sz w:val="24"/>
              </w:rPr>
            </w:pPr>
            <w:r>
              <w:rPr>
                <w:b/>
                <w:sz w:val="24"/>
              </w:rPr>
              <w:t xml:space="preserve">(EF05HI08RS-2) </w:t>
            </w:r>
            <w:r>
              <w:rPr>
                <w:sz w:val="24"/>
              </w:rPr>
              <w:t>Compreender a marcação do tempo como anterior à invenção do relógio e dos calendários, e que todos os grupos humanos criaram uma forma de registrar o tempo, a partir de mudanças observadas na natureza (estações, calendários solares e lunares, solstícios e equinócios, observatórios astronômicos).</w:t>
            </w:r>
          </w:p>
          <w:p w:rsidR="003F5C19" w:rsidRDefault="003F5C19">
            <w:pPr>
              <w:pStyle w:val="TableParagraph"/>
              <w:rPr>
                <w:rFonts w:ascii="Times New Roman"/>
                <w:sz w:val="26"/>
              </w:rPr>
            </w:pPr>
          </w:p>
          <w:p w:rsidR="003F5C19" w:rsidRDefault="003F5C19">
            <w:pPr>
              <w:pStyle w:val="TableParagraph"/>
              <w:spacing w:before="4"/>
              <w:rPr>
                <w:rFonts w:ascii="Times New Roman"/>
                <w:sz w:val="20"/>
              </w:rPr>
            </w:pPr>
          </w:p>
          <w:p w:rsidR="003F5C19" w:rsidRDefault="003F5C19">
            <w:pPr>
              <w:pStyle w:val="TableParagraph"/>
              <w:spacing w:line="360" w:lineRule="auto"/>
              <w:ind w:left="52" w:right="92"/>
              <w:jc w:val="both"/>
              <w:rPr>
                <w:sz w:val="24"/>
              </w:rPr>
            </w:pPr>
            <w:r>
              <w:rPr>
                <w:b/>
                <w:sz w:val="24"/>
              </w:rPr>
              <w:t xml:space="preserve">(EF05HI08RS-3) </w:t>
            </w:r>
            <w:r>
              <w:rPr>
                <w:sz w:val="24"/>
              </w:rPr>
              <w:t>Compreender como o ritmo da natureza interfere no</w:t>
            </w:r>
            <w:r>
              <w:rPr>
                <w:spacing w:val="-24"/>
                <w:sz w:val="24"/>
              </w:rPr>
              <w:t xml:space="preserve"> </w:t>
            </w:r>
            <w:r>
              <w:rPr>
                <w:sz w:val="24"/>
              </w:rPr>
              <w:t>modo de vida das comunidades indígenas</w:t>
            </w:r>
            <w:r>
              <w:rPr>
                <w:spacing w:val="-39"/>
                <w:sz w:val="24"/>
              </w:rPr>
              <w:t xml:space="preserve"> </w:t>
            </w:r>
            <w:r>
              <w:rPr>
                <w:sz w:val="24"/>
              </w:rPr>
              <w:t>e quilombolas, a partir de suas interpretações</w:t>
            </w:r>
            <w:r>
              <w:rPr>
                <w:spacing w:val="-14"/>
                <w:sz w:val="24"/>
              </w:rPr>
              <w:t xml:space="preserve"> </w:t>
            </w:r>
            <w:r>
              <w:rPr>
                <w:sz w:val="24"/>
              </w:rPr>
              <w:t>dos</w:t>
            </w:r>
            <w:r>
              <w:rPr>
                <w:spacing w:val="-14"/>
                <w:sz w:val="24"/>
              </w:rPr>
              <w:t xml:space="preserve"> </w:t>
            </w:r>
            <w:r>
              <w:rPr>
                <w:sz w:val="24"/>
              </w:rPr>
              <w:t>ciclos</w:t>
            </w:r>
            <w:r>
              <w:rPr>
                <w:spacing w:val="-13"/>
                <w:sz w:val="24"/>
              </w:rPr>
              <w:t xml:space="preserve"> </w:t>
            </w:r>
            <w:r>
              <w:rPr>
                <w:sz w:val="24"/>
              </w:rPr>
              <w:t>da</w:t>
            </w:r>
            <w:r>
              <w:rPr>
                <w:spacing w:val="-13"/>
                <w:sz w:val="24"/>
              </w:rPr>
              <w:t xml:space="preserve"> </w:t>
            </w:r>
            <w:r>
              <w:rPr>
                <w:sz w:val="24"/>
              </w:rPr>
              <w:t>natureza.</w:t>
            </w:r>
          </w:p>
        </w:tc>
        <w:tc>
          <w:tcPr>
            <w:tcW w:w="4111" w:type="dxa"/>
            <w:tcBorders>
              <w:top w:val="single" w:sz="4" w:space="0" w:color="000000"/>
              <w:left w:val="single" w:sz="4" w:space="0" w:color="000000"/>
              <w:bottom w:val="single" w:sz="4" w:space="0" w:color="000000"/>
              <w:right w:val="single" w:sz="4" w:space="0" w:color="000000"/>
            </w:tcBorders>
          </w:tcPr>
          <w:p w:rsidR="003F5C19" w:rsidRDefault="003F5C19">
            <w:pPr>
              <w:pStyle w:val="TableParagraph"/>
              <w:spacing w:before="60" w:line="360" w:lineRule="auto"/>
              <w:ind w:left="52" w:right="95"/>
              <w:jc w:val="both"/>
              <w:rPr>
                <w:b/>
                <w:sz w:val="24"/>
              </w:rPr>
            </w:pPr>
          </w:p>
        </w:tc>
      </w:tr>
      <w:tr w:rsidR="003F5C19" w:rsidTr="003F5C19">
        <w:trPr>
          <w:trHeight w:val="4379"/>
        </w:trPr>
        <w:tc>
          <w:tcPr>
            <w:tcW w:w="2553" w:type="dxa"/>
            <w:tcBorders>
              <w:top w:val="single" w:sz="4" w:space="0" w:color="000000"/>
              <w:left w:val="single" w:sz="4" w:space="0" w:color="000000"/>
              <w:bottom w:val="single" w:sz="4" w:space="0" w:color="000000"/>
              <w:right w:val="single" w:sz="4" w:space="0" w:color="000000"/>
            </w:tcBorders>
          </w:tcPr>
          <w:p w:rsidR="003F5C19" w:rsidRDefault="003F5C19">
            <w:pPr>
              <w:pStyle w:val="TableParagraph"/>
              <w:rPr>
                <w:rFonts w:ascii="Times New Roman"/>
                <w:sz w:val="24"/>
              </w:rPr>
            </w:pPr>
          </w:p>
        </w:tc>
        <w:tc>
          <w:tcPr>
            <w:tcW w:w="2409" w:type="dxa"/>
            <w:tcBorders>
              <w:top w:val="single" w:sz="4" w:space="0" w:color="000000"/>
              <w:left w:val="single" w:sz="4" w:space="0" w:color="000000"/>
              <w:bottom w:val="single" w:sz="4" w:space="0" w:color="000000"/>
              <w:right w:val="single" w:sz="4" w:space="0" w:color="000000"/>
            </w:tcBorders>
          </w:tcPr>
          <w:p w:rsidR="003F5C19" w:rsidRDefault="003F5C19">
            <w:pPr>
              <w:pStyle w:val="TableParagraph"/>
              <w:spacing w:before="58" w:line="360" w:lineRule="auto"/>
              <w:ind w:left="50" w:right="93"/>
              <w:jc w:val="both"/>
              <w:rPr>
                <w:sz w:val="24"/>
              </w:rPr>
            </w:pPr>
            <w:r>
              <w:rPr>
                <w:sz w:val="24"/>
              </w:rPr>
              <w:t>As tradições orais e a valorização da memória</w:t>
            </w:r>
            <w:r w:rsidR="003C3446">
              <w:rPr>
                <w:sz w:val="24"/>
              </w:rPr>
              <w:t xml:space="preserve">. </w:t>
            </w:r>
          </w:p>
          <w:p w:rsidR="003C3446" w:rsidRDefault="003C3446">
            <w:pPr>
              <w:pStyle w:val="TableParagraph"/>
              <w:spacing w:before="58" w:line="360" w:lineRule="auto"/>
              <w:ind w:left="50" w:right="93"/>
              <w:jc w:val="both"/>
              <w:rPr>
                <w:sz w:val="24"/>
              </w:rPr>
            </w:pPr>
          </w:p>
          <w:p w:rsidR="003F5C19" w:rsidRDefault="003F5C19">
            <w:pPr>
              <w:pStyle w:val="TableParagraph"/>
              <w:spacing w:line="360" w:lineRule="auto"/>
              <w:ind w:left="50" w:right="94"/>
              <w:jc w:val="both"/>
              <w:rPr>
                <w:sz w:val="24"/>
              </w:rPr>
            </w:pPr>
            <w:r>
              <w:rPr>
                <w:sz w:val="24"/>
              </w:rPr>
              <w:t>O surgimento da escrita</w:t>
            </w:r>
            <w:r>
              <w:rPr>
                <w:spacing w:val="-13"/>
                <w:sz w:val="24"/>
              </w:rPr>
              <w:t xml:space="preserve"> </w:t>
            </w:r>
            <w:r>
              <w:rPr>
                <w:sz w:val="24"/>
              </w:rPr>
              <w:t>e</w:t>
            </w:r>
            <w:r>
              <w:rPr>
                <w:spacing w:val="-15"/>
                <w:sz w:val="24"/>
              </w:rPr>
              <w:t xml:space="preserve"> </w:t>
            </w:r>
            <w:r>
              <w:rPr>
                <w:sz w:val="24"/>
              </w:rPr>
              <w:t>a</w:t>
            </w:r>
            <w:r>
              <w:rPr>
                <w:spacing w:val="-15"/>
                <w:sz w:val="24"/>
              </w:rPr>
              <w:t xml:space="preserve"> </w:t>
            </w:r>
            <w:r>
              <w:rPr>
                <w:sz w:val="24"/>
              </w:rPr>
              <w:t>noção</w:t>
            </w:r>
            <w:r>
              <w:rPr>
                <w:spacing w:val="-15"/>
                <w:sz w:val="24"/>
              </w:rPr>
              <w:t xml:space="preserve"> </w:t>
            </w:r>
            <w:r>
              <w:rPr>
                <w:sz w:val="24"/>
              </w:rPr>
              <w:t>de fonte para</w:t>
            </w:r>
            <w:r>
              <w:rPr>
                <w:spacing w:val="25"/>
                <w:sz w:val="24"/>
              </w:rPr>
              <w:t xml:space="preserve"> </w:t>
            </w:r>
            <w:r>
              <w:rPr>
                <w:spacing w:val="-13"/>
                <w:sz w:val="24"/>
              </w:rPr>
              <w:t>a</w:t>
            </w:r>
          </w:p>
          <w:p w:rsidR="003F5C19" w:rsidRDefault="003F5C19">
            <w:pPr>
              <w:pStyle w:val="TableParagraph"/>
              <w:spacing w:line="360" w:lineRule="auto"/>
              <w:ind w:left="50" w:right="94"/>
              <w:jc w:val="both"/>
              <w:rPr>
                <w:sz w:val="24"/>
              </w:rPr>
            </w:pPr>
            <w:r>
              <w:rPr>
                <w:sz w:val="24"/>
              </w:rPr>
              <w:t>transmissão de saberes, culturas e histórias</w:t>
            </w:r>
          </w:p>
        </w:tc>
        <w:tc>
          <w:tcPr>
            <w:tcW w:w="2835" w:type="dxa"/>
            <w:tcBorders>
              <w:top w:val="single" w:sz="4" w:space="0" w:color="000000"/>
              <w:left w:val="single" w:sz="4" w:space="0" w:color="000000"/>
              <w:bottom w:val="single" w:sz="4" w:space="0" w:color="000000"/>
              <w:right w:val="single" w:sz="4" w:space="0" w:color="000000"/>
            </w:tcBorders>
          </w:tcPr>
          <w:p w:rsidR="003F5C19" w:rsidRDefault="003F5C19">
            <w:pPr>
              <w:pStyle w:val="TableParagraph"/>
              <w:spacing w:before="58" w:line="360" w:lineRule="auto"/>
              <w:ind w:left="50" w:right="95"/>
              <w:jc w:val="both"/>
              <w:rPr>
                <w:sz w:val="24"/>
              </w:rPr>
            </w:pPr>
            <w:r>
              <w:rPr>
                <w:b/>
                <w:sz w:val="24"/>
              </w:rPr>
              <w:t xml:space="preserve">(EF05HI09) </w:t>
            </w:r>
            <w:r>
              <w:rPr>
                <w:sz w:val="24"/>
              </w:rPr>
              <w:t>Comparar pontos de vista sobre temas que impactam a vida cotidiana no tempo presente, por meio do acesso a diferentes fontes, incluindo orais.</w:t>
            </w:r>
          </w:p>
        </w:tc>
        <w:tc>
          <w:tcPr>
            <w:tcW w:w="4111" w:type="dxa"/>
            <w:tcBorders>
              <w:top w:val="single" w:sz="4" w:space="0" w:color="000000"/>
              <w:left w:val="single" w:sz="4" w:space="0" w:color="000000"/>
              <w:bottom w:val="single" w:sz="4" w:space="0" w:color="000000"/>
              <w:right w:val="single" w:sz="4" w:space="0" w:color="000000"/>
            </w:tcBorders>
          </w:tcPr>
          <w:p w:rsidR="003F5C19" w:rsidRDefault="003F5C19">
            <w:pPr>
              <w:pStyle w:val="TableParagraph"/>
              <w:spacing w:before="58" w:line="360" w:lineRule="auto"/>
              <w:ind w:left="52" w:right="92"/>
              <w:jc w:val="both"/>
              <w:rPr>
                <w:sz w:val="24"/>
              </w:rPr>
            </w:pPr>
            <w:r>
              <w:rPr>
                <w:b/>
                <w:sz w:val="24"/>
              </w:rPr>
              <w:t xml:space="preserve">(EF05HI09RS-1) </w:t>
            </w:r>
            <w:r>
              <w:rPr>
                <w:sz w:val="24"/>
              </w:rPr>
              <w:t>Analisar notícias do dia a dia pelo ponto de vista</w:t>
            </w:r>
            <w:r>
              <w:rPr>
                <w:spacing w:val="-22"/>
                <w:sz w:val="24"/>
              </w:rPr>
              <w:t xml:space="preserve"> </w:t>
            </w:r>
            <w:r>
              <w:rPr>
                <w:sz w:val="24"/>
              </w:rPr>
              <w:t>histórico, discutindo eventos do passado que contribuíram para a sua</w:t>
            </w:r>
            <w:r>
              <w:rPr>
                <w:spacing w:val="-8"/>
                <w:sz w:val="24"/>
              </w:rPr>
              <w:t xml:space="preserve"> </w:t>
            </w:r>
            <w:r>
              <w:rPr>
                <w:sz w:val="24"/>
              </w:rPr>
              <w:t>ocorrência.</w:t>
            </w:r>
          </w:p>
          <w:p w:rsidR="003F5C19" w:rsidRDefault="003F5C19">
            <w:pPr>
              <w:pStyle w:val="TableParagraph"/>
              <w:spacing w:before="234" w:line="360" w:lineRule="auto"/>
              <w:ind w:left="52" w:right="93"/>
              <w:jc w:val="both"/>
              <w:rPr>
                <w:sz w:val="24"/>
              </w:rPr>
            </w:pPr>
            <w:r>
              <w:rPr>
                <w:b/>
                <w:sz w:val="24"/>
              </w:rPr>
              <w:t xml:space="preserve">(EF05HI09RS-2) </w:t>
            </w:r>
            <w:r>
              <w:rPr>
                <w:sz w:val="24"/>
              </w:rPr>
              <w:t>Compreender o fenômeno causa-efeito, observando atitudes de seu dia a dia e as consequências delas para a sua história individual e para o coletivo.</w:t>
            </w:r>
          </w:p>
          <w:p w:rsidR="003C3446" w:rsidRDefault="003C3446" w:rsidP="003C3446">
            <w:pPr>
              <w:pStyle w:val="TableParagraph"/>
              <w:spacing w:before="174" w:line="360" w:lineRule="auto"/>
              <w:ind w:left="52" w:right="93"/>
              <w:jc w:val="both"/>
              <w:rPr>
                <w:sz w:val="24"/>
              </w:rPr>
            </w:pPr>
            <w:r>
              <w:rPr>
                <w:b/>
                <w:sz w:val="24"/>
              </w:rPr>
              <w:t xml:space="preserve">(EF05HI09RS-3) </w:t>
            </w:r>
            <w:r>
              <w:rPr>
                <w:sz w:val="24"/>
              </w:rPr>
              <w:t>Refletir criticamente sobre como tornar-se protagonista de sua própria história, assumindo um comportamento cidadão e proativo, cuidando de si mesmo, dos outros e do meio ambiente.</w:t>
            </w:r>
          </w:p>
          <w:p w:rsidR="003C3446" w:rsidRDefault="003C3446" w:rsidP="003C3446">
            <w:pPr>
              <w:pStyle w:val="TableParagraph"/>
              <w:rPr>
                <w:rFonts w:ascii="Times New Roman"/>
                <w:sz w:val="26"/>
              </w:rPr>
            </w:pPr>
          </w:p>
          <w:p w:rsidR="003C3446" w:rsidRDefault="003C3446" w:rsidP="003C3446">
            <w:pPr>
              <w:pStyle w:val="TableParagraph"/>
              <w:spacing w:line="360" w:lineRule="auto"/>
              <w:ind w:left="52" w:right="95"/>
              <w:jc w:val="both"/>
              <w:rPr>
                <w:sz w:val="24"/>
              </w:rPr>
            </w:pPr>
            <w:r>
              <w:rPr>
                <w:b/>
                <w:sz w:val="24"/>
              </w:rPr>
              <w:t xml:space="preserve">(EF05HI09RS-4) </w:t>
            </w:r>
            <w:r>
              <w:rPr>
                <w:sz w:val="24"/>
              </w:rPr>
              <w:t>Fortalecer o diálogo como forma de resolver conflitos.</w:t>
            </w:r>
          </w:p>
          <w:p w:rsidR="003C3446" w:rsidRDefault="003C3446" w:rsidP="003C3446">
            <w:pPr>
              <w:pStyle w:val="TableParagraph"/>
              <w:spacing w:before="234" w:line="360" w:lineRule="auto"/>
              <w:ind w:left="52" w:right="93"/>
              <w:jc w:val="both"/>
              <w:rPr>
                <w:sz w:val="24"/>
              </w:rPr>
            </w:pPr>
            <w:r>
              <w:rPr>
                <w:b/>
                <w:sz w:val="24"/>
              </w:rPr>
              <w:t xml:space="preserve">(EF05HI09RS-5) </w:t>
            </w:r>
            <w:r>
              <w:rPr>
                <w:sz w:val="24"/>
              </w:rPr>
              <w:t>Discutir e problematizar sobre a importância da escrita como fonte e registro da história (f</w:t>
            </w:r>
            <w:r>
              <w:rPr>
                <w:i/>
                <w:sz w:val="24"/>
              </w:rPr>
              <w:t xml:space="preserve">ake news </w:t>
            </w:r>
            <w:r>
              <w:rPr>
                <w:sz w:val="24"/>
              </w:rPr>
              <w:t xml:space="preserve">e </w:t>
            </w:r>
            <w:r>
              <w:rPr>
                <w:i/>
                <w:sz w:val="24"/>
              </w:rPr>
              <w:t>cyberbullying</w:t>
            </w:r>
            <w:r>
              <w:rPr>
                <w:sz w:val="24"/>
              </w:rPr>
              <w:t>).</w:t>
            </w:r>
          </w:p>
        </w:tc>
        <w:tc>
          <w:tcPr>
            <w:tcW w:w="4111" w:type="dxa"/>
            <w:tcBorders>
              <w:top w:val="single" w:sz="4" w:space="0" w:color="000000"/>
              <w:left w:val="single" w:sz="4" w:space="0" w:color="000000"/>
              <w:bottom w:val="single" w:sz="4" w:space="0" w:color="000000"/>
              <w:right w:val="single" w:sz="4" w:space="0" w:color="000000"/>
            </w:tcBorders>
          </w:tcPr>
          <w:p w:rsidR="003F5C19" w:rsidRDefault="003F5C19">
            <w:pPr>
              <w:pStyle w:val="TableParagraph"/>
              <w:spacing w:before="58" w:line="360" w:lineRule="auto"/>
              <w:ind w:left="52" w:right="92"/>
              <w:jc w:val="both"/>
              <w:rPr>
                <w:b/>
                <w:sz w:val="24"/>
              </w:rPr>
            </w:pPr>
          </w:p>
        </w:tc>
      </w:tr>
    </w:tbl>
    <w:p w:rsidR="00D3521C" w:rsidRDefault="00D3521C">
      <w:pPr>
        <w:spacing w:line="360" w:lineRule="auto"/>
        <w:jc w:val="both"/>
        <w:rPr>
          <w:sz w:val="24"/>
        </w:rPr>
        <w:sectPr w:rsidR="00D3521C" w:rsidSect="00373DAB">
          <w:footerReference w:type="default" r:id="rId35"/>
          <w:pgSz w:w="16840" w:h="11910" w:orient="landscape"/>
          <w:pgMar w:top="79" w:right="278" w:bottom="119" w:left="1582" w:header="110" w:footer="466" w:gutter="0"/>
          <w:pgNumType w:start="141"/>
          <w:cols w:space="720"/>
        </w:sectPr>
      </w:pPr>
    </w:p>
    <w:p w:rsidR="00D3521C" w:rsidRDefault="00D3521C">
      <w:pPr>
        <w:pStyle w:val="Corpodetexto"/>
        <w:rPr>
          <w:rFonts w:ascii="Times New Roman"/>
          <w:sz w:val="29"/>
        </w:rPr>
      </w:pPr>
    </w:p>
    <w:tbl>
      <w:tblPr>
        <w:tblStyle w:val="TableNormal"/>
        <w:tblW w:w="0" w:type="auto"/>
        <w:tblInd w:w="-98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2553"/>
        <w:gridCol w:w="2409"/>
        <w:gridCol w:w="2835"/>
        <w:gridCol w:w="4111"/>
        <w:gridCol w:w="4111"/>
      </w:tblGrid>
      <w:tr w:rsidR="003C3446" w:rsidTr="00B1113A">
        <w:trPr>
          <w:trHeight w:val="4437"/>
        </w:trPr>
        <w:tc>
          <w:tcPr>
            <w:tcW w:w="2553" w:type="dxa"/>
            <w:tcBorders>
              <w:top w:val="single" w:sz="4" w:space="0" w:color="000000"/>
              <w:left w:val="single" w:sz="4" w:space="0" w:color="000000"/>
              <w:bottom w:val="single" w:sz="4" w:space="0" w:color="000000"/>
              <w:right w:val="single" w:sz="4" w:space="0" w:color="000000"/>
            </w:tcBorders>
          </w:tcPr>
          <w:p w:rsidR="003C3446" w:rsidRDefault="003C3446">
            <w:pPr>
              <w:pStyle w:val="TableParagraph"/>
              <w:rPr>
                <w:rFonts w:ascii="Times New Roman"/>
                <w:sz w:val="24"/>
              </w:rPr>
            </w:pPr>
          </w:p>
        </w:tc>
        <w:tc>
          <w:tcPr>
            <w:tcW w:w="2409" w:type="dxa"/>
            <w:tcBorders>
              <w:top w:val="single" w:sz="4" w:space="0" w:color="000000"/>
              <w:left w:val="single" w:sz="4" w:space="0" w:color="000000"/>
              <w:bottom w:val="single" w:sz="4" w:space="0" w:color="000000"/>
              <w:right w:val="single" w:sz="4" w:space="0" w:color="000000"/>
            </w:tcBorders>
          </w:tcPr>
          <w:p w:rsidR="003C3446" w:rsidRDefault="003C3446">
            <w:pPr>
              <w:pStyle w:val="TableParagraph"/>
              <w:tabs>
                <w:tab w:val="left" w:pos="921"/>
                <w:tab w:val="left" w:pos="2027"/>
              </w:tabs>
              <w:spacing w:before="58" w:line="360" w:lineRule="auto"/>
              <w:ind w:left="50" w:right="92"/>
              <w:rPr>
                <w:sz w:val="24"/>
              </w:rPr>
            </w:pPr>
            <w:r>
              <w:rPr>
                <w:sz w:val="24"/>
              </w:rPr>
              <w:t>Os</w:t>
            </w:r>
            <w:r>
              <w:rPr>
                <w:sz w:val="24"/>
              </w:rPr>
              <w:tab/>
              <w:t>patrimônios materiais</w:t>
            </w:r>
            <w:r>
              <w:rPr>
                <w:sz w:val="24"/>
              </w:rPr>
              <w:tab/>
            </w:r>
            <w:r>
              <w:rPr>
                <w:spacing w:val="-15"/>
                <w:sz w:val="24"/>
              </w:rPr>
              <w:t>e</w:t>
            </w:r>
          </w:p>
          <w:p w:rsidR="003C3446" w:rsidRDefault="003C3446">
            <w:pPr>
              <w:pStyle w:val="TableParagraph"/>
              <w:tabs>
                <w:tab w:val="left" w:pos="1895"/>
              </w:tabs>
              <w:spacing w:line="360" w:lineRule="auto"/>
              <w:ind w:left="50" w:right="94"/>
              <w:rPr>
                <w:sz w:val="24"/>
              </w:rPr>
            </w:pPr>
            <w:r>
              <w:rPr>
                <w:sz w:val="24"/>
              </w:rPr>
              <w:t>imateriais</w:t>
            </w:r>
            <w:r>
              <w:rPr>
                <w:sz w:val="24"/>
              </w:rPr>
              <w:tab/>
            </w:r>
            <w:r>
              <w:rPr>
                <w:spacing w:val="-9"/>
                <w:sz w:val="24"/>
              </w:rPr>
              <w:t xml:space="preserve">da </w:t>
            </w:r>
            <w:r>
              <w:rPr>
                <w:sz w:val="24"/>
              </w:rPr>
              <w:t>humanidade</w:t>
            </w:r>
          </w:p>
        </w:tc>
        <w:tc>
          <w:tcPr>
            <w:tcW w:w="2835" w:type="dxa"/>
            <w:tcBorders>
              <w:top w:val="single" w:sz="4" w:space="0" w:color="000000"/>
              <w:left w:val="single" w:sz="4" w:space="0" w:color="000000"/>
              <w:bottom w:val="single" w:sz="4" w:space="0" w:color="000000"/>
              <w:right w:val="single" w:sz="4" w:space="0" w:color="000000"/>
            </w:tcBorders>
          </w:tcPr>
          <w:p w:rsidR="003C3446" w:rsidRDefault="003C3446">
            <w:pPr>
              <w:pStyle w:val="TableParagraph"/>
              <w:tabs>
                <w:tab w:val="left" w:pos="1346"/>
              </w:tabs>
              <w:spacing w:before="58" w:line="360" w:lineRule="auto"/>
              <w:ind w:left="50" w:right="95"/>
              <w:jc w:val="both"/>
              <w:rPr>
                <w:sz w:val="24"/>
              </w:rPr>
            </w:pPr>
            <w:r>
              <w:rPr>
                <w:b/>
                <w:sz w:val="24"/>
              </w:rPr>
              <w:t xml:space="preserve">(EF05HI10) </w:t>
            </w:r>
            <w:r>
              <w:rPr>
                <w:sz w:val="24"/>
              </w:rPr>
              <w:t>Inventariar os</w:t>
            </w:r>
            <w:r>
              <w:rPr>
                <w:sz w:val="24"/>
              </w:rPr>
              <w:tab/>
            </w:r>
            <w:r>
              <w:rPr>
                <w:spacing w:val="-1"/>
                <w:sz w:val="24"/>
              </w:rPr>
              <w:t xml:space="preserve">patrimônios </w:t>
            </w:r>
            <w:r>
              <w:rPr>
                <w:sz w:val="24"/>
              </w:rPr>
              <w:t>materiais e imateriais da humanidade e analisar mudanças e permanências desses patrimônios ao longo</w:t>
            </w:r>
            <w:r>
              <w:rPr>
                <w:spacing w:val="-39"/>
                <w:sz w:val="24"/>
              </w:rPr>
              <w:t xml:space="preserve"> </w:t>
            </w:r>
            <w:r>
              <w:rPr>
                <w:sz w:val="24"/>
              </w:rPr>
              <w:t>do tempo.</w:t>
            </w:r>
          </w:p>
        </w:tc>
        <w:tc>
          <w:tcPr>
            <w:tcW w:w="4111" w:type="dxa"/>
            <w:tcBorders>
              <w:top w:val="single" w:sz="4" w:space="0" w:color="000000"/>
              <w:left w:val="single" w:sz="4" w:space="0" w:color="000000"/>
              <w:bottom w:val="single" w:sz="4" w:space="0" w:color="000000"/>
              <w:right w:val="single" w:sz="4" w:space="0" w:color="000000"/>
            </w:tcBorders>
          </w:tcPr>
          <w:p w:rsidR="003C3446" w:rsidRDefault="003C3446">
            <w:pPr>
              <w:pStyle w:val="TableParagraph"/>
              <w:spacing w:before="58" w:line="360" w:lineRule="auto"/>
              <w:ind w:left="52" w:right="93"/>
              <w:jc w:val="both"/>
              <w:rPr>
                <w:sz w:val="24"/>
              </w:rPr>
            </w:pPr>
            <w:r>
              <w:rPr>
                <w:b/>
                <w:sz w:val="24"/>
              </w:rPr>
              <w:t xml:space="preserve">(EF05HI10RS-1) </w:t>
            </w:r>
            <w:r>
              <w:rPr>
                <w:sz w:val="24"/>
              </w:rPr>
              <w:t>Listar os patrimônios históricos mais conhecidos de sua cidade e de sua região, observando o significado de cada um para a preservação da memória.</w:t>
            </w:r>
          </w:p>
          <w:p w:rsidR="003C3446" w:rsidRDefault="003C3446">
            <w:pPr>
              <w:pStyle w:val="TableParagraph"/>
              <w:spacing w:before="234" w:line="360" w:lineRule="auto"/>
              <w:ind w:left="52" w:right="95"/>
              <w:jc w:val="both"/>
              <w:rPr>
                <w:sz w:val="24"/>
              </w:rPr>
            </w:pPr>
            <w:r>
              <w:rPr>
                <w:b/>
                <w:sz w:val="24"/>
              </w:rPr>
              <w:t xml:space="preserve">(EF05HI10RS-2) </w:t>
            </w:r>
            <w:r>
              <w:rPr>
                <w:sz w:val="24"/>
              </w:rPr>
              <w:t>Compreender o significado de patrimônio histórico imaterial, relacionando com elementos do imaginário local.</w:t>
            </w:r>
          </w:p>
        </w:tc>
        <w:tc>
          <w:tcPr>
            <w:tcW w:w="4111" w:type="dxa"/>
            <w:tcBorders>
              <w:top w:val="single" w:sz="4" w:space="0" w:color="000000"/>
              <w:left w:val="single" w:sz="4" w:space="0" w:color="000000"/>
              <w:bottom w:val="single" w:sz="4" w:space="0" w:color="000000"/>
              <w:right w:val="single" w:sz="4" w:space="0" w:color="000000"/>
            </w:tcBorders>
          </w:tcPr>
          <w:p w:rsidR="003C3446" w:rsidRDefault="003C3446">
            <w:pPr>
              <w:pStyle w:val="TableParagraph"/>
              <w:spacing w:before="58" w:line="360" w:lineRule="auto"/>
              <w:ind w:left="52" w:right="93"/>
              <w:jc w:val="both"/>
              <w:rPr>
                <w:b/>
                <w:sz w:val="24"/>
              </w:rPr>
            </w:pPr>
          </w:p>
        </w:tc>
      </w:tr>
    </w:tbl>
    <w:p w:rsidR="00D3521C" w:rsidRDefault="00D3521C">
      <w:pPr>
        <w:spacing w:line="360" w:lineRule="auto"/>
        <w:jc w:val="both"/>
        <w:rPr>
          <w:sz w:val="24"/>
        </w:rPr>
        <w:sectPr w:rsidR="00D3521C" w:rsidSect="00373DAB">
          <w:pgSz w:w="16840" w:h="11910" w:orient="landscape"/>
          <w:pgMar w:top="79" w:right="278" w:bottom="119" w:left="1582" w:header="110" w:footer="466" w:gutter="0"/>
          <w:cols w:space="720"/>
        </w:sectPr>
      </w:pPr>
    </w:p>
    <w:p w:rsidR="00D3521C" w:rsidRDefault="00D3521C">
      <w:pPr>
        <w:pStyle w:val="Corpodetexto"/>
        <w:rPr>
          <w:rFonts w:ascii="Times New Roman"/>
          <w:sz w:val="29"/>
        </w:rPr>
      </w:pPr>
    </w:p>
    <w:tbl>
      <w:tblPr>
        <w:tblStyle w:val="TableNormal"/>
        <w:tblW w:w="16019" w:type="dxa"/>
        <w:tblInd w:w="-98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2553"/>
        <w:gridCol w:w="2409"/>
        <w:gridCol w:w="2835"/>
        <w:gridCol w:w="4111"/>
        <w:gridCol w:w="4111"/>
      </w:tblGrid>
      <w:tr w:rsidR="00B1113A" w:rsidTr="00834B42">
        <w:trPr>
          <w:trHeight w:val="438"/>
        </w:trPr>
        <w:tc>
          <w:tcPr>
            <w:tcW w:w="11908" w:type="dxa"/>
            <w:gridSpan w:val="4"/>
            <w:tcBorders>
              <w:left w:val="single" w:sz="4" w:space="0" w:color="000000"/>
              <w:bottom w:val="single" w:sz="4" w:space="0" w:color="000000"/>
              <w:right w:val="single" w:sz="4" w:space="0" w:color="000000"/>
            </w:tcBorders>
            <w:shd w:val="clear" w:color="auto" w:fill="9252DA"/>
          </w:tcPr>
          <w:p w:rsidR="00B1113A" w:rsidRDefault="00B1113A">
            <w:pPr>
              <w:pStyle w:val="TableParagraph"/>
              <w:spacing w:before="60"/>
              <w:ind w:left="3160" w:right="3210"/>
              <w:jc w:val="center"/>
              <w:rPr>
                <w:b/>
                <w:sz w:val="24"/>
              </w:rPr>
            </w:pPr>
            <w:r>
              <w:rPr>
                <w:b/>
                <w:color w:val="FFFFFF"/>
                <w:sz w:val="24"/>
              </w:rPr>
              <w:t xml:space="preserve">ENSINO FUNDAMENTAL 6º </w:t>
            </w:r>
            <w:r>
              <w:rPr>
                <w:b/>
                <w:color w:val="FFFFFF"/>
                <w:spacing w:val="-3"/>
                <w:sz w:val="24"/>
              </w:rPr>
              <w:t>AO</w:t>
            </w:r>
            <w:r>
              <w:rPr>
                <w:b/>
                <w:color w:val="FFFFFF"/>
                <w:spacing w:val="2"/>
                <w:sz w:val="24"/>
              </w:rPr>
              <w:t xml:space="preserve"> </w:t>
            </w:r>
            <w:r>
              <w:rPr>
                <w:b/>
                <w:color w:val="FFFFFF"/>
                <w:sz w:val="24"/>
              </w:rPr>
              <w:t>9ºANO</w:t>
            </w:r>
          </w:p>
        </w:tc>
        <w:tc>
          <w:tcPr>
            <w:tcW w:w="4111" w:type="dxa"/>
            <w:tcBorders>
              <w:left w:val="single" w:sz="4" w:space="0" w:color="000000"/>
              <w:bottom w:val="single" w:sz="4" w:space="0" w:color="000000"/>
              <w:right w:val="single" w:sz="4" w:space="0" w:color="000000"/>
            </w:tcBorders>
            <w:shd w:val="clear" w:color="auto" w:fill="9252DA"/>
          </w:tcPr>
          <w:p w:rsidR="00B1113A" w:rsidRPr="00B1113A" w:rsidRDefault="00B1113A">
            <w:pPr>
              <w:pStyle w:val="TableParagraph"/>
              <w:spacing w:before="60"/>
              <w:ind w:left="3160" w:right="3210"/>
              <w:jc w:val="center"/>
              <w:rPr>
                <w:b/>
                <w:color w:val="FFFFFF"/>
                <w:sz w:val="24"/>
                <w:highlight w:val="darkMagenta"/>
              </w:rPr>
            </w:pPr>
          </w:p>
        </w:tc>
      </w:tr>
      <w:tr w:rsidR="00B1113A" w:rsidTr="00834B42">
        <w:trPr>
          <w:trHeight w:val="436"/>
        </w:trPr>
        <w:tc>
          <w:tcPr>
            <w:tcW w:w="11908" w:type="dxa"/>
            <w:gridSpan w:val="4"/>
            <w:tcBorders>
              <w:top w:val="single" w:sz="4" w:space="0" w:color="000000"/>
              <w:left w:val="single" w:sz="4" w:space="0" w:color="000000"/>
              <w:bottom w:val="single" w:sz="4" w:space="0" w:color="000000"/>
              <w:right w:val="single" w:sz="4" w:space="0" w:color="000000"/>
            </w:tcBorders>
            <w:shd w:val="clear" w:color="auto" w:fill="9252DA"/>
          </w:tcPr>
          <w:p w:rsidR="00B1113A" w:rsidRDefault="00B1113A">
            <w:pPr>
              <w:pStyle w:val="TableParagraph"/>
              <w:spacing w:before="58"/>
              <w:ind w:left="3168" w:right="3210"/>
              <w:jc w:val="center"/>
              <w:rPr>
                <w:b/>
                <w:sz w:val="24"/>
              </w:rPr>
            </w:pPr>
            <w:r>
              <w:rPr>
                <w:b/>
                <w:color w:val="FFFFFF"/>
                <w:sz w:val="24"/>
              </w:rPr>
              <w:t>COMPONENTE CURRICULAR:</w:t>
            </w:r>
            <w:r>
              <w:rPr>
                <w:b/>
                <w:color w:val="FFFFFF"/>
                <w:spacing w:val="2"/>
                <w:sz w:val="24"/>
              </w:rPr>
              <w:t xml:space="preserve"> </w:t>
            </w:r>
            <w:r>
              <w:rPr>
                <w:b/>
                <w:color w:val="FFFFFF"/>
                <w:sz w:val="24"/>
              </w:rPr>
              <w:t>HISTÓRIA</w:t>
            </w:r>
          </w:p>
        </w:tc>
        <w:tc>
          <w:tcPr>
            <w:tcW w:w="4111" w:type="dxa"/>
            <w:tcBorders>
              <w:top w:val="single" w:sz="4" w:space="0" w:color="000000"/>
              <w:left w:val="single" w:sz="4" w:space="0" w:color="000000"/>
              <w:bottom w:val="single" w:sz="4" w:space="0" w:color="000000"/>
              <w:right w:val="single" w:sz="4" w:space="0" w:color="000000"/>
            </w:tcBorders>
            <w:shd w:val="clear" w:color="auto" w:fill="9252DA"/>
          </w:tcPr>
          <w:p w:rsidR="00B1113A" w:rsidRPr="00B1113A" w:rsidRDefault="00B1113A">
            <w:pPr>
              <w:pStyle w:val="TableParagraph"/>
              <w:spacing w:before="58"/>
              <w:ind w:left="3168" w:right="3210"/>
              <w:jc w:val="center"/>
              <w:rPr>
                <w:b/>
                <w:color w:val="FFFFFF"/>
                <w:sz w:val="24"/>
                <w:highlight w:val="darkMagenta"/>
              </w:rPr>
            </w:pPr>
          </w:p>
        </w:tc>
      </w:tr>
      <w:tr w:rsidR="00B1113A" w:rsidTr="00834B42">
        <w:trPr>
          <w:trHeight w:val="438"/>
        </w:trPr>
        <w:tc>
          <w:tcPr>
            <w:tcW w:w="11908" w:type="dxa"/>
            <w:gridSpan w:val="4"/>
            <w:tcBorders>
              <w:top w:val="single" w:sz="4" w:space="0" w:color="000000"/>
              <w:left w:val="single" w:sz="4" w:space="0" w:color="000000"/>
              <w:bottom w:val="single" w:sz="4" w:space="0" w:color="000000"/>
              <w:right w:val="single" w:sz="4" w:space="0" w:color="000000"/>
            </w:tcBorders>
            <w:shd w:val="clear" w:color="auto" w:fill="9252DA"/>
          </w:tcPr>
          <w:p w:rsidR="00B1113A" w:rsidRDefault="00B1113A">
            <w:pPr>
              <w:pStyle w:val="TableParagraph"/>
              <w:spacing w:before="58"/>
              <w:ind w:left="3165" w:right="3210"/>
              <w:jc w:val="center"/>
              <w:rPr>
                <w:b/>
                <w:sz w:val="24"/>
              </w:rPr>
            </w:pPr>
            <w:r>
              <w:rPr>
                <w:b/>
                <w:color w:val="FFFFFF"/>
                <w:sz w:val="24"/>
              </w:rPr>
              <w:t>6ºANO</w:t>
            </w:r>
          </w:p>
        </w:tc>
        <w:tc>
          <w:tcPr>
            <w:tcW w:w="4111" w:type="dxa"/>
            <w:tcBorders>
              <w:top w:val="single" w:sz="4" w:space="0" w:color="000000"/>
              <w:left w:val="single" w:sz="4" w:space="0" w:color="000000"/>
              <w:bottom w:val="single" w:sz="4" w:space="0" w:color="000000"/>
              <w:right w:val="single" w:sz="4" w:space="0" w:color="000000"/>
            </w:tcBorders>
            <w:shd w:val="clear" w:color="auto" w:fill="9252DA"/>
          </w:tcPr>
          <w:p w:rsidR="00B1113A" w:rsidRPr="00B1113A" w:rsidRDefault="00B1113A">
            <w:pPr>
              <w:pStyle w:val="TableParagraph"/>
              <w:spacing w:before="58"/>
              <w:ind w:left="3165" w:right="3210"/>
              <w:jc w:val="center"/>
              <w:rPr>
                <w:b/>
                <w:color w:val="FFFFFF"/>
                <w:sz w:val="24"/>
                <w:highlight w:val="darkMagenta"/>
              </w:rPr>
            </w:pPr>
          </w:p>
        </w:tc>
      </w:tr>
      <w:tr w:rsidR="00B1113A" w:rsidTr="00834B42">
        <w:trPr>
          <w:trHeight w:val="947"/>
        </w:trPr>
        <w:tc>
          <w:tcPr>
            <w:tcW w:w="2553" w:type="dxa"/>
            <w:tcBorders>
              <w:top w:val="single" w:sz="4" w:space="0" w:color="000000"/>
              <w:left w:val="single" w:sz="4" w:space="0" w:color="000000"/>
              <w:bottom w:val="single" w:sz="4" w:space="0" w:color="000000"/>
              <w:right w:val="single" w:sz="4" w:space="0" w:color="000000"/>
            </w:tcBorders>
          </w:tcPr>
          <w:p w:rsidR="00B1113A" w:rsidRDefault="00B1113A">
            <w:pPr>
              <w:pStyle w:val="TableParagraph"/>
              <w:spacing w:before="58" w:line="360" w:lineRule="auto"/>
              <w:ind w:left="261" w:firstLine="74"/>
              <w:rPr>
                <w:b/>
                <w:sz w:val="24"/>
              </w:rPr>
            </w:pPr>
            <w:r>
              <w:rPr>
                <w:b/>
                <w:color w:val="9252DA"/>
                <w:sz w:val="24"/>
              </w:rPr>
              <w:t>UNIDADES TEMÁTICAS</w:t>
            </w:r>
          </w:p>
        </w:tc>
        <w:tc>
          <w:tcPr>
            <w:tcW w:w="2409" w:type="dxa"/>
            <w:tcBorders>
              <w:top w:val="single" w:sz="4" w:space="0" w:color="000000"/>
              <w:left w:val="single" w:sz="4" w:space="0" w:color="000000"/>
              <w:bottom w:val="single" w:sz="4" w:space="0" w:color="000000"/>
              <w:right w:val="single" w:sz="4" w:space="0" w:color="000000"/>
            </w:tcBorders>
          </w:tcPr>
          <w:p w:rsidR="00B1113A" w:rsidRDefault="00B1113A">
            <w:pPr>
              <w:pStyle w:val="TableParagraph"/>
              <w:spacing w:before="58" w:line="360" w:lineRule="auto"/>
              <w:ind w:left="119" w:right="145" w:firstLine="211"/>
              <w:rPr>
                <w:b/>
                <w:sz w:val="24"/>
              </w:rPr>
            </w:pPr>
            <w:r>
              <w:rPr>
                <w:b/>
                <w:color w:val="9252DA"/>
                <w:sz w:val="24"/>
              </w:rPr>
              <w:t>OBJETOS DE CONHECIMENTO</w:t>
            </w:r>
          </w:p>
        </w:tc>
        <w:tc>
          <w:tcPr>
            <w:tcW w:w="2835" w:type="dxa"/>
            <w:tcBorders>
              <w:top w:val="single" w:sz="4" w:space="0" w:color="000000"/>
              <w:left w:val="single" w:sz="4" w:space="0" w:color="000000"/>
              <w:bottom w:val="single" w:sz="4" w:space="0" w:color="000000"/>
              <w:right w:val="single" w:sz="4" w:space="0" w:color="000000"/>
            </w:tcBorders>
          </w:tcPr>
          <w:p w:rsidR="00B1113A" w:rsidRDefault="00B1113A">
            <w:pPr>
              <w:pStyle w:val="TableParagraph"/>
              <w:spacing w:before="7"/>
              <w:rPr>
                <w:rFonts w:ascii="Times New Roman"/>
              </w:rPr>
            </w:pPr>
          </w:p>
          <w:p w:rsidR="00B1113A" w:rsidRDefault="00B1113A">
            <w:pPr>
              <w:pStyle w:val="TableParagraph"/>
              <w:ind w:left="117"/>
              <w:rPr>
                <w:b/>
                <w:sz w:val="24"/>
              </w:rPr>
            </w:pPr>
            <w:r>
              <w:rPr>
                <w:b/>
                <w:color w:val="9252DA"/>
                <w:sz w:val="24"/>
              </w:rPr>
              <w:t>HABILIDADES BNCC</w:t>
            </w:r>
          </w:p>
        </w:tc>
        <w:tc>
          <w:tcPr>
            <w:tcW w:w="4111" w:type="dxa"/>
            <w:tcBorders>
              <w:top w:val="single" w:sz="4" w:space="0" w:color="000000"/>
              <w:left w:val="single" w:sz="4" w:space="0" w:color="000000"/>
              <w:bottom w:val="single" w:sz="4" w:space="0" w:color="000000"/>
              <w:right w:val="single" w:sz="4" w:space="0" w:color="000000"/>
            </w:tcBorders>
          </w:tcPr>
          <w:p w:rsidR="00B1113A" w:rsidRDefault="00B1113A">
            <w:pPr>
              <w:pStyle w:val="TableParagraph"/>
              <w:spacing w:before="11"/>
              <w:rPr>
                <w:rFonts w:ascii="Times New Roman"/>
              </w:rPr>
            </w:pPr>
          </w:p>
          <w:p w:rsidR="00B1113A" w:rsidRDefault="00B1113A">
            <w:pPr>
              <w:pStyle w:val="TableParagraph"/>
              <w:ind w:left="1036"/>
              <w:rPr>
                <w:b/>
                <w:sz w:val="24"/>
              </w:rPr>
            </w:pPr>
            <w:r>
              <w:rPr>
                <w:b/>
                <w:color w:val="9252DA"/>
                <w:sz w:val="24"/>
              </w:rPr>
              <w:t>HABILIDADES RS</w:t>
            </w:r>
          </w:p>
        </w:tc>
        <w:tc>
          <w:tcPr>
            <w:tcW w:w="4111" w:type="dxa"/>
            <w:tcBorders>
              <w:top w:val="single" w:sz="4" w:space="0" w:color="000000"/>
              <w:left w:val="single" w:sz="4" w:space="0" w:color="000000"/>
              <w:bottom w:val="single" w:sz="4" w:space="0" w:color="000000"/>
              <w:right w:val="single" w:sz="4" w:space="0" w:color="000000"/>
            </w:tcBorders>
          </w:tcPr>
          <w:p w:rsidR="00B1113A" w:rsidRDefault="00B1113A">
            <w:pPr>
              <w:pStyle w:val="TableParagraph"/>
              <w:spacing w:before="11"/>
              <w:rPr>
                <w:rFonts w:ascii="Times New Roman"/>
              </w:rPr>
            </w:pPr>
          </w:p>
          <w:p w:rsidR="00B1113A" w:rsidRDefault="00B1113A" w:rsidP="00B1113A">
            <w:pPr>
              <w:pStyle w:val="TableParagraph"/>
              <w:spacing w:before="11"/>
              <w:jc w:val="center"/>
              <w:rPr>
                <w:rFonts w:ascii="Times New Roman"/>
              </w:rPr>
            </w:pPr>
            <w:r>
              <w:rPr>
                <w:b/>
                <w:color w:val="9252DA"/>
                <w:sz w:val="24"/>
              </w:rPr>
              <w:t>HABILIDADES DOCUMENTO LOCAL</w:t>
            </w:r>
          </w:p>
        </w:tc>
      </w:tr>
      <w:tr w:rsidR="00B1113A" w:rsidTr="00834B42">
        <w:trPr>
          <w:trHeight w:val="4282"/>
        </w:trPr>
        <w:tc>
          <w:tcPr>
            <w:tcW w:w="2553" w:type="dxa"/>
            <w:tcBorders>
              <w:top w:val="single" w:sz="4" w:space="0" w:color="000000"/>
              <w:left w:val="single" w:sz="4" w:space="0" w:color="000000"/>
              <w:bottom w:val="nil"/>
              <w:right w:val="single" w:sz="4" w:space="0" w:color="000000"/>
            </w:tcBorders>
          </w:tcPr>
          <w:p w:rsidR="00B1113A" w:rsidRDefault="00B1113A">
            <w:pPr>
              <w:pStyle w:val="TableParagraph"/>
              <w:tabs>
                <w:tab w:val="left" w:pos="1739"/>
              </w:tabs>
              <w:spacing w:before="58" w:line="360" w:lineRule="auto"/>
              <w:ind w:left="52" w:right="94"/>
              <w:rPr>
                <w:b/>
                <w:sz w:val="24"/>
              </w:rPr>
            </w:pPr>
            <w:r>
              <w:rPr>
                <w:b/>
                <w:color w:val="6F2F9F"/>
                <w:sz w:val="24"/>
              </w:rPr>
              <w:t>História:</w:t>
            </w:r>
            <w:r>
              <w:rPr>
                <w:b/>
                <w:color w:val="6F2F9F"/>
                <w:spacing w:val="-13"/>
                <w:sz w:val="24"/>
              </w:rPr>
              <w:t xml:space="preserve"> </w:t>
            </w:r>
            <w:r>
              <w:rPr>
                <w:b/>
                <w:color w:val="6F2F9F"/>
                <w:sz w:val="24"/>
              </w:rPr>
              <w:t>tempo, espaço</w:t>
            </w:r>
            <w:r>
              <w:rPr>
                <w:b/>
                <w:color w:val="6F2F9F"/>
                <w:sz w:val="24"/>
              </w:rPr>
              <w:tab/>
            </w:r>
            <w:r>
              <w:rPr>
                <w:b/>
                <w:color w:val="6F2F9F"/>
                <w:spacing w:val="-17"/>
                <w:sz w:val="24"/>
              </w:rPr>
              <w:t>e</w:t>
            </w:r>
          </w:p>
          <w:p w:rsidR="00B1113A" w:rsidRDefault="00B1113A">
            <w:pPr>
              <w:pStyle w:val="TableParagraph"/>
              <w:tabs>
                <w:tab w:val="left" w:pos="1593"/>
              </w:tabs>
              <w:spacing w:line="360" w:lineRule="auto"/>
              <w:ind w:left="52" w:right="94"/>
              <w:rPr>
                <w:b/>
                <w:sz w:val="24"/>
              </w:rPr>
            </w:pPr>
            <w:r>
              <w:rPr>
                <w:b/>
                <w:color w:val="6F2F9F"/>
                <w:sz w:val="24"/>
              </w:rPr>
              <w:t>formas</w:t>
            </w:r>
            <w:r>
              <w:rPr>
                <w:b/>
                <w:color w:val="6F2F9F"/>
                <w:sz w:val="24"/>
              </w:rPr>
              <w:tab/>
            </w:r>
            <w:r>
              <w:rPr>
                <w:b/>
                <w:color w:val="6F2F9F"/>
                <w:spacing w:val="-9"/>
                <w:sz w:val="24"/>
              </w:rPr>
              <w:t xml:space="preserve">de </w:t>
            </w:r>
            <w:r>
              <w:rPr>
                <w:b/>
                <w:color w:val="6F2F9F"/>
                <w:sz w:val="24"/>
              </w:rPr>
              <w:t>registros</w:t>
            </w:r>
          </w:p>
        </w:tc>
        <w:tc>
          <w:tcPr>
            <w:tcW w:w="2409" w:type="dxa"/>
            <w:tcBorders>
              <w:top w:val="single" w:sz="4" w:space="0" w:color="000000"/>
              <w:left w:val="single" w:sz="4" w:space="0" w:color="000000"/>
              <w:bottom w:val="nil"/>
              <w:right w:val="single" w:sz="4" w:space="0" w:color="000000"/>
            </w:tcBorders>
          </w:tcPr>
          <w:p w:rsidR="00B1113A" w:rsidRDefault="00B1113A">
            <w:pPr>
              <w:pStyle w:val="TableParagraph"/>
              <w:tabs>
                <w:tab w:val="left" w:pos="626"/>
                <w:tab w:val="left" w:pos="1775"/>
                <w:tab w:val="left" w:pos="1895"/>
              </w:tabs>
              <w:spacing w:before="58" w:line="360" w:lineRule="auto"/>
              <w:ind w:left="52" w:right="92"/>
              <w:rPr>
                <w:sz w:val="24"/>
              </w:rPr>
            </w:pPr>
            <w:r>
              <w:rPr>
                <w:sz w:val="24"/>
              </w:rPr>
              <w:t>A</w:t>
            </w:r>
            <w:r>
              <w:rPr>
                <w:sz w:val="24"/>
              </w:rPr>
              <w:tab/>
              <w:t>questão</w:t>
            </w:r>
            <w:r>
              <w:rPr>
                <w:sz w:val="24"/>
              </w:rPr>
              <w:tab/>
            </w:r>
            <w:r>
              <w:rPr>
                <w:sz w:val="24"/>
              </w:rPr>
              <w:tab/>
            </w:r>
            <w:r>
              <w:rPr>
                <w:spacing w:val="-8"/>
                <w:sz w:val="24"/>
              </w:rPr>
              <w:t xml:space="preserve">do </w:t>
            </w:r>
            <w:r>
              <w:rPr>
                <w:sz w:val="24"/>
              </w:rPr>
              <w:t>tempo, sincronias e diacronias: reflexões sobre o sentido</w:t>
            </w:r>
            <w:r>
              <w:rPr>
                <w:sz w:val="24"/>
              </w:rPr>
              <w:tab/>
            </w:r>
            <w:r>
              <w:rPr>
                <w:spacing w:val="-6"/>
                <w:sz w:val="24"/>
              </w:rPr>
              <w:t xml:space="preserve">das </w:t>
            </w:r>
            <w:r>
              <w:rPr>
                <w:sz w:val="24"/>
              </w:rPr>
              <w:t>cronologias</w:t>
            </w:r>
          </w:p>
        </w:tc>
        <w:tc>
          <w:tcPr>
            <w:tcW w:w="2835" w:type="dxa"/>
            <w:tcBorders>
              <w:top w:val="single" w:sz="4" w:space="0" w:color="000000"/>
              <w:left w:val="single" w:sz="4" w:space="0" w:color="000000"/>
              <w:bottom w:val="nil"/>
              <w:right w:val="single" w:sz="4" w:space="0" w:color="000000"/>
            </w:tcBorders>
          </w:tcPr>
          <w:p w:rsidR="00B1113A" w:rsidRDefault="00B1113A">
            <w:pPr>
              <w:pStyle w:val="TableParagraph"/>
              <w:tabs>
                <w:tab w:val="left" w:pos="2200"/>
                <w:tab w:val="left" w:pos="2452"/>
              </w:tabs>
              <w:spacing w:before="58" w:line="360" w:lineRule="auto"/>
              <w:ind w:left="52" w:right="95"/>
              <w:jc w:val="both"/>
              <w:rPr>
                <w:sz w:val="24"/>
              </w:rPr>
            </w:pPr>
            <w:r>
              <w:rPr>
                <w:b/>
                <w:sz w:val="24"/>
              </w:rPr>
              <w:t xml:space="preserve">(EF06HI01) </w:t>
            </w:r>
            <w:r>
              <w:rPr>
                <w:sz w:val="24"/>
              </w:rPr>
              <w:t xml:space="preserve">Identificar diferentes formas de compreensão da noção de tempo e </w:t>
            </w:r>
            <w:r>
              <w:rPr>
                <w:spacing w:val="-8"/>
                <w:sz w:val="24"/>
              </w:rPr>
              <w:t xml:space="preserve">de </w:t>
            </w:r>
            <w:r>
              <w:rPr>
                <w:sz w:val="24"/>
              </w:rPr>
              <w:t>periodização</w:t>
            </w:r>
            <w:r>
              <w:rPr>
                <w:sz w:val="24"/>
              </w:rPr>
              <w:tab/>
            </w:r>
            <w:r>
              <w:rPr>
                <w:spacing w:val="-7"/>
                <w:sz w:val="24"/>
              </w:rPr>
              <w:t xml:space="preserve">dos </w:t>
            </w:r>
            <w:r>
              <w:rPr>
                <w:sz w:val="24"/>
              </w:rPr>
              <w:t>processos históricos (continuidades</w:t>
            </w:r>
            <w:r>
              <w:rPr>
                <w:sz w:val="24"/>
              </w:rPr>
              <w:tab/>
            </w:r>
            <w:r>
              <w:rPr>
                <w:sz w:val="24"/>
              </w:rPr>
              <w:tab/>
            </w:r>
            <w:r>
              <w:rPr>
                <w:spacing w:val="-18"/>
                <w:sz w:val="24"/>
              </w:rPr>
              <w:t xml:space="preserve">e </w:t>
            </w:r>
            <w:r>
              <w:rPr>
                <w:sz w:val="24"/>
              </w:rPr>
              <w:t>rupturas).</w:t>
            </w:r>
          </w:p>
        </w:tc>
        <w:tc>
          <w:tcPr>
            <w:tcW w:w="4111" w:type="dxa"/>
            <w:tcBorders>
              <w:top w:val="single" w:sz="4" w:space="0" w:color="000000"/>
              <w:left w:val="single" w:sz="4" w:space="0" w:color="000000"/>
              <w:bottom w:val="nil"/>
              <w:right w:val="single" w:sz="4" w:space="0" w:color="000000"/>
            </w:tcBorders>
          </w:tcPr>
          <w:p w:rsidR="00B1113A" w:rsidRDefault="00B1113A">
            <w:pPr>
              <w:pStyle w:val="TableParagraph"/>
              <w:spacing w:before="58" w:line="360" w:lineRule="auto"/>
              <w:ind w:left="52" w:right="90"/>
              <w:jc w:val="both"/>
              <w:rPr>
                <w:sz w:val="24"/>
              </w:rPr>
            </w:pPr>
            <w:r>
              <w:rPr>
                <w:b/>
                <w:sz w:val="24"/>
              </w:rPr>
              <w:t xml:space="preserve">(EF06HI01RS-1) </w:t>
            </w:r>
            <w:r>
              <w:rPr>
                <w:sz w:val="24"/>
              </w:rPr>
              <w:t>Conhecer formas distintas de contagem do tempo, como calendário asteca, maia, chinês, hebraico e</w:t>
            </w:r>
            <w:r>
              <w:rPr>
                <w:spacing w:val="-5"/>
                <w:sz w:val="24"/>
              </w:rPr>
              <w:t xml:space="preserve"> </w:t>
            </w:r>
            <w:r>
              <w:rPr>
                <w:sz w:val="24"/>
              </w:rPr>
              <w:t>gregoriano.</w:t>
            </w:r>
          </w:p>
          <w:p w:rsidR="00B1113A" w:rsidRDefault="00B1113A" w:rsidP="00834B42">
            <w:pPr>
              <w:pStyle w:val="TableParagraph"/>
              <w:spacing w:before="234" w:line="360" w:lineRule="auto"/>
              <w:ind w:left="52" w:right="92"/>
              <w:jc w:val="both"/>
              <w:rPr>
                <w:sz w:val="24"/>
              </w:rPr>
            </w:pPr>
            <w:r>
              <w:rPr>
                <w:b/>
                <w:sz w:val="24"/>
              </w:rPr>
              <w:t>(EF06HI01RS-2</w:t>
            </w:r>
            <w:r>
              <w:rPr>
                <w:sz w:val="24"/>
              </w:rPr>
              <w:t>) Reconhecer que a nossa</w:t>
            </w:r>
            <w:r>
              <w:rPr>
                <w:spacing w:val="-50"/>
                <w:sz w:val="24"/>
              </w:rPr>
              <w:t xml:space="preserve"> </w:t>
            </w:r>
            <w:r>
              <w:rPr>
                <w:sz w:val="24"/>
              </w:rPr>
              <w:t>forma de contagem de tempo é apenas uma dentre muitas e</w:t>
            </w:r>
            <w:r>
              <w:rPr>
                <w:spacing w:val="-37"/>
                <w:sz w:val="24"/>
              </w:rPr>
              <w:t xml:space="preserve"> </w:t>
            </w:r>
            <w:r>
              <w:rPr>
                <w:sz w:val="24"/>
              </w:rPr>
              <w:t>destacar os</w:t>
            </w:r>
            <w:r>
              <w:rPr>
                <w:spacing w:val="30"/>
                <w:sz w:val="24"/>
              </w:rPr>
              <w:t xml:space="preserve"> </w:t>
            </w:r>
            <w:r>
              <w:rPr>
                <w:sz w:val="24"/>
              </w:rPr>
              <w:t>processos</w:t>
            </w:r>
            <w:r>
              <w:rPr>
                <w:spacing w:val="31"/>
                <w:sz w:val="24"/>
              </w:rPr>
              <w:t xml:space="preserve"> </w:t>
            </w:r>
            <w:r>
              <w:rPr>
                <w:sz w:val="24"/>
              </w:rPr>
              <w:t>que</w:t>
            </w:r>
            <w:r>
              <w:rPr>
                <w:spacing w:val="31"/>
                <w:sz w:val="24"/>
              </w:rPr>
              <w:t xml:space="preserve"> </w:t>
            </w:r>
            <w:r>
              <w:rPr>
                <w:sz w:val="24"/>
              </w:rPr>
              <w:t>nos</w:t>
            </w:r>
            <w:r>
              <w:rPr>
                <w:spacing w:val="28"/>
                <w:sz w:val="24"/>
              </w:rPr>
              <w:t xml:space="preserve"> </w:t>
            </w:r>
            <w:r>
              <w:rPr>
                <w:sz w:val="24"/>
              </w:rPr>
              <w:t>legaram</w:t>
            </w:r>
            <w:r>
              <w:rPr>
                <w:spacing w:val="30"/>
                <w:sz w:val="24"/>
              </w:rPr>
              <w:t xml:space="preserve"> </w:t>
            </w:r>
            <w:r>
              <w:rPr>
                <w:sz w:val="24"/>
              </w:rPr>
              <w:t>essa</w:t>
            </w:r>
            <w:r w:rsidR="00834B42">
              <w:rPr>
                <w:sz w:val="24"/>
              </w:rPr>
              <w:t xml:space="preserve"> </w:t>
            </w:r>
            <w:r>
              <w:rPr>
                <w:sz w:val="24"/>
              </w:rPr>
              <w:t>forma.</w:t>
            </w:r>
          </w:p>
        </w:tc>
        <w:tc>
          <w:tcPr>
            <w:tcW w:w="4111" w:type="dxa"/>
            <w:tcBorders>
              <w:top w:val="single" w:sz="4" w:space="0" w:color="000000"/>
              <w:left w:val="single" w:sz="4" w:space="0" w:color="000000"/>
              <w:bottom w:val="nil"/>
              <w:right w:val="single" w:sz="4" w:space="0" w:color="000000"/>
            </w:tcBorders>
          </w:tcPr>
          <w:p w:rsidR="00B1113A" w:rsidRDefault="00B1113A">
            <w:pPr>
              <w:pStyle w:val="TableParagraph"/>
              <w:spacing w:before="58" w:line="360" w:lineRule="auto"/>
              <w:ind w:left="52" w:right="90"/>
              <w:jc w:val="both"/>
              <w:rPr>
                <w:b/>
                <w:sz w:val="24"/>
              </w:rPr>
            </w:pPr>
          </w:p>
        </w:tc>
      </w:tr>
      <w:tr w:rsidR="00B1113A" w:rsidTr="00834B42">
        <w:trPr>
          <w:trHeight w:val="1124"/>
        </w:trPr>
        <w:tc>
          <w:tcPr>
            <w:tcW w:w="2553" w:type="dxa"/>
            <w:tcBorders>
              <w:top w:val="nil"/>
              <w:left w:val="single" w:sz="4" w:space="0" w:color="000000"/>
              <w:bottom w:val="nil"/>
              <w:right w:val="single" w:sz="4" w:space="0" w:color="000000"/>
            </w:tcBorders>
          </w:tcPr>
          <w:p w:rsidR="00B1113A" w:rsidRDefault="00B1113A">
            <w:pPr>
              <w:pStyle w:val="TableParagraph"/>
              <w:rPr>
                <w:rFonts w:ascii="Times New Roman"/>
                <w:sz w:val="24"/>
              </w:rPr>
            </w:pPr>
          </w:p>
        </w:tc>
        <w:tc>
          <w:tcPr>
            <w:tcW w:w="2409" w:type="dxa"/>
            <w:tcBorders>
              <w:top w:val="nil"/>
              <w:left w:val="single" w:sz="4" w:space="0" w:color="000000"/>
              <w:bottom w:val="nil"/>
              <w:right w:val="single" w:sz="4" w:space="0" w:color="000000"/>
            </w:tcBorders>
          </w:tcPr>
          <w:p w:rsidR="00B1113A" w:rsidRDefault="00B1113A">
            <w:pPr>
              <w:pStyle w:val="TableParagraph"/>
              <w:rPr>
                <w:rFonts w:ascii="Times New Roman"/>
                <w:sz w:val="24"/>
              </w:rPr>
            </w:pPr>
          </w:p>
        </w:tc>
        <w:tc>
          <w:tcPr>
            <w:tcW w:w="2835" w:type="dxa"/>
            <w:tcBorders>
              <w:top w:val="nil"/>
              <w:left w:val="single" w:sz="4" w:space="0" w:color="000000"/>
              <w:bottom w:val="nil"/>
              <w:right w:val="single" w:sz="4" w:space="0" w:color="000000"/>
            </w:tcBorders>
          </w:tcPr>
          <w:p w:rsidR="00B1113A" w:rsidRDefault="00B1113A">
            <w:pPr>
              <w:pStyle w:val="TableParagraph"/>
              <w:rPr>
                <w:rFonts w:ascii="Times New Roman"/>
                <w:sz w:val="24"/>
              </w:rPr>
            </w:pPr>
          </w:p>
        </w:tc>
        <w:tc>
          <w:tcPr>
            <w:tcW w:w="4111" w:type="dxa"/>
            <w:tcBorders>
              <w:top w:val="nil"/>
              <w:left w:val="single" w:sz="4" w:space="0" w:color="000000"/>
              <w:bottom w:val="nil"/>
              <w:right w:val="single" w:sz="4" w:space="0" w:color="000000"/>
            </w:tcBorders>
          </w:tcPr>
          <w:p w:rsidR="00B1113A" w:rsidRDefault="00B1113A">
            <w:pPr>
              <w:pStyle w:val="TableParagraph"/>
              <w:spacing w:before="95" w:line="360" w:lineRule="auto"/>
              <w:ind w:left="52"/>
              <w:rPr>
                <w:sz w:val="24"/>
              </w:rPr>
            </w:pPr>
            <w:r>
              <w:rPr>
                <w:b/>
                <w:sz w:val="24"/>
              </w:rPr>
              <w:t xml:space="preserve">(EF06HI01RS-3) </w:t>
            </w:r>
            <w:r>
              <w:rPr>
                <w:sz w:val="24"/>
              </w:rPr>
              <w:t>Concluir que todos somos sujeitos da História.</w:t>
            </w:r>
          </w:p>
        </w:tc>
        <w:tc>
          <w:tcPr>
            <w:tcW w:w="4111" w:type="dxa"/>
            <w:tcBorders>
              <w:top w:val="nil"/>
              <w:left w:val="single" w:sz="4" w:space="0" w:color="000000"/>
              <w:bottom w:val="nil"/>
              <w:right w:val="single" w:sz="4" w:space="0" w:color="000000"/>
            </w:tcBorders>
          </w:tcPr>
          <w:p w:rsidR="00B1113A" w:rsidRDefault="00B1113A">
            <w:pPr>
              <w:pStyle w:val="TableParagraph"/>
              <w:spacing w:before="95" w:line="360" w:lineRule="auto"/>
              <w:ind w:left="52"/>
              <w:rPr>
                <w:b/>
                <w:sz w:val="24"/>
              </w:rPr>
            </w:pPr>
          </w:p>
        </w:tc>
      </w:tr>
      <w:tr w:rsidR="00B1113A" w:rsidTr="00834B42">
        <w:trPr>
          <w:trHeight w:val="3432"/>
        </w:trPr>
        <w:tc>
          <w:tcPr>
            <w:tcW w:w="2553" w:type="dxa"/>
            <w:tcBorders>
              <w:top w:val="nil"/>
              <w:left w:val="single" w:sz="4" w:space="0" w:color="000000"/>
              <w:bottom w:val="nil"/>
              <w:right w:val="single" w:sz="4" w:space="0" w:color="000000"/>
            </w:tcBorders>
          </w:tcPr>
          <w:p w:rsidR="00B1113A" w:rsidRDefault="00B1113A">
            <w:pPr>
              <w:pStyle w:val="TableParagraph"/>
              <w:rPr>
                <w:rFonts w:ascii="Times New Roman"/>
                <w:sz w:val="24"/>
              </w:rPr>
            </w:pPr>
          </w:p>
        </w:tc>
        <w:tc>
          <w:tcPr>
            <w:tcW w:w="2409" w:type="dxa"/>
            <w:tcBorders>
              <w:top w:val="nil"/>
              <w:left w:val="single" w:sz="4" w:space="0" w:color="000000"/>
              <w:bottom w:val="nil"/>
              <w:right w:val="single" w:sz="4" w:space="0" w:color="000000"/>
            </w:tcBorders>
          </w:tcPr>
          <w:p w:rsidR="00B1113A" w:rsidRDefault="00B1113A">
            <w:pPr>
              <w:pStyle w:val="TableParagraph"/>
              <w:rPr>
                <w:rFonts w:ascii="Times New Roman"/>
                <w:sz w:val="24"/>
              </w:rPr>
            </w:pPr>
          </w:p>
        </w:tc>
        <w:tc>
          <w:tcPr>
            <w:tcW w:w="2835" w:type="dxa"/>
            <w:tcBorders>
              <w:top w:val="nil"/>
              <w:left w:val="single" w:sz="4" w:space="0" w:color="000000"/>
              <w:bottom w:val="nil"/>
              <w:right w:val="single" w:sz="4" w:space="0" w:color="000000"/>
            </w:tcBorders>
          </w:tcPr>
          <w:p w:rsidR="00B1113A" w:rsidRDefault="00B1113A">
            <w:pPr>
              <w:pStyle w:val="TableParagraph"/>
              <w:rPr>
                <w:rFonts w:ascii="Times New Roman"/>
                <w:sz w:val="24"/>
              </w:rPr>
            </w:pPr>
          </w:p>
        </w:tc>
        <w:tc>
          <w:tcPr>
            <w:tcW w:w="4111" w:type="dxa"/>
            <w:tcBorders>
              <w:top w:val="nil"/>
              <w:left w:val="single" w:sz="4" w:space="0" w:color="000000"/>
              <w:bottom w:val="nil"/>
              <w:right w:val="single" w:sz="4" w:space="0" w:color="000000"/>
            </w:tcBorders>
          </w:tcPr>
          <w:p w:rsidR="00B1113A" w:rsidRDefault="00B1113A">
            <w:pPr>
              <w:pStyle w:val="TableParagraph"/>
              <w:spacing w:before="10"/>
              <w:rPr>
                <w:rFonts w:ascii="Times New Roman"/>
                <w:sz w:val="28"/>
              </w:rPr>
            </w:pPr>
          </w:p>
          <w:p w:rsidR="00B1113A" w:rsidRDefault="00B1113A">
            <w:pPr>
              <w:pStyle w:val="TableParagraph"/>
              <w:spacing w:line="360" w:lineRule="auto"/>
              <w:ind w:left="52" w:right="93"/>
              <w:jc w:val="both"/>
              <w:rPr>
                <w:sz w:val="24"/>
              </w:rPr>
            </w:pPr>
            <w:r>
              <w:rPr>
                <w:b/>
                <w:sz w:val="24"/>
              </w:rPr>
              <w:t xml:space="preserve">(EF06HI01RS-4) </w:t>
            </w:r>
            <w:r>
              <w:rPr>
                <w:sz w:val="24"/>
              </w:rPr>
              <w:t>Compreender a importância do conhecimento de outras áreas para o trabalho de pesquisa e de construção científica dos historiadores (antropologia, arqueologia, sociologia filosofia, linguística etc.).</w:t>
            </w:r>
          </w:p>
        </w:tc>
        <w:tc>
          <w:tcPr>
            <w:tcW w:w="4111" w:type="dxa"/>
            <w:tcBorders>
              <w:top w:val="nil"/>
              <w:left w:val="single" w:sz="4" w:space="0" w:color="000000"/>
              <w:bottom w:val="nil"/>
              <w:right w:val="single" w:sz="4" w:space="0" w:color="000000"/>
            </w:tcBorders>
          </w:tcPr>
          <w:p w:rsidR="00B1113A" w:rsidRDefault="00B1113A">
            <w:pPr>
              <w:pStyle w:val="TableParagraph"/>
              <w:spacing w:before="10"/>
              <w:rPr>
                <w:rFonts w:ascii="Times New Roman"/>
                <w:sz w:val="28"/>
              </w:rPr>
            </w:pPr>
          </w:p>
        </w:tc>
      </w:tr>
      <w:tr w:rsidR="00B1113A" w:rsidTr="00834B42">
        <w:trPr>
          <w:trHeight w:val="2049"/>
        </w:trPr>
        <w:tc>
          <w:tcPr>
            <w:tcW w:w="2553" w:type="dxa"/>
            <w:tcBorders>
              <w:top w:val="nil"/>
              <w:left w:val="single" w:sz="4" w:space="0" w:color="000000"/>
              <w:bottom w:val="single" w:sz="4" w:space="0" w:color="000000"/>
              <w:right w:val="single" w:sz="4" w:space="0" w:color="000000"/>
            </w:tcBorders>
          </w:tcPr>
          <w:p w:rsidR="00B1113A" w:rsidRDefault="00B1113A">
            <w:pPr>
              <w:pStyle w:val="TableParagraph"/>
              <w:rPr>
                <w:rFonts w:ascii="Times New Roman"/>
                <w:sz w:val="24"/>
              </w:rPr>
            </w:pPr>
          </w:p>
        </w:tc>
        <w:tc>
          <w:tcPr>
            <w:tcW w:w="2409" w:type="dxa"/>
            <w:tcBorders>
              <w:top w:val="nil"/>
              <w:left w:val="single" w:sz="4" w:space="0" w:color="000000"/>
              <w:bottom w:val="single" w:sz="4" w:space="0" w:color="000000"/>
              <w:right w:val="single" w:sz="4" w:space="0" w:color="000000"/>
            </w:tcBorders>
          </w:tcPr>
          <w:p w:rsidR="00B1113A" w:rsidRDefault="00B1113A">
            <w:pPr>
              <w:pStyle w:val="TableParagraph"/>
              <w:rPr>
                <w:rFonts w:ascii="Times New Roman"/>
                <w:sz w:val="24"/>
              </w:rPr>
            </w:pPr>
          </w:p>
        </w:tc>
        <w:tc>
          <w:tcPr>
            <w:tcW w:w="2835" w:type="dxa"/>
            <w:tcBorders>
              <w:top w:val="nil"/>
              <w:left w:val="single" w:sz="4" w:space="0" w:color="000000"/>
              <w:bottom w:val="single" w:sz="4" w:space="0" w:color="000000"/>
              <w:right w:val="single" w:sz="4" w:space="0" w:color="000000"/>
            </w:tcBorders>
          </w:tcPr>
          <w:p w:rsidR="00B1113A" w:rsidRDefault="00B1113A">
            <w:pPr>
              <w:pStyle w:val="TableParagraph"/>
              <w:rPr>
                <w:rFonts w:ascii="Times New Roman"/>
                <w:sz w:val="24"/>
              </w:rPr>
            </w:pPr>
          </w:p>
        </w:tc>
        <w:tc>
          <w:tcPr>
            <w:tcW w:w="4111" w:type="dxa"/>
            <w:tcBorders>
              <w:top w:val="nil"/>
              <w:left w:val="single" w:sz="4" w:space="0" w:color="000000"/>
              <w:bottom w:val="single" w:sz="4" w:space="0" w:color="000000"/>
              <w:right w:val="single" w:sz="4" w:space="0" w:color="000000"/>
            </w:tcBorders>
          </w:tcPr>
          <w:p w:rsidR="00B1113A" w:rsidRDefault="00B1113A">
            <w:pPr>
              <w:pStyle w:val="TableParagraph"/>
              <w:spacing w:line="360" w:lineRule="auto"/>
              <w:ind w:left="52" w:right="93"/>
              <w:jc w:val="both"/>
              <w:rPr>
                <w:sz w:val="24"/>
              </w:rPr>
            </w:pPr>
            <w:r>
              <w:rPr>
                <w:b/>
                <w:sz w:val="24"/>
              </w:rPr>
              <w:t xml:space="preserve">(EF06HI01RS-5) </w:t>
            </w:r>
            <w:r>
              <w:rPr>
                <w:sz w:val="24"/>
              </w:rPr>
              <w:t>Reconhecer as linhas do tempo como instrumentos que auxiliam a compreensão de diferentes processos históricos.</w:t>
            </w:r>
          </w:p>
        </w:tc>
        <w:tc>
          <w:tcPr>
            <w:tcW w:w="4111" w:type="dxa"/>
            <w:tcBorders>
              <w:top w:val="nil"/>
              <w:left w:val="single" w:sz="4" w:space="0" w:color="000000"/>
              <w:bottom w:val="single" w:sz="4" w:space="0" w:color="000000"/>
              <w:right w:val="single" w:sz="4" w:space="0" w:color="000000"/>
            </w:tcBorders>
          </w:tcPr>
          <w:p w:rsidR="00B1113A" w:rsidRDefault="00B1113A">
            <w:pPr>
              <w:pStyle w:val="TableParagraph"/>
              <w:spacing w:before="10"/>
              <w:rPr>
                <w:rFonts w:ascii="Times New Roman"/>
                <w:sz w:val="28"/>
              </w:rPr>
            </w:pPr>
          </w:p>
        </w:tc>
      </w:tr>
      <w:tr w:rsidR="00834B42" w:rsidTr="00834B42">
        <w:trPr>
          <w:trHeight w:val="4259"/>
        </w:trPr>
        <w:tc>
          <w:tcPr>
            <w:tcW w:w="2553" w:type="dxa"/>
            <w:tcBorders>
              <w:left w:val="single" w:sz="4" w:space="0" w:color="000000"/>
              <w:bottom w:val="single" w:sz="4" w:space="0" w:color="000000"/>
              <w:right w:val="single" w:sz="4" w:space="0" w:color="000000"/>
            </w:tcBorders>
          </w:tcPr>
          <w:p w:rsidR="00834B42" w:rsidRDefault="00834B42">
            <w:pPr>
              <w:pStyle w:val="TableParagraph"/>
              <w:rPr>
                <w:rFonts w:ascii="Times New Roman"/>
                <w:sz w:val="24"/>
              </w:rPr>
            </w:pPr>
          </w:p>
        </w:tc>
        <w:tc>
          <w:tcPr>
            <w:tcW w:w="2409" w:type="dxa"/>
            <w:tcBorders>
              <w:left w:val="single" w:sz="4" w:space="0" w:color="000000"/>
              <w:bottom w:val="single" w:sz="4" w:space="0" w:color="000000"/>
              <w:right w:val="single" w:sz="4" w:space="0" w:color="000000"/>
            </w:tcBorders>
          </w:tcPr>
          <w:p w:rsidR="00834B42" w:rsidRDefault="00834B42">
            <w:pPr>
              <w:pStyle w:val="TableParagraph"/>
              <w:tabs>
                <w:tab w:val="left" w:pos="542"/>
                <w:tab w:val="left" w:pos="1540"/>
                <w:tab w:val="left" w:pos="1895"/>
              </w:tabs>
              <w:spacing w:before="60" w:line="360" w:lineRule="auto"/>
              <w:ind w:left="52" w:right="94"/>
              <w:rPr>
                <w:sz w:val="24"/>
              </w:rPr>
            </w:pPr>
            <w:r>
              <w:rPr>
                <w:sz w:val="24"/>
              </w:rPr>
              <w:t>Formas de registro da</w:t>
            </w:r>
            <w:r>
              <w:rPr>
                <w:sz w:val="24"/>
              </w:rPr>
              <w:tab/>
              <w:t>história</w:t>
            </w:r>
            <w:r>
              <w:rPr>
                <w:sz w:val="24"/>
              </w:rPr>
              <w:tab/>
              <w:t>e</w:t>
            </w:r>
            <w:r>
              <w:rPr>
                <w:sz w:val="24"/>
              </w:rPr>
              <w:tab/>
            </w:r>
            <w:r>
              <w:rPr>
                <w:spacing w:val="-9"/>
                <w:sz w:val="24"/>
              </w:rPr>
              <w:t xml:space="preserve">da </w:t>
            </w:r>
            <w:r>
              <w:rPr>
                <w:sz w:val="24"/>
              </w:rPr>
              <w:t>produção</w:t>
            </w:r>
            <w:r>
              <w:rPr>
                <w:sz w:val="24"/>
              </w:rPr>
              <w:tab/>
            </w:r>
            <w:r>
              <w:rPr>
                <w:sz w:val="24"/>
              </w:rPr>
              <w:tab/>
            </w:r>
            <w:r>
              <w:rPr>
                <w:spacing w:val="-9"/>
                <w:sz w:val="24"/>
              </w:rPr>
              <w:t xml:space="preserve">do </w:t>
            </w:r>
            <w:r>
              <w:rPr>
                <w:sz w:val="24"/>
              </w:rPr>
              <w:t>conhecimento histórico</w:t>
            </w:r>
          </w:p>
        </w:tc>
        <w:tc>
          <w:tcPr>
            <w:tcW w:w="2835" w:type="dxa"/>
            <w:tcBorders>
              <w:left w:val="single" w:sz="4" w:space="0" w:color="000000"/>
              <w:bottom w:val="single" w:sz="4" w:space="0" w:color="000000"/>
              <w:right w:val="single" w:sz="4" w:space="0" w:color="000000"/>
            </w:tcBorders>
          </w:tcPr>
          <w:p w:rsidR="00834B42" w:rsidRDefault="00834B42" w:rsidP="00834B42">
            <w:pPr>
              <w:pStyle w:val="TableParagraph"/>
              <w:tabs>
                <w:tab w:val="left" w:pos="887"/>
                <w:tab w:val="left" w:pos="986"/>
                <w:tab w:val="left" w:pos="1106"/>
                <w:tab w:val="left" w:pos="1454"/>
                <w:tab w:val="left" w:pos="1814"/>
                <w:tab w:val="left" w:pos="1852"/>
                <w:tab w:val="left" w:pos="2188"/>
                <w:tab w:val="left" w:pos="2253"/>
                <w:tab w:val="left" w:pos="2452"/>
              </w:tabs>
              <w:spacing w:before="60" w:line="360" w:lineRule="auto"/>
              <w:ind w:left="52" w:right="94"/>
              <w:rPr>
                <w:sz w:val="24"/>
              </w:rPr>
            </w:pPr>
            <w:r>
              <w:rPr>
                <w:b/>
                <w:sz w:val="24"/>
              </w:rPr>
              <w:t xml:space="preserve">(EF06HI02) </w:t>
            </w:r>
            <w:r>
              <w:rPr>
                <w:sz w:val="24"/>
              </w:rPr>
              <w:t>Identificar</w:t>
            </w:r>
            <w:r>
              <w:rPr>
                <w:spacing w:val="-27"/>
                <w:sz w:val="24"/>
              </w:rPr>
              <w:t xml:space="preserve"> </w:t>
            </w:r>
            <w:r>
              <w:rPr>
                <w:sz w:val="24"/>
              </w:rPr>
              <w:t>a gênese da produção do saber</w:t>
            </w:r>
            <w:r>
              <w:rPr>
                <w:sz w:val="24"/>
              </w:rPr>
              <w:tab/>
            </w:r>
            <w:r>
              <w:rPr>
                <w:sz w:val="24"/>
              </w:rPr>
              <w:tab/>
            </w:r>
            <w:r>
              <w:rPr>
                <w:sz w:val="24"/>
              </w:rPr>
              <w:tab/>
              <w:t>histórico</w:t>
            </w:r>
            <w:r>
              <w:rPr>
                <w:sz w:val="24"/>
              </w:rPr>
              <w:tab/>
            </w:r>
            <w:r>
              <w:rPr>
                <w:sz w:val="24"/>
              </w:rPr>
              <w:tab/>
            </w:r>
            <w:r>
              <w:rPr>
                <w:sz w:val="24"/>
              </w:rPr>
              <w:tab/>
            </w:r>
            <w:r>
              <w:rPr>
                <w:spacing w:val="-17"/>
                <w:sz w:val="24"/>
              </w:rPr>
              <w:t xml:space="preserve">e </w:t>
            </w:r>
            <w:r>
              <w:rPr>
                <w:sz w:val="24"/>
              </w:rPr>
              <w:t>analisar</w:t>
            </w:r>
            <w:r>
              <w:rPr>
                <w:sz w:val="24"/>
              </w:rPr>
              <w:tab/>
            </w:r>
            <w:r>
              <w:rPr>
                <w:sz w:val="24"/>
              </w:rPr>
              <w:tab/>
              <w:t>o</w:t>
            </w:r>
            <w:r>
              <w:rPr>
                <w:sz w:val="24"/>
              </w:rPr>
              <w:tab/>
            </w:r>
            <w:r>
              <w:rPr>
                <w:spacing w:val="-3"/>
                <w:sz w:val="24"/>
              </w:rPr>
              <w:t xml:space="preserve">significado </w:t>
            </w:r>
            <w:r>
              <w:rPr>
                <w:sz w:val="24"/>
              </w:rPr>
              <w:t>das</w:t>
            </w:r>
            <w:r>
              <w:rPr>
                <w:sz w:val="24"/>
              </w:rPr>
              <w:tab/>
            </w:r>
            <w:r>
              <w:rPr>
                <w:sz w:val="24"/>
              </w:rPr>
              <w:tab/>
              <w:t>fontes</w:t>
            </w:r>
            <w:r>
              <w:rPr>
                <w:sz w:val="24"/>
              </w:rPr>
              <w:tab/>
            </w:r>
            <w:r>
              <w:rPr>
                <w:sz w:val="24"/>
              </w:rPr>
              <w:tab/>
            </w:r>
            <w:r>
              <w:rPr>
                <w:sz w:val="24"/>
              </w:rPr>
              <w:tab/>
            </w:r>
            <w:r>
              <w:rPr>
                <w:spacing w:val="-8"/>
                <w:sz w:val="24"/>
              </w:rPr>
              <w:t xml:space="preserve">que </w:t>
            </w:r>
            <w:r>
              <w:rPr>
                <w:sz w:val="24"/>
              </w:rPr>
              <w:t xml:space="preserve">originaram determinadas </w:t>
            </w:r>
            <w:r>
              <w:rPr>
                <w:spacing w:val="-4"/>
                <w:sz w:val="24"/>
              </w:rPr>
              <w:t xml:space="preserve">formas </w:t>
            </w:r>
            <w:r>
              <w:rPr>
                <w:sz w:val="24"/>
              </w:rPr>
              <w:t xml:space="preserve">de </w:t>
            </w:r>
            <w:r>
              <w:rPr>
                <w:sz w:val="24"/>
              </w:rPr>
              <w:tab/>
              <w:t xml:space="preserve">registro </w:t>
            </w:r>
            <w:r>
              <w:rPr>
                <w:spacing w:val="-9"/>
                <w:sz w:val="24"/>
              </w:rPr>
              <w:t xml:space="preserve">em </w:t>
            </w:r>
            <w:r>
              <w:rPr>
                <w:sz w:val="24"/>
              </w:rPr>
              <w:t>sociedades</w:t>
            </w:r>
            <w:r>
              <w:rPr>
                <w:sz w:val="24"/>
              </w:rPr>
              <w:tab/>
              <w:t>e</w:t>
            </w:r>
            <w:r>
              <w:rPr>
                <w:sz w:val="24"/>
              </w:rPr>
              <w:tab/>
            </w:r>
            <w:r>
              <w:rPr>
                <w:spacing w:val="-4"/>
                <w:sz w:val="24"/>
              </w:rPr>
              <w:t xml:space="preserve">épocas </w:t>
            </w:r>
            <w:r>
              <w:rPr>
                <w:sz w:val="24"/>
              </w:rPr>
              <w:t>distintas.</w:t>
            </w:r>
          </w:p>
        </w:tc>
        <w:tc>
          <w:tcPr>
            <w:tcW w:w="4111" w:type="dxa"/>
            <w:tcBorders>
              <w:left w:val="single" w:sz="4" w:space="0" w:color="000000"/>
              <w:bottom w:val="single" w:sz="4" w:space="0" w:color="000000"/>
              <w:right w:val="single" w:sz="4" w:space="0" w:color="000000"/>
            </w:tcBorders>
          </w:tcPr>
          <w:p w:rsidR="00834B42" w:rsidRDefault="00834B42">
            <w:pPr>
              <w:pStyle w:val="TableParagraph"/>
              <w:spacing w:before="60" w:line="360" w:lineRule="auto"/>
              <w:ind w:left="52" w:right="93"/>
              <w:jc w:val="both"/>
              <w:rPr>
                <w:sz w:val="24"/>
              </w:rPr>
            </w:pPr>
            <w:r>
              <w:rPr>
                <w:b/>
                <w:sz w:val="24"/>
              </w:rPr>
              <w:t xml:space="preserve">(EF06HI02RS-1) </w:t>
            </w:r>
            <w:r>
              <w:rPr>
                <w:sz w:val="24"/>
              </w:rPr>
              <w:t>Conhecer</w:t>
            </w:r>
            <w:r>
              <w:rPr>
                <w:spacing w:val="-24"/>
                <w:sz w:val="24"/>
              </w:rPr>
              <w:t xml:space="preserve"> </w:t>
            </w:r>
            <w:r>
              <w:rPr>
                <w:sz w:val="24"/>
              </w:rPr>
              <w:t>diferentes formas de fontes históricas, aprendendo a trabalhar com pesquisa, comparando, analisando e desenvolvendo um olhar crítico sobre os fatos</w:t>
            </w:r>
            <w:r>
              <w:rPr>
                <w:spacing w:val="-3"/>
                <w:sz w:val="24"/>
              </w:rPr>
              <w:t xml:space="preserve"> </w:t>
            </w:r>
            <w:r>
              <w:rPr>
                <w:sz w:val="24"/>
              </w:rPr>
              <w:t>históricos.</w:t>
            </w:r>
          </w:p>
        </w:tc>
        <w:tc>
          <w:tcPr>
            <w:tcW w:w="4111" w:type="dxa"/>
            <w:tcBorders>
              <w:left w:val="single" w:sz="4" w:space="0" w:color="000000"/>
              <w:bottom w:val="single" w:sz="4" w:space="0" w:color="000000"/>
              <w:right w:val="single" w:sz="4" w:space="0" w:color="000000"/>
            </w:tcBorders>
          </w:tcPr>
          <w:p w:rsidR="00834B42" w:rsidRDefault="00834B42">
            <w:pPr>
              <w:pStyle w:val="TableParagraph"/>
              <w:spacing w:before="60" w:line="360" w:lineRule="auto"/>
              <w:ind w:left="52" w:right="93"/>
              <w:jc w:val="both"/>
              <w:rPr>
                <w:b/>
                <w:sz w:val="24"/>
              </w:rPr>
            </w:pPr>
          </w:p>
        </w:tc>
      </w:tr>
      <w:tr w:rsidR="00834B42" w:rsidTr="00834B42">
        <w:trPr>
          <w:trHeight w:val="2946"/>
        </w:trPr>
        <w:tc>
          <w:tcPr>
            <w:tcW w:w="2553" w:type="dxa"/>
            <w:vMerge w:val="restart"/>
            <w:tcBorders>
              <w:top w:val="single" w:sz="4" w:space="0" w:color="000000"/>
              <w:left w:val="single" w:sz="4" w:space="0" w:color="000000"/>
              <w:bottom w:val="single" w:sz="4" w:space="0" w:color="000000"/>
              <w:right w:val="single" w:sz="4" w:space="0" w:color="000000"/>
            </w:tcBorders>
          </w:tcPr>
          <w:p w:rsidR="00834B42" w:rsidRDefault="00834B42">
            <w:pPr>
              <w:pStyle w:val="TableParagraph"/>
              <w:rPr>
                <w:rFonts w:ascii="Times New Roman"/>
                <w:sz w:val="24"/>
              </w:rPr>
            </w:pPr>
          </w:p>
        </w:tc>
        <w:tc>
          <w:tcPr>
            <w:tcW w:w="2409" w:type="dxa"/>
            <w:tcBorders>
              <w:top w:val="single" w:sz="4" w:space="0" w:color="000000"/>
              <w:left w:val="single" w:sz="4" w:space="0" w:color="000000"/>
              <w:bottom w:val="nil"/>
              <w:right w:val="single" w:sz="4" w:space="0" w:color="000000"/>
            </w:tcBorders>
          </w:tcPr>
          <w:p w:rsidR="00834B42" w:rsidRDefault="00834B42">
            <w:pPr>
              <w:pStyle w:val="TableParagraph"/>
              <w:tabs>
                <w:tab w:val="left" w:pos="1895"/>
              </w:tabs>
              <w:spacing w:before="60" w:line="360" w:lineRule="auto"/>
              <w:ind w:left="52" w:right="92"/>
              <w:jc w:val="both"/>
              <w:rPr>
                <w:sz w:val="24"/>
              </w:rPr>
            </w:pPr>
            <w:r>
              <w:rPr>
                <w:sz w:val="24"/>
              </w:rPr>
              <w:t>As origens da humanidade, seus deslocamentos e</w:t>
            </w:r>
            <w:r>
              <w:rPr>
                <w:spacing w:val="-36"/>
                <w:sz w:val="24"/>
              </w:rPr>
              <w:t xml:space="preserve"> </w:t>
            </w:r>
            <w:r>
              <w:rPr>
                <w:sz w:val="24"/>
              </w:rPr>
              <w:t>os processos</w:t>
            </w:r>
            <w:r>
              <w:rPr>
                <w:sz w:val="24"/>
              </w:rPr>
              <w:tab/>
            </w:r>
            <w:r>
              <w:rPr>
                <w:spacing w:val="-8"/>
                <w:sz w:val="24"/>
              </w:rPr>
              <w:t xml:space="preserve">de </w:t>
            </w:r>
            <w:r>
              <w:rPr>
                <w:sz w:val="24"/>
              </w:rPr>
              <w:t>sedentarização</w:t>
            </w:r>
          </w:p>
        </w:tc>
        <w:tc>
          <w:tcPr>
            <w:tcW w:w="2835" w:type="dxa"/>
            <w:tcBorders>
              <w:top w:val="single" w:sz="4" w:space="0" w:color="000000"/>
              <w:left w:val="single" w:sz="4" w:space="0" w:color="000000"/>
              <w:bottom w:val="nil"/>
              <w:right w:val="single" w:sz="4" w:space="0" w:color="000000"/>
            </w:tcBorders>
          </w:tcPr>
          <w:p w:rsidR="00834B42" w:rsidRDefault="00834B42">
            <w:pPr>
              <w:pStyle w:val="TableParagraph"/>
              <w:spacing w:before="60" w:line="360" w:lineRule="auto"/>
              <w:ind w:left="52" w:right="95"/>
              <w:jc w:val="both"/>
              <w:rPr>
                <w:sz w:val="24"/>
              </w:rPr>
            </w:pPr>
            <w:r>
              <w:rPr>
                <w:b/>
                <w:sz w:val="24"/>
              </w:rPr>
              <w:t xml:space="preserve">(EF06HI03) </w:t>
            </w:r>
            <w:r>
              <w:rPr>
                <w:sz w:val="24"/>
              </w:rPr>
              <w:t>Identificar as hipóteses científicas sobre o surgimento da espécie humana e sua historicidade e analisar os significados dos</w:t>
            </w:r>
          </w:p>
          <w:p w:rsidR="00834B42" w:rsidRDefault="00834B42">
            <w:pPr>
              <w:pStyle w:val="TableParagraph"/>
              <w:spacing w:line="274" w:lineRule="exact"/>
              <w:ind w:left="52"/>
              <w:jc w:val="both"/>
              <w:rPr>
                <w:sz w:val="24"/>
              </w:rPr>
            </w:pPr>
            <w:r>
              <w:rPr>
                <w:sz w:val="24"/>
              </w:rPr>
              <w:t>mitos de fundação.</w:t>
            </w:r>
          </w:p>
        </w:tc>
        <w:tc>
          <w:tcPr>
            <w:tcW w:w="4111" w:type="dxa"/>
            <w:tcBorders>
              <w:top w:val="single" w:sz="4" w:space="0" w:color="000000"/>
              <w:left w:val="single" w:sz="4" w:space="0" w:color="000000"/>
              <w:bottom w:val="nil"/>
              <w:right w:val="single" w:sz="4" w:space="0" w:color="000000"/>
            </w:tcBorders>
          </w:tcPr>
          <w:p w:rsidR="00834B42" w:rsidRDefault="00834B42">
            <w:pPr>
              <w:pStyle w:val="TableParagraph"/>
              <w:spacing w:before="60" w:line="360" w:lineRule="auto"/>
              <w:ind w:left="52" w:right="93"/>
              <w:jc w:val="both"/>
              <w:rPr>
                <w:sz w:val="24"/>
              </w:rPr>
            </w:pPr>
            <w:r>
              <w:rPr>
                <w:b/>
                <w:sz w:val="24"/>
              </w:rPr>
              <w:t xml:space="preserve">(EF06HI03RS-1) </w:t>
            </w:r>
            <w:r>
              <w:rPr>
                <w:sz w:val="24"/>
              </w:rPr>
              <w:t>Identificar as diferentes teorias científicas e mitológicas para o surgimento da espécie humana, destacando que diferentes culturas possuem mitos de origem.</w:t>
            </w:r>
          </w:p>
        </w:tc>
        <w:tc>
          <w:tcPr>
            <w:tcW w:w="4111" w:type="dxa"/>
            <w:tcBorders>
              <w:top w:val="single" w:sz="4" w:space="0" w:color="000000"/>
              <w:left w:val="single" w:sz="4" w:space="0" w:color="000000"/>
              <w:bottom w:val="nil"/>
              <w:right w:val="single" w:sz="4" w:space="0" w:color="000000"/>
            </w:tcBorders>
          </w:tcPr>
          <w:p w:rsidR="00834B42" w:rsidRDefault="00834B42">
            <w:pPr>
              <w:pStyle w:val="TableParagraph"/>
              <w:spacing w:before="60" w:line="360" w:lineRule="auto"/>
              <w:ind w:left="52" w:right="93"/>
              <w:jc w:val="both"/>
              <w:rPr>
                <w:b/>
                <w:sz w:val="24"/>
              </w:rPr>
            </w:pPr>
          </w:p>
        </w:tc>
      </w:tr>
      <w:tr w:rsidR="00834B42" w:rsidTr="00834B42">
        <w:trPr>
          <w:trHeight w:val="1972"/>
        </w:trPr>
        <w:tc>
          <w:tcPr>
            <w:tcW w:w="2553" w:type="dxa"/>
            <w:vMerge/>
            <w:tcBorders>
              <w:top w:val="nil"/>
              <w:left w:val="single" w:sz="4" w:space="0" w:color="000000"/>
              <w:bottom w:val="single" w:sz="4" w:space="0" w:color="000000"/>
              <w:right w:val="single" w:sz="4" w:space="0" w:color="000000"/>
            </w:tcBorders>
          </w:tcPr>
          <w:p w:rsidR="00834B42" w:rsidRDefault="00834B42">
            <w:pPr>
              <w:rPr>
                <w:sz w:val="2"/>
                <w:szCs w:val="2"/>
              </w:rPr>
            </w:pPr>
          </w:p>
        </w:tc>
        <w:tc>
          <w:tcPr>
            <w:tcW w:w="2409" w:type="dxa"/>
            <w:tcBorders>
              <w:top w:val="nil"/>
              <w:left w:val="single" w:sz="4" w:space="0" w:color="000000"/>
              <w:bottom w:val="nil"/>
              <w:right w:val="single" w:sz="4" w:space="0" w:color="000000"/>
            </w:tcBorders>
          </w:tcPr>
          <w:p w:rsidR="00834B42" w:rsidRDefault="00834B42">
            <w:pPr>
              <w:pStyle w:val="TableParagraph"/>
              <w:rPr>
                <w:rFonts w:ascii="Times New Roman"/>
                <w:sz w:val="24"/>
              </w:rPr>
            </w:pPr>
          </w:p>
        </w:tc>
        <w:tc>
          <w:tcPr>
            <w:tcW w:w="2835" w:type="dxa"/>
            <w:tcBorders>
              <w:top w:val="nil"/>
              <w:left w:val="single" w:sz="4" w:space="0" w:color="000000"/>
              <w:bottom w:val="nil"/>
              <w:right w:val="single" w:sz="4" w:space="0" w:color="000000"/>
            </w:tcBorders>
          </w:tcPr>
          <w:p w:rsidR="00834B42" w:rsidRDefault="00834B42">
            <w:pPr>
              <w:pStyle w:val="TableParagraph"/>
              <w:rPr>
                <w:rFonts w:ascii="Times New Roman"/>
                <w:sz w:val="24"/>
              </w:rPr>
            </w:pPr>
          </w:p>
        </w:tc>
        <w:tc>
          <w:tcPr>
            <w:tcW w:w="4111" w:type="dxa"/>
            <w:tcBorders>
              <w:top w:val="nil"/>
              <w:left w:val="single" w:sz="4" w:space="0" w:color="000000"/>
              <w:bottom w:val="nil"/>
              <w:right w:val="single" w:sz="4" w:space="0" w:color="000000"/>
            </w:tcBorders>
          </w:tcPr>
          <w:p w:rsidR="00834B42" w:rsidRDefault="00834B42">
            <w:pPr>
              <w:pStyle w:val="TableParagraph"/>
              <w:spacing w:before="120" w:line="360" w:lineRule="auto"/>
              <w:ind w:left="52" w:right="90"/>
              <w:jc w:val="both"/>
              <w:rPr>
                <w:sz w:val="24"/>
              </w:rPr>
            </w:pPr>
            <w:r>
              <w:rPr>
                <w:b/>
                <w:sz w:val="24"/>
              </w:rPr>
              <w:t xml:space="preserve">(EF06HI03RS-2) </w:t>
            </w:r>
            <w:r>
              <w:rPr>
                <w:sz w:val="24"/>
              </w:rPr>
              <w:t>Comparar as semelhanças</w:t>
            </w:r>
            <w:r>
              <w:rPr>
                <w:spacing w:val="-10"/>
                <w:sz w:val="24"/>
              </w:rPr>
              <w:t xml:space="preserve"> </w:t>
            </w:r>
            <w:r>
              <w:rPr>
                <w:sz w:val="24"/>
              </w:rPr>
              <w:t>e</w:t>
            </w:r>
            <w:r>
              <w:rPr>
                <w:spacing w:val="-11"/>
                <w:sz w:val="24"/>
              </w:rPr>
              <w:t xml:space="preserve"> </w:t>
            </w:r>
            <w:r>
              <w:rPr>
                <w:sz w:val="24"/>
              </w:rPr>
              <w:t>as</w:t>
            </w:r>
            <w:r>
              <w:rPr>
                <w:spacing w:val="-9"/>
                <w:sz w:val="24"/>
              </w:rPr>
              <w:t xml:space="preserve"> </w:t>
            </w:r>
            <w:r>
              <w:rPr>
                <w:sz w:val="24"/>
              </w:rPr>
              <w:t>diferenças</w:t>
            </w:r>
            <w:r>
              <w:rPr>
                <w:spacing w:val="-12"/>
                <w:sz w:val="24"/>
              </w:rPr>
              <w:t xml:space="preserve"> </w:t>
            </w:r>
            <w:r>
              <w:rPr>
                <w:sz w:val="24"/>
              </w:rPr>
              <w:t>entre</w:t>
            </w:r>
            <w:r>
              <w:rPr>
                <w:spacing w:val="-11"/>
                <w:sz w:val="24"/>
              </w:rPr>
              <w:t xml:space="preserve"> </w:t>
            </w:r>
            <w:r>
              <w:rPr>
                <w:sz w:val="24"/>
              </w:rPr>
              <w:t>as teorias científicas evolucionista e criacionista.</w:t>
            </w:r>
          </w:p>
        </w:tc>
        <w:tc>
          <w:tcPr>
            <w:tcW w:w="4111" w:type="dxa"/>
            <w:tcBorders>
              <w:top w:val="nil"/>
              <w:left w:val="single" w:sz="4" w:space="0" w:color="000000"/>
              <w:bottom w:val="nil"/>
              <w:right w:val="single" w:sz="4" w:space="0" w:color="000000"/>
            </w:tcBorders>
          </w:tcPr>
          <w:p w:rsidR="00834B42" w:rsidRDefault="00834B42">
            <w:pPr>
              <w:pStyle w:val="TableParagraph"/>
              <w:spacing w:before="120" w:line="360" w:lineRule="auto"/>
              <w:ind w:left="52" w:right="90"/>
              <w:jc w:val="both"/>
              <w:rPr>
                <w:b/>
                <w:sz w:val="24"/>
              </w:rPr>
            </w:pPr>
          </w:p>
        </w:tc>
      </w:tr>
      <w:tr w:rsidR="00834B42" w:rsidTr="00834B42">
        <w:trPr>
          <w:trHeight w:val="2044"/>
        </w:trPr>
        <w:tc>
          <w:tcPr>
            <w:tcW w:w="2553" w:type="dxa"/>
            <w:vMerge/>
            <w:tcBorders>
              <w:top w:val="nil"/>
              <w:left w:val="single" w:sz="4" w:space="0" w:color="000000"/>
              <w:bottom w:val="single" w:sz="4" w:space="0" w:color="000000"/>
              <w:right w:val="single" w:sz="4" w:space="0" w:color="000000"/>
            </w:tcBorders>
          </w:tcPr>
          <w:p w:rsidR="00834B42" w:rsidRDefault="00834B42">
            <w:pPr>
              <w:rPr>
                <w:sz w:val="2"/>
                <w:szCs w:val="2"/>
              </w:rPr>
            </w:pPr>
          </w:p>
        </w:tc>
        <w:tc>
          <w:tcPr>
            <w:tcW w:w="2409" w:type="dxa"/>
            <w:tcBorders>
              <w:top w:val="nil"/>
              <w:left w:val="single" w:sz="4" w:space="0" w:color="000000"/>
              <w:bottom w:val="single" w:sz="4" w:space="0" w:color="000000"/>
              <w:right w:val="single" w:sz="4" w:space="0" w:color="000000"/>
            </w:tcBorders>
          </w:tcPr>
          <w:p w:rsidR="00834B42" w:rsidRDefault="00834B42">
            <w:pPr>
              <w:pStyle w:val="TableParagraph"/>
              <w:rPr>
                <w:rFonts w:ascii="Times New Roman"/>
                <w:sz w:val="24"/>
              </w:rPr>
            </w:pPr>
          </w:p>
        </w:tc>
        <w:tc>
          <w:tcPr>
            <w:tcW w:w="2835" w:type="dxa"/>
            <w:tcBorders>
              <w:top w:val="nil"/>
              <w:left w:val="single" w:sz="4" w:space="0" w:color="000000"/>
              <w:bottom w:val="single" w:sz="4" w:space="0" w:color="000000"/>
              <w:right w:val="single" w:sz="4" w:space="0" w:color="000000"/>
            </w:tcBorders>
          </w:tcPr>
          <w:p w:rsidR="00834B42" w:rsidRDefault="00834B42">
            <w:pPr>
              <w:pStyle w:val="TableParagraph"/>
              <w:rPr>
                <w:rFonts w:ascii="Times New Roman"/>
                <w:sz w:val="24"/>
              </w:rPr>
            </w:pPr>
          </w:p>
        </w:tc>
        <w:tc>
          <w:tcPr>
            <w:tcW w:w="4111" w:type="dxa"/>
            <w:tcBorders>
              <w:top w:val="nil"/>
              <w:left w:val="single" w:sz="4" w:space="0" w:color="000000"/>
              <w:bottom w:val="single" w:sz="4" w:space="0" w:color="000000"/>
              <w:right w:val="single" w:sz="4" w:space="0" w:color="000000"/>
            </w:tcBorders>
          </w:tcPr>
          <w:p w:rsidR="00834B42" w:rsidRDefault="00834B42">
            <w:pPr>
              <w:pStyle w:val="TableParagraph"/>
              <w:spacing w:before="5"/>
              <w:rPr>
                <w:rFonts w:ascii="Times New Roman"/>
                <w:sz w:val="28"/>
              </w:rPr>
            </w:pPr>
          </w:p>
          <w:p w:rsidR="00834B42" w:rsidRDefault="00834B42">
            <w:pPr>
              <w:pStyle w:val="TableParagraph"/>
              <w:spacing w:line="360" w:lineRule="auto"/>
              <w:ind w:left="52" w:right="93"/>
              <w:jc w:val="both"/>
              <w:rPr>
                <w:sz w:val="24"/>
              </w:rPr>
            </w:pPr>
            <w:r>
              <w:rPr>
                <w:b/>
                <w:sz w:val="24"/>
              </w:rPr>
              <w:t xml:space="preserve">(EF06HI03RS-3) </w:t>
            </w:r>
            <w:r>
              <w:rPr>
                <w:sz w:val="24"/>
              </w:rPr>
              <w:t>Compreender e respeitar a liberdade e a diversidade de consciência e de crença quanto</w:t>
            </w:r>
            <w:r>
              <w:rPr>
                <w:spacing w:val="-38"/>
                <w:sz w:val="24"/>
              </w:rPr>
              <w:t xml:space="preserve"> </w:t>
            </w:r>
            <w:r>
              <w:rPr>
                <w:sz w:val="24"/>
              </w:rPr>
              <w:t>às origens</w:t>
            </w:r>
            <w:r>
              <w:rPr>
                <w:spacing w:val="-1"/>
                <w:sz w:val="24"/>
              </w:rPr>
              <w:t xml:space="preserve"> </w:t>
            </w:r>
            <w:r>
              <w:rPr>
                <w:sz w:val="24"/>
              </w:rPr>
              <w:t>humanas.</w:t>
            </w:r>
          </w:p>
        </w:tc>
        <w:tc>
          <w:tcPr>
            <w:tcW w:w="4111" w:type="dxa"/>
            <w:tcBorders>
              <w:top w:val="nil"/>
              <w:left w:val="single" w:sz="4" w:space="0" w:color="000000"/>
              <w:bottom w:val="single" w:sz="4" w:space="0" w:color="000000"/>
              <w:right w:val="single" w:sz="4" w:space="0" w:color="000000"/>
            </w:tcBorders>
          </w:tcPr>
          <w:p w:rsidR="00834B42" w:rsidRDefault="00834B42">
            <w:pPr>
              <w:pStyle w:val="TableParagraph"/>
              <w:spacing w:before="5"/>
              <w:rPr>
                <w:rFonts w:ascii="Times New Roman"/>
                <w:sz w:val="28"/>
              </w:rPr>
            </w:pPr>
          </w:p>
        </w:tc>
      </w:tr>
      <w:tr w:rsidR="00834B42" w:rsidTr="00834B42">
        <w:trPr>
          <w:trHeight w:val="1938"/>
        </w:trPr>
        <w:tc>
          <w:tcPr>
            <w:tcW w:w="2553" w:type="dxa"/>
            <w:tcBorders>
              <w:top w:val="single" w:sz="4" w:space="0" w:color="000000"/>
              <w:left w:val="single" w:sz="4" w:space="0" w:color="000000"/>
              <w:bottom w:val="single" w:sz="4" w:space="0" w:color="000000"/>
              <w:right w:val="single" w:sz="4" w:space="0" w:color="000000"/>
            </w:tcBorders>
          </w:tcPr>
          <w:p w:rsidR="00834B42" w:rsidRDefault="00834B42">
            <w:pPr>
              <w:pStyle w:val="TableParagraph"/>
              <w:rPr>
                <w:rFonts w:ascii="Times New Roman"/>
                <w:sz w:val="24"/>
              </w:rPr>
            </w:pPr>
          </w:p>
        </w:tc>
        <w:tc>
          <w:tcPr>
            <w:tcW w:w="2409" w:type="dxa"/>
            <w:tcBorders>
              <w:top w:val="single" w:sz="4" w:space="0" w:color="000000"/>
              <w:left w:val="single" w:sz="4" w:space="0" w:color="000000"/>
              <w:bottom w:val="single" w:sz="4" w:space="0" w:color="000000"/>
              <w:right w:val="single" w:sz="4" w:space="0" w:color="000000"/>
            </w:tcBorders>
          </w:tcPr>
          <w:p w:rsidR="00834B42" w:rsidRDefault="00834B42">
            <w:pPr>
              <w:pStyle w:val="TableParagraph"/>
              <w:tabs>
                <w:tab w:val="left" w:pos="1895"/>
              </w:tabs>
              <w:spacing w:before="58" w:line="360" w:lineRule="auto"/>
              <w:ind w:left="52" w:right="92"/>
              <w:jc w:val="both"/>
              <w:rPr>
                <w:sz w:val="24"/>
              </w:rPr>
            </w:pPr>
            <w:r>
              <w:rPr>
                <w:sz w:val="24"/>
              </w:rPr>
              <w:t>As origens da humanidade, seus deslocamentos e</w:t>
            </w:r>
            <w:r>
              <w:rPr>
                <w:spacing w:val="-36"/>
                <w:sz w:val="24"/>
              </w:rPr>
              <w:t xml:space="preserve"> </w:t>
            </w:r>
            <w:r>
              <w:rPr>
                <w:sz w:val="24"/>
              </w:rPr>
              <w:t>os processos</w:t>
            </w:r>
            <w:r>
              <w:rPr>
                <w:sz w:val="24"/>
              </w:rPr>
              <w:tab/>
            </w:r>
            <w:r>
              <w:rPr>
                <w:spacing w:val="-8"/>
                <w:sz w:val="24"/>
              </w:rPr>
              <w:t xml:space="preserve">de </w:t>
            </w:r>
            <w:r>
              <w:rPr>
                <w:sz w:val="24"/>
              </w:rPr>
              <w:t>sedentarização</w:t>
            </w:r>
          </w:p>
        </w:tc>
        <w:tc>
          <w:tcPr>
            <w:tcW w:w="2835" w:type="dxa"/>
            <w:tcBorders>
              <w:top w:val="single" w:sz="4" w:space="0" w:color="000000"/>
              <w:left w:val="single" w:sz="4" w:space="0" w:color="000000"/>
              <w:bottom w:val="single" w:sz="4" w:space="0" w:color="000000"/>
              <w:right w:val="single" w:sz="4" w:space="0" w:color="000000"/>
            </w:tcBorders>
          </w:tcPr>
          <w:p w:rsidR="00834B42" w:rsidRDefault="00834B42">
            <w:pPr>
              <w:pStyle w:val="TableParagraph"/>
              <w:spacing w:before="58" w:line="360" w:lineRule="auto"/>
              <w:ind w:left="52" w:right="95"/>
              <w:jc w:val="both"/>
              <w:rPr>
                <w:sz w:val="24"/>
              </w:rPr>
            </w:pPr>
            <w:r>
              <w:rPr>
                <w:b/>
                <w:sz w:val="24"/>
              </w:rPr>
              <w:t xml:space="preserve">(EF06HI04) </w:t>
            </w:r>
            <w:r>
              <w:rPr>
                <w:sz w:val="24"/>
              </w:rPr>
              <w:t>Conhecer as teorias sobre a origem do homem americano.</w:t>
            </w:r>
          </w:p>
        </w:tc>
        <w:tc>
          <w:tcPr>
            <w:tcW w:w="4111" w:type="dxa"/>
            <w:tcBorders>
              <w:top w:val="single" w:sz="4" w:space="0" w:color="000000"/>
              <w:left w:val="single" w:sz="4" w:space="0" w:color="000000"/>
              <w:bottom w:val="single" w:sz="4" w:space="0" w:color="000000"/>
              <w:right w:val="single" w:sz="4" w:space="0" w:color="000000"/>
            </w:tcBorders>
          </w:tcPr>
          <w:p w:rsidR="00834B42" w:rsidRDefault="00834B42">
            <w:pPr>
              <w:pStyle w:val="TableParagraph"/>
              <w:spacing w:before="58" w:line="360" w:lineRule="auto"/>
              <w:ind w:left="52" w:right="94"/>
              <w:jc w:val="both"/>
              <w:rPr>
                <w:sz w:val="24"/>
              </w:rPr>
            </w:pPr>
            <w:r>
              <w:rPr>
                <w:b/>
                <w:sz w:val="24"/>
              </w:rPr>
              <w:t xml:space="preserve">(EF06HI04RS-1) </w:t>
            </w:r>
            <w:r>
              <w:rPr>
                <w:sz w:val="24"/>
              </w:rPr>
              <w:t>Conhecer e diferenciar</w:t>
            </w:r>
            <w:r>
              <w:rPr>
                <w:spacing w:val="-21"/>
                <w:sz w:val="24"/>
              </w:rPr>
              <w:t xml:space="preserve"> </w:t>
            </w:r>
            <w:r>
              <w:rPr>
                <w:sz w:val="24"/>
              </w:rPr>
              <w:t>as</w:t>
            </w:r>
            <w:r>
              <w:rPr>
                <w:spacing w:val="-19"/>
                <w:sz w:val="24"/>
              </w:rPr>
              <w:t xml:space="preserve"> </w:t>
            </w:r>
            <w:r>
              <w:rPr>
                <w:sz w:val="24"/>
              </w:rPr>
              <w:t>teorias</w:t>
            </w:r>
            <w:r>
              <w:rPr>
                <w:spacing w:val="-20"/>
                <w:sz w:val="24"/>
              </w:rPr>
              <w:t xml:space="preserve"> </w:t>
            </w:r>
            <w:r>
              <w:rPr>
                <w:sz w:val="24"/>
              </w:rPr>
              <w:t>sobre</w:t>
            </w:r>
            <w:r>
              <w:rPr>
                <w:spacing w:val="-18"/>
                <w:sz w:val="24"/>
              </w:rPr>
              <w:t xml:space="preserve"> </w:t>
            </w:r>
            <w:r>
              <w:rPr>
                <w:sz w:val="24"/>
              </w:rPr>
              <w:t>a</w:t>
            </w:r>
            <w:r>
              <w:rPr>
                <w:spacing w:val="-16"/>
                <w:sz w:val="24"/>
              </w:rPr>
              <w:t xml:space="preserve"> </w:t>
            </w:r>
            <w:r>
              <w:rPr>
                <w:sz w:val="24"/>
              </w:rPr>
              <w:t>chegada do homem ao continente</w:t>
            </w:r>
            <w:r>
              <w:rPr>
                <w:spacing w:val="-9"/>
                <w:sz w:val="24"/>
              </w:rPr>
              <w:t xml:space="preserve"> </w:t>
            </w:r>
            <w:r>
              <w:rPr>
                <w:sz w:val="24"/>
              </w:rPr>
              <w:t>americano.</w:t>
            </w:r>
          </w:p>
          <w:p w:rsidR="00834B42" w:rsidRDefault="00834B42" w:rsidP="00834B42">
            <w:pPr>
              <w:pStyle w:val="TableParagraph"/>
              <w:spacing w:line="360" w:lineRule="auto"/>
              <w:ind w:left="52" w:right="95"/>
              <w:jc w:val="both"/>
              <w:rPr>
                <w:sz w:val="24"/>
              </w:rPr>
            </w:pPr>
            <w:r>
              <w:rPr>
                <w:b/>
                <w:sz w:val="24"/>
              </w:rPr>
              <w:t xml:space="preserve">(EF06HI04RS-2) </w:t>
            </w:r>
            <w:r>
              <w:rPr>
                <w:sz w:val="24"/>
              </w:rPr>
              <w:t>Compreender a importância dos sítios arqueológicos brasileiros e suas descobertas para a elaboração de uma nova corrente sobre a chegada do homem ao continente americano.</w:t>
            </w:r>
          </w:p>
          <w:p w:rsidR="00834B42" w:rsidRDefault="00834B42" w:rsidP="00834B42">
            <w:pPr>
              <w:pStyle w:val="TableParagraph"/>
              <w:spacing w:before="58" w:line="360" w:lineRule="auto"/>
              <w:ind w:left="52" w:right="94"/>
              <w:jc w:val="both"/>
              <w:rPr>
                <w:sz w:val="24"/>
              </w:rPr>
            </w:pPr>
            <w:r>
              <w:rPr>
                <w:b/>
                <w:sz w:val="24"/>
              </w:rPr>
              <w:t xml:space="preserve">(EF06HI04RS-3) </w:t>
            </w:r>
            <w:r>
              <w:rPr>
                <w:sz w:val="24"/>
              </w:rPr>
              <w:t>Identificar e compilar informações sobre a pré- história brasileira, com ênfase na sul-rio-grandense.</w:t>
            </w:r>
          </w:p>
        </w:tc>
        <w:tc>
          <w:tcPr>
            <w:tcW w:w="4111" w:type="dxa"/>
            <w:tcBorders>
              <w:top w:val="single" w:sz="4" w:space="0" w:color="000000"/>
              <w:left w:val="single" w:sz="4" w:space="0" w:color="000000"/>
              <w:bottom w:val="single" w:sz="4" w:space="0" w:color="000000"/>
              <w:right w:val="single" w:sz="4" w:space="0" w:color="000000"/>
            </w:tcBorders>
          </w:tcPr>
          <w:p w:rsidR="00834B42" w:rsidRDefault="00834B42">
            <w:pPr>
              <w:pStyle w:val="TableParagraph"/>
              <w:spacing w:before="58" w:line="360" w:lineRule="auto"/>
              <w:ind w:left="52" w:right="94"/>
              <w:jc w:val="both"/>
              <w:rPr>
                <w:b/>
                <w:sz w:val="24"/>
              </w:rPr>
            </w:pPr>
          </w:p>
        </w:tc>
      </w:tr>
      <w:tr w:rsidR="00834B42" w:rsidTr="00834B42">
        <w:trPr>
          <w:trHeight w:val="1371"/>
        </w:trPr>
        <w:tc>
          <w:tcPr>
            <w:tcW w:w="2553" w:type="dxa"/>
            <w:tcBorders>
              <w:top w:val="single" w:sz="4" w:space="0" w:color="000000"/>
              <w:left w:val="single" w:sz="4" w:space="0" w:color="000000"/>
              <w:bottom w:val="single" w:sz="4" w:space="0" w:color="000000"/>
              <w:right w:val="single" w:sz="4" w:space="0" w:color="000000"/>
            </w:tcBorders>
          </w:tcPr>
          <w:p w:rsidR="00834B42" w:rsidRDefault="00834B42">
            <w:pPr>
              <w:pStyle w:val="TableParagraph"/>
              <w:rPr>
                <w:rFonts w:ascii="Times New Roman"/>
                <w:sz w:val="24"/>
              </w:rPr>
            </w:pPr>
          </w:p>
        </w:tc>
        <w:tc>
          <w:tcPr>
            <w:tcW w:w="2409" w:type="dxa"/>
            <w:tcBorders>
              <w:top w:val="single" w:sz="4" w:space="0" w:color="000000"/>
              <w:left w:val="single" w:sz="4" w:space="0" w:color="000000"/>
              <w:bottom w:val="single" w:sz="4" w:space="0" w:color="000000"/>
              <w:right w:val="single" w:sz="4" w:space="0" w:color="000000"/>
            </w:tcBorders>
          </w:tcPr>
          <w:p w:rsidR="00834B42" w:rsidRDefault="00834B42">
            <w:pPr>
              <w:pStyle w:val="TableParagraph"/>
              <w:tabs>
                <w:tab w:val="left" w:pos="1895"/>
              </w:tabs>
              <w:spacing w:before="58" w:line="360" w:lineRule="auto"/>
              <w:ind w:left="52" w:right="92"/>
              <w:jc w:val="both"/>
              <w:rPr>
                <w:sz w:val="24"/>
              </w:rPr>
            </w:pPr>
            <w:r>
              <w:rPr>
                <w:sz w:val="24"/>
              </w:rPr>
              <w:t>As origens da humanidade, seus deslocamentos e</w:t>
            </w:r>
            <w:r>
              <w:rPr>
                <w:spacing w:val="-36"/>
                <w:sz w:val="24"/>
              </w:rPr>
              <w:t xml:space="preserve"> </w:t>
            </w:r>
            <w:r>
              <w:rPr>
                <w:sz w:val="24"/>
              </w:rPr>
              <w:t>os processos</w:t>
            </w:r>
            <w:r>
              <w:rPr>
                <w:sz w:val="24"/>
              </w:rPr>
              <w:tab/>
            </w:r>
            <w:r>
              <w:rPr>
                <w:spacing w:val="-8"/>
                <w:sz w:val="24"/>
              </w:rPr>
              <w:t xml:space="preserve">de </w:t>
            </w:r>
            <w:r>
              <w:rPr>
                <w:sz w:val="24"/>
              </w:rPr>
              <w:t>sedentarização</w:t>
            </w:r>
          </w:p>
        </w:tc>
        <w:tc>
          <w:tcPr>
            <w:tcW w:w="2835" w:type="dxa"/>
            <w:tcBorders>
              <w:top w:val="single" w:sz="4" w:space="0" w:color="000000"/>
              <w:left w:val="single" w:sz="4" w:space="0" w:color="000000"/>
              <w:bottom w:val="single" w:sz="4" w:space="0" w:color="000000"/>
              <w:right w:val="single" w:sz="4" w:space="0" w:color="000000"/>
            </w:tcBorders>
          </w:tcPr>
          <w:p w:rsidR="00834B42" w:rsidRDefault="00834B42">
            <w:pPr>
              <w:pStyle w:val="TableParagraph"/>
              <w:tabs>
                <w:tab w:val="left" w:pos="2135"/>
                <w:tab w:val="left" w:pos="2198"/>
                <w:tab w:val="left" w:pos="2238"/>
                <w:tab w:val="left" w:pos="2320"/>
              </w:tabs>
              <w:spacing w:before="58" w:line="360" w:lineRule="auto"/>
              <w:ind w:left="52" w:right="96"/>
              <w:jc w:val="both"/>
              <w:rPr>
                <w:sz w:val="24"/>
              </w:rPr>
            </w:pPr>
            <w:r>
              <w:rPr>
                <w:b/>
                <w:sz w:val="24"/>
              </w:rPr>
              <w:t xml:space="preserve">(EF06HI05) </w:t>
            </w:r>
            <w:r>
              <w:rPr>
                <w:sz w:val="24"/>
              </w:rPr>
              <w:t>Descrever modificações</w:t>
            </w:r>
            <w:r>
              <w:rPr>
                <w:sz w:val="24"/>
              </w:rPr>
              <w:tab/>
            </w:r>
            <w:r>
              <w:rPr>
                <w:sz w:val="24"/>
              </w:rPr>
              <w:tab/>
            </w:r>
            <w:r>
              <w:rPr>
                <w:sz w:val="24"/>
              </w:rPr>
              <w:tab/>
            </w:r>
            <w:r>
              <w:rPr>
                <w:sz w:val="24"/>
              </w:rPr>
              <w:tab/>
            </w:r>
            <w:r>
              <w:rPr>
                <w:spacing w:val="-10"/>
                <w:sz w:val="24"/>
              </w:rPr>
              <w:t xml:space="preserve">da </w:t>
            </w:r>
            <w:r>
              <w:rPr>
                <w:sz w:val="24"/>
              </w:rPr>
              <w:t>natureza</w:t>
            </w:r>
            <w:r>
              <w:rPr>
                <w:spacing w:val="-16"/>
                <w:sz w:val="24"/>
              </w:rPr>
              <w:t xml:space="preserve"> </w:t>
            </w:r>
            <w:r>
              <w:rPr>
                <w:sz w:val="24"/>
              </w:rPr>
              <w:t>e</w:t>
            </w:r>
            <w:r>
              <w:rPr>
                <w:spacing w:val="-19"/>
                <w:sz w:val="24"/>
              </w:rPr>
              <w:t xml:space="preserve"> </w:t>
            </w:r>
            <w:r>
              <w:rPr>
                <w:sz w:val="24"/>
              </w:rPr>
              <w:t>da</w:t>
            </w:r>
            <w:r>
              <w:rPr>
                <w:spacing w:val="-19"/>
                <w:sz w:val="24"/>
              </w:rPr>
              <w:t xml:space="preserve"> </w:t>
            </w:r>
            <w:r>
              <w:rPr>
                <w:sz w:val="24"/>
              </w:rPr>
              <w:t>paisagem realizadas</w:t>
            </w:r>
            <w:r>
              <w:rPr>
                <w:sz w:val="24"/>
              </w:rPr>
              <w:tab/>
            </w:r>
            <w:r>
              <w:rPr>
                <w:sz w:val="24"/>
              </w:rPr>
              <w:tab/>
            </w:r>
            <w:r>
              <w:rPr>
                <w:sz w:val="24"/>
              </w:rPr>
              <w:tab/>
            </w:r>
            <w:r>
              <w:rPr>
                <w:spacing w:val="-7"/>
                <w:sz w:val="24"/>
              </w:rPr>
              <w:t xml:space="preserve">por </w:t>
            </w:r>
            <w:r>
              <w:rPr>
                <w:sz w:val="24"/>
              </w:rPr>
              <w:t>diferentes tipos de sociedade,</w:t>
            </w:r>
            <w:r>
              <w:rPr>
                <w:sz w:val="24"/>
              </w:rPr>
              <w:tab/>
            </w:r>
            <w:r>
              <w:rPr>
                <w:spacing w:val="-8"/>
                <w:sz w:val="24"/>
              </w:rPr>
              <w:t xml:space="preserve">com </w:t>
            </w:r>
            <w:r>
              <w:rPr>
                <w:sz w:val="24"/>
              </w:rPr>
              <w:t>destaque para os</w:t>
            </w:r>
            <w:r>
              <w:rPr>
                <w:spacing w:val="-43"/>
                <w:sz w:val="24"/>
              </w:rPr>
              <w:t xml:space="preserve"> </w:t>
            </w:r>
            <w:r>
              <w:rPr>
                <w:sz w:val="24"/>
              </w:rPr>
              <w:t>povos indígenas originários e povos africanos, e discutir a natureza e a lógica</w:t>
            </w:r>
            <w:r>
              <w:rPr>
                <w:sz w:val="24"/>
              </w:rPr>
              <w:tab/>
            </w:r>
            <w:r>
              <w:rPr>
                <w:sz w:val="24"/>
              </w:rPr>
              <w:tab/>
            </w:r>
            <w:r>
              <w:rPr>
                <w:spacing w:val="-7"/>
                <w:sz w:val="24"/>
              </w:rPr>
              <w:t>das</w:t>
            </w:r>
          </w:p>
          <w:p w:rsidR="00834B42" w:rsidRDefault="00834B42">
            <w:pPr>
              <w:pStyle w:val="TableParagraph"/>
              <w:spacing w:line="360" w:lineRule="auto"/>
              <w:ind w:left="52" w:right="957"/>
              <w:rPr>
                <w:sz w:val="24"/>
              </w:rPr>
            </w:pPr>
            <w:r>
              <w:rPr>
                <w:sz w:val="24"/>
              </w:rPr>
              <w:t>transformações ocorridas.</w:t>
            </w:r>
          </w:p>
        </w:tc>
        <w:tc>
          <w:tcPr>
            <w:tcW w:w="4111" w:type="dxa"/>
            <w:tcBorders>
              <w:top w:val="single" w:sz="4" w:space="0" w:color="000000"/>
              <w:left w:val="single" w:sz="4" w:space="0" w:color="000000"/>
              <w:bottom w:val="single" w:sz="4" w:space="0" w:color="000000"/>
              <w:right w:val="single" w:sz="4" w:space="0" w:color="000000"/>
            </w:tcBorders>
          </w:tcPr>
          <w:p w:rsidR="00834B42" w:rsidRDefault="00834B42">
            <w:pPr>
              <w:pStyle w:val="TableParagraph"/>
              <w:tabs>
                <w:tab w:val="left" w:pos="2178"/>
                <w:tab w:val="left" w:pos="3433"/>
              </w:tabs>
              <w:spacing w:before="58" w:line="360" w:lineRule="auto"/>
              <w:ind w:left="52" w:right="93"/>
              <w:jc w:val="both"/>
              <w:rPr>
                <w:sz w:val="24"/>
              </w:rPr>
            </w:pPr>
            <w:r>
              <w:rPr>
                <w:b/>
                <w:sz w:val="24"/>
              </w:rPr>
              <w:t xml:space="preserve">(EF06HI05RS-01) </w:t>
            </w:r>
            <w:r>
              <w:rPr>
                <w:sz w:val="24"/>
              </w:rPr>
              <w:t>Reconhecer que os grupos humanos deixam vestígios e alterações na paisagem, entendendo</w:t>
            </w:r>
            <w:r>
              <w:rPr>
                <w:sz w:val="24"/>
              </w:rPr>
              <w:tab/>
              <w:t xml:space="preserve">que </w:t>
            </w:r>
            <w:r>
              <w:rPr>
                <w:spacing w:val="-4"/>
                <w:sz w:val="24"/>
              </w:rPr>
              <w:t xml:space="preserve">essas </w:t>
            </w:r>
            <w:r>
              <w:rPr>
                <w:sz w:val="24"/>
              </w:rPr>
              <w:t>transformações servem de indícios para a elaboração de hipóteses</w:t>
            </w:r>
            <w:r>
              <w:rPr>
                <w:spacing w:val="-40"/>
                <w:sz w:val="24"/>
              </w:rPr>
              <w:t xml:space="preserve"> </w:t>
            </w:r>
            <w:r>
              <w:rPr>
                <w:sz w:val="24"/>
              </w:rPr>
              <w:t>sobre a presença humana, mesmo sem a descoberta de fósseis</w:t>
            </w:r>
            <w:r>
              <w:rPr>
                <w:spacing w:val="-7"/>
                <w:sz w:val="24"/>
              </w:rPr>
              <w:t xml:space="preserve"> </w:t>
            </w:r>
            <w:r>
              <w:rPr>
                <w:sz w:val="24"/>
              </w:rPr>
              <w:t>humanos.</w:t>
            </w:r>
          </w:p>
          <w:p w:rsidR="00834B42" w:rsidRDefault="00834B42">
            <w:pPr>
              <w:pStyle w:val="TableParagraph"/>
              <w:spacing w:before="234" w:line="360" w:lineRule="auto"/>
              <w:ind w:left="52" w:right="91"/>
              <w:jc w:val="both"/>
              <w:rPr>
                <w:sz w:val="24"/>
              </w:rPr>
            </w:pPr>
            <w:r>
              <w:rPr>
                <w:b/>
                <w:sz w:val="24"/>
              </w:rPr>
              <w:t xml:space="preserve">(EF06HI05RS-02) </w:t>
            </w:r>
            <w:r>
              <w:rPr>
                <w:sz w:val="24"/>
              </w:rPr>
              <w:t>Analisar as modificações realizadas pela ação humana sobre a natureza, no sul do continente americano e no continente africano (Reino do Cuche, Império do Mali, Império do Gana, Império</w:t>
            </w:r>
            <w:r>
              <w:rPr>
                <w:spacing w:val="-49"/>
                <w:sz w:val="24"/>
              </w:rPr>
              <w:t xml:space="preserve"> </w:t>
            </w:r>
            <w:r>
              <w:rPr>
                <w:sz w:val="24"/>
              </w:rPr>
              <w:t>Benin, cultura Nok, entre</w:t>
            </w:r>
            <w:r>
              <w:rPr>
                <w:spacing w:val="-2"/>
                <w:sz w:val="24"/>
              </w:rPr>
              <w:t xml:space="preserve"> </w:t>
            </w:r>
            <w:r>
              <w:rPr>
                <w:sz w:val="24"/>
              </w:rPr>
              <w:t>outros).</w:t>
            </w:r>
          </w:p>
          <w:p w:rsidR="00834B42" w:rsidRDefault="00834B42">
            <w:pPr>
              <w:pStyle w:val="TableParagraph"/>
              <w:spacing w:before="5"/>
              <w:rPr>
                <w:rFonts w:ascii="Times New Roman"/>
                <w:sz w:val="20"/>
              </w:rPr>
            </w:pPr>
          </w:p>
          <w:p w:rsidR="00834B42" w:rsidRDefault="00834B42" w:rsidP="00834B42">
            <w:pPr>
              <w:pStyle w:val="TableParagraph"/>
              <w:spacing w:line="360" w:lineRule="auto"/>
              <w:ind w:left="52" w:right="93"/>
              <w:jc w:val="both"/>
              <w:rPr>
                <w:sz w:val="24"/>
              </w:rPr>
            </w:pPr>
            <w:r>
              <w:rPr>
                <w:b/>
                <w:sz w:val="24"/>
              </w:rPr>
              <w:t xml:space="preserve">(EF06HI05RS-03) </w:t>
            </w:r>
            <w:r>
              <w:rPr>
                <w:sz w:val="24"/>
              </w:rPr>
              <w:t>Analisar as interações das culturas indígenas com   os   diferentes   ambientes</w:t>
            </w:r>
            <w:r>
              <w:rPr>
                <w:spacing w:val="57"/>
                <w:sz w:val="24"/>
              </w:rPr>
              <w:t xml:space="preserve"> </w:t>
            </w:r>
            <w:r>
              <w:rPr>
                <w:sz w:val="24"/>
              </w:rPr>
              <w:t xml:space="preserve">que compõem   a   natureza,   no   sul </w:t>
            </w:r>
            <w:r>
              <w:rPr>
                <w:spacing w:val="35"/>
                <w:sz w:val="24"/>
              </w:rPr>
              <w:t xml:space="preserve"> </w:t>
            </w:r>
            <w:r>
              <w:rPr>
                <w:sz w:val="24"/>
              </w:rPr>
              <w:t>do continente americano (Pampa, Chaco, Mata Atlântica, Litoral,</w:t>
            </w:r>
            <w:r>
              <w:rPr>
                <w:spacing w:val="-23"/>
                <w:sz w:val="24"/>
              </w:rPr>
              <w:t xml:space="preserve"> </w:t>
            </w:r>
            <w:r>
              <w:rPr>
                <w:sz w:val="24"/>
              </w:rPr>
              <w:t>Estepe Patagônica).</w:t>
            </w:r>
          </w:p>
        </w:tc>
        <w:tc>
          <w:tcPr>
            <w:tcW w:w="4111" w:type="dxa"/>
            <w:tcBorders>
              <w:top w:val="single" w:sz="4" w:space="0" w:color="000000"/>
              <w:left w:val="single" w:sz="4" w:space="0" w:color="000000"/>
              <w:bottom w:val="single" w:sz="4" w:space="0" w:color="000000"/>
              <w:right w:val="single" w:sz="4" w:space="0" w:color="000000"/>
            </w:tcBorders>
          </w:tcPr>
          <w:p w:rsidR="00834B42" w:rsidRDefault="00834B42">
            <w:pPr>
              <w:pStyle w:val="TableParagraph"/>
              <w:tabs>
                <w:tab w:val="left" w:pos="2178"/>
                <w:tab w:val="left" w:pos="3433"/>
              </w:tabs>
              <w:spacing w:before="58" w:line="360" w:lineRule="auto"/>
              <w:ind w:left="52" w:right="93"/>
              <w:jc w:val="both"/>
              <w:rPr>
                <w:b/>
                <w:sz w:val="24"/>
              </w:rPr>
            </w:pPr>
          </w:p>
        </w:tc>
      </w:tr>
      <w:tr w:rsidR="00834B42" w:rsidTr="00834B42">
        <w:trPr>
          <w:trHeight w:val="3431"/>
        </w:trPr>
        <w:tc>
          <w:tcPr>
            <w:tcW w:w="2553" w:type="dxa"/>
            <w:tcBorders>
              <w:top w:val="single" w:sz="4" w:space="0" w:color="000000"/>
              <w:left w:val="single" w:sz="4" w:space="0" w:color="000000"/>
              <w:bottom w:val="single" w:sz="4" w:space="0" w:color="000000"/>
              <w:right w:val="single" w:sz="4" w:space="0" w:color="000000"/>
            </w:tcBorders>
          </w:tcPr>
          <w:p w:rsidR="00834B42" w:rsidRDefault="00834B42">
            <w:pPr>
              <w:pStyle w:val="TableParagraph"/>
              <w:rPr>
                <w:rFonts w:ascii="Times New Roman"/>
                <w:sz w:val="24"/>
              </w:rPr>
            </w:pPr>
          </w:p>
        </w:tc>
        <w:tc>
          <w:tcPr>
            <w:tcW w:w="2409" w:type="dxa"/>
            <w:tcBorders>
              <w:top w:val="single" w:sz="4" w:space="0" w:color="000000"/>
              <w:left w:val="single" w:sz="4" w:space="0" w:color="000000"/>
              <w:bottom w:val="single" w:sz="4" w:space="0" w:color="000000"/>
              <w:right w:val="single" w:sz="4" w:space="0" w:color="000000"/>
            </w:tcBorders>
          </w:tcPr>
          <w:p w:rsidR="00834B42" w:rsidRDefault="00834B42">
            <w:pPr>
              <w:pStyle w:val="TableParagraph"/>
              <w:tabs>
                <w:tab w:val="left" w:pos="1895"/>
              </w:tabs>
              <w:spacing w:before="58" w:line="360" w:lineRule="auto"/>
              <w:ind w:left="52" w:right="92"/>
              <w:jc w:val="both"/>
              <w:rPr>
                <w:sz w:val="24"/>
              </w:rPr>
            </w:pPr>
            <w:r>
              <w:rPr>
                <w:sz w:val="24"/>
              </w:rPr>
              <w:t>As origens da humanidade, seus deslocamentos e</w:t>
            </w:r>
            <w:r>
              <w:rPr>
                <w:spacing w:val="-36"/>
                <w:sz w:val="24"/>
              </w:rPr>
              <w:t xml:space="preserve"> </w:t>
            </w:r>
            <w:r>
              <w:rPr>
                <w:sz w:val="24"/>
              </w:rPr>
              <w:t>os processos</w:t>
            </w:r>
            <w:r>
              <w:rPr>
                <w:sz w:val="24"/>
              </w:rPr>
              <w:tab/>
            </w:r>
            <w:r>
              <w:rPr>
                <w:spacing w:val="-8"/>
                <w:sz w:val="24"/>
              </w:rPr>
              <w:t xml:space="preserve">de </w:t>
            </w:r>
            <w:r>
              <w:rPr>
                <w:sz w:val="24"/>
              </w:rPr>
              <w:t>sedentarização</w:t>
            </w:r>
          </w:p>
        </w:tc>
        <w:tc>
          <w:tcPr>
            <w:tcW w:w="2835" w:type="dxa"/>
            <w:tcBorders>
              <w:top w:val="single" w:sz="4" w:space="0" w:color="000000"/>
              <w:left w:val="single" w:sz="4" w:space="0" w:color="000000"/>
              <w:bottom w:val="single" w:sz="4" w:space="0" w:color="000000"/>
              <w:right w:val="single" w:sz="4" w:space="0" w:color="000000"/>
            </w:tcBorders>
          </w:tcPr>
          <w:p w:rsidR="00834B42" w:rsidRDefault="00834B42">
            <w:pPr>
              <w:pStyle w:val="TableParagraph"/>
              <w:spacing w:before="58" w:line="360" w:lineRule="auto"/>
              <w:ind w:left="52" w:right="95"/>
              <w:jc w:val="both"/>
              <w:rPr>
                <w:sz w:val="24"/>
              </w:rPr>
            </w:pPr>
            <w:r>
              <w:rPr>
                <w:b/>
                <w:sz w:val="24"/>
              </w:rPr>
              <w:t xml:space="preserve">(EF06HI06) </w:t>
            </w:r>
            <w:r>
              <w:rPr>
                <w:sz w:val="24"/>
              </w:rPr>
              <w:t>Identificar geograficamente as rotas de povoamento no território</w:t>
            </w:r>
            <w:r>
              <w:rPr>
                <w:spacing w:val="-7"/>
                <w:sz w:val="24"/>
              </w:rPr>
              <w:t xml:space="preserve"> </w:t>
            </w:r>
            <w:r>
              <w:rPr>
                <w:sz w:val="24"/>
              </w:rPr>
              <w:t>americano.</w:t>
            </w:r>
          </w:p>
        </w:tc>
        <w:tc>
          <w:tcPr>
            <w:tcW w:w="4111" w:type="dxa"/>
            <w:tcBorders>
              <w:top w:val="single" w:sz="4" w:space="0" w:color="000000"/>
              <w:left w:val="single" w:sz="4" w:space="0" w:color="000000"/>
              <w:bottom w:val="single" w:sz="4" w:space="0" w:color="000000"/>
              <w:right w:val="single" w:sz="4" w:space="0" w:color="000000"/>
            </w:tcBorders>
          </w:tcPr>
          <w:p w:rsidR="00834B42" w:rsidRDefault="00834B42" w:rsidP="00834B42">
            <w:pPr>
              <w:pStyle w:val="TableParagraph"/>
              <w:tabs>
                <w:tab w:val="left" w:pos="3193"/>
              </w:tabs>
              <w:spacing w:before="58" w:line="360" w:lineRule="auto"/>
              <w:ind w:left="52" w:right="92"/>
              <w:jc w:val="both"/>
              <w:rPr>
                <w:sz w:val="24"/>
              </w:rPr>
            </w:pPr>
            <w:r>
              <w:rPr>
                <w:b/>
                <w:sz w:val="24"/>
              </w:rPr>
              <w:t xml:space="preserve">(EF06HI06RS-1) </w:t>
            </w:r>
            <w:r>
              <w:rPr>
                <w:spacing w:val="-3"/>
                <w:sz w:val="24"/>
              </w:rPr>
              <w:t xml:space="preserve">Analisar </w:t>
            </w:r>
            <w:r>
              <w:rPr>
                <w:sz w:val="24"/>
              </w:rPr>
              <w:t>cartograficamente as diversas teorias de povoamento do território americano,</w:t>
            </w:r>
            <w:r>
              <w:rPr>
                <w:spacing w:val="-20"/>
                <w:sz w:val="24"/>
              </w:rPr>
              <w:t xml:space="preserve"> </w:t>
            </w:r>
            <w:r>
              <w:rPr>
                <w:sz w:val="24"/>
              </w:rPr>
              <w:t>dando</w:t>
            </w:r>
            <w:r>
              <w:rPr>
                <w:spacing w:val="-20"/>
                <w:sz w:val="24"/>
              </w:rPr>
              <w:t xml:space="preserve"> </w:t>
            </w:r>
            <w:r>
              <w:rPr>
                <w:sz w:val="24"/>
              </w:rPr>
              <w:t>ênfase</w:t>
            </w:r>
            <w:r>
              <w:rPr>
                <w:spacing w:val="-16"/>
                <w:sz w:val="24"/>
              </w:rPr>
              <w:t xml:space="preserve"> </w:t>
            </w:r>
            <w:r>
              <w:rPr>
                <w:sz w:val="24"/>
              </w:rPr>
              <w:t>aos</w:t>
            </w:r>
            <w:r>
              <w:rPr>
                <w:spacing w:val="-21"/>
                <w:sz w:val="24"/>
              </w:rPr>
              <w:t xml:space="preserve"> </w:t>
            </w:r>
            <w:r>
              <w:rPr>
                <w:sz w:val="24"/>
              </w:rPr>
              <w:t>estudos acerca das evidências arqueológicas de povos caçadores e coletores da Floresta Tropical, Savana Tropical, Mata Atlântica e do</w:t>
            </w:r>
            <w:r>
              <w:rPr>
                <w:spacing w:val="-1"/>
                <w:sz w:val="24"/>
              </w:rPr>
              <w:t xml:space="preserve"> </w:t>
            </w:r>
            <w:r>
              <w:rPr>
                <w:sz w:val="24"/>
              </w:rPr>
              <w:t>Pampa.</w:t>
            </w:r>
          </w:p>
        </w:tc>
        <w:tc>
          <w:tcPr>
            <w:tcW w:w="4111" w:type="dxa"/>
            <w:tcBorders>
              <w:top w:val="single" w:sz="4" w:space="0" w:color="000000"/>
              <w:left w:val="single" w:sz="4" w:space="0" w:color="000000"/>
              <w:bottom w:val="single" w:sz="4" w:space="0" w:color="000000"/>
              <w:right w:val="single" w:sz="4" w:space="0" w:color="000000"/>
            </w:tcBorders>
          </w:tcPr>
          <w:p w:rsidR="00834B42" w:rsidRDefault="00834B42">
            <w:pPr>
              <w:pStyle w:val="TableParagraph"/>
              <w:tabs>
                <w:tab w:val="left" w:pos="3193"/>
              </w:tabs>
              <w:spacing w:before="58" w:line="360" w:lineRule="auto"/>
              <w:ind w:left="52" w:right="92"/>
              <w:jc w:val="both"/>
              <w:rPr>
                <w:b/>
                <w:sz w:val="24"/>
              </w:rPr>
            </w:pPr>
          </w:p>
        </w:tc>
      </w:tr>
      <w:tr w:rsidR="00834B42" w:rsidTr="00834B42">
        <w:trPr>
          <w:trHeight w:val="8639"/>
        </w:trPr>
        <w:tc>
          <w:tcPr>
            <w:tcW w:w="2553" w:type="dxa"/>
            <w:tcBorders>
              <w:top w:val="single" w:sz="4" w:space="0" w:color="000000"/>
              <w:left w:val="single" w:sz="4" w:space="0" w:color="000000"/>
              <w:bottom w:val="single" w:sz="4" w:space="0" w:color="000000"/>
              <w:right w:val="single" w:sz="4" w:space="0" w:color="000000"/>
            </w:tcBorders>
          </w:tcPr>
          <w:p w:rsidR="00834B42" w:rsidRDefault="00834B42">
            <w:pPr>
              <w:pStyle w:val="TableParagraph"/>
              <w:spacing w:before="58" w:line="360" w:lineRule="auto"/>
              <w:ind w:left="52" w:right="93"/>
              <w:jc w:val="both"/>
              <w:rPr>
                <w:b/>
                <w:sz w:val="24"/>
              </w:rPr>
            </w:pPr>
            <w:r>
              <w:rPr>
                <w:b/>
                <w:color w:val="6F2F9F"/>
                <w:sz w:val="24"/>
              </w:rPr>
              <w:t>A invenção do mundo clássico e o contraponto com outras sociedades</w:t>
            </w:r>
          </w:p>
        </w:tc>
        <w:tc>
          <w:tcPr>
            <w:tcW w:w="2409" w:type="dxa"/>
            <w:tcBorders>
              <w:top w:val="single" w:sz="4" w:space="0" w:color="000000"/>
              <w:left w:val="single" w:sz="4" w:space="0" w:color="000000"/>
              <w:bottom w:val="single" w:sz="4" w:space="0" w:color="000000"/>
              <w:right w:val="single" w:sz="4" w:space="0" w:color="000000"/>
            </w:tcBorders>
          </w:tcPr>
          <w:p w:rsidR="00834B42" w:rsidRDefault="00834B42">
            <w:pPr>
              <w:pStyle w:val="TableParagraph"/>
              <w:tabs>
                <w:tab w:val="left" w:pos="1893"/>
              </w:tabs>
              <w:spacing w:before="58"/>
              <w:ind w:left="52"/>
              <w:jc w:val="both"/>
              <w:rPr>
                <w:sz w:val="24"/>
              </w:rPr>
            </w:pPr>
            <w:r>
              <w:rPr>
                <w:sz w:val="24"/>
              </w:rPr>
              <w:t>Povos</w:t>
            </w:r>
            <w:r>
              <w:rPr>
                <w:sz w:val="24"/>
              </w:rPr>
              <w:tab/>
              <w:t>da</w:t>
            </w:r>
          </w:p>
          <w:p w:rsidR="00834B42" w:rsidRDefault="00834B42">
            <w:pPr>
              <w:pStyle w:val="TableParagraph"/>
              <w:spacing w:before="139" w:line="360" w:lineRule="auto"/>
              <w:ind w:left="52" w:right="93"/>
              <w:jc w:val="both"/>
              <w:rPr>
                <w:sz w:val="24"/>
              </w:rPr>
            </w:pPr>
            <w:r>
              <w:rPr>
                <w:sz w:val="24"/>
              </w:rPr>
              <w:t>Antiguidade na África (egípcios),</w:t>
            </w:r>
            <w:r>
              <w:rPr>
                <w:spacing w:val="-34"/>
                <w:sz w:val="24"/>
              </w:rPr>
              <w:t xml:space="preserve"> </w:t>
            </w:r>
            <w:r>
              <w:rPr>
                <w:sz w:val="24"/>
              </w:rPr>
              <w:t>no Oriente Médio (mesopotâmicos) e nas Américas (pré- colombianos)</w:t>
            </w:r>
          </w:p>
          <w:p w:rsidR="00834B42" w:rsidRDefault="00834B42">
            <w:pPr>
              <w:pStyle w:val="TableParagraph"/>
              <w:tabs>
                <w:tab w:val="left" w:pos="1389"/>
              </w:tabs>
              <w:spacing w:line="360" w:lineRule="auto"/>
              <w:ind w:left="52" w:right="92"/>
              <w:jc w:val="both"/>
              <w:rPr>
                <w:sz w:val="24"/>
              </w:rPr>
            </w:pPr>
            <w:r>
              <w:rPr>
                <w:sz w:val="24"/>
              </w:rPr>
              <w:t>Os povos</w:t>
            </w:r>
            <w:r>
              <w:rPr>
                <w:spacing w:val="-22"/>
                <w:sz w:val="24"/>
              </w:rPr>
              <w:t xml:space="preserve"> </w:t>
            </w:r>
            <w:r>
              <w:rPr>
                <w:sz w:val="24"/>
              </w:rPr>
              <w:t>indígenas originários do atual território brasileiro</w:t>
            </w:r>
            <w:r>
              <w:rPr>
                <w:spacing w:val="-22"/>
                <w:sz w:val="24"/>
              </w:rPr>
              <w:t xml:space="preserve"> </w:t>
            </w:r>
            <w:r>
              <w:rPr>
                <w:sz w:val="24"/>
              </w:rPr>
              <w:t>e seus</w:t>
            </w:r>
            <w:r>
              <w:rPr>
                <w:sz w:val="24"/>
              </w:rPr>
              <w:tab/>
            </w:r>
            <w:r>
              <w:rPr>
                <w:spacing w:val="-3"/>
                <w:sz w:val="24"/>
              </w:rPr>
              <w:t xml:space="preserve">hábitos </w:t>
            </w:r>
            <w:r>
              <w:rPr>
                <w:sz w:val="24"/>
              </w:rPr>
              <w:t>culturais e</w:t>
            </w:r>
            <w:r>
              <w:rPr>
                <w:spacing w:val="-3"/>
                <w:sz w:val="24"/>
              </w:rPr>
              <w:t xml:space="preserve"> </w:t>
            </w:r>
            <w:r>
              <w:rPr>
                <w:sz w:val="24"/>
              </w:rPr>
              <w:t>sociais</w:t>
            </w:r>
          </w:p>
        </w:tc>
        <w:tc>
          <w:tcPr>
            <w:tcW w:w="2835" w:type="dxa"/>
            <w:tcBorders>
              <w:top w:val="single" w:sz="4" w:space="0" w:color="000000"/>
              <w:left w:val="single" w:sz="4" w:space="0" w:color="000000"/>
              <w:bottom w:val="single" w:sz="4" w:space="0" w:color="000000"/>
              <w:right w:val="single" w:sz="4" w:space="0" w:color="000000"/>
            </w:tcBorders>
          </w:tcPr>
          <w:p w:rsidR="00834B42" w:rsidRDefault="00834B42">
            <w:pPr>
              <w:pStyle w:val="TableParagraph"/>
              <w:tabs>
                <w:tab w:val="left" w:pos="1826"/>
              </w:tabs>
              <w:spacing w:before="58" w:line="360" w:lineRule="auto"/>
              <w:ind w:left="52" w:right="94"/>
              <w:jc w:val="both"/>
              <w:rPr>
                <w:sz w:val="24"/>
              </w:rPr>
            </w:pPr>
            <w:r>
              <w:rPr>
                <w:b/>
                <w:sz w:val="24"/>
              </w:rPr>
              <w:t xml:space="preserve">(EF06HI07) </w:t>
            </w:r>
            <w:r>
              <w:rPr>
                <w:sz w:val="24"/>
              </w:rPr>
              <w:t xml:space="preserve">Identificar aspectos e formas de registro das sociedades antigas na África, no Oriente Médio e </w:t>
            </w:r>
            <w:r>
              <w:rPr>
                <w:spacing w:val="-2"/>
                <w:sz w:val="24"/>
              </w:rPr>
              <w:t xml:space="preserve">nas </w:t>
            </w:r>
            <w:r>
              <w:rPr>
                <w:sz w:val="24"/>
              </w:rPr>
              <w:t>Américas, distinguindo alguns significados presentes na cultura material e na tradição oral</w:t>
            </w:r>
            <w:r>
              <w:rPr>
                <w:sz w:val="24"/>
              </w:rPr>
              <w:tab/>
            </w:r>
            <w:r>
              <w:rPr>
                <w:spacing w:val="-3"/>
                <w:sz w:val="24"/>
              </w:rPr>
              <w:t>dessas</w:t>
            </w:r>
          </w:p>
          <w:p w:rsidR="00834B42" w:rsidRDefault="00834B42">
            <w:pPr>
              <w:pStyle w:val="TableParagraph"/>
              <w:ind w:left="52"/>
              <w:rPr>
                <w:sz w:val="24"/>
              </w:rPr>
            </w:pPr>
            <w:r>
              <w:rPr>
                <w:sz w:val="24"/>
              </w:rPr>
              <w:t>sociedades.</w:t>
            </w:r>
          </w:p>
        </w:tc>
        <w:tc>
          <w:tcPr>
            <w:tcW w:w="4111" w:type="dxa"/>
            <w:tcBorders>
              <w:top w:val="single" w:sz="4" w:space="0" w:color="000000"/>
              <w:left w:val="single" w:sz="4" w:space="0" w:color="000000"/>
              <w:bottom w:val="single" w:sz="4" w:space="0" w:color="000000"/>
              <w:right w:val="single" w:sz="4" w:space="0" w:color="000000"/>
            </w:tcBorders>
          </w:tcPr>
          <w:p w:rsidR="00834B42" w:rsidRDefault="00834B42">
            <w:pPr>
              <w:pStyle w:val="TableParagraph"/>
              <w:spacing w:before="58" w:line="360" w:lineRule="auto"/>
              <w:ind w:left="52" w:right="93"/>
              <w:jc w:val="both"/>
              <w:rPr>
                <w:sz w:val="24"/>
              </w:rPr>
            </w:pPr>
            <w:r>
              <w:rPr>
                <w:b/>
                <w:sz w:val="24"/>
              </w:rPr>
              <w:t xml:space="preserve">(EF06HI07RS-1) </w:t>
            </w:r>
            <w:r>
              <w:rPr>
                <w:sz w:val="24"/>
              </w:rPr>
              <w:t>Debater a invenção da escrita como marco divisor da</w:t>
            </w:r>
            <w:r>
              <w:rPr>
                <w:spacing w:val="-47"/>
                <w:sz w:val="24"/>
              </w:rPr>
              <w:t xml:space="preserve"> </w:t>
            </w:r>
            <w:r>
              <w:rPr>
                <w:sz w:val="24"/>
              </w:rPr>
              <w:t>Pré- História para a</w:t>
            </w:r>
            <w:r>
              <w:rPr>
                <w:spacing w:val="-1"/>
                <w:sz w:val="24"/>
              </w:rPr>
              <w:t xml:space="preserve"> </w:t>
            </w:r>
            <w:r>
              <w:rPr>
                <w:sz w:val="24"/>
              </w:rPr>
              <w:t>História.</w:t>
            </w:r>
          </w:p>
          <w:p w:rsidR="00834B42" w:rsidRDefault="00834B42">
            <w:pPr>
              <w:pStyle w:val="TableParagraph"/>
              <w:rPr>
                <w:rFonts w:ascii="Times New Roman"/>
                <w:sz w:val="26"/>
              </w:rPr>
            </w:pPr>
          </w:p>
          <w:p w:rsidR="00834B42" w:rsidRDefault="00834B42">
            <w:pPr>
              <w:pStyle w:val="TableParagraph"/>
              <w:spacing w:before="5"/>
              <w:rPr>
                <w:rFonts w:ascii="Times New Roman"/>
                <w:sz w:val="20"/>
              </w:rPr>
            </w:pPr>
          </w:p>
          <w:p w:rsidR="00834B42" w:rsidRDefault="00834B42">
            <w:pPr>
              <w:pStyle w:val="TableParagraph"/>
              <w:spacing w:line="360" w:lineRule="auto"/>
              <w:ind w:left="52" w:right="93"/>
              <w:jc w:val="both"/>
              <w:rPr>
                <w:sz w:val="24"/>
              </w:rPr>
            </w:pPr>
            <w:r>
              <w:rPr>
                <w:b/>
                <w:sz w:val="24"/>
              </w:rPr>
              <w:t xml:space="preserve">(EF06HI07RS-2) </w:t>
            </w:r>
            <w:r>
              <w:rPr>
                <w:sz w:val="24"/>
              </w:rPr>
              <w:t>Reconhecer a importância da escrita nas sociedades antigas.</w:t>
            </w:r>
          </w:p>
          <w:p w:rsidR="00834B42" w:rsidRDefault="00834B42">
            <w:pPr>
              <w:pStyle w:val="TableParagraph"/>
              <w:rPr>
                <w:rFonts w:ascii="Times New Roman"/>
                <w:sz w:val="26"/>
              </w:rPr>
            </w:pPr>
          </w:p>
          <w:p w:rsidR="00834B42" w:rsidRDefault="00834B42">
            <w:pPr>
              <w:pStyle w:val="TableParagraph"/>
              <w:spacing w:before="5"/>
              <w:rPr>
                <w:rFonts w:ascii="Times New Roman"/>
                <w:sz w:val="20"/>
              </w:rPr>
            </w:pPr>
          </w:p>
          <w:p w:rsidR="00834B42" w:rsidRDefault="00834B42">
            <w:pPr>
              <w:pStyle w:val="TableParagraph"/>
              <w:spacing w:line="360" w:lineRule="auto"/>
              <w:ind w:left="52" w:right="93"/>
              <w:jc w:val="both"/>
              <w:rPr>
                <w:sz w:val="24"/>
              </w:rPr>
            </w:pPr>
            <w:r>
              <w:rPr>
                <w:b/>
                <w:sz w:val="24"/>
              </w:rPr>
              <w:t xml:space="preserve">(EF06HI07RS-3) </w:t>
            </w:r>
            <w:r>
              <w:rPr>
                <w:sz w:val="24"/>
              </w:rPr>
              <w:t>Identificar aspectos e formas de registro na cultura dos povos Guarani, Kaingang, Xokleng, Charrua e Minuano, distinguindo alguns significados presentes na cultura material e na tradição oral dessas sociedades, suas correlações com</w:t>
            </w:r>
            <w:r>
              <w:rPr>
                <w:spacing w:val="-17"/>
                <w:sz w:val="24"/>
              </w:rPr>
              <w:t xml:space="preserve"> </w:t>
            </w:r>
            <w:r>
              <w:rPr>
                <w:sz w:val="24"/>
              </w:rPr>
              <w:t>as</w:t>
            </w:r>
            <w:r>
              <w:rPr>
                <w:spacing w:val="-17"/>
                <w:sz w:val="24"/>
              </w:rPr>
              <w:t xml:space="preserve"> </w:t>
            </w:r>
            <w:r>
              <w:rPr>
                <w:sz w:val="24"/>
              </w:rPr>
              <w:t>tradições</w:t>
            </w:r>
            <w:r>
              <w:rPr>
                <w:spacing w:val="-16"/>
                <w:sz w:val="24"/>
              </w:rPr>
              <w:t xml:space="preserve"> </w:t>
            </w:r>
            <w:r>
              <w:rPr>
                <w:sz w:val="24"/>
              </w:rPr>
              <w:t>arqueológicas</w:t>
            </w:r>
            <w:r>
              <w:rPr>
                <w:spacing w:val="-16"/>
                <w:sz w:val="24"/>
              </w:rPr>
              <w:t xml:space="preserve"> </w:t>
            </w:r>
            <w:r>
              <w:rPr>
                <w:sz w:val="24"/>
              </w:rPr>
              <w:t>líticas e cerâmicas, suas correlações com biomas e com ambientes e suas interações e confrontos com conquistadores e</w:t>
            </w:r>
            <w:r>
              <w:rPr>
                <w:spacing w:val="-4"/>
                <w:sz w:val="24"/>
              </w:rPr>
              <w:t xml:space="preserve"> </w:t>
            </w:r>
            <w:r>
              <w:rPr>
                <w:sz w:val="24"/>
              </w:rPr>
              <w:t>colonizadores.</w:t>
            </w:r>
          </w:p>
        </w:tc>
        <w:tc>
          <w:tcPr>
            <w:tcW w:w="4111" w:type="dxa"/>
            <w:tcBorders>
              <w:top w:val="single" w:sz="4" w:space="0" w:color="000000"/>
              <w:left w:val="single" w:sz="4" w:space="0" w:color="000000"/>
              <w:bottom w:val="single" w:sz="4" w:space="0" w:color="000000"/>
              <w:right w:val="single" w:sz="4" w:space="0" w:color="000000"/>
            </w:tcBorders>
          </w:tcPr>
          <w:p w:rsidR="00834B42" w:rsidRDefault="00834B42">
            <w:pPr>
              <w:pStyle w:val="TableParagraph"/>
              <w:spacing w:before="58" w:line="360" w:lineRule="auto"/>
              <w:ind w:left="52" w:right="93"/>
              <w:jc w:val="both"/>
              <w:rPr>
                <w:b/>
                <w:sz w:val="24"/>
              </w:rPr>
            </w:pPr>
          </w:p>
        </w:tc>
      </w:tr>
    </w:tbl>
    <w:p w:rsidR="00D3521C" w:rsidRDefault="00D3521C">
      <w:pPr>
        <w:spacing w:line="360" w:lineRule="auto"/>
        <w:jc w:val="both"/>
        <w:rPr>
          <w:sz w:val="24"/>
        </w:rPr>
        <w:sectPr w:rsidR="00D3521C" w:rsidSect="00373DAB">
          <w:pgSz w:w="16840" w:h="11910" w:orient="landscape"/>
          <w:pgMar w:top="79" w:right="278" w:bottom="119" w:left="1582" w:header="110" w:footer="466" w:gutter="0"/>
          <w:cols w:space="720"/>
        </w:sectPr>
      </w:pPr>
    </w:p>
    <w:p w:rsidR="00D3521C" w:rsidRDefault="00D3521C">
      <w:pPr>
        <w:pStyle w:val="Corpodetexto"/>
        <w:rPr>
          <w:rFonts w:ascii="Times New Roman"/>
          <w:sz w:val="29"/>
        </w:rPr>
      </w:pPr>
    </w:p>
    <w:tbl>
      <w:tblPr>
        <w:tblStyle w:val="TableNormal"/>
        <w:tblW w:w="0" w:type="auto"/>
        <w:tblInd w:w="-98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2553"/>
        <w:gridCol w:w="2409"/>
        <w:gridCol w:w="2835"/>
        <w:gridCol w:w="4111"/>
        <w:gridCol w:w="4111"/>
      </w:tblGrid>
      <w:tr w:rsidR="006F0B05" w:rsidTr="006F0B05">
        <w:trPr>
          <w:trHeight w:val="6035"/>
        </w:trPr>
        <w:tc>
          <w:tcPr>
            <w:tcW w:w="2553" w:type="dxa"/>
            <w:tcBorders>
              <w:left w:val="single" w:sz="4" w:space="0" w:color="000000"/>
              <w:bottom w:val="single" w:sz="4" w:space="0" w:color="000000"/>
              <w:right w:val="single" w:sz="4" w:space="0" w:color="000000"/>
            </w:tcBorders>
          </w:tcPr>
          <w:p w:rsidR="006F0B05" w:rsidRDefault="006F0B05">
            <w:pPr>
              <w:pStyle w:val="TableParagraph"/>
              <w:rPr>
                <w:rFonts w:ascii="Times New Roman"/>
                <w:sz w:val="24"/>
              </w:rPr>
            </w:pPr>
          </w:p>
        </w:tc>
        <w:tc>
          <w:tcPr>
            <w:tcW w:w="2409" w:type="dxa"/>
            <w:tcBorders>
              <w:left w:val="single" w:sz="4" w:space="0" w:color="000000"/>
              <w:bottom w:val="single" w:sz="4" w:space="0" w:color="000000"/>
              <w:right w:val="single" w:sz="4" w:space="0" w:color="000000"/>
            </w:tcBorders>
          </w:tcPr>
          <w:p w:rsidR="006F0B05" w:rsidRDefault="006F0B05">
            <w:pPr>
              <w:pStyle w:val="TableParagraph"/>
              <w:tabs>
                <w:tab w:val="left" w:pos="1893"/>
              </w:tabs>
              <w:spacing w:before="60"/>
              <w:ind w:left="52"/>
              <w:jc w:val="both"/>
              <w:rPr>
                <w:sz w:val="24"/>
              </w:rPr>
            </w:pPr>
            <w:r>
              <w:rPr>
                <w:sz w:val="24"/>
              </w:rPr>
              <w:t>Povos</w:t>
            </w:r>
            <w:r>
              <w:rPr>
                <w:sz w:val="24"/>
              </w:rPr>
              <w:tab/>
              <w:t>da</w:t>
            </w:r>
          </w:p>
          <w:p w:rsidR="006F0B05" w:rsidRDefault="006F0B05">
            <w:pPr>
              <w:pStyle w:val="TableParagraph"/>
              <w:spacing w:before="137" w:line="360" w:lineRule="auto"/>
              <w:ind w:left="52" w:right="93"/>
              <w:jc w:val="both"/>
              <w:rPr>
                <w:sz w:val="24"/>
              </w:rPr>
            </w:pPr>
            <w:r>
              <w:rPr>
                <w:sz w:val="24"/>
              </w:rPr>
              <w:t>Antiguidade na África (egípcios),</w:t>
            </w:r>
            <w:r>
              <w:rPr>
                <w:spacing w:val="-34"/>
                <w:sz w:val="24"/>
              </w:rPr>
              <w:t xml:space="preserve"> </w:t>
            </w:r>
            <w:r>
              <w:rPr>
                <w:sz w:val="24"/>
              </w:rPr>
              <w:t>no Oriente Médio (mesopotâmicos) e nas Américas (pré- colombianos)</w:t>
            </w:r>
          </w:p>
          <w:p w:rsidR="006F0B05" w:rsidRDefault="006F0B05">
            <w:pPr>
              <w:pStyle w:val="TableParagraph"/>
              <w:tabs>
                <w:tab w:val="left" w:pos="1389"/>
              </w:tabs>
              <w:spacing w:line="360" w:lineRule="auto"/>
              <w:ind w:left="52" w:right="92"/>
              <w:jc w:val="both"/>
              <w:rPr>
                <w:sz w:val="24"/>
              </w:rPr>
            </w:pPr>
            <w:r>
              <w:rPr>
                <w:sz w:val="24"/>
              </w:rPr>
              <w:t>Os povos</w:t>
            </w:r>
            <w:r>
              <w:rPr>
                <w:spacing w:val="-22"/>
                <w:sz w:val="24"/>
              </w:rPr>
              <w:t xml:space="preserve"> </w:t>
            </w:r>
            <w:r>
              <w:rPr>
                <w:sz w:val="24"/>
              </w:rPr>
              <w:t>indígenas originários do atual território brasileiro</w:t>
            </w:r>
            <w:r>
              <w:rPr>
                <w:spacing w:val="-22"/>
                <w:sz w:val="24"/>
              </w:rPr>
              <w:t xml:space="preserve"> </w:t>
            </w:r>
            <w:r>
              <w:rPr>
                <w:sz w:val="24"/>
              </w:rPr>
              <w:t>e seus</w:t>
            </w:r>
            <w:r>
              <w:rPr>
                <w:sz w:val="24"/>
              </w:rPr>
              <w:tab/>
            </w:r>
            <w:r>
              <w:rPr>
                <w:spacing w:val="-3"/>
                <w:sz w:val="24"/>
              </w:rPr>
              <w:t xml:space="preserve">hábitos </w:t>
            </w:r>
            <w:r>
              <w:rPr>
                <w:sz w:val="24"/>
              </w:rPr>
              <w:t>culturais e</w:t>
            </w:r>
            <w:r>
              <w:rPr>
                <w:spacing w:val="-3"/>
                <w:sz w:val="24"/>
              </w:rPr>
              <w:t xml:space="preserve"> </w:t>
            </w:r>
            <w:r>
              <w:rPr>
                <w:sz w:val="24"/>
              </w:rPr>
              <w:t>sociais</w:t>
            </w:r>
          </w:p>
        </w:tc>
        <w:tc>
          <w:tcPr>
            <w:tcW w:w="2835" w:type="dxa"/>
            <w:tcBorders>
              <w:left w:val="single" w:sz="4" w:space="0" w:color="000000"/>
              <w:bottom w:val="single" w:sz="4" w:space="0" w:color="000000"/>
              <w:right w:val="single" w:sz="4" w:space="0" w:color="000000"/>
            </w:tcBorders>
          </w:tcPr>
          <w:p w:rsidR="006F0B05" w:rsidRDefault="006F0B05">
            <w:pPr>
              <w:pStyle w:val="TableParagraph"/>
              <w:spacing w:before="60" w:line="360" w:lineRule="auto"/>
              <w:ind w:left="52" w:right="94"/>
              <w:jc w:val="both"/>
              <w:rPr>
                <w:sz w:val="24"/>
              </w:rPr>
            </w:pPr>
            <w:r>
              <w:rPr>
                <w:b/>
                <w:sz w:val="24"/>
              </w:rPr>
              <w:t xml:space="preserve">(EF06HI08) </w:t>
            </w:r>
            <w:r>
              <w:rPr>
                <w:sz w:val="24"/>
              </w:rPr>
              <w:t>Identificar os espaços territoriais ocupados e os aportes culturais, científicos, sociais e econômicos dos astecas, maias e incas e dos povos indígenas de diversas regiões brasileiras.</w:t>
            </w:r>
          </w:p>
        </w:tc>
        <w:tc>
          <w:tcPr>
            <w:tcW w:w="4111" w:type="dxa"/>
            <w:tcBorders>
              <w:left w:val="single" w:sz="4" w:space="0" w:color="000000"/>
              <w:bottom w:val="single" w:sz="4" w:space="0" w:color="000000"/>
              <w:right w:val="single" w:sz="4" w:space="0" w:color="000000"/>
            </w:tcBorders>
          </w:tcPr>
          <w:p w:rsidR="006F0B05" w:rsidRDefault="006F0B05">
            <w:pPr>
              <w:pStyle w:val="TableParagraph"/>
              <w:spacing w:before="60" w:line="360" w:lineRule="auto"/>
              <w:ind w:left="52" w:right="93"/>
              <w:jc w:val="both"/>
              <w:rPr>
                <w:sz w:val="24"/>
              </w:rPr>
            </w:pPr>
            <w:r>
              <w:rPr>
                <w:b/>
                <w:sz w:val="24"/>
              </w:rPr>
              <w:t xml:space="preserve">(EF06HI08RS-1) </w:t>
            </w:r>
            <w:r>
              <w:rPr>
                <w:sz w:val="24"/>
              </w:rPr>
              <w:t>Identificar os espaços territoriais ocupados e os aportes culturais, científicos, sociais</w:t>
            </w:r>
            <w:r>
              <w:rPr>
                <w:spacing w:val="-38"/>
                <w:sz w:val="24"/>
              </w:rPr>
              <w:t xml:space="preserve"> </w:t>
            </w:r>
            <w:r>
              <w:rPr>
                <w:sz w:val="24"/>
              </w:rPr>
              <w:t>e econômicos dos Astecas, Maias e Incas, enquanto altas culturas</w:t>
            </w:r>
            <w:r>
              <w:rPr>
                <w:spacing w:val="-26"/>
                <w:sz w:val="24"/>
              </w:rPr>
              <w:t xml:space="preserve"> </w:t>
            </w:r>
            <w:r>
              <w:rPr>
                <w:sz w:val="24"/>
              </w:rPr>
              <w:t>nativas das</w:t>
            </w:r>
            <w:r>
              <w:rPr>
                <w:spacing w:val="-1"/>
                <w:sz w:val="24"/>
              </w:rPr>
              <w:t xml:space="preserve"> </w:t>
            </w:r>
            <w:r>
              <w:rPr>
                <w:sz w:val="24"/>
              </w:rPr>
              <w:t>Américas.</w:t>
            </w:r>
          </w:p>
          <w:p w:rsidR="006F0B05" w:rsidRDefault="006F0B05">
            <w:pPr>
              <w:pStyle w:val="TableParagraph"/>
              <w:rPr>
                <w:rFonts w:ascii="Times New Roman"/>
                <w:sz w:val="26"/>
              </w:rPr>
            </w:pPr>
          </w:p>
          <w:p w:rsidR="006F0B05" w:rsidRDefault="006F0B05">
            <w:pPr>
              <w:pStyle w:val="TableParagraph"/>
              <w:spacing w:before="4"/>
              <w:rPr>
                <w:rFonts w:ascii="Times New Roman"/>
                <w:sz w:val="20"/>
              </w:rPr>
            </w:pPr>
          </w:p>
          <w:p w:rsidR="006F0B05" w:rsidRDefault="006F0B05">
            <w:pPr>
              <w:pStyle w:val="TableParagraph"/>
              <w:spacing w:line="360" w:lineRule="auto"/>
              <w:ind w:left="52" w:right="92"/>
              <w:jc w:val="both"/>
              <w:rPr>
                <w:sz w:val="24"/>
              </w:rPr>
            </w:pPr>
            <w:r>
              <w:rPr>
                <w:b/>
                <w:sz w:val="24"/>
              </w:rPr>
              <w:t xml:space="preserve">(EF06HI08RS-2) </w:t>
            </w:r>
            <w:r>
              <w:rPr>
                <w:sz w:val="24"/>
              </w:rPr>
              <w:t>Identificar os espaços territoriais ocupados e os aportes culturais, científicos, sociais</w:t>
            </w:r>
            <w:r>
              <w:rPr>
                <w:spacing w:val="-38"/>
                <w:sz w:val="24"/>
              </w:rPr>
              <w:t xml:space="preserve"> </w:t>
            </w:r>
            <w:r>
              <w:rPr>
                <w:sz w:val="24"/>
              </w:rPr>
              <w:t>e econômicos dos povos indígenas da região sul do Brasil, como, por exemplo, a culinária, a agricultura, as lendas e os hábitos</w:t>
            </w:r>
            <w:r>
              <w:rPr>
                <w:spacing w:val="-6"/>
                <w:sz w:val="24"/>
              </w:rPr>
              <w:t xml:space="preserve"> </w:t>
            </w:r>
            <w:r>
              <w:rPr>
                <w:sz w:val="24"/>
              </w:rPr>
              <w:t>sociais.</w:t>
            </w:r>
          </w:p>
        </w:tc>
        <w:tc>
          <w:tcPr>
            <w:tcW w:w="4111" w:type="dxa"/>
            <w:tcBorders>
              <w:left w:val="single" w:sz="4" w:space="0" w:color="000000"/>
              <w:bottom w:val="single" w:sz="4" w:space="0" w:color="000000"/>
              <w:right w:val="single" w:sz="4" w:space="0" w:color="000000"/>
            </w:tcBorders>
          </w:tcPr>
          <w:p w:rsidR="006F0B05" w:rsidRDefault="006F0B05">
            <w:pPr>
              <w:pStyle w:val="TableParagraph"/>
              <w:spacing w:before="60" w:line="360" w:lineRule="auto"/>
              <w:ind w:left="52" w:right="93"/>
              <w:jc w:val="both"/>
              <w:rPr>
                <w:b/>
                <w:sz w:val="24"/>
              </w:rPr>
            </w:pPr>
          </w:p>
        </w:tc>
      </w:tr>
      <w:tr w:rsidR="006F0B05" w:rsidTr="006F0B05">
        <w:trPr>
          <w:trHeight w:val="4379"/>
        </w:trPr>
        <w:tc>
          <w:tcPr>
            <w:tcW w:w="2553" w:type="dxa"/>
            <w:tcBorders>
              <w:top w:val="single" w:sz="4" w:space="0" w:color="000000"/>
              <w:left w:val="single" w:sz="4" w:space="0" w:color="000000"/>
              <w:bottom w:val="single" w:sz="4" w:space="0" w:color="000000"/>
              <w:right w:val="single" w:sz="4" w:space="0" w:color="000000"/>
            </w:tcBorders>
          </w:tcPr>
          <w:p w:rsidR="006F0B05" w:rsidRDefault="006F0B05">
            <w:pPr>
              <w:pStyle w:val="TableParagraph"/>
              <w:rPr>
                <w:rFonts w:ascii="Times New Roman"/>
                <w:sz w:val="24"/>
              </w:rPr>
            </w:pPr>
          </w:p>
        </w:tc>
        <w:tc>
          <w:tcPr>
            <w:tcW w:w="2409" w:type="dxa"/>
            <w:tcBorders>
              <w:top w:val="single" w:sz="4" w:space="0" w:color="000000"/>
              <w:left w:val="single" w:sz="4" w:space="0" w:color="000000"/>
              <w:bottom w:val="single" w:sz="4" w:space="0" w:color="000000"/>
              <w:right w:val="single" w:sz="4" w:space="0" w:color="000000"/>
            </w:tcBorders>
          </w:tcPr>
          <w:p w:rsidR="006F0B05" w:rsidRDefault="006F0B05">
            <w:pPr>
              <w:pStyle w:val="TableParagraph"/>
              <w:tabs>
                <w:tab w:val="left" w:pos="1202"/>
              </w:tabs>
              <w:spacing w:before="58" w:line="360" w:lineRule="auto"/>
              <w:ind w:left="52" w:right="93"/>
              <w:jc w:val="both"/>
              <w:rPr>
                <w:sz w:val="24"/>
              </w:rPr>
            </w:pPr>
            <w:r>
              <w:rPr>
                <w:sz w:val="24"/>
              </w:rPr>
              <w:t>O</w:t>
            </w:r>
            <w:r>
              <w:rPr>
                <w:sz w:val="24"/>
              </w:rPr>
              <w:tab/>
            </w:r>
            <w:r>
              <w:rPr>
                <w:spacing w:val="-3"/>
                <w:sz w:val="24"/>
              </w:rPr>
              <w:t xml:space="preserve">Ocidente </w:t>
            </w:r>
            <w:r>
              <w:rPr>
                <w:sz w:val="24"/>
              </w:rPr>
              <w:t xml:space="preserve">Clássico: aspectos da cultura </w:t>
            </w:r>
            <w:r>
              <w:rPr>
                <w:spacing w:val="-7"/>
                <w:sz w:val="24"/>
              </w:rPr>
              <w:t xml:space="preserve">na </w:t>
            </w:r>
            <w:r>
              <w:rPr>
                <w:sz w:val="24"/>
              </w:rPr>
              <w:t>Grécia e em</w:t>
            </w:r>
            <w:r>
              <w:rPr>
                <w:spacing w:val="-5"/>
                <w:sz w:val="24"/>
              </w:rPr>
              <w:t xml:space="preserve"> </w:t>
            </w:r>
            <w:r>
              <w:rPr>
                <w:sz w:val="24"/>
              </w:rPr>
              <w:t>Roma</w:t>
            </w:r>
          </w:p>
        </w:tc>
        <w:tc>
          <w:tcPr>
            <w:tcW w:w="2835" w:type="dxa"/>
            <w:tcBorders>
              <w:top w:val="single" w:sz="4" w:space="0" w:color="000000"/>
              <w:left w:val="single" w:sz="4" w:space="0" w:color="000000"/>
              <w:bottom w:val="single" w:sz="4" w:space="0" w:color="000000"/>
              <w:right w:val="single" w:sz="4" w:space="0" w:color="000000"/>
            </w:tcBorders>
          </w:tcPr>
          <w:p w:rsidR="006F0B05" w:rsidRDefault="006F0B05">
            <w:pPr>
              <w:pStyle w:val="TableParagraph"/>
              <w:spacing w:before="58" w:line="360" w:lineRule="auto"/>
              <w:ind w:left="52" w:right="96"/>
              <w:jc w:val="both"/>
              <w:rPr>
                <w:sz w:val="24"/>
              </w:rPr>
            </w:pPr>
            <w:r>
              <w:rPr>
                <w:b/>
                <w:sz w:val="24"/>
              </w:rPr>
              <w:t xml:space="preserve">(EF06HI09) </w:t>
            </w:r>
            <w:r>
              <w:rPr>
                <w:sz w:val="24"/>
              </w:rPr>
              <w:t>Discutir o conceito de</w:t>
            </w:r>
            <w:r>
              <w:rPr>
                <w:spacing w:val="-39"/>
                <w:sz w:val="24"/>
              </w:rPr>
              <w:t xml:space="preserve"> </w:t>
            </w:r>
            <w:r>
              <w:rPr>
                <w:sz w:val="24"/>
              </w:rPr>
              <w:t>Antiguidade Clássica, seu alcance e limite na tradição ocidental, assim como os impactos sobre outras sociedades e culturas.</w:t>
            </w:r>
          </w:p>
        </w:tc>
        <w:tc>
          <w:tcPr>
            <w:tcW w:w="4111" w:type="dxa"/>
            <w:tcBorders>
              <w:top w:val="single" w:sz="4" w:space="0" w:color="000000"/>
              <w:left w:val="single" w:sz="4" w:space="0" w:color="000000"/>
              <w:bottom w:val="single" w:sz="4" w:space="0" w:color="000000"/>
              <w:right w:val="single" w:sz="4" w:space="0" w:color="000000"/>
            </w:tcBorders>
          </w:tcPr>
          <w:p w:rsidR="006F0B05" w:rsidRDefault="006F0B05">
            <w:pPr>
              <w:pStyle w:val="TableParagraph"/>
              <w:spacing w:before="58" w:line="360" w:lineRule="auto"/>
              <w:ind w:left="52" w:right="91"/>
              <w:jc w:val="both"/>
              <w:rPr>
                <w:sz w:val="24"/>
              </w:rPr>
            </w:pPr>
            <w:r>
              <w:rPr>
                <w:b/>
                <w:sz w:val="24"/>
              </w:rPr>
              <w:t xml:space="preserve">(EF06HI09RS-1) </w:t>
            </w:r>
            <w:r>
              <w:rPr>
                <w:sz w:val="24"/>
              </w:rPr>
              <w:t>Identificar os principais aspectos da cultura greco- romana e sua influência em outras sociedades.</w:t>
            </w:r>
          </w:p>
          <w:p w:rsidR="006F0B05" w:rsidRDefault="006F0B05">
            <w:pPr>
              <w:pStyle w:val="TableParagraph"/>
              <w:rPr>
                <w:rFonts w:ascii="Times New Roman"/>
                <w:sz w:val="26"/>
              </w:rPr>
            </w:pPr>
          </w:p>
          <w:p w:rsidR="006F0B05" w:rsidRDefault="006F0B05">
            <w:pPr>
              <w:pStyle w:val="TableParagraph"/>
              <w:spacing w:before="6"/>
              <w:rPr>
                <w:rFonts w:ascii="Times New Roman"/>
                <w:sz w:val="20"/>
              </w:rPr>
            </w:pPr>
          </w:p>
          <w:p w:rsidR="006F0B05" w:rsidRDefault="006F0B05" w:rsidP="006F0B05">
            <w:pPr>
              <w:pStyle w:val="TableParagraph"/>
              <w:tabs>
                <w:tab w:val="left" w:pos="2793"/>
              </w:tabs>
              <w:spacing w:line="360" w:lineRule="auto"/>
              <w:ind w:left="52" w:right="92"/>
              <w:jc w:val="both"/>
              <w:rPr>
                <w:sz w:val="24"/>
              </w:rPr>
            </w:pPr>
            <w:r>
              <w:rPr>
                <w:b/>
                <w:sz w:val="24"/>
              </w:rPr>
              <w:t xml:space="preserve">(EF06HI09RS-2) </w:t>
            </w:r>
            <w:r>
              <w:rPr>
                <w:sz w:val="24"/>
              </w:rPr>
              <w:t>Estabelecer correlações entre as tradições greco- romanas e as culturas dos impérios da África Subsaariana (Rios Niger e Nilo).</w:t>
            </w:r>
          </w:p>
        </w:tc>
        <w:tc>
          <w:tcPr>
            <w:tcW w:w="4111" w:type="dxa"/>
            <w:tcBorders>
              <w:top w:val="single" w:sz="4" w:space="0" w:color="000000"/>
              <w:left w:val="single" w:sz="4" w:space="0" w:color="000000"/>
              <w:bottom w:val="single" w:sz="4" w:space="0" w:color="000000"/>
              <w:right w:val="single" w:sz="4" w:space="0" w:color="000000"/>
            </w:tcBorders>
          </w:tcPr>
          <w:p w:rsidR="006F0B05" w:rsidRDefault="006F0B05">
            <w:pPr>
              <w:pStyle w:val="TableParagraph"/>
              <w:spacing w:before="58" w:line="360" w:lineRule="auto"/>
              <w:ind w:left="52" w:right="91"/>
              <w:jc w:val="both"/>
              <w:rPr>
                <w:b/>
                <w:sz w:val="24"/>
              </w:rPr>
            </w:pPr>
          </w:p>
        </w:tc>
      </w:tr>
      <w:tr w:rsidR="006F0B05" w:rsidTr="006F0B05">
        <w:trPr>
          <w:trHeight w:val="3374"/>
        </w:trPr>
        <w:tc>
          <w:tcPr>
            <w:tcW w:w="2553" w:type="dxa"/>
            <w:tcBorders>
              <w:top w:val="single" w:sz="4" w:space="0" w:color="000000"/>
              <w:left w:val="single" w:sz="4" w:space="0" w:color="000000"/>
              <w:bottom w:val="single" w:sz="4" w:space="0" w:color="000000"/>
              <w:right w:val="single" w:sz="4" w:space="0" w:color="000000"/>
            </w:tcBorders>
          </w:tcPr>
          <w:p w:rsidR="006F0B05" w:rsidRDefault="006F0B05">
            <w:pPr>
              <w:pStyle w:val="TableParagraph"/>
              <w:tabs>
                <w:tab w:val="left" w:pos="1595"/>
              </w:tabs>
              <w:spacing w:before="58" w:line="360" w:lineRule="auto"/>
              <w:ind w:left="52" w:right="94"/>
              <w:rPr>
                <w:b/>
                <w:sz w:val="24"/>
              </w:rPr>
            </w:pPr>
            <w:r>
              <w:rPr>
                <w:b/>
                <w:color w:val="6F2F9F"/>
                <w:sz w:val="24"/>
              </w:rPr>
              <w:t>Lógicas</w:t>
            </w:r>
            <w:r>
              <w:rPr>
                <w:b/>
                <w:color w:val="6F2F9F"/>
                <w:sz w:val="24"/>
              </w:rPr>
              <w:tab/>
            </w:r>
            <w:r>
              <w:rPr>
                <w:b/>
                <w:color w:val="6F2F9F"/>
                <w:spacing w:val="-11"/>
                <w:sz w:val="24"/>
              </w:rPr>
              <w:t xml:space="preserve">de </w:t>
            </w:r>
            <w:r>
              <w:rPr>
                <w:b/>
                <w:color w:val="6F2F9F"/>
                <w:sz w:val="24"/>
              </w:rPr>
              <w:t>organização política</w:t>
            </w:r>
          </w:p>
        </w:tc>
        <w:tc>
          <w:tcPr>
            <w:tcW w:w="2409" w:type="dxa"/>
            <w:tcBorders>
              <w:top w:val="single" w:sz="4" w:space="0" w:color="000000"/>
              <w:left w:val="single" w:sz="4" w:space="0" w:color="000000"/>
              <w:bottom w:val="single" w:sz="4" w:space="0" w:color="000000"/>
              <w:right w:val="single" w:sz="4" w:space="0" w:color="000000"/>
            </w:tcBorders>
          </w:tcPr>
          <w:p w:rsidR="006F0B05" w:rsidRDefault="006F0B05">
            <w:pPr>
              <w:pStyle w:val="TableParagraph"/>
              <w:spacing w:before="58" w:line="360" w:lineRule="auto"/>
              <w:ind w:left="52" w:right="94"/>
              <w:jc w:val="both"/>
              <w:rPr>
                <w:sz w:val="24"/>
              </w:rPr>
            </w:pPr>
            <w:r>
              <w:rPr>
                <w:sz w:val="24"/>
              </w:rPr>
              <w:t>As noções de cidadania e política na Grécia e em Roma</w:t>
            </w:r>
          </w:p>
          <w:p w:rsidR="006F0B05" w:rsidRDefault="006F0B05" w:rsidP="00702E3F">
            <w:pPr>
              <w:pStyle w:val="TableParagraph"/>
              <w:tabs>
                <w:tab w:val="left" w:pos="576"/>
              </w:tabs>
              <w:spacing w:line="360" w:lineRule="auto"/>
              <w:ind w:left="52" w:right="92"/>
              <w:jc w:val="both"/>
              <w:rPr>
                <w:sz w:val="24"/>
              </w:rPr>
            </w:pPr>
            <w:r>
              <w:rPr>
                <w:sz w:val="24"/>
              </w:rPr>
              <w:t>Domínios e expansão das culturas grega</w:t>
            </w:r>
            <w:r>
              <w:rPr>
                <w:spacing w:val="46"/>
                <w:sz w:val="24"/>
              </w:rPr>
              <w:t xml:space="preserve"> </w:t>
            </w:r>
            <w:r>
              <w:rPr>
                <w:sz w:val="24"/>
              </w:rPr>
              <w:t>e</w:t>
            </w:r>
          </w:p>
          <w:p w:rsidR="00702E3F" w:rsidRDefault="00702E3F" w:rsidP="00702E3F">
            <w:pPr>
              <w:pStyle w:val="TableParagraph"/>
              <w:numPr>
                <w:ilvl w:val="0"/>
                <w:numId w:val="16"/>
              </w:numPr>
              <w:tabs>
                <w:tab w:val="left" w:pos="370"/>
                <w:tab w:val="left" w:pos="1893"/>
              </w:tabs>
              <w:spacing w:line="360" w:lineRule="auto"/>
              <w:ind w:right="92" w:firstLine="0"/>
              <w:jc w:val="both"/>
              <w:rPr>
                <w:sz w:val="24"/>
              </w:rPr>
            </w:pPr>
            <w:r>
              <w:rPr>
                <w:sz w:val="24"/>
              </w:rPr>
              <w:t>R</w:t>
            </w:r>
            <w:r w:rsidR="006F0B05">
              <w:rPr>
                <w:sz w:val="24"/>
              </w:rPr>
              <w:t>omana</w:t>
            </w:r>
          </w:p>
          <w:p w:rsidR="00702E3F" w:rsidRDefault="00702E3F" w:rsidP="00702E3F">
            <w:pPr>
              <w:pStyle w:val="TableParagraph"/>
              <w:numPr>
                <w:ilvl w:val="0"/>
                <w:numId w:val="16"/>
              </w:numPr>
              <w:tabs>
                <w:tab w:val="left" w:pos="370"/>
                <w:tab w:val="left" w:pos="1893"/>
              </w:tabs>
              <w:spacing w:line="360" w:lineRule="auto"/>
              <w:ind w:right="92" w:firstLine="0"/>
              <w:jc w:val="both"/>
              <w:rPr>
                <w:sz w:val="24"/>
              </w:rPr>
            </w:pPr>
            <w:r>
              <w:rPr>
                <w:sz w:val="24"/>
              </w:rPr>
              <w:t>Significados do conceito</w:t>
            </w:r>
            <w:r>
              <w:rPr>
                <w:sz w:val="24"/>
              </w:rPr>
              <w:tab/>
            </w:r>
            <w:r>
              <w:rPr>
                <w:spacing w:val="-8"/>
                <w:sz w:val="24"/>
              </w:rPr>
              <w:t xml:space="preserve">de </w:t>
            </w:r>
            <w:r>
              <w:rPr>
                <w:sz w:val="24"/>
              </w:rPr>
              <w:t>“império” e as lógicas</w:t>
            </w:r>
            <w:r>
              <w:rPr>
                <w:sz w:val="24"/>
              </w:rPr>
              <w:tab/>
            </w:r>
            <w:r>
              <w:rPr>
                <w:spacing w:val="-7"/>
                <w:sz w:val="24"/>
              </w:rPr>
              <w:t>de</w:t>
            </w:r>
          </w:p>
          <w:p w:rsidR="00702E3F" w:rsidRDefault="00702E3F" w:rsidP="00702E3F">
            <w:pPr>
              <w:pStyle w:val="TableParagraph"/>
              <w:tabs>
                <w:tab w:val="left" w:pos="1895"/>
              </w:tabs>
              <w:spacing w:line="360" w:lineRule="auto"/>
              <w:ind w:left="52" w:right="94"/>
              <w:jc w:val="both"/>
              <w:rPr>
                <w:sz w:val="24"/>
              </w:rPr>
            </w:pPr>
            <w:r>
              <w:rPr>
                <w:sz w:val="24"/>
              </w:rPr>
              <w:t>conquista, conflito</w:t>
            </w:r>
            <w:r>
              <w:rPr>
                <w:spacing w:val="-23"/>
                <w:sz w:val="24"/>
              </w:rPr>
              <w:t xml:space="preserve"> </w:t>
            </w:r>
            <w:r>
              <w:rPr>
                <w:sz w:val="24"/>
              </w:rPr>
              <w:t>e negociação dessa forma</w:t>
            </w:r>
            <w:r>
              <w:rPr>
                <w:sz w:val="24"/>
              </w:rPr>
              <w:tab/>
            </w:r>
            <w:r>
              <w:rPr>
                <w:spacing w:val="-9"/>
                <w:sz w:val="24"/>
              </w:rPr>
              <w:t>de</w:t>
            </w:r>
          </w:p>
          <w:p w:rsidR="00702E3F" w:rsidRDefault="00702E3F" w:rsidP="00702E3F">
            <w:pPr>
              <w:pStyle w:val="TableParagraph"/>
              <w:spacing w:line="360" w:lineRule="auto"/>
              <w:ind w:left="52" w:right="878"/>
              <w:rPr>
                <w:sz w:val="24"/>
              </w:rPr>
            </w:pPr>
            <w:r>
              <w:rPr>
                <w:sz w:val="24"/>
              </w:rPr>
              <w:t>organização política</w:t>
            </w:r>
          </w:p>
          <w:p w:rsidR="00702E3F" w:rsidRDefault="00702E3F" w:rsidP="00702E3F">
            <w:pPr>
              <w:pStyle w:val="TableParagraph"/>
              <w:tabs>
                <w:tab w:val="left" w:pos="1108"/>
                <w:tab w:val="left" w:pos="1895"/>
              </w:tabs>
              <w:spacing w:line="360" w:lineRule="auto"/>
              <w:ind w:left="52" w:right="92"/>
              <w:rPr>
                <w:sz w:val="24"/>
              </w:rPr>
            </w:pPr>
            <w:r>
              <w:rPr>
                <w:sz w:val="24"/>
              </w:rPr>
              <w:t>As</w:t>
            </w:r>
            <w:r>
              <w:rPr>
                <w:sz w:val="24"/>
              </w:rPr>
              <w:tab/>
              <w:t>diferentes formas</w:t>
            </w:r>
            <w:r>
              <w:rPr>
                <w:sz w:val="24"/>
              </w:rPr>
              <w:tab/>
            </w:r>
            <w:r>
              <w:rPr>
                <w:sz w:val="24"/>
              </w:rPr>
              <w:tab/>
            </w:r>
            <w:r>
              <w:rPr>
                <w:spacing w:val="-8"/>
                <w:sz w:val="24"/>
              </w:rPr>
              <w:t>de</w:t>
            </w:r>
          </w:p>
          <w:p w:rsidR="006F0B05" w:rsidRDefault="00702E3F" w:rsidP="00702E3F">
            <w:pPr>
              <w:pStyle w:val="TableParagraph"/>
              <w:spacing w:before="1"/>
              <w:ind w:left="52"/>
              <w:rPr>
                <w:sz w:val="24"/>
              </w:rPr>
            </w:pPr>
            <w:r>
              <w:rPr>
                <w:sz w:val="24"/>
              </w:rPr>
              <w:t>organização política na</w:t>
            </w:r>
            <w:r>
              <w:rPr>
                <w:sz w:val="24"/>
              </w:rPr>
              <w:tab/>
            </w:r>
            <w:r>
              <w:rPr>
                <w:spacing w:val="-4"/>
                <w:sz w:val="24"/>
              </w:rPr>
              <w:t xml:space="preserve">África: </w:t>
            </w:r>
            <w:r>
              <w:rPr>
                <w:sz w:val="24"/>
              </w:rPr>
              <w:t xml:space="preserve">reinos, </w:t>
            </w:r>
            <w:r>
              <w:rPr>
                <w:spacing w:val="-3"/>
                <w:sz w:val="24"/>
              </w:rPr>
              <w:t xml:space="preserve">impérios, </w:t>
            </w:r>
            <w:r>
              <w:rPr>
                <w:sz w:val="24"/>
              </w:rPr>
              <w:t>cidades-estados</w:t>
            </w:r>
            <w:r>
              <w:rPr>
                <w:sz w:val="24"/>
              </w:rPr>
              <w:tab/>
            </w:r>
            <w:r>
              <w:rPr>
                <w:sz w:val="24"/>
              </w:rPr>
              <w:tab/>
            </w:r>
            <w:r>
              <w:rPr>
                <w:spacing w:val="-17"/>
                <w:sz w:val="24"/>
              </w:rPr>
              <w:t xml:space="preserve">e </w:t>
            </w:r>
            <w:r>
              <w:rPr>
                <w:sz w:val="24"/>
              </w:rPr>
              <w:t xml:space="preserve">sociedades linhageiras </w:t>
            </w:r>
            <w:r>
              <w:rPr>
                <w:spacing w:val="-9"/>
                <w:sz w:val="24"/>
              </w:rPr>
              <w:t xml:space="preserve">ou </w:t>
            </w:r>
            <w:r>
              <w:rPr>
                <w:sz w:val="24"/>
              </w:rPr>
              <w:t>aldeias</w:t>
            </w:r>
          </w:p>
        </w:tc>
        <w:tc>
          <w:tcPr>
            <w:tcW w:w="2835" w:type="dxa"/>
            <w:tcBorders>
              <w:top w:val="single" w:sz="4" w:space="0" w:color="000000"/>
              <w:left w:val="single" w:sz="4" w:space="0" w:color="000000"/>
              <w:bottom w:val="single" w:sz="4" w:space="0" w:color="000000"/>
              <w:right w:val="single" w:sz="4" w:space="0" w:color="000000"/>
            </w:tcBorders>
          </w:tcPr>
          <w:p w:rsidR="006F0B05" w:rsidRDefault="006F0B05" w:rsidP="00702E3F">
            <w:pPr>
              <w:pStyle w:val="TableParagraph"/>
              <w:tabs>
                <w:tab w:val="left" w:pos="1334"/>
                <w:tab w:val="left" w:pos="1881"/>
                <w:tab w:val="left" w:pos="2452"/>
              </w:tabs>
              <w:spacing w:before="58" w:line="360" w:lineRule="auto"/>
              <w:ind w:left="52" w:right="94"/>
              <w:jc w:val="both"/>
              <w:rPr>
                <w:sz w:val="24"/>
              </w:rPr>
            </w:pPr>
            <w:r>
              <w:rPr>
                <w:b/>
                <w:sz w:val="24"/>
              </w:rPr>
              <w:t xml:space="preserve">(EF06HI10) </w:t>
            </w:r>
            <w:r>
              <w:rPr>
                <w:sz w:val="24"/>
              </w:rPr>
              <w:t>Explicar a formação</w:t>
            </w:r>
            <w:r>
              <w:rPr>
                <w:sz w:val="24"/>
              </w:rPr>
              <w:tab/>
              <w:t>da</w:t>
            </w:r>
            <w:r>
              <w:rPr>
                <w:sz w:val="24"/>
              </w:rPr>
              <w:tab/>
            </w:r>
            <w:r>
              <w:rPr>
                <w:spacing w:val="-4"/>
                <w:sz w:val="24"/>
              </w:rPr>
              <w:t xml:space="preserve">Grécia </w:t>
            </w:r>
            <w:r>
              <w:rPr>
                <w:sz w:val="24"/>
              </w:rPr>
              <w:t>Antiga, com ênfase na formação da pólis e</w:t>
            </w:r>
            <w:r>
              <w:rPr>
                <w:spacing w:val="-28"/>
                <w:sz w:val="24"/>
              </w:rPr>
              <w:t xml:space="preserve"> </w:t>
            </w:r>
            <w:r w:rsidR="00702E3F">
              <w:rPr>
                <w:sz w:val="24"/>
              </w:rPr>
              <w:t xml:space="preserve">nas transformações políticas, </w:t>
            </w:r>
            <w:r>
              <w:rPr>
                <w:sz w:val="24"/>
              </w:rPr>
              <w:t>sociais</w:t>
            </w:r>
            <w:r>
              <w:rPr>
                <w:sz w:val="24"/>
              </w:rPr>
              <w:tab/>
            </w:r>
            <w:r>
              <w:rPr>
                <w:spacing w:val="-17"/>
                <w:sz w:val="24"/>
              </w:rPr>
              <w:t xml:space="preserve">e </w:t>
            </w:r>
            <w:r>
              <w:rPr>
                <w:sz w:val="24"/>
              </w:rPr>
              <w:t>culturais.</w:t>
            </w:r>
          </w:p>
        </w:tc>
        <w:tc>
          <w:tcPr>
            <w:tcW w:w="4111" w:type="dxa"/>
            <w:tcBorders>
              <w:top w:val="single" w:sz="4" w:space="0" w:color="000000"/>
              <w:left w:val="single" w:sz="4" w:space="0" w:color="000000"/>
              <w:bottom w:val="single" w:sz="4" w:space="0" w:color="000000"/>
              <w:right w:val="single" w:sz="4" w:space="0" w:color="000000"/>
            </w:tcBorders>
          </w:tcPr>
          <w:p w:rsidR="00702E3F" w:rsidRDefault="006F0B05" w:rsidP="00702E3F">
            <w:pPr>
              <w:pStyle w:val="TableParagraph"/>
              <w:spacing w:line="360" w:lineRule="auto"/>
              <w:ind w:left="52" w:right="93"/>
              <w:jc w:val="both"/>
              <w:rPr>
                <w:sz w:val="24"/>
              </w:rPr>
            </w:pPr>
            <w:r>
              <w:rPr>
                <w:b/>
                <w:sz w:val="24"/>
              </w:rPr>
              <w:t xml:space="preserve">(EF06HI10RS-1) </w:t>
            </w:r>
            <w:r>
              <w:rPr>
                <w:sz w:val="24"/>
              </w:rPr>
              <w:t>Compreender a formação das pólis na Grécia Antiga, com ênfase nas contribuições para a sociedade moderna: esporte, democracia, filosofia, arte e cultura.</w:t>
            </w:r>
          </w:p>
          <w:p w:rsidR="00702E3F" w:rsidRDefault="00702E3F" w:rsidP="00702E3F">
            <w:pPr>
              <w:pStyle w:val="TableParagraph"/>
              <w:spacing w:line="360" w:lineRule="auto"/>
              <w:ind w:right="93"/>
              <w:jc w:val="both"/>
              <w:rPr>
                <w:b/>
                <w:sz w:val="24"/>
              </w:rPr>
            </w:pPr>
          </w:p>
          <w:p w:rsidR="00702E3F" w:rsidRDefault="00702E3F" w:rsidP="00702E3F">
            <w:pPr>
              <w:pStyle w:val="TableParagraph"/>
              <w:spacing w:line="360" w:lineRule="auto"/>
              <w:ind w:right="93"/>
              <w:jc w:val="both"/>
              <w:rPr>
                <w:sz w:val="24"/>
              </w:rPr>
            </w:pPr>
            <w:r>
              <w:rPr>
                <w:b/>
                <w:sz w:val="24"/>
              </w:rPr>
              <w:t xml:space="preserve">(EF06HI10RS-2) </w:t>
            </w:r>
            <w:r>
              <w:rPr>
                <w:sz w:val="24"/>
              </w:rPr>
              <w:t>Compreender os objetivos sociais, políticos e culturais dos mitos e lendas gregas e correlacionar aos mitos da tradição iorubana.</w:t>
            </w:r>
          </w:p>
          <w:p w:rsidR="00702E3F" w:rsidRDefault="00702E3F" w:rsidP="00702E3F">
            <w:pPr>
              <w:pStyle w:val="TableParagraph"/>
              <w:rPr>
                <w:rFonts w:ascii="Times New Roman"/>
                <w:sz w:val="26"/>
              </w:rPr>
            </w:pPr>
          </w:p>
          <w:p w:rsidR="006F0B05" w:rsidRDefault="00702E3F" w:rsidP="00702E3F">
            <w:pPr>
              <w:pStyle w:val="TableParagraph"/>
              <w:spacing w:before="58" w:line="360" w:lineRule="auto"/>
              <w:ind w:left="52" w:right="94"/>
              <w:jc w:val="both"/>
              <w:rPr>
                <w:sz w:val="24"/>
              </w:rPr>
            </w:pPr>
            <w:r>
              <w:rPr>
                <w:b/>
                <w:sz w:val="24"/>
              </w:rPr>
              <w:t xml:space="preserve">(EF06HI10RS-3) </w:t>
            </w:r>
            <w:r>
              <w:rPr>
                <w:sz w:val="24"/>
              </w:rPr>
              <w:t>Comparar a democracia grega com a de nosso país em nossos dias, observando semelhanças e diferenças, discutindo avanços e retrocessos.</w:t>
            </w:r>
          </w:p>
        </w:tc>
        <w:tc>
          <w:tcPr>
            <w:tcW w:w="4111" w:type="dxa"/>
            <w:tcBorders>
              <w:top w:val="single" w:sz="4" w:space="0" w:color="000000"/>
              <w:left w:val="single" w:sz="4" w:space="0" w:color="000000"/>
              <w:bottom w:val="single" w:sz="4" w:space="0" w:color="000000"/>
              <w:right w:val="single" w:sz="4" w:space="0" w:color="000000"/>
            </w:tcBorders>
          </w:tcPr>
          <w:p w:rsidR="006F0B05" w:rsidRDefault="006F0B05">
            <w:pPr>
              <w:pStyle w:val="TableParagraph"/>
              <w:spacing w:before="58" w:line="360" w:lineRule="auto"/>
              <w:ind w:left="52" w:right="94"/>
              <w:jc w:val="both"/>
              <w:rPr>
                <w:b/>
                <w:sz w:val="24"/>
              </w:rPr>
            </w:pPr>
          </w:p>
        </w:tc>
      </w:tr>
    </w:tbl>
    <w:p w:rsidR="00D3521C" w:rsidRDefault="00D3521C">
      <w:pPr>
        <w:pStyle w:val="Corpodetexto"/>
        <w:rPr>
          <w:rFonts w:ascii="Times New Roman"/>
          <w:sz w:val="29"/>
        </w:rPr>
      </w:pPr>
    </w:p>
    <w:tbl>
      <w:tblPr>
        <w:tblStyle w:val="TableNormal"/>
        <w:tblW w:w="0" w:type="auto"/>
        <w:tblInd w:w="-98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2553"/>
        <w:gridCol w:w="2409"/>
        <w:gridCol w:w="2835"/>
        <w:gridCol w:w="4111"/>
        <w:gridCol w:w="4111"/>
      </w:tblGrid>
      <w:tr w:rsidR="00702E3F" w:rsidTr="00702E3F">
        <w:trPr>
          <w:trHeight w:val="6270"/>
        </w:trPr>
        <w:tc>
          <w:tcPr>
            <w:tcW w:w="2553" w:type="dxa"/>
            <w:tcBorders>
              <w:top w:val="single" w:sz="4" w:space="0" w:color="000000"/>
              <w:left w:val="single" w:sz="4" w:space="0" w:color="000000"/>
              <w:bottom w:val="single" w:sz="4" w:space="0" w:color="000000"/>
              <w:right w:val="single" w:sz="4" w:space="0" w:color="000000"/>
            </w:tcBorders>
          </w:tcPr>
          <w:p w:rsidR="00702E3F" w:rsidRDefault="00702E3F">
            <w:pPr>
              <w:pStyle w:val="TableParagraph"/>
              <w:rPr>
                <w:rFonts w:ascii="Times New Roman"/>
                <w:sz w:val="24"/>
              </w:rPr>
            </w:pPr>
          </w:p>
        </w:tc>
        <w:tc>
          <w:tcPr>
            <w:tcW w:w="2409" w:type="dxa"/>
            <w:tcBorders>
              <w:top w:val="single" w:sz="4" w:space="0" w:color="000000"/>
              <w:left w:val="single" w:sz="4" w:space="0" w:color="000000"/>
              <w:bottom w:val="single" w:sz="4" w:space="0" w:color="000000"/>
              <w:right w:val="single" w:sz="4" w:space="0" w:color="000000"/>
            </w:tcBorders>
          </w:tcPr>
          <w:p w:rsidR="00702E3F" w:rsidRDefault="00702E3F">
            <w:pPr>
              <w:pStyle w:val="TableParagraph"/>
              <w:spacing w:before="58" w:line="360" w:lineRule="auto"/>
              <w:ind w:left="52" w:right="94"/>
              <w:jc w:val="both"/>
              <w:rPr>
                <w:sz w:val="24"/>
              </w:rPr>
            </w:pPr>
            <w:r>
              <w:rPr>
                <w:sz w:val="24"/>
              </w:rPr>
              <w:t>As noções de cidadania e política na Grécia e em Roma</w:t>
            </w:r>
          </w:p>
          <w:p w:rsidR="00702E3F" w:rsidRDefault="00702E3F" w:rsidP="00702E3F">
            <w:pPr>
              <w:pStyle w:val="TableParagraph"/>
              <w:tabs>
                <w:tab w:val="left" w:pos="576"/>
              </w:tabs>
              <w:spacing w:line="360" w:lineRule="auto"/>
              <w:ind w:left="52" w:right="92"/>
              <w:jc w:val="both"/>
              <w:rPr>
                <w:sz w:val="24"/>
              </w:rPr>
            </w:pPr>
            <w:r>
              <w:rPr>
                <w:sz w:val="24"/>
              </w:rPr>
              <w:t>Domínios e expansão das culturas grega e romana</w:t>
            </w:r>
          </w:p>
          <w:p w:rsidR="00702E3F" w:rsidRDefault="00702E3F" w:rsidP="00702E3F">
            <w:pPr>
              <w:pStyle w:val="TableParagraph"/>
              <w:tabs>
                <w:tab w:val="left" w:pos="370"/>
                <w:tab w:val="left" w:pos="1893"/>
              </w:tabs>
              <w:spacing w:line="360" w:lineRule="auto"/>
              <w:ind w:left="52" w:right="92"/>
              <w:jc w:val="both"/>
              <w:rPr>
                <w:sz w:val="24"/>
              </w:rPr>
            </w:pPr>
            <w:r>
              <w:rPr>
                <w:sz w:val="24"/>
              </w:rPr>
              <w:t>Significados do conceito</w:t>
            </w:r>
            <w:r>
              <w:rPr>
                <w:sz w:val="24"/>
              </w:rPr>
              <w:tab/>
            </w:r>
            <w:r>
              <w:rPr>
                <w:spacing w:val="-8"/>
                <w:sz w:val="24"/>
              </w:rPr>
              <w:t xml:space="preserve">de </w:t>
            </w:r>
            <w:r>
              <w:rPr>
                <w:sz w:val="24"/>
              </w:rPr>
              <w:t>“império” e as lógicas</w:t>
            </w:r>
            <w:r>
              <w:rPr>
                <w:sz w:val="24"/>
              </w:rPr>
              <w:tab/>
            </w:r>
            <w:r>
              <w:rPr>
                <w:spacing w:val="-7"/>
                <w:sz w:val="24"/>
              </w:rPr>
              <w:t>de</w:t>
            </w:r>
          </w:p>
          <w:p w:rsidR="00702E3F" w:rsidRDefault="00702E3F">
            <w:pPr>
              <w:pStyle w:val="TableParagraph"/>
              <w:ind w:left="52"/>
              <w:jc w:val="both"/>
              <w:rPr>
                <w:sz w:val="24"/>
              </w:rPr>
            </w:pPr>
            <w:r>
              <w:rPr>
                <w:sz w:val="24"/>
              </w:rPr>
              <w:t>conquista, conflito</w:t>
            </w:r>
            <w:r>
              <w:rPr>
                <w:spacing w:val="-23"/>
                <w:sz w:val="24"/>
              </w:rPr>
              <w:t xml:space="preserve"> </w:t>
            </w:r>
            <w:r>
              <w:rPr>
                <w:sz w:val="24"/>
              </w:rPr>
              <w:t>e</w:t>
            </w:r>
          </w:p>
          <w:p w:rsidR="00702E3F" w:rsidRDefault="00702E3F" w:rsidP="00702E3F">
            <w:pPr>
              <w:pStyle w:val="TableParagraph"/>
              <w:spacing w:line="360" w:lineRule="auto"/>
              <w:ind w:left="52" w:right="878"/>
              <w:rPr>
                <w:sz w:val="24"/>
              </w:rPr>
            </w:pPr>
            <w:r>
              <w:rPr>
                <w:sz w:val="24"/>
              </w:rPr>
              <w:t xml:space="preserve">negociação dessa forma </w:t>
            </w:r>
            <w:r>
              <w:rPr>
                <w:spacing w:val="-9"/>
                <w:sz w:val="24"/>
              </w:rPr>
              <w:t xml:space="preserve">de </w:t>
            </w:r>
            <w:r>
              <w:rPr>
                <w:sz w:val="24"/>
              </w:rPr>
              <w:t>organização política</w:t>
            </w:r>
          </w:p>
          <w:p w:rsidR="00702E3F" w:rsidRDefault="00702E3F" w:rsidP="00702E3F">
            <w:pPr>
              <w:pStyle w:val="TableParagraph"/>
              <w:tabs>
                <w:tab w:val="left" w:pos="1108"/>
                <w:tab w:val="left" w:pos="1895"/>
              </w:tabs>
              <w:spacing w:line="360" w:lineRule="auto"/>
              <w:ind w:left="52" w:right="92"/>
              <w:rPr>
                <w:sz w:val="24"/>
              </w:rPr>
            </w:pPr>
            <w:r>
              <w:rPr>
                <w:sz w:val="24"/>
              </w:rPr>
              <w:t>As</w:t>
            </w:r>
            <w:r>
              <w:rPr>
                <w:sz w:val="24"/>
              </w:rPr>
              <w:tab/>
              <w:t>diferentes formas</w:t>
            </w:r>
            <w:r>
              <w:rPr>
                <w:sz w:val="24"/>
              </w:rPr>
              <w:tab/>
            </w:r>
            <w:r>
              <w:rPr>
                <w:sz w:val="24"/>
              </w:rPr>
              <w:tab/>
            </w:r>
            <w:r>
              <w:rPr>
                <w:spacing w:val="-8"/>
                <w:sz w:val="24"/>
              </w:rPr>
              <w:t>de</w:t>
            </w:r>
          </w:p>
          <w:p w:rsidR="00702E3F" w:rsidRDefault="00702E3F" w:rsidP="00702E3F">
            <w:pPr>
              <w:pStyle w:val="TableParagraph"/>
              <w:tabs>
                <w:tab w:val="left" w:pos="1895"/>
              </w:tabs>
              <w:spacing w:before="5" w:line="410" w:lineRule="atLeast"/>
              <w:ind w:left="52" w:right="94"/>
              <w:jc w:val="both"/>
              <w:rPr>
                <w:sz w:val="24"/>
              </w:rPr>
            </w:pPr>
            <w:r>
              <w:rPr>
                <w:sz w:val="24"/>
              </w:rPr>
              <w:t xml:space="preserve">organização política na </w:t>
            </w:r>
            <w:r>
              <w:rPr>
                <w:spacing w:val="-4"/>
                <w:sz w:val="24"/>
              </w:rPr>
              <w:t xml:space="preserve">África: </w:t>
            </w:r>
            <w:r>
              <w:rPr>
                <w:sz w:val="24"/>
              </w:rPr>
              <w:t xml:space="preserve">reinos, </w:t>
            </w:r>
            <w:r>
              <w:rPr>
                <w:spacing w:val="-3"/>
                <w:sz w:val="24"/>
              </w:rPr>
              <w:t xml:space="preserve">impérios, </w:t>
            </w:r>
            <w:r>
              <w:rPr>
                <w:sz w:val="24"/>
              </w:rPr>
              <w:t>cidades-estados</w:t>
            </w:r>
            <w:r>
              <w:rPr>
                <w:sz w:val="24"/>
              </w:rPr>
              <w:tab/>
            </w:r>
            <w:r>
              <w:rPr>
                <w:sz w:val="24"/>
              </w:rPr>
              <w:tab/>
            </w:r>
            <w:r>
              <w:rPr>
                <w:spacing w:val="-17"/>
                <w:sz w:val="24"/>
              </w:rPr>
              <w:t xml:space="preserve">e </w:t>
            </w:r>
            <w:r>
              <w:rPr>
                <w:sz w:val="24"/>
              </w:rPr>
              <w:t xml:space="preserve">sociedades linhageiras </w:t>
            </w:r>
            <w:r>
              <w:rPr>
                <w:spacing w:val="-9"/>
                <w:sz w:val="24"/>
              </w:rPr>
              <w:t xml:space="preserve">ou </w:t>
            </w:r>
            <w:r>
              <w:rPr>
                <w:sz w:val="24"/>
              </w:rPr>
              <w:t>aldeias.</w:t>
            </w:r>
          </w:p>
        </w:tc>
        <w:tc>
          <w:tcPr>
            <w:tcW w:w="2835" w:type="dxa"/>
            <w:tcBorders>
              <w:top w:val="single" w:sz="4" w:space="0" w:color="000000"/>
              <w:left w:val="single" w:sz="4" w:space="0" w:color="000000"/>
              <w:bottom w:val="single" w:sz="4" w:space="0" w:color="000000"/>
              <w:right w:val="single" w:sz="4" w:space="0" w:color="000000"/>
            </w:tcBorders>
          </w:tcPr>
          <w:p w:rsidR="00702E3F" w:rsidRDefault="00702E3F">
            <w:pPr>
              <w:pStyle w:val="TableParagraph"/>
              <w:spacing w:before="58"/>
              <w:ind w:left="52"/>
              <w:rPr>
                <w:b/>
                <w:sz w:val="24"/>
              </w:rPr>
            </w:pPr>
            <w:r>
              <w:rPr>
                <w:b/>
                <w:sz w:val="24"/>
              </w:rPr>
              <w:t>(EF06HI11)</w:t>
            </w:r>
          </w:p>
          <w:p w:rsidR="00702E3F" w:rsidRDefault="00702E3F">
            <w:pPr>
              <w:pStyle w:val="TableParagraph"/>
              <w:tabs>
                <w:tab w:val="left" w:pos="2452"/>
              </w:tabs>
              <w:spacing w:before="139" w:line="360" w:lineRule="auto"/>
              <w:ind w:left="52" w:right="94"/>
              <w:jc w:val="both"/>
              <w:rPr>
                <w:sz w:val="24"/>
              </w:rPr>
            </w:pPr>
            <w:r>
              <w:rPr>
                <w:sz w:val="24"/>
              </w:rPr>
              <w:t>Caracterizar o</w:t>
            </w:r>
            <w:r>
              <w:rPr>
                <w:spacing w:val="-27"/>
                <w:sz w:val="24"/>
              </w:rPr>
              <w:t xml:space="preserve"> </w:t>
            </w:r>
            <w:r>
              <w:rPr>
                <w:sz w:val="24"/>
              </w:rPr>
              <w:t>processo de formação da Roma Antiga e suas configurações sociais e políticas nos períodos monárquico</w:t>
            </w:r>
            <w:r>
              <w:rPr>
                <w:sz w:val="24"/>
              </w:rPr>
              <w:tab/>
            </w:r>
            <w:r>
              <w:rPr>
                <w:spacing w:val="-17"/>
                <w:sz w:val="24"/>
              </w:rPr>
              <w:t xml:space="preserve">e </w:t>
            </w:r>
            <w:r>
              <w:rPr>
                <w:sz w:val="24"/>
              </w:rPr>
              <w:t>republicano.</w:t>
            </w:r>
          </w:p>
        </w:tc>
        <w:tc>
          <w:tcPr>
            <w:tcW w:w="4111" w:type="dxa"/>
            <w:tcBorders>
              <w:top w:val="single" w:sz="4" w:space="0" w:color="000000"/>
              <w:left w:val="single" w:sz="4" w:space="0" w:color="000000"/>
              <w:bottom w:val="single" w:sz="4" w:space="0" w:color="000000"/>
              <w:right w:val="single" w:sz="4" w:space="0" w:color="000000"/>
            </w:tcBorders>
          </w:tcPr>
          <w:p w:rsidR="00702E3F" w:rsidRDefault="00702E3F">
            <w:pPr>
              <w:pStyle w:val="TableParagraph"/>
              <w:spacing w:before="58" w:line="360" w:lineRule="auto"/>
              <w:ind w:left="52" w:right="93"/>
              <w:jc w:val="both"/>
              <w:rPr>
                <w:sz w:val="24"/>
              </w:rPr>
            </w:pPr>
            <w:r>
              <w:rPr>
                <w:b/>
                <w:sz w:val="24"/>
              </w:rPr>
              <w:t xml:space="preserve">(EF06HI11RS-1) </w:t>
            </w:r>
            <w:r>
              <w:rPr>
                <w:sz w:val="24"/>
              </w:rPr>
              <w:t>Identificar as principais características da sociedade e da política romana.</w:t>
            </w:r>
          </w:p>
          <w:p w:rsidR="00702E3F" w:rsidRDefault="00702E3F">
            <w:pPr>
              <w:pStyle w:val="TableParagraph"/>
              <w:spacing w:before="5"/>
              <w:rPr>
                <w:rFonts w:ascii="Times New Roman"/>
                <w:sz w:val="20"/>
              </w:rPr>
            </w:pPr>
          </w:p>
          <w:p w:rsidR="00702E3F" w:rsidRDefault="00702E3F">
            <w:pPr>
              <w:pStyle w:val="TableParagraph"/>
              <w:spacing w:line="360" w:lineRule="auto"/>
              <w:ind w:left="52" w:right="95"/>
              <w:jc w:val="both"/>
              <w:rPr>
                <w:sz w:val="24"/>
              </w:rPr>
            </w:pPr>
            <w:r>
              <w:rPr>
                <w:b/>
                <w:sz w:val="24"/>
              </w:rPr>
              <w:t xml:space="preserve">(EF06HI11RS-2) </w:t>
            </w:r>
            <w:r>
              <w:rPr>
                <w:sz w:val="24"/>
              </w:rPr>
              <w:t>Compreender o conceito de república.</w:t>
            </w:r>
          </w:p>
          <w:p w:rsidR="00702E3F" w:rsidRDefault="00702E3F">
            <w:pPr>
              <w:pStyle w:val="TableParagraph"/>
              <w:spacing w:line="360" w:lineRule="auto"/>
              <w:ind w:left="52" w:right="95"/>
              <w:jc w:val="both"/>
              <w:rPr>
                <w:sz w:val="24"/>
              </w:rPr>
            </w:pPr>
          </w:p>
          <w:p w:rsidR="00702E3F" w:rsidRDefault="00702E3F">
            <w:pPr>
              <w:pStyle w:val="TableParagraph"/>
              <w:spacing w:before="60" w:line="360" w:lineRule="auto"/>
              <w:ind w:left="52" w:right="91"/>
              <w:jc w:val="both"/>
              <w:rPr>
                <w:sz w:val="24"/>
              </w:rPr>
            </w:pPr>
            <w:r>
              <w:rPr>
                <w:b/>
                <w:sz w:val="24"/>
              </w:rPr>
              <w:t xml:space="preserve">(EF06HI11RS-3) </w:t>
            </w:r>
            <w:r>
              <w:rPr>
                <w:sz w:val="24"/>
              </w:rPr>
              <w:t>Comparar a atual configuração política brasileira com o modelo republicano romano, observando semelhanças e diferenças.</w:t>
            </w:r>
          </w:p>
        </w:tc>
        <w:tc>
          <w:tcPr>
            <w:tcW w:w="4111" w:type="dxa"/>
            <w:tcBorders>
              <w:top w:val="single" w:sz="4" w:space="0" w:color="000000"/>
              <w:left w:val="single" w:sz="4" w:space="0" w:color="000000"/>
              <w:bottom w:val="single" w:sz="4" w:space="0" w:color="000000"/>
              <w:right w:val="single" w:sz="4" w:space="0" w:color="000000"/>
            </w:tcBorders>
          </w:tcPr>
          <w:p w:rsidR="00702E3F" w:rsidRDefault="00702E3F">
            <w:pPr>
              <w:pStyle w:val="TableParagraph"/>
              <w:spacing w:before="58" w:line="360" w:lineRule="auto"/>
              <w:ind w:left="52" w:right="93"/>
              <w:jc w:val="both"/>
              <w:rPr>
                <w:b/>
                <w:sz w:val="24"/>
              </w:rPr>
            </w:pPr>
          </w:p>
        </w:tc>
      </w:tr>
    </w:tbl>
    <w:p w:rsidR="00D3521C" w:rsidRDefault="00D3521C">
      <w:pPr>
        <w:spacing w:line="360" w:lineRule="auto"/>
        <w:jc w:val="both"/>
        <w:rPr>
          <w:sz w:val="24"/>
        </w:rPr>
        <w:sectPr w:rsidR="00D3521C" w:rsidSect="00373DAB">
          <w:pgSz w:w="16840" w:h="11910" w:orient="landscape"/>
          <w:pgMar w:top="79" w:right="278" w:bottom="119" w:left="1582" w:header="110" w:footer="466" w:gutter="0"/>
          <w:cols w:space="720"/>
        </w:sectPr>
      </w:pPr>
    </w:p>
    <w:p w:rsidR="00D3521C" w:rsidRDefault="00D3521C">
      <w:pPr>
        <w:pStyle w:val="Corpodetexto"/>
        <w:rPr>
          <w:rFonts w:ascii="Times New Roman"/>
          <w:sz w:val="29"/>
        </w:rPr>
      </w:pPr>
    </w:p>
    <w:tbl>
      <w:tblPr>
        <w:tblStyle w:val="TableNormal"/>
        <w:tblW w:w="0" w:type="auto"/>
        <w:tblInd w:w="-98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2553"/>
        <w:gridCol w:w="2409"/>
        <w:gridCol w:w="2835"/>
        <w:gridCol w:w="4111"/>
        <w:gridCol w:w="4111"/>
      </w:tblGrid>
      <w:tr w:rsidR="00702E3F" w:rsidTr="00702E3F">
        <w:trPr>
          <w:trHeight w:val="5860"/>
        </w:trPr>
        <w:tc>
          <w:tcPr>
            <w:tcW w:w="2553" w:type="dxa"/>
            <w:tcBorders>
              <w:top w:val="single" w:sz="4" w:space="0" w:color="000000"/>
              <w:left w:val="single" w:sz="4" w:space="0" w:color="000000"/>
              <w:bottom w:val="single" w:sz="4" w:space="0" w:color="000000"/>
              <w:right w:val="single" w:sz="4" w:space="0" w:color="000000"/>
            </w:tcBorders>
          </w:tcPr>
          <w:p w:rsidR="00702E3F" w:rsidRDefault="00702E3F">
            <w:pPr>
              <w:pStyle w:val="TableParagraph"/>
              <w:rPr>
                <w:rFonts w:ascii="Times New Roman"/>
                <w:sz w:val="24"/>
              </w:rPr>
            </w:pPr>
          </w:p>
        </w:tc>
        <w:tc>
          <w:tcPr>
            <w:tcW w:w="2409" w:type="dxa"/>
            <w:tcBorders>
              <w:top w:val="single" w:sz="4" w:space="0" w:color="000000"/>
              <w:left w:val="single" w:sz="4" w:space="0" w:color="000000"/>
              <w:bottom w:val="single" w:sz="4" w:space="0" w:color="000000"/>
              <w:right w:val="single" w:sz="4" w:space="0" w:color="000000"/>
            </w:tcBorders>
          </w:tcPr>
          <w:p w:rsidR="00702E3F" w:rsidRDefault="00702E3F" w:rsidP="00702E3F">
            <w:pPr>
              <w:pStyle w:val="TableParagraph"/>
              <w:spacing w:before="58" w:line="360" w:lineRule="auto"/>
              <w:ind w:left="52" w:right="94"/>
              <w:jc w:val="both"/>
              <w:rPr>
                <w:sz w:val="24"/>
              </w:rPr>
            </w:pPr>
            <w:r>
              <w:rPr>
                <w:sz w:val="24"/>
              </w:rPr>
              <w:t>As noções de cidadania e política na Grécia e em Roma</w:t>
            </w:r>
          </w:p>
          <w:p w:rsidR="00702E3F" w:rsidRDefault="00702E3F" w:rsidP="00702E3F">
            <w:pPr>
              <w:pStyle w:val="TableParagraph"/>
              <w:tabs>
                <w:tab w:val="left" w:pos="576"/>
              </w:tabs>
              <w:spacing w:line="360" w:lineRule="auto"/>
              <w:ind w:right="92"/>
              <w:jc w:val="both"/>
              <w:rPr>
                <w:sz w:val="24"/>
              </w:rPr>
            </w:pPr>
            <w:r>
              <w:rPr>
                <w:sz w:val="24"/>
              </w:rPr>
              <w:t>Domínios e expansão das culturas grega e romana</w:t>
            </w:r>
          </w:p>
          <w:p w:rsidR="00702E3F" w:rsidRDefault="00702E3F" w:rsidP="00702E3F">
            <w:pPr>
              <w:pStyle w:val="TableParagraph"/>
              <w:tabs>
                <w:tab w:val="left" w:pos="1521"/>
                <w:tab w:val="left" w:pos="1895"/>
              </w:tabs>
              <w:spacing w:before="158" w:line="360" w:lineRule="auto"/>
              <w:ind w:left="52" w:right="94"/>
              <w:jc w:val="both"/>
              <w:rPr>
                <w:sz w:val="24"/>
              </w:rPr>
            </w:pPr>
            <w:r>
              <w:rPr>
                <w:sz w:val="24"/>
              </w:rPr>
              <w:t>Significados do conceito</w:t>
            </w:r>
            <w:r>
              <w:rPr>
                <w:sz w:val="24"/>
              </w:rPr>
              <w:tab/>
            </w:r>
            <w:r>
              <w:rPr>
                <w:spacing w:val="-8"/>
                <w:sz w:val="24"/>
              </w:rPr>
              <w:t xml:space="preserve">de </w:t>
            </w:r>
            <w:r>
              <w:rPr>
                <w:sz w:val="24"/>
              </w:rPr>
              <w:t xml:space="preserve">“império” e as lógicas </w:t>
            </w:r>
            <w:r>
              <w:rPr>
                <w:spacing w:val="-7"/>
                <w:sz w:val="24"/>
              </w:rPr>
              <w:t xml:space="preserve">de </w:t>
            </w:r>
            <w:r>
              <w:rPr>
                <w:sz w:val="24"/>
              </w:rPr>
              <w:t>conquista, conflito</w:t>
            </w:r>
            <w:r>
              <w:rPr>
                <w:spacing w:val="-23"/>
                <w:sz w:val="24"/>
              </w:rPr>
              <w:t xml:space="preserve"> </w:t>
            </w:r>
            <w:r>
              <w:rPr>
                <w:sz w:val="24"/>
              </w:rPr>
              <w:t>e negociação</w:t>
            </w:r>
          </w:p>
          <w:p w:rsidR="00702E3F" w:rsidRDefault="00702E3F" w:rsidP="00702E3F">
            <w:pPr>
              <w:pStyle w:val="TableParagraph"/>
              <w:tabs>
                <w:tab w:val="left" w:pos="1521"/>
                <w:tab w:val="left" w:pos="1895"/>
              </w:tabs>
              <w:spacing w:before="158" w:line="360" w:lineRule="auto"/>
              <w:ind w:left="52" w:right="94"/>
              <w:jc w:val="both"/>
              <w:rPr>
                <w:sz w:val="24"/>
              </w:rPr>
            </w:pPr>
            <w:r>
              <w:rPr>
                <w:spacing w:val="-4"/>
                <w:sz w:val="24"/>
              </w:rPr>
              <w:t xml:space="preserve">dessa </w:t>
            </w:r>
            <w:r>
              <w:rPr>
                <w:sz w:val="24"/>
              </w:rPr>
              <w:t>forma</w:t>
            </w:r>
            <w:r>
              <w:rPr>
                <w:sz w:val="24"/>
              </w:rPr>
              <w:tab/>
            </w:r>
            <w:r>
              <w:rPr>
                <w:sz w:val="24"/>
              </w:rPr>
              <w:tab/>
            </w:r>
            <w:r>
              <w:rPr>
                <w:spacing w:val="-9"/>
                <w:sz w:val="24"/>
              </w:rPr>
              <w:t>de</w:t>
            </w:r>
          </w:p>
          <w:p w:rsidR="00702E3F" w:rsidRDefault="00702E3F" w:rsidP="00702E3F">
            <w:pPr>
              <w:pStyle w:val="TableParagraph"/>
              <w:ind w:left="52"/>
              <w:jc w:val="both"/>
              <w:rPr>
                <w:sz w:val="24"/>
              </w:rPr>
            </w:pPr>
            <w:r>
              <w:rPr>
                <w:sz w:val="24"/>
              </w:rPr>
              <w:t>organização política</w:t>
            </w:r>
          </w:p>
          <w:p w:rsidR="00702E3F" w:rsidRDefault="00702E3F" w:rsidP="00702E3F">
            <w:pPr>
              <w:pStyle w:val="TableParagraph"/>
              <w:tabs>
                <w:tab w:val="left" w:pos="1108"/>
                <w:tab w:val="left" w:pos="1895"/>
              </w:tabs>
              <w:spacing w:before="89" w:line="360" w:lineRule="auto"/>
              <w:ind w:left="52" w:right="92"/>
              <w:jc w:val="both"/>
              <w:rPr>
                <w:sz w:val="24"/>
              </w:rPr>
            </w:pPr>
            <w:r>
              <w:rPr>
                <w:sz w:val="24"/>
              </w:rPr>
              <w:t>As</w:t>
            </w:r>
            <w:r>
              <w:rPr>
                <w:sz w:val="24"/>
              </w:rPr>
              <w:tab/>
              <w:t>diferentes formas</w:t>
            </w:r>
            <w:r>
              <w:rPr>
                <w:sz w:val="24"/>
              </w:rPr>
              <w:tab/>
            </w:r>
            <w:r>
              <w:rPr>
                <w:sz w:val="24"/>
              </w:rPr>
              <w:tab/>
            </w:r>
            <w:r>
              <w:rPr>
                <w:spacing w:val="-8"/>
                <w:sz w:val="24"/>
              </w:rPr>
              <w:t>de</w:t>
            </w:r>
          </w:p>
          <w:p w:rsidR="00702E3F" w:rsidRDefault="00702E3F" w:rsidP="00702E3F">
            <w:pPr>
              <w:pStyle w:val="TableParagraph"/>
              <w:ind w:left="52"/>
              <w:jc w:val="both"/>
              <w:rPr>
                <w:sz w:val="24"/>
              </w:rPr>
            </w:pPr>
            <w:r>
              <w:rPr>
                <w:sz w:val="24"/>
              </w:rPr>
              <w:t>organização política</w:t>
            </w:r>
          </w:p>
          <w:p w:rsidR="00702E3F" w:rsidRDefault="00702E3F" w:rsidP="00702E3F">
            <w:pPr>
              <w:pStyle w:val="TableParagraph"/>
              <w:ind w:left="52"/>
              <w:jc w:val="both"/>
              <w:rPr>
                <w:sz w:val="24"/>
              </w:rPr>
            </w:pPr>
          </w:p>
          <w:p w:rsidR="00702E3F" w:rsidRDefault="00702E3F" w:rsidP="00702E3F">
            <w:pPr>
              <w:pStyle w:val="TableParagraph"/>
              <w:ind w:left="52"/>
              <w:jc w:val="both"/>
              <w:rPr>
                <w:sz w:val="24"/>
              </w:rPr>
            </w:pPr>
            <w:r>
              <w:rPr>
                <w:sz w:val="24"/>
              </w:rPr>
              <w:t>na</w:t>
            </w:r>
            <w:r>
              <w:rPr>
                <w:sz w:val="24"/>
              </w:rPr>
              <w:tab/>
            </w:r>
            <w:r>
              <w:rPr>
                <w:spacing w:val="-4"/>
                <w:sz w:val="24"/>
              </w:rPr>
              <w:t xml:space="preserve">África: </w:t>
            </w:r>
            <w:r>
              <w:rPr>
                <w:sz w:val="24"/>
              </w:rPr>
              <w:t>reinos, i</w:t>
            </w:r>
            <w:r>
              <w:rPr>
                <w:spacing w:val="-3"/>
                <w:sz w:val="24"/>
              </w:rPr>
              <w:t xml:space="preserve">mpérios, </w:t>
            </w:r>
            <w:r>
              <w:rPr>
                <w:sz w:val="24"/>
              </w:rPr>
              <w:t>cidades-estados</w:t>
            </w:r>
            <w:r>
              <w:rPr>
                <w:sz w:val="24"/>
              </w:rPr>
              <w:tab/>
            </w:r>
            <w:r>
              <w:rPr>
                <w:sz w:val="24"/>
              </w:rPr>
              <w:tab/>
            </w:r>
            <w:r>
              <w:rPr>
                <w:spacing w:val="-17"/>
                <w:sz w:val="24"/>
              </w:rPr>
              <w:t xml:space="preserve">e </w:t>
            </w:r>
            <w:r>
              <w:rPr>
                <w:sz w:val="24"/>
              </w:rPr>
              <w:t xml:space="preserve">sociedades linhageiras </w:t>
            </w:r>
            <w:r>
              <w:rPr>
                <w:sz w:val="24"/>
              </w:rPr>
              <w:tab/>
            </w:r>
            <w:r>
              <w:rPr>
                <w:spacing w:val="-9"/>
                <w:sz w:val="24"/>
              </w:rPr>
              <w:t xml:space="preserve">ou </w:t>
            </w:r>
            <w:r>
              <w:rPr>
                <w:sz w:val="24"/>
              </w:rPr>
              <w:t>aldeias</w:t>
            </w:r>
          </w:p>
        </w:tc>
        <w:tc>
          <w:tcPr>
            <w:tcW w:w="2835" w:type="dxa"/>
            <w:tcBorders>
              <w:top w:val="single" w:sz="4" w:space="0" w:color="000000"/>
              <w:left w:val="single" w:sz="4" w:space="0" w:color="000000"/>
              <w:bottom w:val="single" w:sz="4" w:space="0" w:color="000000"/>
              <w:right w:val="single" w:sz="4" w:space="0" w:color="000000"/>
            </w:tcBorders>
          </w:tcPr>
          <w:p w:rsidR="00702E3F" w:rsidRDefault="00702E3F">
            <w:pPr>
              <w:pStyle w:val="TableParagraph"/>
              <w:spacing w:before="58" w:line="360" w:lineRule="auto"/>
              <w:ind w:left="52" w:right="94"/>
              <w:jc w:val="both"/>
              <w:rPr>
                <w:sz w:val="24"/>
              </w:rPr>
            </w:pPr>
            <w:r>
              <w:rPr>
                <w:b/>
                <w:sz w:val="24"/>
              </w:rPr>
              <w:t xml:space="preserve">(EF06HI12) </w:t>
            </w:r>
            <w:r>
              <w:rPr>
                <w:sz w:val="24"/>
              </w:rPr>
              <w:t>Associar o conceito de cidadania a dinâmicas de inclusão</w:t>
            </w:r>
            <w:r>
              <w:rPr>
                <w:spacing w:val="-41"/>
                <w:sz w:val="24"/>
              </w:rPr>
              <w:t xml:space="preserve"> </w:t>
            </w:r>
            <w:r>
              <w:rPr>
                <w:sz w:val="24"/>
              </w:rPr>
              <w:t>e exclusão na Grécia e Roma</w:t>
            </w:r>
            <w:r>
              <w:rPr>
                <w:spacing w:val="-2"/>
                <w:sz w:val="24"/>
              </w:rPr>
              <w:t xml:space="preserve"> </w:t>
            </w:r>
            <w:r>
              <w:rPr>
                <w:sz w:val="24"/>
              </w:rPr>
              <w:t>antigas.</w:t>
            </w:r>
          </w:p>
        </w:tc>
        <w:tc>
          <w:tcPr>
            <w:tcW w:w="4111" w:type="dxa"/>
            <w:tcBorders>
              <w:top w:val="single" w:sz="4" w:space="0" w:color="000000"/>
              <w:left w:val="single" w:sz="4" w:space="0" w:color="000000"/>
              <w:bottom w:val="single" w:sz="4" w:space="0" w:color="000000"/>
              <w:right w:val="single" w:sz="4" w:space="0" w:color="000000"/>
            </w:tcBorders>
          </w:tcPr>
          <w:p w:rsidR="00702E3F" w:rsidRDefault="00702E3F">
            <w:pPr>
              <w:pStyle w:val="TableParagraph"/>
              <w:spacing w:before="58" w:line="360" w:lineRule="auto"/>
              <w:ind w:left="52" w:right="92"/>
              <w:jc w:val="both"/>
              <w:rPr>
                <w:sz w:val="24"/>
              </w:rPr>
            </w:pPr>
            <w:r>
              <w:rPr>
                <w:b/>
                <w:sz w:val="24"/>
              </w:rPr>
              <w:t xml:space="preserve">(EF06HI12RS-1) </w:t>
            </w:r>
            <w:r>
              <w:rPr>
                <w:sz w:val="24"/>
              </w:rPr>
              <w:t>Identificar quem possuía direito de ser cidadão na Grécia e Roma Antiga.</w:t>
            </w:r>
          </w:p>
          <w:p w:rsidR="00702E3F" w:rsidRDefault="00702E3F">
            <w:pPr>
              <w:pStyle w:val="TableParagraph"/>
              <w:spacing w:before="5"/>
              <w:rPr>
                <w:rFonts w:ascii="Times New Roman"/>
                <w:sz w:val="20"/>
              </w:rPr>
            </w:pPr>
          </w:p>
          <w:p w:rsidR="00702E3F" w:rsidRDefault="00702E3F">
            <w:pPr>
              <w:pStyle w:val="TableParagraph"/>
              <w:spacing w:line="360" w:lineRule="auto"/>
              <w:ind w:left="52" w:right="91"/>
              <w:jc w:val="both"/>
              <w:rPr>
                <w:sz w:val="24"/>
              </w:rPr>
            </w:pPr>
            <w:r>
              <w:rPr>
                <w:b/>
                <w:sz w:val="24"/>
              </w:rPr>
              <w:t xml:space="preserve">(EF06HI12RS-2) </w:t>
            </w:r>
            <w:r>
              <w:rPr>
                <w:sz w:val="24"/>
              </w:rPr>
              <w:t>Compreender o exercício da cidadania no mundo contemporâneo.</w:t>
            </w:r>
          </w:p>
          <w:p w:rsidR="00702E3F" w:rsidRDefault="00702E3F">
            <w:pPr>
              <w:pStyle w:val="TableParagraph"/>
              <w:spacing w:before="5"/>
              <w:rPr>
                <w:rFonts w:ascii="Times New Roman"/>
                <w:sz w:val="20"/>
              </w:rPr>
            </w:pPr>
          </w:p>
          <w:p w:rsidR="00702E3F" w:rsidRDefault="00702E3F">
            <w:pPr>
              <w:pStyle w:val="TableParagraph"/>
              <w:spacing w:line="360" w:lineRule="auto"/>
              <w:ind w:left="52" w:right="95"/>
              <w:jc w:val="both"/>
              <w:rPr>
                <w:sz w:val="24"/>
              </w:rPr>
            </w:pPr>
            <w:r>
              <w:rPr>
                <w:b/>
                <w:sz w:val="24"/>
              </w:rPr>
              <w:t xml:space="preserve">(EF06HI12RS-3) </w:t>
            </w:r>
            <w:r>
              <w:rPr>
                <w:sz w:val="24"/>
              </w:rPr>
              <w:t>Compreender que o conceito de cidadania e de liberdade muda ao longo dos tempos.</w:t>
            </w:r>
          </w:p>
          <w:p w:rsidR="00702E3F" w:rsidRDefault="00702E3F" w:rsidP="00702E3F">
            <w:pPr>
              <w:pStyle w:val="TableParagraph"/>
              <w:spacing w:before="158" w:line="360" w:lineRule="auto"/>
              <w:ind w:right="87"/>
              <w:jc w:val="both"/>
              <w:rPr>
                <w:sz w:val="24"/>
              </w:rPr>
            </w:pPr>
            <w:r>
              <w:rPr>
                <w:b/>
                <w:sz w:val="24"/>
              </w:rPr>
              <w:t xml:space="preserve">(EF06HI12RS-4) </w:t>
            </w:r>
            <w:r>
              <w:rPr>
                <w:sz w:val="24"/>
              </w:rPr>
              <w:t>Conhecer os mecanismos para a participação cidadã na sua comunidade, cidade e</w:t>
            </w:r>
          </w:p>
          <w:p w:rsidR="00702E3F" w:rsidRDefault="00702E3F" w:rsidP="00702E3F">
            <w:pPr>
              <w:pStyle w:val="TableParagraph"/>
              <w:spacing w:line="360" w:lineRule="auto"/>
              <w:ind w:left="52" w:right="95"/>
              <w:jc w:val="both"/>
              <w:rPr>
                <w:sz w:val="24"/>
              </w:rPr>
            </w:pPr>
            <w:r>
              <w:rPr>
                <w:sz w:val="24"/>
              </w:rPr>
              <w:t>escola.</w:t>
            </w:r>
          </w:p>
          <w:p w:rsidR="00702E3F" w:rsidRDefault="00702E3F" w:rsidP="00702E3F">
            <w:pPr>
              <w:pStyle w:val="TableParagraph"/>
              <w:spacing w:line="360" w:lineRule="auto"/>
              <w:ind w:left="52" w:right="95"/>
              <w:jc w:val="both"/>
              <w:rPr>
                <w:b/>
                <w:sz w:val="24"/>
              </w:rPr>
            </w:pPr>
          </w:p>
          <w:p w:rsidR="00702E3F" w:rsidRDefault="00702E3F" w:rsidP="00702E3F">
            <w:pPr>
              <w:pStyle w:val="TableParagraph"/>
              <w:spacing w:line="360" w:lineRule="auto"/>
              <w:ind w:left="52" w:right="95"/>
              <w:jc w:val="both"/>
              <w:rPr>
                <w:sz w:val="24"/>
              </w:rPr>
            </w:pPr>
            <w:r>
              <w:rPr>
                <w:b/>
                <w:sz w:val="24"/>
              </w:rPr>
              <w:t xml:space="preserve">(EF06HI12RS-5) </w:t>
            </w:r>
            <w:r>
              <w:rPr>
                <w:sz w:val="24"/>
              </w:rPr>
              <w:t>Vivenciar e desenvolver atitudes cidadãs, relacionando a antiguidade clássica com</w:t>
            </w:r>
            <w:r>
              <w:rPr>
                <w:spacing w:val="-8"/>
                <w:sz w:val="24"/>
              </w:rPr>
              <w:t xml:space="preserve"> </w:t>
            </w:r>
            <w:r>
              <w:rPr>
                <w:sz w:val="24"/>
              </w:rPr>
              <w:t>as</w:t>
            </w:r>
            <w:r>
              <w:rPr>
                <w:spacing w:val="-11"/>
                <w:sz w:val="24"/>
              </w:rPr>
              <w:t xml:space="preserve"> </w:t>
            </w:r>
            <w:r>
              <w:rPr>
                <w:sz w:val="24"/>
              </w:rPr>
              <w:t>práticas</w:t>
            </w:r>
            <w:r>
              <w:rPr>
                <w:spacing w:val="-12"/>
                <w:sz w:val="24"/>
              </w:rPr>
              <w:t xml:space="preserve"> </w:t>
            </w:r>
            <w:r>
              <w:rPr>
                <w:sz w:val="24"/>
              </w:rPr>
              <w:t>atuais</w:t>
            </w:r>
            <w:r>
              <w:rPr>
                <w:spacing w:val="-11"/>
                <w:sz w:val="24"/>
              </w:rPr>
              <w:t xml:space="preserve"> </w:t>
            </w:r>
            <w:r>
              <w:rPr>
                <w:sz w:val="24"/>
              </w:rPr>
              <w:t>na</w:t>
            </w:r>
            <w:r>
              <w:rPr>
                <w:spacing w:val="-7"/>
                <w:sz w:val="24"/>
              </w:rPr>
              <w:t xml:space="preserve"> </w:t>
            </w:r>
            <w:r>
              <w:rPr>
                <w:sz w:val="24"/>
              </w:rPr>
              <w:t>escola</w:t>
            </w:r>
            <w:r>
              <w:rPr>
                <w:spacing w:val="-8"/>
                <w:sz w:val="24"/>
              </w:rPr>
              <w:t xml:space="preserve"> </w:t>
            </w:r>
            <w:r>
              <w:rPr>
                <w:sz w:val="24"/>
              </w:rPr>
              <w:t>e</w:t>
            </w:r>
            <w:r>
              <w:rPr>
                <w:spacing w:val="-10"/>
                <w:sz w:val="24"/>
              </w:rPr>
              <w:t xml:space="preserve"> </w:t>
            </w:r>
            <w:r>
              <w:rPr>
                <w:sz w:val="24"/>
              </w:rPr>
              <w:t>na sociedade.</w:t>
            </w:r>
          </w:p>
        </w:tc>
        <w:tc>
          <w:tcPr>
            <w:tcW w:w="4111" w:type="dxa"/>
            <w:tcBorders>
              <w:top w:val="single" w:sz="4" w:space="0" w:color="000000"/>
              <w:left w:val="single" w:sz="4" w:space="0" w:color="000000"/>
              <w:bottom w:val="single" w:sz="4" w:space="0" w:color="000000"/>
              <w:right w:val="single" w:sz="4" w:space="0" w:color="000000"/>
            </w:tcBorders>
          </w:tcPr>
          <w:p w:rsidR="00702E3F" w:rsidRDefault="00702E3F">
            <w:pPr>
              <w:pStyle w:val="TableParagraph"/>
              <w:spacing w:before="58" w:line="360" w:lineRule="auto"/>
              <w:ind w:left="52" w:right="92"/>
              <w:jc w:val="both"/>
              <w:rPr>
                <w:b/>
                <w:sz w:val="24"/>
              </w:rPr>
            </w:pPr>
          </w:p>
        </w:tc>
      </w:tr>
    </w:tbl>
    <w:p w:rsidR="00D3521C" w:rsidRDefault="00D3521C">
      <w:pPr>
        <w:spacing w:line="360" w:lineRule="auto"/>
        <w:jc w:val="both"/>
        <w:rPr>
          <w:sz w:val="24"/>
        </w:rPr>
        <w:sectPr w:rsidR="00D3521C" w:rsidSect="00373DAB">
          <w:pgSz w:w="16840" w:h="11910" w:orient="landscape"/>
          <w:pgMar w:top="79" w:right="278" w:bottom="119" w:left="1582" w:header="110" w:footer="466" w:gutter="0"/>
          <w:cols w:space="720"/>
        </w:sectPr>
      </w:pPr>
    </w:p>
    <w:p w:rsidR="00D3521C" w:rsidRDefault="00D3521C">
      <w:pPr>
        <w:pStyle w:val="Corpodetexto"/>
        <w:rPr>
          <w:rFonts w:ascii="Times New Roman"/>
          <w:sz w:val="29"/>
        </w:rPr>
      </w:pPr>
    </w:p>
    <w:tbl>
      <w:tblPr>
        <w:tblStyle w:val="TableNormal"/>
        <w:tblW w:w="0" w:type="auto"/>
        <w:tblInd w:w="-9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53"/>
        <w:gridCol w:w="2409"/>
        <w:gridCol w:w="2835"/>
        <w:gridCol w:w="4111"/>
        <w:gridCol w:w="4111"/>
      </w:tblGrid>
      <w:tr w:rsidR="00702E3F" w:rsidTr="00702E3F">
        <w:trPr>
          <w:trHeight w:val="7511"/>
        </w:trPr>
        <w:tc>
          <w:tcPr>
            <w:tcW w:w="2553" w:type="dxa"/>
          </w:tcPr>
          <w:p w:rsidR="00702E3F" w:rsidRDefault="00702E3F">
            <w:pPr>
              <w:pStyle w:val="TableParagraph"/>
              <w:rPr>
                <w:rFonts w:ascii="Times New Roman"/>
                <w:sz w:val="24"/>
              </w:rPr>
            </w:pPr>
          </w:p>
        </w:tc>
        <w:tc>
          <w:tcPr>
            <w:tcW w:w="2409" w:type="dxa"/>
          </w:tcPr>
          <w:p w:rsidR="00702E3F" w:rsidRDefault="00702E3F">
            <w:pPr>
              <w:pStyle w:val="TableParagraph"/>
              <w:spacing w:before="58" w:line="360" w:lineRule="auto"/>
              <w:ind w:left="52" w:right="94"/>
              <w:jc w:val="both"/>
              <w:rPr>
                <w:sz w:val="24"/>
              </w:rPr>
            </w:pPr>
            <w:r>
              <w:rPr>
                <w:sz w:val="24"/>
              </w:rPr>
              <w:t>As noções de cidadania e política na Grécia e em Roma</w:t>
            </w:r>
          </w:p>
          <w:p w:rsidR="00702E3F" w:rsidRDefault="00702E3F" w:rsidP="00702E3F">
            <w:pPr>
              <w:pStyle w:val="TableParagraph"/>
              <w:tabs>
                <w:tab w:val="left" w:pos="576"/>
              </w:tabs>
              <w:spacing w:line="360" w:lineRule="auto"/>
              <w:ind w:left="52" w:right="92"/>
              <w:jc w:val="both"/>
              <w:rPr>
                <w:sz w:val="24"/>
              </w:rPr>
            </w:pPr>
            <w:r>
              <w:rPr>
                <w:sz w:val="24"/>
              </w:rPr>
              <w:t>Domínios e expansão das culturas grega e romana</w:t>
            </w:r>
          </w:p>
          <w:p w:rsidR="00702E3F" w:rsidRDefault="00702E3F" w:rsidP="00702E3F">
            <w:pPr>
              <w:pStyle w:val="TableParagraph"/>
              <w:tabs>
                <w:tab w:val="left" w:pos="370"/>
                <w:tab w:val="left" w:pos="1893"/>
              </w:tabs>
              <w:spacing w:line="360" w:lineRule="auto"/>
              <w:ind w:left="52" w:right="92"/>
              <w:jc w:val="both"/>
              <w:rPr>
                <w:sz w:val="24"/>
              </w:rPr>
            </w:pPr>
            <w:r>
              <w:rPr>
                <w:sz w:val="24"/>
              </w:rPr>
              <w:t>Significados do conceito</w:t>
            </w:r>
            <w:r>
              <w:rPr>
                <w:sz w:val="24"/>
              </w:rPr>
              <w:tab/>
            </w:r>
            <w:r>
              <w:rPr>
                <w:spacing w:val="-8"/>
                <w:sz w:val="24"/>
              </w:rPr>
              <w:t xml:space="preserve">de </w:t>
            </w:r>
            <w:r>
              <w:rPr>
                <w:sz w:val="24"/>
              </w:rPr>
              <w:t>“império” e as lógicas</w:t>
            </w:r>
            <w:r>
              <w:rPr>
                <w:sz w:val="24"/>
              </w:rPr>
              <w:tab/>
            </w:r>
            <w:r>
              <w:rPr>
                <w:spacing w:val="-7"/>
                <w:sz w:val="24"/>
              </w:rPr>
              <w:t>de</w:t>
            </w:r>
          </w:p>
          <w:p w:rsidR="00702E3F" w:rsidRDefault="00702E3F">
            <w:pPr>
              <w:pStyle w:val="TableParagraph"/>
              <w:tabs>
                <w:tab w:val="left" w:pos="1895"/>
              </w:tabs>
              <w:spacing w:line="360" w:lineRule="auto"/>
              <w:ind w:left="52" w:right="94"/>
              <w:jc w:val="both"/>
              <w:rPr>
                <w:sz w:val="24"/>
              </w:rPr>
            </w:pPr>
            <w:r>
              <w:rPr>
                <w:sz w:val="24"/>
              </w:rPr>
              <w:t>conquista, conflito</w:t>
            </w:r>
            <w:r>
              <w:rPr>
                <w:spacing w:val="-23"/>
                <w:sz w:val="24"/>
              </w:rPr>
              <w:t xml:space="preserve"> </w:t>
            </w:r>
            <w:r>
              <w:rPr>
                <w:sz w:val="24"/>
              </w:rPr>
              <w:t>e negociação dessa forma</w:t>
            </w:r>
            <w:r>
              <w:rPr>
                <w:sz w:val="24"/>
              </w:rPr>
              <w:tab/>
            </w:r>
            <w:r>
              <w:rPr>
                <w:spacing w:val="-9"/>
                <w:sz w:val="24"/>
              </w:rPr>
              <w:t>de</w:t>
            </w:r>
          </w:p>
          <w:p w:rsidR="00702E3F" w:rsidRDefault="00702E3F">
            <w:pPr>
              <w:pStyle w:val="TableParagraph"/>
              <w:spacing w:line="360" w:lineRule="auto"/>
              <w:ind w:left="52" w:right="878"/>
              <w:rPr>
                <w:sz w:val="24"/>
              </w:rPr>
            </w:pPr>
            <w:r>
              <w:rPr>
                <w:sz w:val="24"/>
              </w:rPr>
              <w:t>organização política</w:t>
            </w:r>
          </w:p>
          <w:p w:rsidR="00702E3F" w:rsidRDefault="00702E3F" w:rsidP="00702E3F">
            <w:pPr>
              <w:pStyle w:val="TableParagraph"/>
              <w:tabs>
                <w:tab w:val="left" w:pos="1895"/>
              </w:tabs>
              <w:ind w:left="52"/>
              <w:rPr>
                <w:sz w:val="24"/>
              </w:rPr>
            </w:pPr>
            <w:r>
              <w:rPr>
                <w:sz w:val="24"/>
              </w:rPr>
              <w:t>As diferentes formas de</w:t>
            </w:r>
          </w:p>
          <w:p w:rsidR="00702E3F" w:rsidRDefault="00702E3F" w:rsidP="00702E3F">
            <w:pPr>
              <w:pStyle w:val="TableParagraph"/>
              <w:tabs>
                <w:tab w:val="left" w:pos="1108"/>
              </w:tabs>
              <w:ind w:left="52"/>
              <w:rPr>
                <w:sz w:val="24"/>
              </w:rPr>
            </w:pPr>
            <w:r>
              <w:rPr>
                <w:sz w:val="24"/>
              </w:rPr>
              <w:t>organização política na</w:t>
            </w:r>
            <w:r>
              <w:rPr>
                <w:sz w:val="24"/>
              </w:rPr>
              <w:tab/>
            </w:r>
            <w:r>
              <w:rPr>
                <w:spacing w:val="-4"/>
                <w:sz w:val="24"/>
              </w:rPr>
              <w:t xml:space="preserve">África: </w:t>
            </w:r>
            <w:r>
              <w:rPr>
                <w:sz w:val="24"/>
              </w:rPr>
              <w:t>reinos,</w:t>
            </w:r>
            <w:r>
              <w:rPr>
                <w:sz w:val="24"/>
              </w:rPr>
              <w:tab/>
            </w:r>
            <w:r>
              <w:rPr>
                <w:sz w:val="24"/>
              </w:rPr>
              <w:tab/>
            </w:r>
            <w:r>
              <w:rPr>
                <w:spacing w:val="-3"/>
                <w:sz w:val="24"/>
              </w:rPr>
              <w:t xml:space="preserve">impérios, </w:t>
            </w:r>
            <w:r>
              <w:rPr>
                <w:sz w:val="24"/>
              </w:rPr>
              <w:t>cidades-estados</w:t>
            </w:r>
            <w:r>
              <w:rPr>
                <w:sz w:val="24"/>
              </w:rPr>
              <w:tab/>
            </w:r>
            <w:r>
              <w:rPr>
                <w:spacing w:val="-17"/>
                <w:sz w:val="24"/>
              </w:rPr>
              <w:t xml:space="preserve">e </w:t>
            </w:r>
            <w:r>
              <w:rPr>
                <w:sz w:val="24"/>
              </w:rPr>
              <w:t>sociedades linhageiras</w:t>
            </w:r>
            <w:r>
              <w:rPr>
                <w:sz w:val="24"/>
              </w:rPr>
              <w:tab/>
              <w:t xml:space="preserve"> </w:t>
            </w:r>
            <w:r>
              <w:rPr>
                <w:spacing w:val="-9"/>
                <w:sz w:val="24"/>
              </w:rPr>
              <w:t xml:space="preserve">ou </w:t>
            </w:r>
            <w:r>
              <w:rPr>
                <w:sz w:val="24"/>
              </w:rPr>
              <w:t>aldeias</w:t>
            </w:r>
          </w:p>
        </w:tc>
        <w:tc>
          <w:tcPr>
            <w:tcW w:w="2835" w:type="dxa"/>
          </w:tcPr>
          <w:p w:rsidR="00702E3F" w:rsidRDefault="00702E3F">
            <w:pPr>
              <w:pStyle w:val="TableParagraph"/>
              <w:spacing w:before="58" w:line="360" w:lineRule="auto"/>
              <w:ind w:left="52" w:right="95"/>
              <w:jc w:val="both"/>
              <w:rPr>
                <w:sz w:val="24"/>
              </w:rPr>
            </w:pPr>
            <w:r>
              <w:rPr>
                <w:b/>
                <w:sz w:val="24"/>
              </w:rPr>
              <w:t xml:space="preserve">(EF06HI13) </w:t>
            </w:r>
            <w:r>
              <w:rPr>
                <w:sz w:val="24"/>
              </w:rPr>
              <w:t>Conceituar “império” no mundo antigo, com vistas à análise das diferentes formas de equilíbrio e desequilíbrio entre as partes envolvidas.</w:t>
            </w:r>
          </w:p>
        </w:tc>
        <w:tc>
          <w:tcPr>
            <w:tcW w:w="4111" w:type="dxa"/>
          </w:tcPr>
          <w:p w:rsidR="00702E3F" w:rsidRDefault="00702E3F">
            <w:pPr>
              <w:pStyle w:val="TableParagraph"/>
              <w:spacing w:before="58" w:line="360" w:lineRule="auto"/>
              <w:ind w:left="52" w:right="95"/>
              <w:jc w:val="both"/>
              <w:rPr>
                <w:sz w:val="24"/>
              </w:rPr>
            </w:pPr>
            <w:r>
              <w:rPr>
                <w:b/>
                <w:sz w:val="24"/>
              </w:rPr>
              <w:t xml:space="preserve">(EF06HI13RS-1) </w:t>
            </w:r>
            <w:r>
              <w:rPr>
                <w:sz w:val="24"/>
              </w:rPr>
              <w:t>Analisar o processo de dominação imperialista romana.</w:t>
            </w:r>
          </w:p>
          <w:p w:rsidR="00702E3F" w:rsidRDefault="00702E3F">
            <w:pPr>
              <w:pStyle w:val="TableParagraph"/>
              <w:rPr>
                <w:rFonts w:ascii="Times New Roman"/>
                <w:sz w:val="26"/>
              </w:rPr>
            </w:pPr>
          </w:p>
          <w:p w:rsidR="00702E3F" w:rsidRDefault="00702E3F">
            <w:pPr>
              <w:pStyle w:val="TableParagraph"/>
              <w:spacing w:before="6"/>
              <w:rPr>
                <w:rFonts w:ascii="Times New Roman"/>
                <w:sz w:val="20"/>
              </w:rPr>
            </w:pPr>
          </w:p>
          <w:p w:rsidR="00702E3F" w:rsidRDefault="00702E3F">
            <w:pPr>
              <w:pStyle w:val="TableParagraph"/>
              <w:spacing w:line="360" w:lineRule="auto"/>
              <w:ind w:left="52" w:right="94"/>
              <w:jc w:val="both"/>
              <w:rPr>
                <w:sz w:val="24"/>
              </w:rPr>
            </w:pPr>
            <w:r>
              <w:rPr>
                <w:b/>
                <w:sz w:val="24"/>
              </w:rPr>
              <w:t xml:space="preserve">(EF06HI13RS-2) </w:t>
            </w:r>
            <w:r>
              <w:rPr>
                <w:sz w:val="24"/>
              </w:rPr>
              <w:t>Compreender o conceito de império na antiguidade greco-romana e relacionar com o modelo</w:t>
            </w:r>
            <w:r>
              <w:rPr>
                <w:spacing w:val="-12"/>
                <w:sz w:val="24"/>
              </w:rPr>
              <w:t xml:space="preserve"> </w:t>
            </w:r>
            <w:r>
              <w:rPr>
                <w:sz w:val="24"/>
              </w:rPr>
              <w:t>imperialista</w:t>
            </w:r>
            <w:r>
              <w:rPr>
                <w:spacing w:val="-14"/>
                <w:sz w:val="24"/>
              </w:rPr>
              <w:t xml:space="preserve"> </w:t>
            </w:r>
            <w:r>
              <w:rPr>
                <w:sz w:val="24"/>
              </w:rPr>
              <w:t>nos</w:t>
            </w:r>
            <w:r>
              <w:rPr>
                <w:spacing w:val="-12"/>
                <w:sz w:val="24"/>
              </w:rPr>
              <w:t xml:space="preserve"> </w:t>
            </w:r>
            <w:r>
              <w:rPr>
                <w:sz w:val="24"/>
              </w:rPr>
              <w:t>séculos</w:t>
            </w:r>
            <w:r>
              <w:rPr>
                <w:spacing w:val="-13"/>
                <w:sz w:val="24"/>
              </w:rPr>
              <w:t xml:space="preserve"> </w:t>
            </w:r>
            <w:r>
              <w:rPr>
                <w:sz w:val="24"/>
              </w:rPr>
              <w:t>XIX</w:t>
            </w:r>
            <w:r>
              <w:rPr>
                <w:spacing w:val="-13"/>
                <w:sz w:val="24"/>
              </w:rPr>
              <w:t xml:space="preserve"> </w:t>
            </w:r>
            <w:r>
              <w:rPr>
                <w:sz w:val="24"/>
              </w:rPr>
              <w:t>e atual.</w:t>
            </w:r>
          </w:p>
          <w:p w:rsidR="00702E3F" w:rsidRDefault="00702E3F">
            <w:pPr>
              <w:pStyle w:val="TableParagraph"/>
              <w:rPr>
                <w:rFonts w:ascii="Times New Roman"/>
                <w:sz w:val="26"/>
              </w:rPr>
            </w:pPr>
          </w:p>
          <w:p w:rsidR="00702E3F" w:rsidRDefault="00702E3F">
            <w:pPr>
              <w:pStyle w:val="TableParagraph"/>
              <w:spacing w:before="233" w:line="360" w:lineRule="auto"/>
              <w:ind w:left="52" w:right="90"/>
              <w:jc w:val="both"/>
              <w:rPr>
                <w:sz w:val="24"/>
              </w:rPr>
            </w:pPr>
            <w:r>
              <w:rPr>
                <w:b/>
                <w:sz w:val="24"/>
              </w:rPr>
              <w:t xml:space="preserve">(EF06HI13RS-3) </w:t>
            </w:r>
            <w:r>
              <w:rPr>
                <w:sz w:val="24"/>
              </w:rPr>
              <w:t>Comparar as diversas configurações políticas da África antiga e do Oriente Médio antigo.</w:t>
            </w:r>
          </w:p>
        </w:tc>
        <w:tc>
          <w:tcPr>
            <w:tcW w:w="4111" w:type="dxa"/>
          </w:tcPr>
          <w:p w:rsidR="00702E3F" w:rsidRDefault="00702E3F">
            <w:pPr>
              <w:pStyle w:val="TableParagraph"/>
              <w:spacing w:before="58" w:line="360" w:lineRule="auto"/>
              <w:ind w:left="52" w:right="95"/>
              <w:jc w:val="both"/>
              <w:rPr>
                <w:b/>
                <w:sz w:val="24"/>
              </w:rPr>
            </w:pPr>
          </w:p>
        </w:tc>
      </w:tr>
    </w:tbl>
    <w:p w:rsidR="00D3521C" w:rsidRDefault="00D3521C">
      <w:pPr>
        <w:spacing w:line="360" w:lineRule="auto"/>
        <w:jc w:val="both"/>
        <w:rPr>
          <w:sz w:val="24"/>
        </w:rPr>
        <w:sectPr w:rsidR="00D3521C" w:rsidSect="00373DAB">
          <w:footerReference w:type="default" r:id="rId36"/>
          <w:pgSz w:w="16840" w:h="11910" w:orient="landscape"/>
          <w:pgMar w:top="79" w:right="278" w:bottom="119" w:left="1582" w:header="110" w:footer="466" w:gutter="0"/>
          <w:cols w:space="720"/>
        </w:sectPr>
      </w:pPr>
    </w:p>
    <w:p w:rsidR="00D3521C" w:rsidRDefault="00D3521C">
      <w:pPr>
        <w:pStyle w:val="Corpodetexto"/>
        <w:rPr>
          <w:rFonts w:ascii="Times New Roman"/>
          <w:sz w:val="29"/>
        </w:rPr>
      </w:pPr>
    </w:p>
    <w:tbl>
      <w:tblPr>
        <w:tblStyle w:val="TableNormal"/>
        <w:tblW w:w="16019" w:type="dxa"/>
        <w:tblInd w:w="-9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53"/>
        <w:gridCol w:w="2409"/>
        <w:gridCol w:w="2835"/>
        <w:gridCol w:w="4111"/>
        <w:gridCol w:w="4111"/>
      </w:tblGrid>
      <w:tr w:rsidR="00702E3F" w:rsidTr="006F16FA">
        <w:trPr>
          <w:trHeight w:val="3275"/>
        </w:trPr>
        <w:tc>
          <w:tcPr>
            <w:tcW w:w="2553" w:type="dxa"/>
            <w:vMerge w:val="restart"/>
          </w:tcPr>
          <w:p w:rsidR="00702E3F" w:rsidRDefault="00702E3F">
            <w:pPr>
              <w:pStyle w:val="TableParagraph"/>
              <w:rPr>
                <w:rFonts w:ascii="Times New Roman"/>
                <w:sz w:val="24"/>
              </w:rPr>
            </w:pPr>
          </w:p>
        </w:tc>
        <w:tc>
          <w:tcPr>
            <w:tcW w:w="2409" w:type="dxa"/>
            <w:tcBorders>
              <w:bottom w:val="nil"/>
            </w:tcBorders>
          </w:tcPr>
          <w:p w:rsidR="00702E3F" w:rsidRDefault="00702E3F">
            <w:pPr>
              <w:pStyle w:val="TableParagraph"/>
              <w:spacing w:before="60" w:line="360" w:lineRule="auto"/>
              <w:ind w:left="52" w:right="92"/>
              <w:jc w:val="both"/>
              <w:rPr>
                <w:sz w:val="24"/>
              </w:rPr>
            </w:pPr>
            <w:r>
              <w:rPr>
                <w:sz w:val="24"/>
              </w:rPr>
              <w:t>A passagem do mundo antigo para o mundo medieval A fragmentação do poder político na Idade Média</w:t>
            </w:r>
          </w:p>
        </w:tc>
        <w:tc>
          <w:tcPr>
            <w:tcW w:w="2835" w:type="dxa"/>
            <w:tcBorders>
              <w:bottom w:val="nil"/>
            </w:tcBorders>
          </w:tcPr>
          <w:p w:rsidR="00702E3F" w:rsidRDefault="00702E3F">
            <w:pPr>
              <w:pStyle w:val="TableParagraph"/>
              <w:spacing w:before="60" w:line="360" w:lineRule="auto"/>
              <w:ind w:left="52" w:right="93"/>
              <w:jc w:val="both"/>
              <w:rPr>
                <w:sz w:val="24"/>
              </w:rPr>
            </w:pPr>
            <w:r>
              <w:rPr>
                <w:b/>
                <w:sz w:val="24"/>
              </w:rPr>
              <w:t xml:space="preserve">(EF06HI14) </w:t>
            </w:r>
            <w:r>
              <w:rPr>
                <w:sz w:val="24"/>
              </w:rPr>
              <w:t>Identificar</w:t>
            </w:r>
            <w:r>
              <w:rPr>
                <w:spacing w:val="-27"/>
                <w:sz w:val="24"/>
              </w:rPr>
              <w:t xml:space="preserve"> </w:t>
            </w:r>
            <w:r>
              <w:rPr>
                <w:sz w:val="24"/>
              </w:rPr>
              <w:t>e analisar diferentes formas de contato, adaptação ou exclusão entre populações em diferentes tempos e espaços.</w:t>
            </w:r>
          </w:p>
        </w:tc>
        <w:tc>
          <w:tcPr>
            <w:tcW w:w="4111" w:type="dxa"/>
            <w:tcBorders>
              <w:bottom w:val="nil"/>
            </w:tcBorders>
          </w:tcPr>
          <w:p w:rsidR="00702E3F" w:rsidRDefault="00702E3F">
            <w:pPr>
              <w:pStyle w:val="TableParagraph"/>
              <w:spacing w:before="60" w:line="360" w:lineRule="auto"/>
              <w:ind w:left="52" w:right="92"/>
              <w:jc w:val="both"/>
              <w:rPr>
                <w:sz w:val="24"/>
              </w:rPr>
            </w:pPr>
            <w:r>
              <w:rPr>
                <w:b/>
                <w:sz w:val="24"/>
              </w:rPr>
              <w:t xml:space="preserve">(EF06HI14RS-1) </w:t>
            </w:r>
            <w:r>
              <w:rPr>
                <w:sz w:val="24"/>
              </w:rPr>
              <w:t>Identificar os motivos que levaram ao declínio do Império Romano.</w:t>
            </w:r>
          </w:p>
          <w:p w:rsidR="00702E3F" w:rsidRDefault="00702E3F">
            <w:pPr>
              <w:pStyle w:val="TableParagraph"/>
              <w:spacing w:before="5"/>
              <w:rPr>
                <w:rFonts w:ascii="Times New Roman"/>
                <w:sz w:val="20"/>
              </w:rPr>
            </w:pPr>
          </w:p>
          <w:p w:rsidR="00702E3F" w:rsidRDefault="00702E3F">
            <w:pPr>
              <w:pStyle w:val="TableParagraph"/>
              <w:spacing w:line="360" w:lineRule="auto"/>
              <w:ind w:left="52" w:right="94"/>
              <w:jc w:val="both"/>
              <w:rPr>
                <w:sz w:val="24"/>
              </w:rPr>
            </w:pPr>
            <w:r>
              <w:rPr>
                <w:b/>
                <w:sz w:val="24"/>
              </w:rPr>
              <w:t xml:space="preserve">(EF06HI14RS-2) </w:t>
            </w:r>
            <w:r>
              <w:rPr>
                <w:sz w:val="24"/>
              </w:rPr>
              <w:t>Conhecer o surgimento do cristianismo e sua relação com o mundo romano.</w:t>
            </w:r>
          </w:p>
        </w:tc>
        <w:tc>
          <w:tcPr>
            <w:tcW w:w="4111" w:type="dxa"/>
            <w:tcBorders>
              <w:bottom w:val="nil"/>
            </w:tcBorders>
          </w:tcPr>
          <w:p w:rsidR="00702E3F" w:rsidRDefault="00702E3F">
            <w:pPr>
              <w:pStyle w:val="TableParagraph"/>
              <w:spacing w:before="60" w:line="360" w:lineRule="auto"/>
              <w:ind w:left="52" w:right="92"/>
              <w:jc w:val="both"/>
              <w:rPr>
                <w:b/>
                <w:sz w:val="24"/>
              </w:rPr>
            </w:pPr>
          </w:p>
        </w:tc>
      </w:tr>
      <w:tr w:rsidR="00702E3F" w:rsidTr="006F16FA">
        <w:trPr>
          <w:trHeight w:val="1941"/>
        </w:trPr>
        <w:tc>
          <w:tcPr>
            <w:tcW w:w="2553" w:type="dxa"/>
            <w:vMerge/>
            <w:tcBorders>
              <w:top w:val="nil"/>
            </w:tcBorders>
          </w:tcPr>
          <w:p w:rsidR="00702E3F" w:rsidRDefault="00702E3F">
            <w:pPr>
              <w:rPr>
                <w:sz w:val="2"/>
                <w:szCs w:val="2"/>
              </w:rPr>
            </w:pPr>
          </w:p>
        </w:tc>
        <w:tc>
          <w:tcPr>
            <w:tcW w:w="2409" w:type="dxa"/>
            <w:tcBorders>
              <w:top w:val="nil"/>
              <w:bottom w:val="nil"/>
            </w:tcBorders>
          </w:tcPr>
          <w:p w:rsidR="00702E3F" w:rsidRDefault="00702E3F">
            <w:pPr>
              <w:pStyle w:val="TableParagraph"/>
              <w:rPr>
                <w:rFonts w:ascii="Times New Roman"/>
                <w:sz w:val="24"/>
              </w:rPr>
            </w:pPr>
          </w:p>
        </w:tc>
        <w:tc>
          <w:tcPr>
            <w:tcW w:w="2835" w:type="dxa"/>
            <w:tcBorders>
              <w:top w:val="nil"/>
              <w:bottom w:val="nil"/>
            </w:tcBorders>
          </w:tcPr>
          <w:p w:rsidR="00702E3F" w:rsidRDefault="00702E3F">
            <w:pPr>
              <w:pStyle w:val="TableParagraph"/>
              <w:rPr>
                <w:rFonts w:ascii="Times New Roman"/>
                <w:sz w:val="24"/>
              </w:rPr>
            </w:pPr>
          </w:p>
        </w:tc>
        <w:tc>
          <w:tcPr>
            <w:tcW w:w="4111" w:type="dxa"/>
            <w:tcBorders>
              <w:top w:val="nil"/>
              <w:bottom w:val="nil"/>
            </w:tcBorders>
          </w:tcPr>
          <w:p w:rsidR="00702E3F" w:rsidRDefault="00702E3F">
            <w:pPr>
              <w:pStyle w:val="TableParagraph"/>
              <w:spacing w:before="5"/>
              <w:rPr>
                <w:rFonts w:ascii="Times New Roman"/>
                <w:sz w:val="28"/>
              </w:rPr>
            </w:pPr>
          </w:p>
          <w:p w:rsidR="00702E3F" w:rsidRDefault="00702E3F" w:rsidP="00702E3F">
            <w:pPr>
              <w:pStyle w:val="TableParagraph"/>
              <w:spacing w:line="360" w:lineRule="auto"/>
              <w:ind w:left="52" w:right="93"/>
              <w:jc w:val="both"/>
              <w:rPr>
                <w:sz w:val="24"/>
              </w:rPr>
            </w:pPr>
            <w:r>
              <w:rPr>
                <w:b/>
                <w:sz w:val="24"/>
              </w:rPr>
              <w:t xml:space="preserve">(EF06HI14RS-3) </w:t>
            </w:r>
            <w:r>
              <w:rPr>
                <w:sz w:val="24"/>
              </w:rPr>
              <w:t>Compreender o processo de migração dos povos bárbaros e suas consequências</w:t>
            </w:r>
            <w:r>
              <w:rPr>
                <w:spacing w:val="55"/>
                <w:sz w:val="24"/>
              </w:rPr>
              <w:t xml:space="preserve"> </w:t>
            </w:r>
            <w:r>
              <w:rPr>
                <w:sz w:val="24"/>
              </w:rPr>
              <w:t>para a sociedade romana.</w:t>
            </w:r>
          </w:p>
          <w:p w:rsidR="00702E3F" w:rsidRDefault="00702E3F" w:rsidP="00702E3F">
            <w:pPr>
              <w:pStyle w:val="TableParagraph"/>
              <w:spacing w:line="360" w:lineRule="auto"/>
              <w:ind w:left="52" w:right="93"/>
              <w:jc w:val="both"/>
              <w:rPr>
                <w:sz w:val="24"/>
              </w:rPr>
            </w:pPr>
          </w:p>
        </w:tc>
        <w:tc>
          <w:tcPr>
            <w:tcW w:w="4111" w:type="dxa"/>
            <w:tcBorders>
              <w:top w:val="nil"/>
              <w:bottom w:val="nil"/>
            </w:tcBorders>
          </w:tcPr>
          <w:p w:rsidR="00702E3F" w:rsidRDefault="00702E3F">
            <w:pPr>
              <w:pStyle w:val="TableParagraph"/>
              <w:spacing w:before="5"/>
              <w:rPr>
                <w:rFonts w:ascii="Times New Roman"/>
                <w:sz w:val="28"/>
              </w:rPr>
            </w:pPr>
          </w:p>
        </w:tc>
      </w:tr>
      <w:tr w:rsidR="00702E3F" w:rsidTr="006F16FA">
        <w:trPr>
          <w:trHeight w:val="1943"/>
        </w:trPr>
        <w:tc>
          <w:tcPr>
            <w:tcW w:w="2553" w:type="dxa"/>
            <w:vMerge/>
            <w:tcBorders>
              <w:top w:val="nil"/>
            </w:tcBorders>
          </w:tcPr>
          <w:p w:rsidR="00702E3F" w:rsidRDefault="00702E3F">
            <w:pPr>
              <w:rPr>
                <w:sz w:val="2"/>
                <w:szCs w:val="2"/>
              </w:rPr>
            </w:pPr>
          </w:p>
        </w:tc>
        <w:tc>
          <w:tcPr>
            <w:tcW w:w="2409" w:type="dxa"/>
            <w:tcBorders>
              <w:top w:val="nil"/>
              <w:bottom w:val="nil"/>
            </w:tcBorders>
          </w:tcPr>
          <w:p w:rsidR="00702E3F" w:rsidRDefault="00702E3F">
            <w:pPr>
              <w:pStyle w:val="TableParagraph"/>
              <w:rPr>
                <w:rFonts w:ascii="Times New Roman"/>
                <w:sz w:val="24"/>
              </w:rPr>
            </w:pPr>
          </w:p>
        </w:tc>
        <w:tc>
          <w:tcPr>
            <w:tcW w:w="2835" w:type="dxa"/>
            <w:tcBorders>
              <w:top w:val="nil"/>
              <w:bottom w:val="nil"/>
            </w:tcBorders>
          </w:tcPr>
          <w:p w:rsidR="00702E3F" w:rsidRDefault="00702E3F">
            <w:pPr>
              <w:pStyle w:val="TableParagraph"/>
              <w:rPr>
                <w:rFonts w:ascii="Times New Roman"/>
                <w:sz w:val="24"/>
              </w:rPr>
            </w:pPr>
          </w:p>
        </w:tc>
        <w:tc>
          <w:tcPr>
            <w:tcW w:w="4111" w:type="dxa"/>
            <w:tcBorders>
              <w:top w:val="nil"/>
              <w:bottom w:val="nil"/>
            </w:tcBorders>
          </w:tcPr>
          <w:p w:rsidR="00702E3F" w:rsidRDefault="00702E3F">
            <w:pPr>
              <w:pStyle w:val="TableParagraph"/>
              <w:spacing w:before="89" w:line="360" w:lineRule="auto"/>
              <w:ind w:left="52" w:right="94"/>
              <w:jc w:val="both"/>
              <w:rPr>
                <w:sz w:val="24"/>
              </w:rPr>
            </w:pPr>
            <w:r>
              <w:rPr>
                <w:b/>
                <w:sz w:val="24"/>
              </w:rPr>
              <w:t xml:space="preserve">(EF06HI14RS-4) </w:t>
            </w:r>
            <w:r>
              <w:rPr>
                <w:sz w:val="24"/>
              </w:rPr>
              <w:t>Analisar a transição da sociedade antiga para o mundo medieval e o processo de ruralização europeia.</w:t>
            </w:r>
          </w:p>
        </w:tc>
        <w:tc>
          <w:tcPr>
            <w:tcW w:w="4111" w:type="dxa"/>
            <w:tcBorders>
              <w:top w:val="nil"/>
              <w:bottom w:val="nil"/>
            </w:tcBorders>
          </w:tcPr>
          <w:p w:rsidR="00702E3F" w:rsidRDefault="00702E3F">
            <w:pPr>
              <w:pStyle w:val="TableParagraph"/>
              <w:spacing w:before="89" w:line="360" w:lineRule="auto"/>
              <w:ind w:left="52" w:right="94"/>
              <w:jc w:val="both"/>
              <w:rPr>
                <w:b/>
                <w:sz w:val="24"/>
              </w:rPr>
            </w:pPr>
          </w:p>
        </w:tc>
      </w:tr>
      <w:tr w:rsidR="00702E3F" w:rsidTr="006F16FA">
        <w:trPr>
          <w:trHeight w:val="1629"/>
        </w:trPr>
        <w:tc>
          <w:tcPr>
            <w:tcW w:w="2553" w:type="dxa"/>
            <w:vMerge/>
            <w:tcBorders>
              <w:top w:val="nil"/>
            </w:tcBorders>
          </w:tcPr>
          <w:p w:rsidR="00702E3F" w:rsidRDefault="00702E3F">
            <w:pPr>
              <w:rPr>
                <w:sz w:val="2"/>
                <w:szCs w:val="2"/>
              </w:rPr>
            </w:pPr>
          </w:p>
        </w:tc>
        <w:tc>
          <w:tcPr>
            <w:tcW w:w="2409" w:type="dxa"/>
            <w:tcBorders>
              <w:top w:val="nil"/>
            </w:tcBorders>
          </w:tcPr>
          <w:p w:rsidR="00702E3F" w:rsidRDefault="00702E3F">
            <w:pPr>
              <w:pStyle w:val="TableParagraph"/>
              <w:rPr>
                <w:rFonts w:ascii="Times New Roman"/>
                <w:sz w:val="24"/>
              </w:rPr>
            </w:pPr>
          </w:p>
        </w:tc>
        <w:tc>
          <w:tcPr>
            <w:tcW w:w="2835" w:type="dxa"/>
            <w:tcBorders>
              <w:top w:val="nil"/>
            </w:tcBorders>
          </w:tcPr>
          <w:p w:rsidR="00702E3F" w:rsidRDefault="00702E3F">
            <w:pPr>
              <w:pStyle w:val="TableParagraph"/>
              <w:rPr>
                <w:rFonts w:ascii="Times New Roman"/>
                <w:sz w:val="24"/>
              </w:rPr>
            </w:pPr>
          </w:p>
        </w:tc>
        <w:tc>
          <w:tcPr>
            <w:tcW w:w="4111" w:type="dxa"/>
            <w:tcBorders>
              <w:top w:val="nil"/>
            </w:tcBorders>
          </w:tcPr>
          <w:p w:rsidR="00702E3F" w:rsidRDefault="00702E3F">
            <w:pPr>
              <w:pStyle w:val="TableParagraph"/>
              <w:spacing w:line="360" w:lineRule="auto"/>
              <w:ind w:left="52" w:right="92"/>
              <w:jc w:val="both"/>
              <w:rPr>
                <w:sz w:val="24"/>
              </w:rPr>
            </w:pPr>
            <w:r>
              <w:rPr>
                <w:b/>
                <w:sz w:val="24"/>
              </w:rPr>
              <w:t xml:space="preserve">(EF06HI14RS-5) </w:t>
            </w:r>
            <w:r>
              <w:rPr>
                <w:sz w:val="24"/>
              </w:rPr>
              <w:t>Debater o processo de fragmentação política na Idade Média.</w:t>
            </w:r>
          </w:p>
        </w:tc>
        <w:tc>
          <w:tcPr>
            <w:tcW w:w="4111" w:type="dxa"/>
            <w:tcBorders>
              <w:top w:val="nil"/>
            </w:tcBorders>
          </w:tcPr>
          <w:p w:rsidR="00702E3F" w:rsidRDefault="00702E3F">
            <w:pPr>
              <w:pStyle w:val="TableParagraph"/>
              <w:spacing w:before="5"/>
              <w:rPr>
                <w:rFonts w:ascii="Times New Roman"/>
                <w:sz w:val="28"/>
              </w:rPr>
            </w:pPr>
          </w:p>
        </w:tc>
      </w:tr>
      <w:tr w:rsidR="00702E3F" w:rsidTr="006F16FA">
        <w:trPr>
          <w:trHeight w:val="1302"/>
        </w:trPr>
        <w:tc>
          <w:tcPr>
            <w:tcW w:w="2553" w:type="dxa"/>
          </w:tcPr>
          <w:p w:rsidR="00702E3F" w:rsidRDefault="00702E3F">
            <w:pPr>
              <w:pStyle w:val="TableParagraph"/>
              <w:rPr>
                <w:rFonts w:ascii="Times New Roman"/>
                <w:sz w:val="24"/>
              </w:rPr>
            </w:pPr>
          </w:p>
        </w:tc>
        <w:tc>
          <w:tcPr>
            <w:tcW w:w="2409" w:type="dxa"/>
          </w:tcPr>
          <w:p w:rsidR="00702E3F" w:rsidRDefault="00702E3F" w:rsidP="00D85E10">
            <w:pPr>
              <w:pStyle w:val="TableParagraph"/>
              <w:tabs>
                <w:tab w:val="left" w:pos="748"/>
                <w:tab w:val="left" w:pos="880"/>
                <w:tab w:val="left" w:pos="1895"/>
              </w:tabs>
              <w:spacing w:line="480" w:lineRule="auto"/>
              <w:ind w:left="51" w:right="94"/>
              <w:rPr>
                <w:sz w:val="24"/>
              </w:rPr>
            </w:pPr>
            <w:r>
              <w:rPr>
                <w:sz w:val="24"/>
              </w:rPr>
              <w:t>O</w:t>
            </w:r>
            <w:r>
              <w:rPr>
                <w:sz w:val="24"/>
              </w:rPr>
              <w:tab/>
            </w:r>
            <w:r>
              <w:rPr>
                <w:spacing w:val="-1"/>
                <w:sz w:val="24"/>
              </w:rPr>
              <w:t xml:space="preserve">Mediterrâneo </w:t>
            </w:r>
            <w:r>
              <w:rPr>
                <w:sz w:val="24"/>
              </w:rPr>
              <w:t>como</w:t>
            </w:r>
            <w:r>
              <w:rPr>
                <w:sz w:val="24"/>
              </w:rPr>
              <w:tab/>
            </w:r>
            <w:r>
              <w:rPr>
                <w:sz w:val="24"/>
              </w:rPr>
              <w:tab/>
              <w:t>espaço</w:t>
            </w:r>
            <w:r>
              <w:rPr>
                <w:sz w:val="24"/>
              </w:rPr>
              <w:tab/>
            </w:r>
            <w:r>
              <w:rPr>
                <w:spacing w:val="-9"/>
                <w:sz w:val="24"/>
              </w:rPr>
              <w:t>de</w:t>
            </w:r>
          </w:p>
          <w:p w:rsidR="00702E3F" w:rsidRDefault="00702E3F" w:rsidP="00D85E10">
            <w:pPr>
              <w:pStyle w:val="TableParagraph"/>
              <w:spacing w:line="480" w:lineRule="auto"/>
              <w:ind w:left="51"/>
              <w:rPr>
                <w:sz w:val="24"/>
              </w:rPr>
            </w:pPr>
            <w:r>
              <w:rPr>
                <w:sz w:val="24"/>
              </w:rPr>
              <w:t>interação   entre</w:t>
            </w:r>
            <w:r>
              <w:rPr>
                <w:spacing w:val="45"/>
                <w:sz w:val="24"/>
              </w:rPr>
              <w:t xml:space="preserve"> </w:t>
            </w:r>
            <w:r>
              <w:rPr>
                <w:sz w:val="24"/>
              </w:rPr>
              <w:t>as</w:t>
            </w:r>
            <w:r w:rsidR="00D85E10">
              <w:rPr>
                <w:sz w:val="24"/>
              </w:rPr>
              <w:t xml:space="preserve"> sociedades da Europa, da África e do Oriente Médio</w:t>
            </w:r>
          </w:p>
        </w:tc>
        <w:tc>
          <w:tcPr>
            <w:tcW w:w="2835" w:type="dxa"/>
          </w:tcPr>
          <w:p w:rsidR="00702E3F" w:rsidRDefault="00702E3F" w:rsidP="00D85E10">
            <w:pPr>
              <w:pStyle w:val="TableParagraph"/>
              <w:tabs>
                <w:tab w:val="left" w:pos="772"/>
                <w:tab w:val="left" w:pos="2320"/>
              </w:tabs>
              <w:spacing w:line="360" w:lineRule="auto"/>
              <w:ind w:left="51" w:right="96"/>
              <w:jc w:val="both"/>
              <w:rPr>
                <w:sz w:val="24"/>
              </w:rPr>
            </w:pPr>
            <w:r>
              <w:rPr>
                <w:b/>
                <w:sz w:val="24"/>
              </w:rPr>
              <w:t xml:space="preserve">(EF06HI15) </w:t>
            </w:r>
            <w:r>
              <w:rPr>
                <w:sz w:val="24"/>
              </w:rPr>
              <w:t>Descrever as</w:t>
            </w:r>
            <w:r>
              <w:rPr>
                <w:sz w:val="24"/>
              </w:rPr>
              <w:tab/>
              <w:t>dinâmicas</w:t>
            </w:r>
            <w:r>
              <w:rPr>
                <w:sz w:val="24"/>
              </w:rPr>
              <w:tab/>
            </w:r>
            <w:r>
              <w:rPr>
                <w:spacing w:val="-10"/>
                <w:sz w:val="24"/>
              </w:rPr>
              <w:t>de</w:t>
            </w:r>
          </w:p>
          <w:p w:rsidR="00702E3F" w:rsidRDefault="00702E3F" w:rsidP="00D85E10">
            <w:pPr>
              <w:pStyle w:val="TableParagraph"/>
              <w:spacing w:line="360" w:lineRule="auto"/>
              <w:ind w:left="51"/>
              <w:jc w:val="both"/>
              <w:rPr>
                <w:sz w:val="24"/>
              </w:rPr>
            </w:pPr>
            <w:r>
              <w:rPr>
                <w:sz w:val="24"/>
              </w:rPr>
              <w:t>circulação  de</w:t>
            </w:r>
            <w:r>
              <w:rPr>
                <w:spacing w:val="15"/>
                <w:sz w:val="24"/>
              </w:rPr>
              <w:t xml:space="preserve"> </w:t>
            </w:r>
            <w:r>
              <w:rPr>
                <w:sz w:val="24"/>
              </w:rPr>
              <w:t>pessoas,</w:t>
            </w:r>
            <w:r w:rsidR="00D85E10">
              <w:rPr>
                <w:sz w:val="24"/>
              </w:rPr>
              <w:t xml:space="preserve"> produtos e culturas no Mediterrâneo e seu significado.</w:t>
            </w:r>
          </w:p>
        </w:tc>
        <w:tc>
          <w:tcPr>
            <w:tcW w:w="4111" w:type="dxa"/>
          </w:tcPr>
          <w:p w:rsidR="00D85E10" w:rsidRDefault="00702E3F" w:rsidP="00D85E10">
            <w:pPr>
              <w:pStyle w:val="TableParagraph"/>
              <w:spacing w:line="360" w:lineRule="auto"/>
              <w:ind w:left="52" w:right="95"/>
              <w:jc w:val="both"/>
              <w:rPr>
                <w:sz w:val="24"/>
              </w:rPr>
            </w:pPr>
            <w:r>
              <w:rPr>
                <w:b/>
                <w:sz w:val="24"/>
              </w:rPr>
              <w:t>(EF06HI15RS-1)</w:t>
            </w:r>
            <w:r>
              <w:rPr>
                <w:b/>
                <w:sz w:val="24"/>
              </w:rPr>
              <w:tab/>
            </w:r>
            <w:r>
              <w:rPr>
                <w:sz w:val="24"/>
              </w:rPr>
              <w:t>Identificar</w:t>
            </w:r>
            <w:r>
              <w:rPr>
                <w:sz w:val="24"/>
              </w:rPr>
              <w:tab/>
            </w:r>
            <w:r>
              <w:rPr>
                <w:spacing w:val="-18"/>
                <w:sz w:val="24"/>
              </w:rPr>
              <w:t xml:space="preserve">o </w:t>
            </w:r>
            <w:r>
              <w:rPr>
                <w:sz w:val="24"/>
              </w:rPr>
              <w:t>Mediterrâneo</w:t>
            </w:r>
            <w:r>
              <w:rPr>
                <w:sz w:val="24"/>
              </w:rPr>
              <w:tab/>
              <w:t>como</w:t>
            </w:r>
            <w:r>
              <w:rPr>
                <w:sz w:val="24"/>
              </w:rPr>
              <w:tab/>
              <w:t>espaço</w:t>
            </w:r>
            <w:r w:rsidR="00D85E10">
              <w:rPr>
                <w:sz w:val="24"/>
              </w:rPr>
              <w:t xml:space="preserve"> </w:t>
            </w:r>
            <w:r>
              <w:rPr>
                <w:spacing w:val="-10"/>
                <w:sz w:val="24"/>
              </w:rPr>
              <w:t>de</w:t>
            </w:r>
            <w:r w:rsidR="00D85E10">
              <w:rPr>
                <w:sz w:val="24"/>
              </w:rPr>
              <w:t xml:space="preserve"> interação entre as sociedades da Europa, África e Oriente</w:t>
            </w:r>
            <w:r w:rsidR="00D85E10">
              <w:rPr>
                <w:spacing w:val="-3"/>
                <w:sz w:val="24"/>
              </w:rPr>
              <w:t xml:space="preserve"> </w:t>
            </w:r>
            <w:r w:rsidR="00D85E10">
              <w:rPr>
                <w:sz w:val="24"/>
              </w:rPr>
              <w:t>Médio.</w:t>
            </w:r>
          </w:p>
          <w:p w:rsidR="00D85E10" w:rsidRDefault="00D85E10" w:rsidP="00D85E10">
            <w:pPr>
              <w:pStyle w:val="TableParagraph"/>
              <w:tabs>
                <w:tab w:val="left" w:pos="2766"/>
              </w:tabs>
              <w:spacing w:line="360" w:lineRule="auto"/>
              <w:ind w:left="52" w:right="92"/>
              <w:jc w:val="both"/>
              <w:rPr>
                <w:sz w:val="24"/>
              </w:rPr>
            </w:pPr>
            <w:r>
              <w:rPr>
                <w:b/>
                <w:sz w:val="24"/>
              </w:rPr>
              <w:t xml:space="preserve">(EF06HI15RS-2) </w:t>
            </w:r>
            <w:r>
              <w:rPr>
                <w:sz w:val="24"/>
              </w:rPr>
              <w:t>Reconhecer geograficamente as principais rotas comerciais,</w:t>
            </w:r>
            <w:r>
              <w:rPr>
                <w:spacing w:val="-23"/>
                <w:sz w:val="24"/>
              </w:rPr>
              <w:t xml:space="preserve"> </w:t>
            </w:r>
            <w:r>
              <w:rPr>
                <w:sz w:val="24"/>
              </w:rPr>
              <w:t>entendendo</w:t>
            </w:r>
            <w:r>
              <w:rPr>
                <w:spacing w:val="-20"/>
                <w:sz w:val="24"/>
              </w:rPr>
              <w:t xml:space="preserve"> </w:t>
            </w:r>
            <w:r>
              <w:rPr>
                <w:sz w:val="24"/>
              </w:rPr>
              <w:t>a</w:t>
            </w:r>
            <w:r>
              <w:rPr>
                <w:spacing w:val="-20"/>
                <w:sz w:val="24"/>
              </w:rPr>
              <w:t xml:space="preserve"> </w:t>
            </w:r>
            <w:r>
              <w:rPr>
                <w:sz w:val="24"/>
              </w:rPr>
              <w:t>importância delas na dinâmica</w:t>
            </w:r>
            <w:r>
              <w:rPr>
                <w:spacing w:val="-4"/>
                <w:sz w:val="24"/>
              </w:rPr>
              <w:t xml:space="preserve"> </w:t>
            </w:r>
            <w:r>
              <w:rPr>
                <w:sz w:val="24"/>
              </w:rPr>
              <w:t>sociocultural.</w:t>
            </w:r>
          </w:p>
          <w:p w:rsidR="00D85E10" w:rsidRDefault="00D85E10" w:rsidP="00D85E10">
            <w:pPr>
              <w:pStyle w:val="TableParagraph"/>
              <w:tabs>
                <w:tab w:val="left" w:pos="2766"/>
              </w:tabs>
              <w:spacing w:line="360" w:lineRule="auto"/>
              <w:ind w:left="52" w:right="92"/>
              <w:jc w:val="both"/>
              <w:rPr>
                <w:sz w:val="24"/>
              </w:rPr>
            </w:pPr>
          </w:p>
          <w:p w:rsidR="00702E3F" w:rsidRDefault="00D85E10" w:rsidP="00D85E10">
            <w:pPr>
              <w:pStyle w:val="TableParagraph"/>
              <w:tabs>
                <w:tab w:val="left" w:pos="1789"/>
                <w:tab w:val="left" w:pos="2363"/>
                <w:tab w:val="left" w:pos="2697"/>
                <w:tab w:val="left" w:pos="3796"/>
                <w:tab w:val="left" w:pos="3928"/>
              </w:tabs>
              <w:spacing w:before="60" w:line="360" w:lineRule="auto"/>
              <w:ind w:left="52" w:right="95"/>
              <w:jc w:val="both"/>
              <w:rPr>
                <w:sz w:val="24"/>
              </w:rPr>
            </w:pPr>
            <w:r>
              <w:rPr>
                <w:b/>
                <w:sz w:val="24"/>
              </w:rPr>
              <w:t xml:space="preserve">(EF06HI15RS-3) </w:t>
            </w:r>
            <w:r>
              <w:rPr>
                <w:sz w:val="24"/>
              </w:rPr>
              <w:t>Compreender os processos multiculturais decorrentes do contato entre Oriente e Ocidente.</w:t>
            </w:r>
          </w:p>
        </w:tc>
        <w:tc>
          <w:tcPr>
            <w:tcW w:w="4111" w:type="dxa"/>
          </w:tcPr>
          <w:p w:rsidR="00702E3F" w:rsidRDefault="00702E3F">
            <w:pPr>
              <w:pStyle w:val="TableParagraph"/>
              <w:tabs>
                <w:tab w:val="left" w:pos="1789"/>
                <w:tab w:val="left" w:pos="2363"/>
                <w:tab w:val="left" w:pos="2697"/>
                <w:tab w:val="left" w:pos="3796"/>
                <w:tab w:val="left" w:pos="3928"/>
              </w:tabs>
              <w:spacing w:before="60" w:line="360" w:lineRule="auto"/>
              <w:ind w:left="52" w:right="95"/>
              <w:rPr>
                <w:b/>
                <w:sz w:val="24"/>
              </w:rPr>
            </w:pPr>
          </w:p>
        </w:tc>
      </w:tr>
      <w:tr w:rsidR="00D85E10" w:rsidTr="006F16FA">
        <w:tblPrEx>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PrEx>
        <w:trPr>
          <w:trHeight w:val="5762"/>
        </w:trPr>
        <w:tc>
          <w:tcPr>
            <w:tcW w:w="2553" w:type="dxa"/>
            <w:tcBorders>
              <w:top w:val="single" w:sz="4" w:space="0" w:color="000000"/>
              <w:left w:val="single" w:sz="4" w:space="0" w:color="000000"/>
              <w:bottom w:val="nil"/>
              <w:right w:val="single" w:sz="4" w:space="0" w:color="000000"/>
            </w:tcBorders>
          </w:tcPr>
          <w:p w:rsidR="00D85E10" w:rsidRDefault="00D85E10">
            <w:pPr>
              <w:pStyle w:val="TableParagraph"/>
              <w:tabs>
                <w:tab w:val="left" w:pos="1739"/>
              </w:tabs>
              <w:spacing w:before="60"/>
              <w:ind w:left="52"/>
              <w:rPr>
                <w:b/>
                <w:sz w:val="24"/>
              </w:rPr>
            </w:pPr>
            <w:r>
              <w:rPr>
                <w:b/>
                <w:color w:val="6F2F9F"/>
                <w:sz w:val="24"/>
              </w:rPr>
              <w:t>Trabalho</w:t>
            </w:r>
            <w:r>
              <w:rPr>
                <w:b/>
                <w:color w:val="6F2F9F"/>
                <w:sz w:val="24"/>
              </w:rPr>
              <w:tab/>
              <w:t>e</w:t>
            </w:r>
          </w:p>
          <w:p w:rsidR="00D85E10" w:rsidRDefault="00D85E10">
            <w:pPr>
              <w:pStyle w:val="TableParagraph"/>
              <w:tabs>
                <w:tab w:val="left" w:pos="1593"/>
              </w:tabs>
              <w:spacing w:before="137" w:line="360" w:lineRule="auto"/>
              <w:ind w:left="52" w:right="94"/>
              <w:rPr>
                <w:b/>
                <w:sz w:val="24"/>
              </w:rPr>
            </w:pPr>
            <w:r>
              <w:rPr>
                <w:b/>
                <w:color w:val="6F2F9F"/>
                <w:sz w:val="24"/>
              </w:rPr>
              <w:t>formas</w:t>
            </w:r>
            <w:r>
              <w:rPr>
                <w:b/>
                <w:color w:val="6F2F9F"/>
                <w:sz w:val="24"/>
              </w:rPr>
              <w:tab/>
            </w:r>
            <w:r>
              <w:rPr>
                <w:b/>
                <w:color w:val="6F2F9F"/>
                <w:spacing w:val="-9"/>
                <w:sz w:val="24"/>
              </w:rPr>
              <w:t xml:space="preserve">de </w:t>
            </w:r>
            <w:r>
              <w:rPr>
                <w:b/>
                <w:color w:val="6F2F9F"/>
                <w:sz w:val="24"/>
              </w:rPr>
              <w:t>organização social e</w:t>
            </w:r>
            <w:r>
              <w:rPr>
                <w:b/>
                <w:color w:val="6F2F9F"/>
                <w:spacing w:val="-7"/>
                <w:sz w:val="24"/>
              </w:rPr>
              <w:t xml:space="preserve"> </w:t>
            </w:r>
            <w:r>
              <w:rPr>
                <w:b/>
                <w:color w:val="6F2F9F"/>
                <w:sz w:val="24"/>
              </w:rPr>
              <w:t>cultural</w:t>
            </w:r>
          </w:p>
        </w:tc>
        <w:tc>
          <w:tcPr>
            <w:tcW w:w="2409" w:type="dxa"/>
            <w:tcBorders>
              <w:top w:val="single" w:sz="4" w:space="0" w:color="000000"/>
              <w:left w:val="single" w:sz="4" w:space="0" w:color="000000"/>
              <w:bottom w:val="nil"/>
              <w:right w:val="single" w:sz="4" w:space="0" w:color="000000"/>
            </w:tcBorders>
          </w:tcPr>
          <w:p w:rsidR="00D85E10" w:rsidRDefault="00D85E10">
            <w:pPr>
              <w:pStyle w:val="TableParagraph"/>
              <w:tabs>
                <w:tab w:val="left" w:pos="1156"/>
                <w:tab w:val="left" w:pos="1199"/>
                <w:tab w:val="left" w:pos="1442"/>
                <w:tab w:val="left" w:pos="1828"/>
                <w:tab w:val="left" w:pos="2027"/>
              </w:tabs>
              <w:spacing w:before="60" w:line="360" w:lineRule="auto"/>
              <w:ind w:left="52" w:right="92"/>
              <w:rPr>
                <w:sz w:val="24"/>
              </w:rPr>
            </w:pPr>
            <w:r>
              <w:rPr>
                <w:sz w:val="24"/>
              </w:rPr>
              <w:t>Senhores e servos no mundo antigo e no</w:t>
            </w:r>
            <w:r>
              <w:rPr>
                <w:sz w:val="24"/>
              </w:rPr>
              <w:tab/>
            </w:r>
            <w:r>
              <w:rPr>
                <w:sz w:val="24"/>
              </w:rPr>
              <w:tab/>
            </w:r>
            <w:r>
              <w:rPr>
                <w:spacing w:val="-3"/>
                <w:sz w:val="24"/>
              </w:rPr>
              <w:t xml:space="preserve">medieval </w:t>
            </w:r>
            <w:r>
              <w:rPr>
                <w:sz w:val="24"/>
              </w:rPr>
              <w:t>Escravidão</w:t>
            </w:r>
            <w:r>
              <w:rPr>
                <w:sz w:val="24"/>
              </w:rPr>
              <w:tab/>
            </w:r>
            <w:r>
              <w:rPr>
                <w:sz w:val="24"/>
              </w:rPr>
              <w:tab/>
            </w:r>
            <w:r>
              <w:rPr>
                <w:sz w:val="24"/>
              </w:rPr>
              <w:tab/>
            </w:r>
            <w:r>
              <w:rPr>
                <w:spacing w:val="-15"/>
                <w:sz w:val="24"/>
              </w:rPr>
              <w:t xml:space="preserve">e </w:t>
            </w:r>
            <w:r>
              <w:rPr>
                <w:sz w:val="24"/>
              </w:rPr>
              <w:t>trabalho</w:t>
            </w:r>
            <w:r>
              <w:rPr>
                <w:sz w:val="24"/>
              </w:rPr>
              <w:tab/>
              <w:t>livre</w:t>
            </w:r>
            <w:r>
              <w:rPr>
                <w:sz w:val="24"/>
              </w:rPr>
              <w:tab/>
            </w:r>
            <w:r>
              <w:rPr>
                <w:spacing w:val="-8"/>
                <w:sz w:val="24"/>
              </w:rPr>
              <w:t xml:space="preserve">em </w:t>
            </w:r>
            <w:r>
              <w:rPr>
                <w:sz w:val="24"/>
              </w:rPr>
              <w:t>diferentes temporalidades</w:t>
            </w:r>
            <w:r>
              <w:rPr>
                <w:sz w:val="24"/>
              </w:rPr>
              <w:tab/>
            </w:r>
            <w:r>
              <w:rPr>
                <w:sz w:val="24"/>
              </w:rPr>
              <w:tab/>
            </w:r>
            <w:r>
              <w:rPr>
                <w:spacing w:val="-15"/>
                <w:sz w:val="24"/>
              </w:rPr>
              <w:t xml:space="preserve">e </w:t>
            </w:r>
            <w:r>
              <w:rPr>
                <w:sz w:val="24"/>
              </w:rPr>
              <w:t>espaços</w:t>
            </w:r>
            <w:r>
              <w:rPr>
                <w:sz w:val="24"/>
              </w:rPr>
              <w:tab/>
            </w:r>
            <w:r>
              <w:rPr>
                <w:sz w:val="24"/>
              </w:rPr>
              <w:tab/>
            </w:r>
            <w:r>
              <w:rPr>
                <w:sz w:val="24"/>
              </w:rPr>
              <w:tab/>
            </w:r>
            <w:r>
              <w:rPr>
                <w:spacing w:val="-4"/>
                <w:sz w:val="24"/>
              </w:rPr>
              <w:t>(Roma</w:t>
            </w:r>
          </w:p>
          <w:p w:rsidR="00D85E10" w:rsidRDefault="00D85E10">
            <w:pPr>
              <w:pStyle w:val="TableParagraph"/>
              <w:spacing w:line="360" w:lineRule="auto"/>
              <w:ind w:left="52" w:right="92"/>
              <w:jc w:val="both"/>
              <w:rPr>
                <w:sz w:val="24"/>
              </w:rPr>
            </w:pPr>
            <w:r>
              <w:rPr>
                <w:sz w:val="24"/>
              </w:rPr>
              <w:t>Antiga, Europa medieval e África) Lógicas comerciais na Antiguidade romana e no</w:t>
            </w:r>
            <w:r>
              <w:rPr>
                <w:spacing w:val="-46"/>
                <w:sz w:val="24"/>
              </w:rPr>
              <w:t xml:space="preserve"> </w:t>
            </w:r>
            <w:r>
              <w:rPr>
                <w:sz w:val="24"/>
              </w:rPr>
              <w:t>mundo</w:t>
            </w:r>
          </w:p>
          <w:p w:rsidR="00D85E10" w:rsidRDefault="00D85E10">
            <w:pPr>
              <w:pStyle w:val="TableParagraph"/>
              <w:ind w:left="52"/>
              <w:rPr>
                <w:sz w:val="24"/>
              </w:rPr>
            </w:pPr>
            <w:r>
              <w:rPr>
                <w:sz w:val="24"/>
              </w:rPr>
              <w:t>medieval</w:t>
            </w:r>
          </w:p>
        </w:tc>
        <w:tc>
          <w:tcPr>
            <w:tcW w:w="2835" w:type="dxa"/>
            <w:tcBorders>
              <w:top w:val="single" w:sz="4" w:space="0" w:color="000000"/>
              <w:left w:val="single" w:sz="4" w:space="0" w:color="000000"/>
              <w:bottom w:val="nil"/>
              <w:right w:val="single" w:sz="4" w:space="0" w:color="000000"/>
            </w:tcBorders>
          </w:tcPr>
          <w:p w:rsidR="00D85E10" w:rsidRDefault="00D85E10">
            <w:pPr>
              <w:pStyle w:val="TableParagraph"/>
              <w:spacing w:before="60"/>
              <w:ind w:left="52"/>
              <w:rPr>
                <w:b/>
                <w:sz w:val="24"/>
              </w:rPr>
            </w:pPr>
            <w:r>
              <w:rPr>
                <w:b/>
                <w:sz w:val="24"/>
              </w:rPr>
              <w:t>(EF06HI16)</w:t>
            </w:r>
          </w:p>
          <w:p w:rsidR="00D85E10" w:rsidRDefault="00D85E10">
            <w:pPr>
              <w:pStyle w:val="TableParagraph"/>
              <w:tabs>
                <w:tab w:val="left" w:pos="2039"/>
                <w:tab w:val="left" w:pos="2452"/>
              </w:tabs>
              <w:spacing w:before="137" w:line="360" w:lineRule="auto"/>
              <w:ind w:left="52" w:right="94"/>
              <w:jc w:val="both"/>
              <w:rPr>
                <w:sz w:val="24"/>
              </w:rPr>
            </w:pPr>
            <w:r>
              <w:rPr>
                <w:sz w:val="24"/>
              </w:rPr>
              <w:t>Caracterizar</w:t>
            </w:r>
            <w:r>
              <w:rPr>
                <w:sz w:val="24"/>
              </w:rPr>
              <w:tab/>
            </w:r>
            <w:r>
              <w:rPr>
                <w:sz w:val="24"/>
              </w:rPr>
              <w:tab/>
            </w:r>
            <w:r>
              <w:rPr>
                <w:spacing w:val="-17"/>
                <w:sz w:val="24"/>
              </w:rPr>
              <w:t xml:space="preserve">e </w:t>
            </w:r>
            <w:r>
              <w:rPr>
                <w:sz w:val="24"/>
              </w:rPr>
              <w:t>comparar as dinâmicas de abastecimento e as formas de organização do trabalho e da vida social em diferentes sociedades e períodos, com destaque para as relações</w:t>
            </w:r>
            <w:r>
              <w:rPr>
                <w:sz w:val="24"/>
              </w:rPr>
              <w:tab/>
            </w:r>
            <w:r>
              <w:rPr>
                <w:spacing w:val="-4"/>
                <w:sz w:val="24"/>
              </w:rPr>
              <w:t xml:space="preserve">entre </w:t>
            </w:r>
            <w:r>
              <w:rPr>
                <w:sz w:val="24"/>
              </w:rPr>
              <w:t>senhores e</w:t>
            </w:r>
            <w:r>
              <w:rPr>
                <w:spacing w:val="-2"/>
                <w:sz w:val="24"/>
              </w:rPr>
              <w:t xml:space="preserve"> </w:t>
            </w:r>
            <w:r>
              <w:rPr>
                <w:sz w:val="24"/>
              </w:rPr>
              <w:t>servos.</w:t>
            </w:r>
          </w:p>
        </w:tc>
        <w:tc>
          <w:tcPr>
            <w:tcW w:w="4111" w:type="dxa"/>
            <w:tcBorders>
              <w:top w:val="single" w:sz="4" w:space="0" w:color="000000"/>
              <w:left w:val="single" w:sz="4" w:space="0" w:color="000000"/>
              <w:bottom w:val="nil"/>
              <w:right w:val="single" w:sz="4" w:space="0" w:color="000000"/>
            </w:tcBorders>
          </w:tcPr>
          <w:p w:rsidR="00D85E10" w:rsidRDefault="00D85E10">
            <w:pPr>
              <w:pStyle w:val="TableParagraph"/>
              <w:spacing w:before="60" w:line="360" w:lineRule="auto"/>
              <w:ind w:left="52" w:right="94"/>
              <w:jc w:val="both"/>
              <w:rPr>
                <w:sz w:val="24"/>
              </w:rPr>
            </w:pPr>
            <w:r>
              <w:rPr>
                <w:b/>
                <w:sz w:val="24"/>
              </w:rPr>
              <w:t xml:space="preserve">(EF06HI16RS-1) </w:t>
            </w:r>
            <w:r>
              <w:rPr>
                <w:sz w:val="24"/>
              </w:rPr>
              <w:t>Identificar a estrutura</w:t>
            </w:r>
            <w:r>
              <w:rPr>
                <w:spacing w:val="-14"/>
                <w:sz w:val="24"/>
              </w:rPr>
              <w:t xml:space="preserve"> </w:t>
            </w:r>
            <w:r>
              <w:rPr>
                <w:sz w:val="24"/>
              </w:rPr>
              <w:t>social</w:t>
            </w:r>
            <w:r>
              <w:rPr>
                <w:spacing w:val="-12"/>
                <w:sz w:val="24"/>
              </w:rPr>
              <w:t xml:space="preserve"> </w:t>
            </w:r>
            <w:r>
              <w:rPr>
                <w:sz w:val="24"/>
              </w:rPr>
              <w:t>e</w:t>
            </w:r>
            <w:r>
              <w:rPr>
                <w:spacing w:val="-13"/>
                <w:sz w:val="24"/>
              </w:rPr>
              <w:t xml:space="preserve"> </w:t>
            </w:r>
            <w:r>
              <w:rPr>
                <w:sz w:val="24"/>
              </w:rPr>
              <w:t>econômica</w:t>
            </w:r>
            <w:r>
              <w:rPr>
                <w:spacing w:val="-13"/>
                <w:sz w:val="24"/>
              </w:rPr>
              <w:t xml:space="preserve"> </w:t>
            </w:r>
            <w:r>
              <w:rPr>
                <w:sz w:val="24"/>
              </w:rPr>
              <w:t>da</w:t>
            </w:r>
            <w:r>
              <w:rPr>
                <w:spacing w:val="-14"/>
                <w:sz w:val="24"/>
              </w:rPr>
              <w:t xml:space="preserve"> </w:t>
            </w:r>
            <w:r>
              <w:rPr>
                <w:sz w:val="24"/>
              </w:rPr>
              <w:t>Idade Média.</w:t>
            </w:r>
          </w:p>
          <w:p w:rsidR="00D85E10" w:rsidRDefault="00D85E10">
            <w:pPr>
              <w:pStyle w:val="TableParagraph"/>
              <w:rPr>
                <w:rFonts w:ascii="Times New Roman"/>
                <w:sz w:val="26"/>
              </w:rPr>
            </w:pPr>
          </w:p>
          <w:p w:rsidR="00D85E10" w:rsidRDefault="00D85E10">
            <w:pPr>
              <w:pStyle w:val="TableParagraph"/>
              <w:spacing w:before="233" w:line="360" w:lineRule="auto"/>
              <w:ind w:left="52" w:right="94"/>
              <w:jc w:val="both"/>
              <w:rPr>
                <w:sz w:val="24"/>
              </w:rPr>
            </w:pPr>
            <w:r>
              <w:rPr>
                <w:b/>
                <w:sz w:val="24"/>
              </w:rPr>
              <w:t xml:space="preserve">(EF06HI16RS-2) </w:t>
            </w:r>
            <w:r>
              <w:rPr>
                <w:sz w:val="24"/>
              </w:rPr>
              <w:t>Caracterizar as formas de trabalho na Europa Medieval.</w:t>
            </w:r>
          </w:p>
          <w:p w:rsidR="00D85E10" w:rsidRDefault="00D85E10">
            <w:pPr>
              <w:pStyle w:val="TableParagraph"/>
              <w:rPr>
                <w:rFonts w:ascii="Times New Roman"/>
                <w:sz w:val="26"/>
              </w:rPr>
            </w:pPr>
          </w:p>
          <w:p w:rsidR="00D85E10" w:rsidRDefault="00D85E10">
            <w:pPr>
              <w:pStyle w:val="TableParagraph"/>
              <w:spacing w:before="5"/>
              <w:rPr>
                <w:rFonts w:ascii="Times New Roman"/>
                <w:sz w:val="20"/>
              </w:rPr>
            </w:pPr>
          </w:p>
          <w:p w:rsidR="00D85E10" w:rsidRDefault="00D85E10">
            <w:pPr>
              <w:pStyle w:val="TableParagraph"/>
              <w:spacing w:line="360" w:lineRule="auto"/>
              <w:ind w:left="52" w:right="93"/>
              <w:jc w:val="both"/>
              <w:rPr>
                <w:sz w:val="24"/>
              </w:rPr>
            </w:pPr>
            <w:r>
              <w:rPr>
                <w:b/>
                <w:sz w:val="24"/>
              </w:rPr>
              <w:t xml:space="preserve">(EF06HI16RS-3) </w:t>
            </w:r>
            <w:r>
              <w:rPr>
                <w:sz w:val="24"/>
              </w:rPr>
              <w:t>Relacionar as diferentes formas de organização social na Roma Antiga, Europa Medieval e África.</w:t>
            </w:r>
          </w:p>
        </w:tc>
        <w:tc>
          <w:tcPr>
            <w:tcW w:w="4111" w:type="dxa"/>
            <w:tcBorders>
              <w:top w:val="single" w:sz="4" w:space="0" w:color="000000"/>
              <w:left w:val="single" w:sz="4" w:space="0" w:color="000000"/>
              <w:bottom w:val="nil"/>
              <w:right w:val="single" w:sz="4" w:space="0" w:color="000000"/>
            </w:tcBorders>
          </w:tcPr>
          <w:p w:rsidR="00D85E10" w:rsidRDefault="00D85E10">
            <w:pPr>
              <w:pStyle w:val="TableParagraph"/>
              <w:spacing w:before="60" w:line="360" w:lineRule="auto"/>
              <w:ind w:left="52" w:right="94"/>
              <w:jc w:val="both"/>
              <w:rPr>
                <w:b/>
                <w:sz w:val="24"/>
              </w:rPr>
            </w:pPr>
          </w:p>
        </w:tc>
      </w:tr>
      <w:tr w:rsidR="00D85E10" w:rsidTr="006F16FA">
        <w:tblPrEx>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PrEx>
        <w:trPr>
          <w:trHeight w:val="1755"/>
        </w:trPr>
        <w:tc>
          <w:tcPr>
            <w:tcW w:w="2553" w:type="dxa"/>
            <w:tcBorders>
              <w:top w:val="nil"/>
              <w:left w:val="single" w:sz="4" w:space="0" w:color="000000"/>
              <w:bottom w:val="single" w:sz="4" w:space="0" w:color="000000"/>
              <w:right w:val="single" w:sz="4" w:space="0" w:color="000000"/>
            </w:tcBorders>
          </w:tcPr>
          <w:p w:rsidR="00D85E10" w:rsidRDefault="00D85E10">
            <w:pPr>
              <w:pStyle w:val="TableParagraph"/>
              <w:rPr>
                <w:rFonts w:ascii="Times New Roman"/>
                <w:sz w:val="24"/>
              </w:rPr>
            </w:pPr>
          </w:p>
        </w:tc>
        <w:tc>
          <w:tcPr>
            <w:tcW w:w="2409" w:type="dxa"/>
            <w:tcBorders>
              <w:top w:val="nil"/>
              <w:left w:val="single" w:sz="4" w:space="0" w:color="000000"/>
              <w:bottom w:val="single" w:sz="4" w:space="0" w:color="000000"/>
              <w:right w:val="single" w:sz="4" w:space="0" w:color="000000"/>
            </w:tcBorders>
          </w:tcPr>
          <w:p w:rsidR="00D85E10" w:rsidRDefault="00D85E10">
            <w:pPr>
              <w:pStyle w:val="TableParagraph"/>
              <w:rPr>
                <w:rFonts w:ascii="Times New Roman"/>
                <w:sz w:val="24"/>
              </w:rPr>
            </w:pPr>
          </w:p>
        </w:tc>
        <w:tc>
          <w:tcPr>
            <w:tcW w:w="2835" w:type="dxa"/>
            <w:tcBorders>
              <w:top w:val="nil"/>
              <w:left w:val="single" w:sz="4" w:space="0" w:color="000000"/>
              <w:bottom w:val="single" w:sz="4" w:space="0" w:color="000000"/>
              <w:right w:val="single" w:sz="4" w:space="0" w:color="000000"/>
            </w:tcBorders>
          </w:tcPr>
          <w:p w:rsidR="00D85E10" w:rsidRDefault="00D85E10">
            <w:pPr>
              <w:pStyle w:val="TableParagraph"/>
              <w:rPr>
                <w:rFonts w:ascii="Times New Roman"/>
                <w:sz w:val="24"/>
              </w:rPr>
            </w:pPr>
          </w:p>
        </w:tc>
        <w:tc>
          <w:tcPr>
            <w:tcW w:w="4111" w:type="dxa"/>
            <w:tcBorders>
              <w:top w:val="nil"/>
              <w:left w:val="single" w:sz="4" w:space="0" w:color="000000"/>
              <w:bottom w:val="single" w:sz="4" w:space="0" w:color="000000"/>
              <w:right w:val="single" w:sz="4" w:space="0" w:color="000000"/>
            </w:tcBorders>
          </w:tcPr>
          <w:p w:rsidR="00D85E10" w:rsidRDefault="00D85E10">
            <w:pPr>
              <w:pStyle w:val="TableParagraph"/>
              <w:spacing w:before="38" w:line="360" w:lineRule="auto"/>
              <w:ind w:left="52" w:right="94"/>
              <w:jc w:val="both"/>
              <w:rPr>
                <w:sz w:val="24"/>
              </w:rPr>
            </w:pPr>
            <w:r>
              <w:rPr>
                <w:b/>
                <w:sz w:val="24"/>
              </w:rPr>
              <w:t>(EF06HI16RS-4)</w:t>
            </w:r>
            <w:r>
              <w:rPr>
                <w:b/>
                <w:spacing w:val="-22"/>
                <w:sz w:val="24"/>
              </w:rPr>
              <w:t xml:space="preserve"> </w:t>
            </w:r>
            <w:r>
              <w:rPr>
                <w:sz w:val="24"/>
              </w:rPr>
              <w:t>Comparar</w:t>
            </w:r>
            <w:r>
              <w:rPr>
                <w:spacing w:val="-22"/>
                <w:sz w:val="24"/>
              </w:rPr>
              <w:t xml:space="preserve"> </w:t>
            </w:r>
            <w:r>
              <w:rPr>
                <w:sz w:val="24"/>
              </w:rPr>
              <w:t>o</w:t>
            </w:r>
            <w:r>
              <w:rPr>
                <w:spacing w:val="-20"/>
                <w:sz w:val="24"/>
              </w:rPr>
              <w:t xml:space="preserve"> </w:t>
            </w:r>
            <w:r>
              <w:rPr>
                <w:sz w:val="24"/>
              </w:rPr>
              <w:t>trabalho e as relações sociais medievais com as contemporâneas, observando mudanças e</w:t>
            </w:r>
            <w:r>
              <w:rPr>
                <w:spacing w:val="-3"/>
                <w:sz w:val="24"/>
              </w:rPr>
              <w:t xml:space="preserve"> </w:t>
            </w:r>
            <w:r>
              <w:rPr>
                <w:sz w:val="24"/>
              </w:rPr>
              <w:t>permanências.</w:t>
            </w:r>
          </w:p>
        </w:tc>
        <w:tc>
          <w:tcPr>
            <w:tcW w:w="4111" w:type="dxa"/>
            <w:tcBorders>
              <w:top w:val="nil"/>
              <w:left w:val="single" w:sz="4" w:space="0" w:color="000000"/>
              <w:bottom w:val="single" w:sz="4" w:space="0" w:color="000000"/>
              <w:right w:val="single" w:sz="4" w:space="0" w:color="000000"/>
            </w:tcBorders>
          </w:tcPr>
          <w:p w:rsidR="00D85E10" w:rsidRDefault="00D85E10">
            <w:pPr>
              <w:pStyle w:val="TableParagraph"/>
              <w:spacing w:before="38" w:line="360" w:lineRule="auto"/>
              <w:ind w:left="52" w:right="94"/>
              <w:jc w:val="both"/>
              <w:rPr>
                <w:b/>
                <w:sz w:val="24"/>
              </w:rPr>
            </w:pPr>
          </w:p>
        </w:tc>
      </w:tr>
      <w:tr w:rsidR="00D85E10" w:rsidTr="006F16FA">
        <w:tblPrEx>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PrEx>
        <w:trPr>
          <w:trHeight w:val="1775"/>
        </w:trPr>
        <w:tc>
          <w:tcPr>
            <w:tcW w:w="2553" w:type="dxa"/>
            <w:tcBorders>
              <w:top w:val="single" w:sz="4" w:space="0" w:color="000000"/>
              <w:left w:val="single" w:sz="4" w:space="0" w:color="000000"/>
              <w:bottom w:val="single" w:sz="4" w:space="0" w:color="000000"/>
              <w:right w:val="single" w:sz="4" w:space="0" w:color="000000"/>
            </w:tcBorders>
          </w:tcPr>
          <w:p w:rsidR="00D85E10" w:rsidRDefault="00D85E10">
            <w:pPr>
              <w:pStyle w:val="TableParagraph"/>
              <w:tabs>
                <w:tab w:val="left" w:pos="1739"/>
              </w:tabs>
              <w:spacing w:before="58" w:line="360" w:lineRule="auto"/>
              <w:ind w:left="52" w:right="94"/>
              <w:rPr>
                <w:b/>
                <w:sz w:val="24"/>
              </w:rPr>
            </w:pPr>
            <w:r>
              <w:rPr>
                <w:b/>
                <w:color w:val="6F2F9F"/>
                <w:sz w:val="24"/>
              </w:rPr>
              <w:t>História:</w:t>
            </w:r>
            <w:r>
              <w:rPr>
                <w:b/>
                <w:color w:val="6F2F9F"/>
                <w:spacing w:val="-13"/>
                <w:sz w:val="24"/>
              </w:rPr>
              <w:t xml:space="preserve"> </w:t>
            </w:r>
            <w:r>
              <w:rPr>
                <w:b/>
                <w:color w:val="6F2F9F"/>
                <w:sz w:val="24"/>
              </w:rPr>
              <w:t>tempo, espaço</w:t>
            </w:r>
            <w:r>
              <w:rPr>
                <w:b/>
                <w:color w:val="6F2F9F"/>
                <w:sz w:val="24"/>
              </w:rPr>
              <w:tab/>
            </w:r>
            <w:r>
              <w:rPr>
                <w:b/>
                <w:color w:val="6F2F9F"/>
                <w:spacing w:val="-17"/>
                <w:sz w:val="24"/>
              </w:rPr>
              <w:t>e</w:t>
            </w:r>
          </w:p>
          <w:p w:rsidR="00D85E10" w:rsidRDefault="00D85E10">
            <w:pPr>
              <w:pStyle w:val="TableParagraph"/>
              <w:tabs>
                <w:tab w:val="left" w:pos="1593"/>
              </w:tabs>
              <w:spacing w:line="360" w:lineRule="auto"/>
              <w:ind w:left="52" w:right="94"/>
              <w:rPr>
                <w:b/>
                <w:sz w:val="24"/>
              </w:rPr>
            </w:pPr>
            <w:r>
              <w:rPr>
                <w:b/>
                <w:color w:val="6F2F9F"/>
                <w:sz w:val="24"/>
              </w:rPr>
              <w:t>formas</w:t>
            </w:r>
            <w:r>
              <w:rPr>
                <w:b/>
                <w:color w:val="6F2F9F"/>
                <w:sz w:val="24"/>
              </w:rPr>
              <w:tab/>
            </w:r>
            <w:r>
              <w:rPr>
                <w:b/>
                <w:color w:val="6F2F9F"/>
                <w:spacing w:val="-9"/>
                <w:sz w:val="24"/>
              </w:rPr>
              <w:t xml:space="preserve">de </w:t>
            </w:r>
            <w:r>
              <w:rPr>
                <w:b/>
                <w:color w:val="6F2F9F"/>
                <w:sz w:val="24"/>
              </w:rPr>
              <w:t>registros</w:t>
            </w:r>
          </w:p>
        </w:tc>
        <w:tc>
          <w:tcPr>
            <w:tcW w:w="2409" w:type="dxa"/>
            <w:tcBorders>
              <w:top w:val="single" w:sz="4" w:space="0" w:color="000000"/>
              <w:left w:val="single" w:sz="4" w:space="0" w:color="000000"/>
              <w:bottom w:val="single" w:sz="4" w:space="0" w:color="000000"/>
              <w:right w:val="single" w:sz="4" w:space="0" w:color="000000"/>
            </w:tcBorders>
          </w:tcPr>
          <w:p w:rsidR="006F16FA" w:rsidRDefault="00D85E10" w:rsidP="006F16FA">
            <w:pPr>
              <w:pStyle w:val="TableParagraph"/>
              <w:tabs>
                <w:tab w:val="left" w:pos="1156"/>
                <w:tab w:val="left" w:pos="1442"/>
                <w:tab w:val="left" w:pos="1828"/>
                <w:tab w:val="left" w:pos="2027"/>
              </w:tabs>
              <w:spacing w:line="360" w:lineRule="auto"/>
              <w:ind w:left="52" w:right="94"/>
              <w:rPr>
                <w:sz w:val="24"/>
              </w:rPr>
            </w:pPr>
            <w:r>
              <w:rPr>
                <w:sz w:val="24"/>
              </w:rPr>
              <w:t>Senhores e servos no mundo antigo e no</w:t>
            </w:r>
            <w:r>
              <w:rPr>
                <w:sz w:val="24"/>
              </w:rPr>
              <w:tab/>
            </w:r>
            <w:r>
              <w:rPr>
                <w:spacing w:val="-3"/>
                <w:sz w:val="24"/>
              </w:rPr>
              <w:t xml:space="preserve">medieval </w:t>
            </w:r>
            <w:r>
              <w:rPr>
                <w:sz w:val="24"/>
              </w:rPr>
              <w:t>Escravidão</w:t>
            </w:r>
            <w:r>
              <w:rPr>
                <w:sz w:val="24"/>
              </w:rPr>
              <w:tab/>
            </w:r>
            <w:r>
              <w:rPr>
                <w:spacing w:val="-15"/>
                <w:sz w:val="24"/>
              </w:rPr>
              <w:t>e</w:t>
            </w:r>
            <w:r w:rsidR="006F16FA">
              <w:rPr>
                <w:sz w:val="24"/>
              </w:rPr>
              <w:t xml:space="preserve"> trabalho</w:t>
            </w:r>
            <w:r w:rsidR="006F16FA">
              <w:rPr>
                <w:sz w:val="24"/>
              </w:rPr>
              <w:tab/>
              <w:t>livre</w:t>
            </w:r>
            <w:r w:rsidR="006F16FA">
              <w:rPr>
                <w:sz w:val="24"/>
              </w:rPr>
              <w:tab/>
            </w:r>
            <w:r w:rsidR="006F16FA">
              <w:rPr>
                <w:spacing w:val="-9"/>
                <w:sz w:val="24"/>
              </w:rPr>
              <w:t xml:space="preserve">em </w:t>
            </w:r>
            <w:r w:rsidR="006F16FA">
              <w:rPr>
                <w:sz w:val="24"/>
              </w:rPr>
              <w:t>diferentes temporalidades</w:t>
            </w:r>
            <w:r w:rsidR="006F16FA">
              <w:rPr>
                <w:sz w:val="24"/>
              </w:rPr>
              <w:tab/>
            </w:r>
            <w:r w:rsidR="006F16FA">
              <w:rPr>
                <w:sz w:val="24"/>
              </w:rPr>
              <w:tab/>
            </w:r>
            <w:r w:rsidR="006F16FA">
              <w:rPr>
                <w:spacing w:val="-17"/>
                <w:sz w:val="24"/>
              </w:rPr>
              <w:t xml:space="preserve">e </w:t>
            </w:r>
            <w:r w:rsidR="006F16FA">
              <w:rPr>
                <w:sz w:val="24"/>
              </w:rPr>
              <w:t>espaços</w:t>
            </w:r>
            <w:r w:rsidR="006F16FA">
              <w:rPr>
                <w:sz w:val="24"/>
              </w:rPr>
              <w:tab/>
            </w:r>
            <w:r w:rsidR="006F16FA">
              <w:rPr>
                <w:sz w:val="24"/>
              </w:rPr>
              <w:tab/>
            </w:r>
            <w:r w:rsidR="006F16FA">
              <w:rPr>
                <w:spacing w:val="-5"/>
                <w:sz w:val="24"/>
              </w:rPr>
              <w:t>(Roma</w:t>
            </w:r>
          </w:p>
          <w:p w:rsidR="00D85E10" w:rsidRDefault="006F16FA" w:rsidP="006F16FA">
            <w:pPr>
              <w:pStyle w:val="TableParagraph"/>
              <w:tabs>
                <w:tab w:val="left" w:pos="1199"/>
                <w:tab w:val="left" w:pos="2027"/>
              </w:tabs>
              <w:spacing w:before="58" w:line="360" w:lineRule="auto"/>
              <w:ind w:left="52" w:right="92"/>
              <w:jc w:val="both"/>
              <w:rPr>
                <w:sz w:val="24"/>
              </w:rPr>
            </w:pPr>
            <w:r>
              <w:rPr>
                <w:sz w:val="24"/>
              </w:rPr>
              <w:t>Antiga, Europa Medieval e África) Lógicas comerciais na Antiguidade romana e no</w:t>
            </w:r>
            <w:r>
              <w:rPr>
                <w:spacing w:val="-46"/>
                <w:sz w:val="24"/>
              </w:rPr>
              <w:t xml:space="preserve"> </w:t>
            </w:r>
            <w:r>
              <w:rPr>
                <w:sz w:val="24"/>
              </w:rPr>
              <w:t>mundo medieval</w:t>
            </w:r>
          </w:p>
        </w:tc>
        <w:tc>
          <w:tcPr>
            <w:tcW w:w="2835" w:type="dxa"/>
            <w:tcBorders>
              <w:top w:val="single" w:sz="4" w:space="0" w:color="000000"/>
              <w:left w:val="single" w:sz="4" w:space="0" w:color="000000"/>
              <w:bottom w:val="single" w:sz="4" w:space="0" w:color="000000"/>
              <w:right w:val="single" w:sz="4" w:space="0" w:color="000000"/>
            </w:tcBorders>
          </w:tcPr>
          <w:p w:rsidR="00D85E10" w:rsidRDefault="00D85E10">
            <w:pPr>
              <w:pStyle w:val="TableParagraph"/>
              <w:spacing w:before="58" w:line="360" w:lineRule="auto"/>
              <w:ind w:left="52" w:right="95"/>
              <w:jc w:val="both"/>
              <w:rPr>
                <w:sz w:val="24"/>
              </w:rPr>
            </w:pPr>
            <w:r>
              <w:rPr>
                <w:b/>
                <w:sz w:val="24"/>
              </w:rPr>
              <w:t xml:space="preserve">(EF06HI17) </w:t>
            </w:r>
            <w:r>
              <w:rPr>
                <w:sz w:val="24"/>
              </w:rPr>
              <w:t>Diferenciar escravidão, servidão e trabalho livre no mundo antigo.</w:t>
            </w:r>
          </w:p>
        </w:tc>
        <w:tc>
          <w:tcPr>
            <w:tcW w:w="4111" w:type="dxa"/>
            <w:tcBorders>
              <w:top w:val="single" w:sz="4" w:space="0" w:color="000000"/>
              <w:left w:val="single" w:sz="4" w:space="0" w:color="000000"/>
              <w:bottom w:val="single" w:sz="4" w:space="0" w:color="000000"/>
              <w:right w:val="single" w:sz="4" w:space="0" w:color="000000"/>
            </w:tcBorders>
          </w:tcPr>
          <w:p w:rsidR="006F16FA" w:rsidRDefault="00D85E10" w:rsidP="006F16FA">
            <w:pPr>
              <w:pStyle w:val="TableParagraph"/>
              <w:spacing w:line="360" w:lineRule="auto"/>
              <w:ind w:left="52" w:right="94"/>
              <w:jc w:val="both"/>
              <w:rPr>
                <w:sz w:val="24"/>
              </w:rPr>
            </w:pPr>
            <w:r>
              <w:rPr>
                <w:b/>
                <w:sz w:val="24"/>
              </w:rPr>
              <w:t xml:space="preserve">(EF06HI17RS-1) </w:t>
            </w:r>
            <w:r>
              <w:rPr>
                <w:sz w:val="24"/>
              </w:rPr>
              <w:t>Conhecer e identificar as diversas formas de trabalho no mundo antigo e</w:t>
            </w:r>
            <w:r>
              <w:rPr>
                <w:spacing w:val="55"/>
                <w:sz w:val="24"/>
              </w:rPr>
              <w:t xml:space="preserve"> </w:t>
            </w:r>
            <w:r>
              <w:rPr>
                <w:sz w:val="24"/>
              </w:rPr>
              <w:t>entender</w:t>
            </w:r>
            <w:r w:rsidR="006F16FA">
              <w:rPr>
                <w:sz w:val="24"/>
              </w:rPr>
              <w:t xml:space="preserve"> como elas mudaram ao longo do tempo.</w:t>
            </w:r>
          </w:p>
          <w:p w:rsidR="006F16FA" w:rsidRDefault="006F16FA" w:rsidP="006F16FA">
            <w:pPr>
              <w:pStyle w:val="TableParagraph"/>
              <w:rPr>
                <w:rFonts w:ascii="Times New Roman"/>
                <w:sz w:val="26"/>
              </w:rPr>
            </w:pPr>
          </w:p>
          <w:p w:rsidR="00D85E10" w:rsidRDefault="006F16FA" w:rsidP="006F16FA">
            <w:pPr>
              <w:pStyle w:val="TableParagraph"/>
              <w:spacing w:before="58" w:line="360" w:lineRule="auto"/>
              <w:ind w:left="52" w:right="92"/>
              <w:jc w:val="both"/>
              <w:rPr>
                <w:sz w:val="24"/>
              </w:rPr>
            </w:pPr>
            <w:r>
              <w:rPr>
                <w:b/>
                <w:sz w:val="24"/>
              </w:rPr>
              <w:t xml:space="preserve">(EF06HI17RS-2) </w:t>
            </w:r>
            <w:r>
              <w:rPr>
                <w:sz w:val="24"/>
              </w:rPr>
              <w:t>Entender que o trabalho compulsório não define a escravidão e que, no mundo antigo, havia trabalho livre não remunerado.</w:t>
            </w:r>
          </w:p>
          <w:p w:rsidR="006F16FA" w:rsidRDefault="006F16FA">
            <w:pPr>
              <w:pStyle w:val="TableParagraph"/>
              <w:spacing w:before="58" w:line="360" w:lineRule="auto"/>
              <w:ind w:left="52" w:right="92"/>
              <w:jc w:val="both"/>
              <w:rPr>
                <w:sz w:val="24"/>
              </w:rPr>
            </w:pPr>
          </w:p>
          <w:p w:rsidR="006F16FA" w:rsidRDefault="006F16FA">
            <w:pPr>
              <w:pStyle w:val="TableParagraph"/>
              <w:spacing w:before="58" w:line="360" w:lineRule="auto"/>
              <w:ind w:left="52" w:right="92"/>
              <w:jc w:val="both"/>
              <w:rPr>
                <w:sz w:val="24"/>
              </w:rPr>
            </w:pPr>
          </w:p>
          <w:p w:rsidR="006F16FA" w:rsidRDefault="006F16FA">
            <w:pPr>
              <w:pStyle w:val="TableParagraph"/>
              <w:spacing w:before="58" w:line="360" w:lineRule="auto"/>
              <w:ind w:left="52" w:right="92"/>
              <w:jc w:val="both"/>
              <w:rPr>
                <w:sz w:val="24"/>
              </w:rPr>
            </w:pPr>
          </w:p>
          <w:p w:rsidR="006F16FA" w:rsidRDefault="006F16FA">
            <w:pPr>
              <w:pStyle w:val="TableParagraph"/>
              <w:spacing w:before="58" w:line="360" w:lineRule="auto"/>
              <w:ind w:left="52" w:right="92"/>
              <w:jc w:val="both"/>
              <w:rPr>
                <w:sz w:val="24"/>
              </w:rPr>
            </w:pPr>
          </w:p>
          <w:p w:rsidR="006F16FA" w:rsidRDefault="006F16FA">
            <w:pPr>
              <w:pStyle w:val="TableParagraph"/>
              <w:spacing w:before="58" w:line="360" w:lineRule="auto"/>
              <w:ind w:left="52" w:right="92"/>
              <w:jc w:val="both"/>
              <w:rPr>
                <w:sz w:val="24"/>
              </w:rPr>
            </w:pPr>
          </w:p>
          <w:p w:rsidR="006F16FA" w:rsidRDefault="006F16FA">
            <w:pPr>
              <w:pStyle w:val="TableParagraph"/>
              <w:spacing w:before="58" w:line="360" w:lineRule="auto"/>
              <w:ind w:left="52" w:right="92"/>
              <w:jc w:val="both"/>
              <w:rPr>
                <w:sz w:val="24"/>
              </w:rPr>
            </w:pPr>
          </w:p>
          <w:p w:rsidR="006F16FA" w:rsidRDefault="006F16FA">
            <w:pPr>
              <w:pStyle w:val="TableParagraph"/>
              <w:spacing w:before="58" w:line="360" w:lineRule="auto"/>
              <w:ind w:left="52" w:right="92"/>
              <w:jc w:val="both"/>
              <w:rPr>
                <w:sz w:val="24"/>
              </w:rPr>
            </w:pPr>
          </w:p>
        </w:tc>
        <w:tc>
          <w:tcPr>
            <w:tcW w:w="4111" w:type="dxa"/>
            <w:tcBorders>
              <w:top w:val="single" w:sz="4" w:space="0" w:color="000000"/>
              <w:left w:val="single" w:sz="4" w:space="0" w:color="000000"/>
              <w:bottom w:val="single" w:sz="4" w:space="0" w:color="000000"/>
              <w:right w:val="single" w:sz="4" w:space="0" w:color="000000"/>
            </w:tcBorders>
          </w:tcPr>
          <w:p w:rsidR="00D85E10" w:rsidRDefault="00D85E10">
            <w:pPr>
              <w:pStyle w:val="TableParagraph"/>
              <w:spacing w:before="58" w:line="360" w:lineRule="auto"/>
              <w:ind w:left="52" w:right="92"/>
              <w:jc w:val="both"/>
              <w:rPr>
                <w:b/>
                <w:sz w:val="24"/>
              </w:rPr>
            </w:pPr>
          </w:p>
        </w:tc>
      </w:tr>
    </w:tbl>
    <w:p w:rsidR="00D3521C" w:rsidRDefault="00D3521C">
      <w:pPr>
        <w:spacing w:line="360" w:lineRule="auto"/>
        <w:jc w:val="both"/>
        <w:rPr>
          <w:sz w:val="24"/>
        </w:rPr>
        <w:sectPr w:rsidR="00D3521C" w:rsidSect="00373DAB">
          <w:footerReference w:type="default" r:id="rId37"/>
          <w:pgSz w:w="16840" w:h="11910" w:orient="landscape"/>
          <w:pgMar w:top="79" w:right="278" w:bottom="119" w:left="1582" w:header="110" w:footer="466" w:gutter="0"/>
          <w:cols w:space="720"/>
        </w:sectPr>
      </w:pPr>
    </w:p>
    <w:p w:rsidR="00D3521C" w:rsidRDefault="00D3521C">
      <w:pPr>
        <w:pStyle w:val="Corpodetexto"/>
        <w:rPr>
          <w:rFonts w:ascii="Times New Roman"/>
          <w:sz w:val="29"/>
        </w:rPr>
      </w:pPr>
    </w:p>
    <w:tbl>
      <w:tblPr>
        <w:tblStyle w:val="TableNormal"/>
        <w:tblW w:w="0" w:type="auto"/>
        <w:tblInd w:w="-98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2553"/>
        <w:gridCol w:w="2409"/>
        <w:gridCol w:w="2835"/>
        <w:gridCol w:w="4111"/>
        <w:gridCol w:w="4111"/>
      </w:tblGrid>
      <w:tr w:rsidR="006F16FA" w:rsidTr="006F16FA">
        <w:trPr>
          <w:trHeight w:val="2502"/>
        </w:trPr>
        <w:tc>
          <w:tcPr>
            <w:tcW w:w="2553" w:type="dxa"/>
            <w:vMerge w:val="restart"/>
            <w:tcBorders>
              <w:top w:val="single" w:sz="4" w:space="0" w:color="000000"/>
              <w:left w:val="single" w:sz="4" w:space="0" w:color="000000"/>
              <w:bottom w:val="single" w:sz="4" w:space="0" w:color="000000"/>
              <w:right w:val="single" w:sz="4" w:space="0" w:color="000000"/>
            </w:tcBorders>
          </w:tcPr>
          <w:p w:rsidR="006F16FA" w:rsidRDefault="006F16FA">
            <w:pPr>
              <w:pStyle w:val="TableParagraph"/>
              <w:rPr>
                <w:rFonts w:ascii="Times New Roman"/>
                <w:sz w:val="24"/>
              </w:rPr>
            </w:pPr>
          </w:p>
        </w:tc>
        <w:tc>
          <w:tcPr>
            <w:tcW w:w="2409" w:type="dxa"/>
            <w:tcBorders>
              <w:top w:val="single" w:sz="4" w:space="0" w:color="000000"/>
              <w:left w:val="single" w:sz="4" w:space="0" w:color="000000"/>
              <w:bottom w:val="nil"/>
              <w:right w:val="single" w:sz="4" w:space="0" w:color="000000"/>
            </w:tcBorders>
          </w:tcPr>
          <w:p w:rsidR="006F16FA" w:rsidRDefault="006F16FA">
            <w:pPr>
              <w:pStyle w:val="TableParagraph"/>
              <w:tabs>
                <w:tab w:val="left" w:pos="1775"/>
              </w:tabs>
              <w:spacing w:before="60" w:line="360" w:lineRule="auto"/>
              <w:ind w:left="52" w:right="93"/>
              <w:jc w:val="both"/>
              <w:rPr>
                <w:sz w:val="24"/>
              </w:rPr>
            </w:pPr>
            <w:r>
              <w:rPr>
                <w:sz w:val="24"/>
              </w:rPr>
              <w:t>O papel da religião cristã,</w:t>
            </w:r>
            <w:r>
              <w:rPr>
                <w:sz w:val="24"/>
              </w:rPr>
              <w:tab/>
            </w:r>
            <w:r>
              <w:rPr>
                <w:spacing w:val="-6"/>
                <w:sz w:val="24"/>
              </w:rPr>
              <w:t>dos</w:t>
            </w:r>
          </w:p>
          <w:p w:rsidR="006F16FA" w:rsidRDefault="006F16FA">
            <w:pPr>
              <w:pStyle w:val="TableParagraph"/>
              <w:spacing w:line="360" w:lineRule="auto"/>
              <w:ind w:left="52" w:right="94"/>
              <w:jc w:val="both"/>
              <w:rPr>
                <w:sz w:val="24"/>
              </w:rPr>
            </w:pPr>
            <w:r>
              <w:rPr>
                <w:sz w:val="24"/>
              </w:rPr>
              <w:t>mosteiros e da cultura na Idade Média</w:t>
            </w:r>
          </w:p>
        </w:tc>
        <w:tc>
          <w:tcPr>
            <w:tcW w:w="2835" w:type="dxa"/>
            <w:tcBorders>
              <w:top w:val="single" w:sz="4" w:space="0" w:color="000000"/>
              <w:left w:val="single" w:sz="4" w:space="0" w:color="000000"/>
              <w:bottom w:val="nil"/>
              <w:right w:val="single" w:sz="4" w:space="0" w:color="000000"/>
            </w:tcBorders>
          </w:tcPr>
          <w:p w:rsidR="006F16FA" w:rsidRDefault="006F16FA">
            <w:pPr>
              <w:pStyle w:val="TableParagraph"/>
              <w:spacing w:before="60" w:line="360" w:lineRule="auto"/>
              <w:ind w:left="52" w:right="92"/>
              <w:jc w:val="both"/>
              <w:rPr>
                <w:sz w:val="24"/>
              </w:rPr>
            </w:pPr>
            <w:r>
              <w:rPr>
                <w:b/>
                <w:sz w:val="24"/>
              </w:rPr>
              <w:t xml:space="preserve">(EF06HI18) </w:t>
            </w:r>
            <w:r>
              <w:rPr>
                <w:sz w:val="24"/>
              </w:rPr>
              <w:t>Analisar o papel da religião cristã na cultura e nos modos de organização social no período medieval.</w:t>
            </w:r>
          </w:p>
        </w:tc>
        <w:tc>
          <w:tcPr>
            <w:tcW w:w="4111" w:type="dxa"/>
            <w:tcBorders>
              <w:top w:val="single" w:sz="4" w:space="0" w:color="000000"/>
              <w:left w:val="single" w:sz="4" w:space="0" w:color="000000"/>
              <w:bottom w:val="nil"/>
              <w:right w:val="single" w:sz="4" w:space="0" w:color="000000"/>
            </w:tcBorders>
          </w:tcPr>
          <w:p w:rsidR="006F16FA" w:rsidRDefault="006F16FA">
            <w:pPr>
              <w:pStyle w:val="TableParagraph"/>
              <w:spacing w:before="60" w:line="360" w:lineRule="auto"/>
              <w:ind w:left="52" w:right="94"/>
              <w:jc w:val="both"/>
              <w:rPr>
                <w:sz w:val="24"/>
              </w:rPr>
            </w:pPr>
            <w:r>
              <w:rPr>
                <w:b/>
                <w:sz w:val="24"/>
              </w:rPr>
              <w:t xml:space="preserve">(EF06HI18RS-1) </w:t>
            </w:r>
            <w:r>
              <w:rPr>
                <w:sz w:val="24"/>
              </w:rPr>
              <w:t>Identificar e interpretar a influência da religião cristã na sociedade, na política e na cultura medieval e seu papel na constituição do Brasil Colonial</w:t>
            </w:r>
            <w:r>
              <w:rPr>
                <w:spacing w:val="57"/>
                <w:sz w:val="24"/>
              </w:rPr>
              <w:t xml:space="preserve"> </w:t>
            </w:r>
            <w:r>
              <w:rPr>
                <w:sz w:val="24"/>
              </w:rPr>
              <w:t>e</w:t>
            </w:r>
          </w:p>
          <w:p w:rsidR="006F16FA" w:rsidRDefault="006F16FA">
            <w:pPr>
              <w:pStyle w:val="TableParagraph"/>
              <w:spacing w:line="275" w:lineRule="exact"/>
              <w:ind w:left="52"/>
              <w:rPr>
                <w:sz w:val="24"/>
              </w:rPr>
            </w:pPr>
            <w:r>
              <w:rPr>
                <w:sz w:val="24"/>
              </w:rPr>
              <w:t>Imperial.</w:t>
            </w:r>
          </w:p>
          <w:p w:rsidR="006F16FA" w:rsidRDefault="006F16FA">
            <w:pPr>
              <w:pStyle w:val="TableParagraph"/>
              <w:spacing w:line="275" w:lineRule="exact"/>
              <w:ind w:left="52"/>
              <w:rPr>
                <w:sz w:val="24"/>
              </w:rPr>
            </w:pPr>
          </w:p>
        </w:tc>
        <w:tc>
          <w:tcPr>
            <w:tcW w:w="4111" w:type="dxa"/>
            <w:tcBorders>
              <w:top w:val="single" w:sz="4" w:space="0" w:color="000000"/>
              <w:left w:val="single" w:sz="4" w:space="0" w:color="000000"/>
              <w:bottom w:val="nil"/>
              <w:right w:val="single" w:sz="4" w:space="0" w:color="000000"/>
            </w:tcBorders>
          </w:tcPr>
          <w:p w:rsidR="006F16FA" w:rsidRDefault="006F16FA">
            <w:pPr>
              <w:pStyle w:val="TableParagraph"/>
              <w:spacing w:before="60" w:line="360" w:lineRule="auto"/>
              <w:ind w:left="52" w:right="94"/>
              <w:jc w:val="both"/>
              <w:rPr>
                <w:b/>
                <w:sz w:val="24"/>
              </w:rPr>
            </w:pPr>
          </w:p>
        </w:tc>
      </w:tr>
      <w:tr w:rsidR="006F16FA" w:rsidTr="006F16FA">
        <w:trPr>
          <w:trHeight w:val="2356"/>
        </w:trPr>
        <w:tc>
          <w:tcPr>
            <w:tcW w:w="2553" w:type="dxa"/>
            <w:vMerge/>
            <w:tcBorders>
              <w:top w:val="nil"/>
              <w:left w:val="single" w:sz="4" w:space="0" w:color="000000"/>
              <w:bottom w:val="single" w:sz="4" w:space="0" w:color="000000"/>
              <w:right w:val="single" w:sz="4" w:space="0" w:color="000000"/>
            </w:tcBorders>
          </w:tcPr>
          <w:p w:rsidR="006F16FA" w:rsidRDefault="006F16FA">
            <w:pPr>
              <w:rPr>
                <w:sz w:val="2"/>
                <w:szCs w:val="2"/>
              </w:rPr>
            </w:pPr>
          </w:p>
        </w:tc>
        <w:tc>
          <w:tcPr>
            <w:tcW w:w="2409" w:type="dxa"/>
            <w:tcBorders>
              <w:top w:val="nil"/>
              <w:left w:val="single" w:sz="4" w:space="0" w:color="000000"/>
              <w:bottom w:val="nil"/>
              <w:right w:val="single" w:sz="4" w:space="0" w:color="000000"/>
            </w:tcBorders>
          </w:tcPr>
          <w:p w:rsidR="006F16FA" w:rsidRDefault="006F16FA">
            <w:pPr>
              <w:pStyle w:val="TableParagraph"/>
              <w:rPr>
                <w:rFonts w:ascii="Times New Roman"/>
                <w:sz w:val="24"/>
              </w:rPr>
            </w:pPr>
          </w:p>
        </w:tc>
        <w:tc>
          <w:tcPr>
            <w:tcW w:w="2835" w:type="dxa"/>
            <w:tcBorders>
              <w:top w:val="nil"/>
              <w:left w:val="single" w:sz="4" w:space="0" w:color="000000"/>
              <w:bottom w:val="nil"/>
              <w:right w:val="single" w:sz="4" w:space="0" w:color="000000"/>
            </w:tcBorders>
          </w:tcPr>
          <w:p w:rsidR="006F16FA" w:rsidRDefault="006F16FA">
            <w:pPr>
              <w:pStyle w:val="TableParagraph"/>
              <w:rPr>
                <w:rFonts w:ascii="Times New Roman"/>
                <w:sz w:val="24"/>
              </w:rPr>
            </w:pPr>
          </w:p>
        </w:tc>
        <w:tc>
          <w:tcPr>
            <w:tcW w:w="4111" w:type="dxa"/>
            <w:tcBorders>
              <w:top w:val="nil"/>
              <w:left w:val="single" w:sz="4" w:space="0" w:color="000000"/>
              <w:bottom w:val="nil"/>
              <w:right w:val="single" w:sz="4" w:space="0" w:color="000000"/>
            </w:tcBorders>
          </w:tcPr>
          <w:p w:rsidR="006F16FA" w:rsidRDefault="006F16FA">
            <w:pPr>
              <w:pStyle w:val="TableParagraph"/>
              <w:spacing w:before="89" w:line="360" w:lineRule="auto"/>
              <w:ind w:left="52" w:right="93"/>
              <w:jc w:val="both"/>
              <w:rPr>
                <w:sz w:val="24"/>
              </w:rPr>
            </w:pPr>
            <w:r>
              <w:rPr>
                <w:b/>
                <w:sz w:val="24"/>
              </w:rPr>
              <w:t xml:space="preserve">(EF06HI18RS-2) </w:t>
            </w:r>
            <w:r>
              <w:rPr>
                <w:sz w:val="24"/>
              </w:rPr>
              <w:t>Compreender o papel dos mosteiros medievais como espaços de resistência e guardiões da cultura letrada e na educação da época.</w:t>
            </w:r>
          </w:p>
        </w:tc>
        <w:tc>
          <w:tcPr>
            <w:tcW w:w="4111" w:type="dxa"/>
            <w:tcBorders>
              <w:top w:val="nil"/>
              <w:left w:val="single" w:sz="4" w:space="0" w:color="000000"/>
              <w:bottom w:val="nil"/>
              <w:right w:val="single" w:sz="4" w:space="0" w:color="000000"/>
            </w:tcBorders>
          </w:tcPr>
          <w:p w:rsidR="006F16FA" w:rsidRDefault="006F16FA">
            <w:pPr>
              <w:pStyle w:val="TableParagraph"/>
              <w:spacing w:before="89" w:line="360" w:lineRule="auto"/>
              <w:ind w:left="52" w:right="93"/>
              <w:jc w:val="both"/>
              <w:rPr>
                <w:b/>
                <w:sz w:val="24"/>
              </w:rPr>
            </w:pPr>
          </w:p>
        </w:tc>
      </w:tr>
      <w:tr w:rsidR="006F16FA" w:rsidTr="006F16FA">
        <w:trPr>
          <w:trHeight w:val="2594"/>
        </w:trPr>
        <w:tc>
          <w:tcPr>
            <w:tcW w:w="2553" w:type="dxa"/>
            <w:vMerge/>
            <w:tcBorders>
              <w:top w:val="nil"/>
              <w:left w:val="single" w:sz="4" w:space="0" w:color="000000"/>
              <w:bottom w:val="single" w:sz="4" w:space="0" w:color="000000"/>
              <w:right w:val="single" w:sz="4" w:space="0" w:color="000000"/>
            </w:tcBorders>
          </w:tcPr>
          <w:p w:rsidR="006F16FA" w:rsidRDefault="006F16FA">
            <w:pPr>
              <w:rPr>
                <w:sz w:val="2"/>
                <w:szCs w:val="2"/>
              </w:rPr>
            </w:pPr>
          </w:p>
        </w:tc>
        <w:tc>
          <w:tcPr>
            <w:tcW w:w="2409" w:type="dxa"/>
            <w:tcBorders>
              <w:top w:val="nil"/>
              <w:left w:val="single" w:sz="4" w:space="0" w:color="000000"/>
              <w:bottom w:val="nil"/>
              <w:right w:val="single" w:sz="4" w:space="0" w:color="000000"/>
            </w:tcBorders>
          </w:tcPr>
          <w:p w:rsidR="006F16FA" w:rsidRDefault="006F16FA">
            <w:pPr>
              <w:pStyle w:val="TableParagraph"/>
              <w:rPr>
                <w:rFonts w:ascii="Times New Roman"/>
                <w:sz w:val="24"/>
              </w:rPr>
            </w:pPr>
          </w:p>
        </w:tc>
        <w:tc>
          <w:tcPr>
            <w:tcW w:w="2835" w:type="dxa"/>
            <w:tcBorders>
              <w:top w:val="nil"/>
              <w:left w:val="single" w:sz="4" w:space="0" w:color="000000"/>
              <w:bottom w:val="nil"/>
              <w:right w:val="single" w:sz="4" w:space="0" w:color="000000"/>
            </w:tcBorders>
          </w:tcPr>
          <w:p w:rsidR="006F16FA" w:rsidRDefault="006F16FA">
            <w:pPr>
              <w:pStyle w:val="TableParagraph"/>
              <w:rPr>
                <w:rFonts w:ascii="Times New Roman"/>
                <w:sz w:val="24"/>
              </w:rPr>
            </w:pPr>
          </w:p>
        </w:tc>
        <w:tc>
          <w:tcPr>
            <w:tcW w:w="4111" w:type="dxa"/>
            <w:tcBorders>
              <w:top w:val="nil"/>
              <w:left w:val="single" w:sz="4" w:space="0" w:color="000000"/>
              <w:bottom w:val="nil"/>
              <w:right w:val="single" w:sz="4" w:space="0" w:color="000000"/>
            </w:tcBorders>
          </w:tcPr>
          <w:p w:rsidR="006F16FA" w:rsidRDefault="006F16FA">
            <w:pPr>
              <w:pStyle w:val="TableParagraph"/>
              <w:spacing w:line="360" w:lineRule="auto"/>
              <w:ind w:left="52" w:right="93"/>
              <w:jc w:val="both"/>
              <w:rPr>
                <w:sz w:val="24"/>
              </w:rPr>
            </w:pPr>
            <w:r>
              <w:rPr>
                <w:b/>
                <w:sz w:val="24"/>
              </w:rPr>
              <w:t xml:space="preserve">(EF06HI18RS-3) </w:t>
            </w:r>
            <w:r>
              <w:rPr>
                <w:sz w:val="24"/>
              </w:rPr>
              <w:t>Pesquisar a influência da Igreja na Arte Medieval: arquitetura, pintura (tema retratado e organização estética) e cantos litúrgicos.</w:t>
            </w:r>
          </w:p>
        </w:tc>
        <w:tc>
          <w:tcPr>
            <w:tcW w:w="4111" w:type="dxa"/>
            <w:tcBorders>
              <w:top w:val="nil"/>
              <w:left w:val="single" w:sz="4" w:space="0" w:color="000000"/>
              <w:bottom w:val="nil"/>
              <w:right w:val="single" w:sz="4" w:space="0" w:color="000000"/>
            </w:tcBorders>
          </w:tcPr>
          <w:p w:rsidR="006F16FA" w:rsidRDefault="006F16FA">
            <w:pPr>
              <w:pStyle w:val="TableParagraph"/>
              <w:spacing w:before="5"/>
              <w:rPr>
                <w:rFonts w:ascii="Times New Roman"/>
                <w:sz w:val="28"/>
              </w:rPr>
            </w:pPr>
          </w:p>
        </w:tc>
      </w:tr>
      <w:tr w:rsidR="006F16FA" w:rsidTr="006F16FA">
        <w:trPr>
          <w:trHeight w:val="1984"/>
        </w:trPr>
        <w:tc>
          <w:tcPr>
            <w:tcW w:w="2553" w:type="dxa"/>
            <w:vMerge/>
            <w:tcBorders>
              <w:top w:val="nil"/>
              <w:left w:val="single" w:sz="4" w:space="0" w:color="000000"/>
              <w:bottom w:val="single" w:sz="4" w:space="0" w:color="000000"/>
              <w:right w:val="single" w:sz="4" w:space="0" w:color="000000"/>
            </w:tcBorders>
          </w:tcPr>
          <w:p w:rsidR="006F16FA" w:rsidRDefault="006F16FA">
            <w:pPr>
              <w:rPr>
                <w:sz w:val="2"/>
                <w:szCs w:val="2"/>
              </w:rPr>
            </w:pPr>
          </w:p>
        </w:tc>
        <w:tc>
          <w:tcPr>
            <w:tcW w:w="2409" w:type="dxa"/>
            <w:tcBorders>
              <w:top w:val="nil"/>
              <w:left w:val="single" w:sz="4" w:space="0" w:color="000000"/>
              <w:bottom w:val="single" w:sz="4" w:space="0" w:color="000000"/>
              <w:right w:val="single" w:sz="4" w:space="0" w:color="000000"/>
            </w:tcBorders>
          </w:tcPr>
          <w:p w:rsidR="006F16FA" w:rsidRDefault="006F16FA">
            <w:pPr>
              <w:pStyle w:val="TableParagraph"/>
              <w:rPr>
                <w:rFonts w:ascii="Times New Roman"/>
                <w:sz w:val="24"/>
              </w:rPr>
            </w:pPr>
          </w:p>
        </w:tc>
        <w:tc>
          <w:tcPr>
            <w:tcW w:w="2835" w:type="dxa"/>
            <w:tcBorders>
              <w:top w:val="nil"/>
              <w:left w:val="single" w:sz="4" w:space="0" w:color="000000"/>
              <w:bottom w:val="single" w:sz="4" w:space="0" w:color="000000"/>
              <w:right w:val="single" w:sz="4" w:space="0" w:color="000000"/>
            </w:tcBorders>
          </w:tcPr>
          <w:p w:rsidR="006F16FA" w:rsidRDefault="006F16FA">
            <w:pPr>
              <w:pStyle w:val="TableParagraph"/>
              <w:rPr>
                <w:rFonts w:ascii="Times New Roman"/>
                <w:sz w:val="24"/>
              </w:rPr>
            </w:pPr>
          </w:p>
        </w:tc>
        <w:tc>
          <w:tcPr>
            <w:tcW w:w="4111" w:type="dxa"/>
            <w:tcBorders>
              <w:top w:val="nil"/>
              <w:left w:val="single" w:sz="4" w:space="0" w:color="000000"/>
              <w:bottom w:val="single" w:sz="4" w:space="0" w:color="000000"/>
              <w:right w:val="single" w:sz="4" w:space="0" w:color="000000"/>
            </w:tcBorders>
          </w:tcPr>
          <w:p w:rsidR="006F16FA" w:rsidRDefault="006F16FA" w:rsidP="006F16FA">
            <w:pPr>
              <w:pStyle w:val="TableParagraph"/>
              <w:spacing w:line="360" w:lineRule="auto"/>
              <w:ind w:left="52" w:right="93"/>
              <w:jc w:val="both"/>
              <w:rPr>
                <w:sz w:val="24"/>
              </w:rPr>
            </w:pPr>
            <w:r>
              <w:rPr>
                <w:b/>
                <w:sz w:val="24"/>
              </w:rPr>
              <w:t xml:space="preserve">(EF06HI18RS-4) </w:t>
            </w:r>
            <w:r>
              <w:rPr>
                <w:sz w:val="24"/>
              </w:rPr>
              <w:t xml:space="preserve">Conhecer as contradições do poder religioso medieval    (cruzadas,  </w:t>
            </w:r>
            <w:r>
              <w:rPr>
                <w:spacing w:val="39"/>
                <w:sz w:val="24"/>
              </w:rPr>
              <w:t xml:space="preserve"> </w:t>
            </w:r>
            <w:r>
              <w:rPr>
                <w:sz w:val="24"/>
              </w:rPr>
              <w:t>indulgências, cesaropapismo  e  inquisição)  e</w:t>
            </w:r>
            <w:r>
              <w:rPr>
                <w:spacing w:val="-20"/>
                <w:sz w:val="24"/>
              </w:rPr>
              <w:t xml:space="preserve"> </w:t>
            </w:r>
            <w:r>
              <w:rPr>
                <w:sz w:val="24"/>
              </w:rPr>
              <w:t>suas tensões internas na época, com o movimento pré-reformador e reformador.</w:t>
            </w:r>
          </w:p>
        </w:tc>
        <w:tc>
          <w:tcPr>
            <w:tcW w:w="4111" w:type="dxa"/>
            <w:tcBorders>
              <w:top w:val="nil"/>
              <w:left w:val="single" w:sz="4" w:space="0" w:color="000000"/>
              <w:bottom w:val="single" w:sz="4" w:space="0" w:color="000000"/>
              <w:right w:val="single" w:sz="4" w:space="0" w:color="000000"/>
            </w:tcBorders>
          </w:tcPr>
          <w:p w:rsidR="006F16FA" w:rsidRDefault="006F16FA">
            <w:pPr>
              <w:pStyle w:val="TableParagraph"/>
              <w:spacing w:before="5"/>
              <w:rPr>
                <w:rFonts w:ascii="Times New Roman"/>
                <w:sz w:val="28"/>
              </w:rPr>
            </w:pPr>
          </w:p>
        </w:tc>
      </w:tr>
    </w:tbl>
    <w:p w:rsidR="00D3521C" w:rsidRDefault="00D3521C">
      <w:pPr>
        <w:jc w:val="both"/>
        <w:rPr>
          <w:sz w:val="24"/>
        </w:rPr>
        <w:sectPr w:rsidR="00D3521C" w:rsidSect="00373DAB">
          <w:pgSz w:w="16840" w:h="11910" w:orient="landscape"/>
          <w:pgMar w:top="79" w:right="278" w:bottom="119" w:left="1582" w:header="110" w:footer="466" w:gutter="0"/>
          <w:cols w:space="720"/>
        </w:sectPr>
      </w:pPr>
    </w:p>
    <w:p w:rsidR="00D3521C" w:rsidRDefault="00D3521C">
      <w:pPr>
        <w:pStyle w:val="Corpodetexto"/>
        <w:rPr>
          <w:rFonts w:ascii="Times New Roman"/>
          <w:sz w:val="29"/>
        </w:rPr>
      </w:pPr>
    </w:p>
    <w:tbl>
      <w:tblPr>
        <w:tblStyle w:val="TableNormal"/>
        <w:tblW w:w="0" w:type="auto"/>
        <w:tblInd w:w="-98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2553"/>
        <w:gridCol w:w="2409"/>
        <w:gridCol w:w="2835"/>
        <w:gridCol w:w="4111"/>
        <w:gridCol w:w="4111"/>
      </w:tblGrid>
      <w:tr w:rsidR="006F16FA" w:rsidTr="006F16FA">
        <w:trPr>
          <w:trHeight w:val="4012"/>
        </w:trPr>
        <w:tc>
          <w:tcPr>
            <w:tcW w:w="2553" w:type="dxa"/>
            <w:tcBorders>
              <w:top w:val="single" w:sz="4" w:space="0" w:color="000000"/>
              <w:left w:val="single" w:sz="4" w:space="0" w:color="000000"/>
              <w:bottom w:val="single" w:sz="4" w:space="0" w:color="000000"/>
              <w:right w:val="single" w:sz="4" w:space="0" w:color="000000"/>
            </w:tcBorders>
          </w:tcPr>
          <w:p w:rsidR="006F16FA" w:rsidRDefault="006F16FA">
            <w:pPr>
              <w:pStyle w:val="TableParagraph"/>
              <w:rPr>
                <w:rFonts w:ascii="Times New Roman"/>
                <w:sz w:val="24"/>
              </w:rPr>
            </w:pPr>
          </w:p>
        </w:tc>
        <w:tc>
          <w:tcPr>
            <w:tcW w:w="2409" w:type="dxa"/>
            <w:tcBorders>
              <w:top w:val="single" w:sz="4" w:space="0" w:color="000000"/>
              <w:left w:val="single" w:sz="4" w:space="0" w:color="000000"/>
              <w:bottom w:val="single" w:sz="4" w:space="0" w:color="000000"/>
              <w:right w:val="single" w:sz="4" w:space="0" w:color="000000"/>
            </w:tcBorders>
          </w:tcPr>
          <w:p w:rsidR="006F16FA" w:rsidRDefault="006F16FA">
            <w:pPr>
              <w:pStyle w:val="TableParagraph"/>
              <w:spacing w:before="58" w:line="360" w:lineRule="auto"/>
              <w:ind w:left="52" w:right="92"/>
              <w:jc w:val="both"/>
              <w:rPr>
                <w:sz w:val="24"/>
              </w:rPr>
            </w:pPr>
            <w:r>
              <w:rPr>
                <w:sz w:val="24"/>
              </w:rPr>
              <w:t>O papel da mulher na Grécia e em Roma, e no</w:t>
            </w:r>
            <w:r>
              <w:rPr>
                <w:spacing w:val="-22"/>
                <w:sz w:val="24"/>
              </w:rPr>
              <w:t xml:space="preserve"> </w:t>
            </w:r>
            <w:r>
              <w:rPr>
                <w:sz w:val="24"/>
              </w:rPr>
              <w:t>período medieval</w:t>
            </w:r>
          </w:p>
        </w:tc>
        <w:tc>
          <w:tcPr>
            <w:tcW w:w="2835" w:type="dxa"/>
            <w:tcBorders>
              <w:top w:val="single" w:sz="4" w:space="0" w:color="000000"/>
              <w:left w:val="single" w:sz="4" w:space="0" w:color="000000"/>
              <w:bottom w:val="single" w:sz="4" w:space="0" w:color="000000"/>
              <w:right w:val="single" w:sz="4" w:space="0" w:color="000000"/>
            </w:tcBorders>
          </w:tcPr>
          <w:p w:rsidR="006F16FA" w:rsidRDefault="006F16FA">
            <w:pPr>
              <w:pStyle w:val="TableParagraph"/>
              <w:spacing w:before="58" w:line="360" w:lineRule="auto"/>
              <w:ind w:left="52" w:right="95"/>
              <w:jc w:val="both"/>
              <w:rPr>
                <w:sz w:val="24"/>
              </w:rPr>
            </w:pPr>
            <w:r>
              <w:rPr>
                <w:b/>
                <w:sz w:val="24"/>
              </w:rPr>
              <w:t xml:space="preserve">(EF06HI19) </w:t>
            </w:r>
            <w:r>
              <w:rPr>
                <w:sz w:val="24"/>
              </w:rPr>
              <w:t xml:space="preserve">Descrever e analisar os diferentes papéis sociais das mulheres no mundo antigo e </w:t>
            </w:r>
            <w:r>
              <w:rPr>
                <w:spacing w:val="-6"/>
                <w:sz w:val="24"/>
              </w:rPr>
              <w:t xml:space="preserve">nas </w:t>
            </w:r>
            <w:r>
              <w:rPr>
                <w:sz w:val="24"/>
              </w:rPr>
              <w:t>sociedades</w:t>
            </w:r>
            <w:r>
              <w:rPr>
                <w:spacing w:val="-6"/>
                <w:sz w:val="24"/>
              </w:rPr>
              <w:t xml:space="preserve"> </w:t>
            </w:r>
            <w:r>
              <w:rPr>
                <w:sz w:val="24"/>
              </w:rPr>
              <w:t>medievais.</w:t>
            </w:r>
          </w:p>
        </w:tc>
        <w:tc>
          <w:tcPr>
            <w:tcW w:w="4111" w:type="dxa"/>
            <w:tcBorders>
              <w:top w:val="single" w:sz="4" w:space="0" w:color="000000"/>
              <w:left w:val="single" w:sz="4" w:space="0" w:color="000000"/>
              <w:bottom w:val="single" w:sz="4" w:space="0" w:color="000000"/>
              <w:right w:val="single" w:sz="4" w:space="0" w:color="000000"/>
            </w:tcBorders>
          </w:tcPr>
          <w:p w:rsidR="006F16FA" w:rsidRDefault="006F16FA">
            <w:pPr>
              <w:pStyle w:val="TableParagraph"/>
              <w:spacing w:before="58" w:line="360" w:lineRule="auto"/>
              <w:ind w:left="52" w:right="94"/>
              <w:jc w:val="both"/>
              <w:rPr>
                <w:sz w:val="24"/>
              </w:rPr>
            </w:pPr>
            <w:r>
              <w:rPr>
                <w:b/>
                <w:sz w:val="24"/>
              </w:rPr>
              <w:t xml:space="preserve">(EF06HI19RS-1) </w:t>
            </w:r>
            <w:r>
              <w:rPr>
                <w:sz w:val="24"/>
              </w:rPr>
              <w:t>Compreender o papel social da mulher ao longo da história, comparando com a</w:t>
            </w:r>
            <w:r>
              <w:rPr>
                <w:spacing w:val="-24"/>
                <w:sz w:val="24"/>
              </w:rPr>
              <w:t xml:space="preserve"> </w:t>
            </w:r>
            <w:r>
              <w:rPr>
                <w:sz w:val="24"/>
              </w:rPr>
              <w:t>realidade atual.</w:t>
            </w:r>
          </w:p>
          <w:p w:rsidR="006F16FA" w:rsidRDefault="006F16FA">
            <w:pPr>
              <w:pStyle w:val="TableParagraph"/>
              <w:rPr>
                <w:rFonts w:ascii="Times New Roman"/>
                <w:sz w:val="26"/>
              </w:rPr>
            </w:pPr>
          </w:p>
          <w:p w:rsidR="006F16FA" w:rsidRDefault="006F16FA">
            <w:pPr>
              <w:pStyle w:val="TableParagraph"/>
              <w:spacing w:before="6"/>
              <w:rPr>
                <w:rFonts w:ascii="Times New Roman"/>
                <w:sz w:val="20"/>
              </w:rPr>
            </w:pPr>
          </w:p>
          <w:p w:rsidR="006F16FA" w:rsidRDefault="006F16FA">
            <w:pPr>
              <w:pStyle w:val="TableParagraph"/>
              <w:spacing w:line="360" w:lineRule="auto"/>
              <w:ind w:left="52" w:right="93"/>
              <w:jc w:val="both"/>
              <w:rPr>
                <w:sz w:val="24"/>
              </w:rPr>
            </w:pPr>
            <w:r>
              <w:rPr>
                <w:b/>
                <w:sz w:val="24"/>
              </w:rPr>
              <w:t xml:space="preserve">(EF06HI19RS-2) </w:t>
            </w:r>
            <w:r>
              <w:rPr>
                <w:sz w:val="24"/>
              </w:rPr>
              <w:t>Entender a</w:t>
            </w:r>
            <w:r>
              <w:rPr>
                <w:spacing w:val="-39"/>
                <w:sz w:val="24"/>
              </w:rPr>
              <w:t xml:space="preserve"> </w:t>
            </w:r>
            <w:r>
              <w:rPr>
                <w:sz w:val="24"/>
              </w:rPr>
              <w:t>trajetória da mulher na luta e na conquista dos seus direitos na sociedade</w:t>
            </w:r>
            <w:r>
              <w:rPr>
                <w:spacing w:val="-6"/>
                <w:sz w:val="24"/>
              </w:rPr>
              <w:t xml:space="preserve"> </w:t>
            </w:r>
            <w:r>
              <w:rPr>
                <w:sz w:val="24"/>
              </w:rPr>
              <w:t>atual.</w:t>
            </w:r>
          </w:p>
        </w:tc>
        <w:tc>
          <w:tcPr>
            <w:tcW w:w="4111" w:type="dxa"/>
            <w:tcBorders>
              <w:top w:val="single" w:sz="4" w:space="0" w:color="000000"/>
              <w:left w:val="single" w:sz="4" w:space="0" w:color="000000"/>
              <w:bottom w:val="single" w:sz="4" w:space="0" w:color="000000"/>
              <w:right w:val="single" w:sz="4" w:space="0" w:color="000000"/>
            </w:tcBorders>
          </w:tcPr>
          <w:p w:rsidR="006F16FA" w:rsidRDefault="006F16FA">
            <w:pPr>
              <w:pStyle w:val="TableParagraph"/>
              <w:spacing w:before="58" w:line="360" w:lineRule="auto"/>
              <w:ind w:left="52" w:right="94"/>
              <w:jc w:val="both"/>
              <w:rPr>
                <w:b/>
                <w:sz w:val="24"/>
              </w:rPr>
            </w:pPr>
          </w:p>
        </w:tc>
      </w:tr>
      <w:tr w:rsidR="006F16FA" w:rsidTr="006F16FA">
        <w:trPr>
          <w:trHeight w:val="438"/>
        </w:trPr>
        <w:tc>
          <w:tcPr>
            <w:tcW w:w="11908" w:type="dxa"/>
            <w:gridSpan w:val="4"/>
            <w:tcBorders>
              <w:top w:val="single" w:sz="4" w:space="0" w:color="000000"/>
              <w:left w:val="single" w:sz="4" w:space="0" w:color="000000"/>
              <w:bottom w:val="single" w:sz="4" w:space="0" w:color="000000"/>
              <w:right w:val="single" w:sz="4" w:space="0" w:color="000000"/>
            </w:tcBorders>
            <w:shd w:val="clear" w:color="auto" w:fill="9252DA"/>
          </w:tcPr>
          <w:p w:rsidR="006F16FA" w:rsidRDefault="006F16FA">
            <w:pPr>
              <w:pStyle w:val="TableParagraph"/>
              <w:spacing w:before="60"/>
              <w:ind w:left="3165" w:right="3210"/>
              <w:jc w:val="center"/>
              <w:rPr>
                <w:b/>
                <w:sz w:val="24"/>
              </w:rPr>
            </w:pPr>
            <w:r>
              <w:rPr>
                <w:b/>
                <w:color w:val="FFFFFF"/>
                <w:sz w:val="24"/>
              </w:rPr>
              <w:t>7ºANO</w:t>
            </w:r>
          </w:p>
        </w:tc>
        <w:tc>
          <w:tcPr>
            <w:tcW w:w="4111" w:type="dxa"/>
            <w:tcBorders>
              <w:top w:val="single" w:sz="4" w:space="0" w:color="000000"/>
              <w:left w:val="single" w:sz="4" w:space="0" w:color="000000"/>
              <w:bottom w:val="single" w:sz="4" w:space="0" w:color="000000"/>
              <w:right w:val="single" w:sz="4" w:space="0" w:color="000000"/>
            </w:tcBorders>
            <w:shd w:val="clear" w:color="auto" w:fill="9252DA"/>
          </w:tcPr>
          <w:p w:rsidR="006F16FA" w:rsidRDefault="006F16FA">
            <w:pPr>
              <w:pStyle w:val="TableParagraph"/>
              <w:spacing w:before="60"/>
              <w:ind w:left="3165" w:right="3210"/>
              <w:jc w:val="center"/>
              <w:rPr>
                <w:b/>
                <w:color w:val="FFFFFF"/>
                <w:sz w:val="24"/>
              </w:rPr>
            </w:pPr>
          </w:p>
        </w:tc>
      </w:tr>
      <w:tr w:rsidR="006F16FA" w:rsidTr="006F16FA">
        <w:trPr>
          <w:trHeight w:val="5915"/>
        </w:trPr>
        <w:tc>
          <w:tcPr>
            <w:tcW w:w="2553" w:type="dxa"/>
            <w:tcBorders>
              <w:top w:val="single" w:sz="4" w:space="0" w:color="000000"/>
              <w:left w:val="single" w:sz="4" w:space="0" w:color="000000"/>
              <w:bottom w:val="single" w:sz="4" w:space="0" w:color="000000"/>
              <w:right w:val="single" w:sz="4" w:space="0" w:color="000000"/>
            </w:tcBorders>
          </w:tcPr>
          <w:p w:rsidR="006F16FA" w:rsidRDefault="006F16FA" w:rsidP="006F16FA">
            <w:pPr>
              <w:pStyle w:val="TableParagraph"/>
              <w:tabs>
                <w:tab w:val="left" w:pos="1074"/>
                <w:tab w:val="left" w:pos="1285"/>
                <w:tab w:val="left" w:pos="1343"/>
                <w:tab w:val="left" w:pos="1739"/>
              </w:tabs>
              <w:spacing w:before="58" w:line="360" w:lineRule="auto"/>
              <w:ind w:left="52" w:right="93"/>
              <w:rPr>
                <w:b/>
                <w:color w:val="6F2F9F"/>
                <w:sz w:val="24"/>
              </w:rPr>
            </w:pPr>
            <w:r>
              <w:rPr>
                <w:b/>
                <w:color w:val="6F2F9F"/>
                <w:sz w:val="24"/>
              </w:rPr>
              <w:t xml:space="preserve">O </w:t>
            </w:r>
            <w:r>
              <w:rPr>
                <w:b/>
                <w:color w:val="6F2F9F"/>
                <w:spacing w:val="-4"/>
                <w:sz w:val="24"/>
              </w:rPr>
              <w:t xml:space="preserve">mundo </w:t>
            </w:r>
            <w:r>
              <w:rPr>
                <w:b/>
                <w:color w:val="6F2F9F"/>
                <w:sz w:val="24"/>
              </w:rPr>
              <w:t xml:space="preserve">moderno </w:t>
            </w:r>
          </w:p>
          <w:p w:rsidR="006F16FA" w:rsidRDefault="006F16FA" w:rsidP="006F16FA">
            <w:pPr>
              <w:pStyle w:val="TableParagraph"/>
              <w:tabs>
                <w:tab w:val="left" w:pos="1074"/>
                <w:tab w:val="left" w:pos="1285"/>
                <w:tab w:val="left" w:pos="1343"/>
                <w:tab w:val="left" w:pos="1739"/>
              </w:tabs>
              <w:spacing w:before="58" w:line="360" w:lineRule="auto"/>
              <w:ind w:left="52" w:right="93"/>
              <w:rPr>
                <w:b/>
                <w:sz w:val="24"/>
              </w:rPr>
            </w:pPr>
            <w:r>
              <w:rPr>
                <w:b/>
                <w:color w:val="6F2F9F"/>
                <w:sz w:val="24"/>
              </w:rPr>
              <w:t>e</w:t>
            </w:r>
            <w:r>
              <w:rPr>
                <w:b/>
                <w:color w:val="6F2F9F"/>
                <w:sz w:val="24"/>
              </w:rPr>
              <w:tab/>
            </w:r>
            <w:r>
              <w:rPr>
                <w:b/>
                <w:color w:val="6F2F9F"/>
                <w:spacing w:val="-16"/>
                <w:sz w:val="24"/>
              </w:rPr>
              <w:t xml:space="preserve">a  </w:t>
            </w:r>
            <w:r>
              <w:rPr>
                <w:b/>
                <w:color w:val="6F2F9F"/>
                <w:sz w:val="24"/>
              </w:rPr>
              <w:t xml:space="preserve">conexão </w:t>
            </w:r>
            <w:r>
              <w:rPr>
                <w:b/>
                <w:color w:val="6F2F9F"/>
                <w:spacing w:val="-4"/>
                <w:sz w:val="24"/>
              </w:rPr>
              <w:t xml:space="preserve">entre </w:t>
            </w:r>
            <w:r>
              <w:rPr>
                <w:b/>
                <w:color w:val="6F2F9F"/>
                <w:sz w:val="24"/>
              </w:rPr>
              <w:t>sociedades africanas, americanas</w:t>
            </w:r>
            <w:r>
              <w:rPr>
                <w:b/>
                <w:color w:val="6F2F9F"/>
                <w:sz w:val="24"/>
              </w:rPr>
              <w:tab/>
            </w:r>
            <w:r>
              <w:rPr>
                <w:b/>
                <w:color w:val="6F2F9F"/>
                <w:spacing w:val="-16"/>
                <w:sz w:val="24"/>
              </w:rPr>
              <w:t xml:space="preserve">e </w:t>
            </w:r>
            <w:r>
              <w:rPr>
                <w:b/>
                <w:color w:val="6F2F9F"/>
                <w:sz w:val="24"/>
              </w:rPr>
              <w:t>europeias</w:t>
            </w:r>
          </w:p>
        </w:tc>
        <w:tc>
          <w:tcPr>
            <w:tcW w:w="2409" w:type="dxa"/>
            <w:tcBorders>
              <w:top w:val="single" w:sz="4" w:space="0" w:color="000000"/>
              <w:left w:val="single" w:sz="4" w:space="0" w:color="000000"/>
              <w:bottom w:val="single" w:sz="4" w:space="0" w:color="000000"/>
              <w:right w:val="single" w:sz="4" w:space="0" w:color="000000"/>
            </w:tcBorders>
          </w:tcPr>
          <w:p w:rsidR="006F16FA" w:rsidRDefault="006F16FA">
            <w:pPr>
              <w:pStyle w:val="TableParagraph"/>
              <w:tabs>
                <w:tab w:val="left" w:pos="1895"/>
              </w:tabs>
              <w:spacing w:before="58" w:line="360" w:lineRule="auto"/>
              <w:ind w:left="52" w:right="94"/>
              <w:jc w:val="both"/>
              <w:rPr>
                <w:sz w:val="24"/>
              </w:rPr>
            </w:pPr>
            <w:r>
              <w:rPr>
                <w:sz w:val="24"/>
              </w:rPr>
              <w:t>A construção da ideia</w:t>
            </w:r>
            <w:r>
              <w:rPr>
                <w:sz w:val="24"/>
              </w:rPr>
              <w:tab/>
            </w:r>
            <w:r>
              <w:rPr>
                <w:spacing w:val="-9"/>
                <w:sz w:val="24"/>
              </w:rPr>
              <w:t>de</w:t>
            </w:r>
          </w:p>
          <w:p w:rsidR="006F16FA" w:rsidRDefault="006F16FA">
            <w:pPr>
              <w:pStyle w:val="TableParagraph"/>
              <w:spacing w:line="360" w:lineRule="auto"/>
              <w:ind w:left="52" w:right="94"/>
              <w:jc w:val="both"/>
              <w:rPr>
                <w:sz w:val="24"/>
              </w:rPr>
            </w:pPr>
            <w:r>
              <w:rPr>
                <w:sz w:val="24"/>
              </w:rPr>
              <w:t>modernidade e seus impactos na concepção de História</w:t>
            </w:r>
          </w:p>
          <w:p w:rsidR="006F16FA" w:rsidRDefault="006F16FA">
            <w:pPr>
              <w:pStyle w:val="TableParagraph"/>
              <w:spacing w:line="360" w:lineRule="auto"/>
              <w:ind w:left="52" w:right="93"/>
              <w:jc w:val="both"/>
              <w:rPr>
                <w:sz w:val="24"/>
              </w:rPr>
            </w:pPr>
            <w:r>
              <w:rPr>
                <w:sz w:val="24"/>
              </w:rPr>
              <w:t>A ideia de “Novo Mundo” ante o Mundo Antigo: permanências e rupturas de</w:t>
            </w:r>
            <w:r>
              <w:rPr>
                <w:spacing w:val="-34"/>
                <w:sz w:val="24"/>
              </w:rPr>
              <w:t xml:space="preserve"> </w:t>
            </w:r>
            <w:r>
              <w:rPr>
                <w:sz w:val="24"/>
              </w:rPr>
              <w:t>saberes e práticas</w:t>
            </w:r>
            <w:r>
              <w:rPr>
                <w:spacing w:val="61"/>
                <w:sz w:val="24"/>
              </w:rPr>
              <w:t xml:space="preserve"> </w:t>
            </w:r>
            <w:r>
              <w:rPr>
                <w:sz w:val="24"/>
              </w:rPr>
              <w:t>na</w:t>
            </w:r>
          </w:p>
          <w:p w:rsidR="006F16FA" w:rsidRDefault="006F16FA">
            <w:pPr>
              <w:pStyle w:val="TableParagraph"/>
              <w:spacing w:line="360" w:lineRule="auto"/>
              <w:ind w:left="52" w:right="96"/>
              <w:jc w:val="both"/>
              <w:rPr>
                <w:sz w:val="24"/>
              </w:rPr>
            </w:pPr>
            <w:r>
              <w:rPr>
                <w:sz w:val="24"/>
              </w:rPr>
              <w:t>emergência do mundo moderno</w:t>
            </w:r>
          </w:p>
        </w:tc>
        <w:tc>
          <w:tcPr>
            <w:tcW w:w="2835" w:type="dxa"/>
            <w:tcBorders>
              <w:top w:val="single" w:sz="4" w:space="0" w:color="000000"/>
              <w:left w:val="single" w:sz="4" w:space="0" w:color="000000"/>
              <w:bottom w:val="single" w:sz="4" w:space="0" w:color="000000"/>
              <w:right w:val="single" w:sz="4" w:space="0" w:color="000000"/>
            </w:tcBorders>
          </w:tcPr>
          <w:p w:rsidR="006F16FA" w:rsidRDefault="006F16FA">
            <w:pPr>
              <w:pStyle w:val="TableParagraph"/>
              <w:tabs>
                <w:tab w:val="left" w:pos="1427"/>
                <w:tab w:val="left" w:pos="2320"/>
              </w:tabs>
              <w:spacing w:before="58" w:line="360" w:lineRule="auto"/>
              <w:ind w:left="52" w:right="94"/>
              <w:jc w:val="both"/>
              <w:rPr>
                <w:sz w:val="24"/>
              </w:rPr>
            </w:pPr>
            <w:r>
              <w:rPr>
                <w:b/>
                <w:sz w:val="24"/>
              </w:rPr>
              <w:t xml:space="preserve">(EF07HI01) </w:t>
            </w:r>
            <w:r>
              <w:rPr>
                <w:sz w:val="24"/>
              </w:rPr>
              <w:t>Explicar o significado</w:t>
            </w:r>
            <w:r>
              <w:rPr>
                <w:sz w:val="24"/>
              </w:rPr>
              <w:tab/>
            </w:r>
            <w:r>
              <w:rPr>
                <w:sz w:val="24"/>
              </w:rPr>
              <w:tab/>
            </w:r>
            <w:r>
              <w:rPr>
                <w:spacing w:val="-9"/>
                <w:sz w:val="24"/>
              </w:rPr>
              <w:t xml:space="preserve">de </w:t>
            </w:r>
            <w:r>
              <w:rPr>
                <w:sz w:val="24"/>
              </w:rPr>
              <w:t>“modernidade” e suas lógicas de inclusão e exclusão, com base em uma</w:t>
            </w:r>
            <w:r>
              <w:rPr>
                <w:sz w:val="24"/>
              </w:rPr>
              <w:tab/>
            </w:r>
            <w:r>
              <w:rPr>
                <w:spacing w:val="-1"/>
                <w:sz w:val="24"/>
              </w:rPr>
              <w:t xml:space="preserve">concepção </w:t>
            </w:r>
            <w:r>
              <w:rPr>
                <w:sz w:val="24"/>
              </w:rPr>
              <w:t>europeia.</w:t>
            </w:r>
          </w:p>
        </w:tc>
        <w:tc>
          <w:tcPr>
            <w:tcW w:w="4111" w:type="dxa"/>
            <w:tcBorders>
              <w:top w:val="single" w:sz="4" w:space="0" w:color="000000"/>
              <w:left w:val="single" w:sz="4" w:space="0" w:color="000000"/>
              <w:bottom w:val="single" w:sz="4" w:space="0" w:color="000000"/>
              <w:right w:val="single" w:sz="4" w:space="0" w:color="000000"/>
            </w:tcBorders>
          </w:tcPr>
          <w:p w:rsidR="006F16FA" w:rsidRDefault="006F16FA">
            <w:pPr>
              <w:pStyle w:val="TableParagraph"/>
              <w:spacing w:before="58" w:line="360" w:lineRule="auto"/>
              <w:ind w:left="52" w:right="94"/>
              <w:jc w:val="both"/>
              <w:rPr>
                <w:sz w:val="24"/>
              </w:rPr>
            </w:pPr>
            <w:r>
              <w:rPr>
                <w:b/>
                <w:sz w:val="24"/>
              </w:rPr>
              <w:t xml:space="preserve">(EF07HI01RS-1) </w:t>
            </w:r>
            <w:r>
              <w:rPr>
                <w:sz w:val="24"/>
              </w:rPr>
              <w:t>Compreender o significado da “modernidade” no contexto histórico europeu, baseado na ruptura da visão de mundo medieval através do pensamento racionalista.</w:t>
            </w:r>
          </w:p>
          <w:p w:rsidR="006F16FA" w:rsidRDefault="006F16FA">
            <w:pPr>
              <w:pStyle w:val="TableParagraph"/>
              <w:rPr>
                <w:rFonts w:ascii="Times New Roman"/>
                <w:sz w:val="26"/>
              </w:rPr>
            </w:pPr>
          </w:p>
          <w:p w:rsidR="006F16FA" w:rsidRDefault="006F16FA">
            <w:pPr>
              <w:pStyle w:val="TableParagraph"/>
              <w:spacing w:before="234" w:line="360" w:lineRule="auto"/>
              <w:ind w:left="52" w:right="91"/>
              <w:jc w:val="both"/>
              <w:rPr>
                <w:sz w:val="24"/>
              </w:rPr>
            </w:pPr>
            <w:r>
              <w:rPr>
                <w:b/>
                <w:sz w:val="24"/>
              </w:rPr>
              <w:t xml:space="preserve">(EF07HI01RS-2) </w:t>
            </w:r>
            <w:r>
              <w:rPr>
                <w:sz w:val="24"/>
              </w:rPr>
              <w:t>Compreender o paradigma equivocado sobre a Idade Média como Idade das Trevas.</w:t>
            </w:r>
          </w:p>
        </w:tc>
        <w:tc>
          <w:tcPr>
            <w:tcW w:w="4111" w:type="dxa"/>
            <w:tcBorders>
              <w:top w:val="single" w:sz="4" w:space="0" w:color="000000"/>
              <w:left w:val="single" w:sz="4" w:space="0" w:color="000000"/>
              <w:bottom w:val="single" w:sz="4" w:space="0" w:color="000000"/>
              <w:right w:val="single" w:sz="4" w:space="0" w:color="000000"/>
            </w:tcBorders>
          </w:tcPr>
          <w:p w:rsidR="006F16FA" w:rsidRDefault="006F16FA">
            <w:pPr>
              <w:pStyle w:val="TableParagraph"/>
              <w:spacing w:before="58" w:line="360" w:lineRule="auto"/>
              <w:ind w:left="52" w:right="94"/>
              <w:jc w:val="both"/>
              <w:rPr>
                <w:b/>
                <w:sz w:val="24"/>
              </w:rPr>
            </w:pPr>
          </w:p>
        </w:tc>
      </w:tr>
      <w:tr w:rsidR="006F16FA" w:rsidTr="006F16FA">
        <w:trPr>
          <w:trHeight w:val="8175"/>
        </w:trPr>
        <w:tc>
          <w:tcPr>
            <w:tcW w:w="2553" w:type="dxa"/>
            <w:tcBorders>
              <w:top w:val="single" w:sz="4" w:space="0" w:color="000000"/>
              <w:left w:val="single" w:sz="4" w:space="0" w:color="000000"/>
              <w:bottom w:val="single" w:sz="4" w:space="0" w:color="000000"/>
              <w:right w:val="single" w:sz="4" w:space="0" w:color="000000"/>
            </w:tcBorders>
          </w:tcPr>
          <w:p w:rsidR="006F16FA" w:rsidRDefault="006F16FA">
            <w:pPr>
              <w:pStyle w:val="TableParagraph"/>
              <w:rPr>
                <w:rFonts w:ascii="Times New Roman"/>
                <w:sz w:val="24"/>
              </w:rPr>
            </w:pPr>
          </w:p>
        </w:tc>
        <w:tc>
          <w:tcPr>
            <w:tcW w:w="2409" w:type="dxa"/>
            <w:tcBorders>
              <w:top w:val="single" w:sz="4" w:space="0" w:color="000000"/>
              <w:left w:val="single" w:sz="4" w:space="0" w:color="000000"/>
              <w:bottom w:val="single" w:sz="4" w:space="0" w:color="000000"/>
              <w:right w:val="single" w:sz="4" w:space="0" w:color="000000"/>
            </w:tcBorders>
          </w:tcPr>
          <w:p w:rsidR="006F16FA" w:rsidRDefault="006F16FA">
            <w:pPr>
              <w:pStyle w:val="TableParagraph"/>
              <w:tabs>
                <w:tab w:val="left" w:pos="467"/>
                <w:tab w:val="left" w:pos="1895"/>
              </w:tabs>
              <w:spacing w:before="58"/>
              <w:ind w:left="52"/>
              <w:rPr>
                <w:sz w:val="24"/>
              </w:rPr>
            </w:pPr>
            <w:r>
              <w:rPr>
                <w:sz w:val="24"/>
              </w:rPr>
              <w:t>A</w:t>
            </w:r>
            <w:r>
              <w:rPr>
                <w:sz w:val="24"/>
              </w:rPr>
              <w:tab/>
              <w:t>construção</w:t>
            </w:r>
            <w:r>
              <w:rPr>
                <w:sz w:val="24"/>
              </w:rPr>
              <w:tab/>
              <w:t>da</w:t>
            </w:r>
          </w:p>
          <w:p w:rsidR="006F16FA" w:rsidRDefault="006F16FA" w:rsidP="006F16FA">
            <w:pPr>
              <w:pStyle w:val="TableParagraph"/>
              <w:spacing w:line="360" w:lineRule="auto"/>
              <w:ind w:left="52" w:right="94"/>
              <w:jc w:val="both"/>
              <w:rPr>
                <w:sz w:val="24"/>
              </w:rPr>
            </w:pPr>
            <w:r>
              <w:rPr>
                <w:sz w:val="24"/>
              </w:rPr>
              <w:t>ideia</w:t>
            </w:r>
            <w:r>
              <w:rPr>
                <w:sz w:val="24"/>
              </w:rPr>
              <w:tab/>
              <w:t>de  mModernidade e seus impactos na concepção de História</w:t>
            </w:r>
          </w:p>
          <w:p w:rsidR="006F16FA" w:rsidRDefault="006F16FA" w:rsidP="006F16FA">
            <w:pPr>
              <w:pStyle w:val="TableParagraph"/>
              <w:spacing w:line="360" w:lineRule="auto"/>
              <w:ind w:left="52" w:right="93"/>
              <w:jc w:val="both"/>
              <w:rPr>
                <w:sz w:val="24"/>
              </w:rPr>
            </w:pPr>
            <w:r>
              <w:rPr>
                <w:sz w:val="24"/>
              </w:rPr>
              <w:t>A ideia de “Novo Mundo” ante o Mundo Antigo: permanências e rupturas de</w:t>
            </w:r>
            <w:r>
              <w:rPr>
                <w:spacing w:val="-34"/>
                <w:sz w:val="24"/>
              </w:rPr>
              <w:t xml:space="preserve"> </w:t>
            </w:r>
            <w:r>
              <w:rPr>
                <w:sz w:val="24"/>
              </w:rPr>
              <w:t>saberes e práticas</w:t>
            </w:r>
            <w:r>
              <w:rPr>
                <w:spacing w:val="61"/>
                <w:sz w:val="24"/>
              </w:rPr>
              <w:t xml:space="preserve"> </w:t>
            </w:r>
            <w:r>
              <w:rPr>
                <w:sz w:val="24"/>
              </w:rPr>
              <w:t>na emergência do mundo moderno</w:t>
            </w:r>
          </w:p>
        </w:tc>
        <w:tc>
          <w:tcPr>
            <w:tcW w:w="2835" w:type="dxa"/>
            <w:tcBorders>
              <w:top w:val="single" w:sz="4" w:space="0" w:color="000000"/>
              <w:left w:val="single" w:sz="4" w:space="0" w:color="000000"/>
              <w:bottom w:val="single" w:sz="4" w:space="0" w:color="000000"/>
              <w:right w:val="single" w:sz="4" w:space="0" w:color="000000"/>
            </w:tcBorders>
          </w:tcPr>
          <w:p w:rsidR="006F16FA" w:rsidRDefault="006F16FA" w:rsidP="006F16FA">
            <w:pPr>
              <w:pStyle w:val="TableParagraph"/>
              <w:tabs>
                <w:tab w:val="left" w:pos="1547"/>
              </w:tabs>
              <w:spacing w:line="360" w:lineRule="auto"/>
              <w:ind w:left="51"/>
              <w:jc w:val="both"/>
              <w:rPr>
                <w:sz w:val="24"/>
              </w:rPr>
            </w:pPr>
            <w:r>
              <w:rPr>
                <w:b/>
                <w:sz w:val="24"/>
              </w:rPr>
              <w:t>(EF07HI02)</w:t>
            </w:r>
            <w:r>
              <w:rPr>
                <w:b/>
                <w:sz w:val="24"/>
              </w:rPr>
              <w:tab/>
            </w:r>
            <w:r>
              <w:rPr>
                <w:sz w:val="24"/>
              </w:rPr>
              <w:t>Identificar</w:t>
            </w:r>
          </w:p>
          <w:p w:rsidR="006F16FA" w:rsidRDefault="006F16FA" w:rsidP="006F16FA">
            <w:pPr>
              <w:pStyle w:val="TableParagraph"/>
              <w:spacing w:line="360" w:lineRule="auto"/>
              <w:ind w:left="51"/>
              <w:jc w:val="both"/>
              <w:rPr>
                <w:sz w:val="24"/>
              </w:rPr>
            </w:pPr>
            <w:r>
              <w:rPr>
                <w:sz w:val="24"/>
              </w:rPr>
              <w:t>conexões  e</w:t>
            </w:r>
            <w:r>
              <w:rPr>
                <w:spacing w:val="51"/>
                <w:sz w:val="24"/>
              </w:rPr>
              <w:t xml:space="preserve"> </w:t>
            </w:r>
            <w:r>
              <w:rPr>
                <w:sz w:val="24"/>
              </w:rPr>
              <w:t>interações entre as sociedades do Novo Mundo, da Europa, da África e da Ásia no contexto das navegações e indicar a complexidade e as interações que ocorrem nos Oceanos Atlântico, Índico e Pacífico.</w:t>
            </w:r>
          </w:p>
        </w:tc>
        <w:tc>
          <w:tcPr>
            <w:tcW w:w="4111" w:type="dxa"/>
            <w:tcBorders>
              <w:top w:val="single" w:sz="4" w:space="0" w:color="000000"/>
              <w:left w:val="single" w:sz="4" w:space="0" w:color="000000"/>
              <w:bottom w:val="single" w:sz="4" w:space="0" w:color="000000"/>
              <w:right w:val="single" w:sz="4" w:space="0" w:color="000000"/>
            </w:tcBorders>
          </w:tcPr>
          <w:p w:rsidR="006F16FA" w:rsidRDefault="006F16FA" w:rsidP="006F16FA">
            <w:pPr>
              <w:pStyle w:val="TableParagraph"/>
              <w:spacing w:line="360" w:lineRule="auto"/>
              <w:ind w:left="51"/>
              <w:rPr>
                <w:sz w:val="24"/>
              </w:rPr>
            </w:pPr>
            <w:r>
              <w:rPr>
                <w:b/>
                <w:sz w:val="24"/>
              </w:rPr>
              <w:t xml:space="preserve">(EF07HI02RS-1) </w:t>
            </w:r>
            <w:r>
              <w:rPr>
                <w:sz w:val="24"/>
              </w:rPr>
              <w:t xml:space="preserve">Conhecer e </w:t>
            </w:r>
            <w:r>
              <w:rPr>
                <w:spacing w:val="2"/>
                <w:sz w:val="24"/>
              </w:rPr>
              <w:t xml:space="preserve"> </w:t>
            </w:r>
            <w:r>
              <w:rPr>
                <w:sz w:val="24"/>
              </w:rPr>
              <w:t>discutir</w:t>
            </w:r>
          </w:p>
          <w:p w:rsidR="006F16FA" w:rsidRDefault="006F16FA" w:rsidP="006F16FA">
            <w:pPr>
              <w:pStyle w:val="TableParagraph"/>
              <w:spacing w:line="360" w:lineRule="auto"/>
              <w:ind w:left="51" w:right="95"/>
              <w:jc w:val="both"/>
              <w:rPr>
                <w:sz w:val="24"/>
              </w:rPr>
            </w:pPr>
            <w:r>
              <w:rPr>
                <w:sz w:val="24"/>
              </w:rPr>
              <w:t>o eurocentrismo histórico, através</w:t>
            </w:r>
            <w:r>
              <w:rPr>
                <w:spacing w:val="59"/>
                <w:sz w:val="24"/>
              </w:rPr>
              <w:t xml:space="preserve"> </w:t>
            </w:r>
            <w:r>
              <w:rPr>
                <w:sz w:val="24"/>
              </w:rPr>
              <w:t>de um pensamento crítico sobre essa concepção.</w:t>
            </w:r>
          </w:p>
          <w:p w:rsidR="006F16FA" w:rsidRDefault="006F16FA" w:rsidP="006F16FA">
            <w:pPr>
              <w:pStyle w:val="TableParagraph"/>
              <w:spacing w:before="4"/>
              <w:rPr>
                <w:rFonts w:ascii="Times New Roman"/>
                <w:sz w:val="20"/>
              </w:rPr>
            </w:pPr>
          </w:p>
          <w:p w:rsidR="006F16FA" w:rsidRDefault="006F16FA" w:rsidP="006F16FA">
            <w:pPr>
              <w:pStyle w:val="TableParagraph"/>
              <w:spacing w:line="360" w:lineRule="auto"/>
              <w:ind w:left="52" w:right="93"/>
              <w:jc w:val="both"/>
              <w:rPr>
                <w:sz w:val="24"/>
              </w:rPr>
            </w:pPr>
            <w:r>
              <w:rPr>
                <w:b/>
                <w:sz w:val="24"/>
              </w:rPr>
              <w:t xml:space="preserve">(EF07HI02RS-2) </w:t>
            </w:r>
            <w:r>
              <w:rPr>
                <w:sz w:val="24"/>
              </w:rPr>
              <w:t>Relacionar a construção do mundo moderno com seus impactos e contribuições para a sociedade, identificando as suas contribuições, tanto para o Ocidente como o Oriente.</w:t>
            </w:r>
          </w:p>
          <w:p w:rsidR="006F16FA" w:rsidRDefault="006F16FA" w:rsidP="006F16FA">
            <w:pPr>
              <w:pStyle w:val="TableParagraph"/>
              <w:spacing w:line="360" w:lineRule="auto"/>
              <w:ind w:left="52" w:right="93"/>
              <w:jc w:val="both"/>
              <w:rPr>
                <w:sz w:val="24"/>
              </w:rPr>
            </w:pPr>
          </w:p>
          <w:p w:rsidR="006F16FA" w:rsidRDefault="006F16FA" w:rsidP="006F16FA">
            <w:pPr>
              <w:pStyle w:val="TableParagraph"/>
              <w:spacing w:line="360" w:lineRule="auto"/>
              <w:ind w:left="52" w:right="93"/>
              <w:jc w:val="both"/>
              <w:rPr>
                <w:sz w:val="24"/>
              </w:rPr>
            </w:pPr>
            <w:r>
              <w:rPr>
                <w:b/>
                <w:sz w:val="24"/>
              </w:rPr>
              <w:t xml:space="preserve">(EF07HI02RS-3) </w:t>
            </w:r>
            <w:r>
              <w:rPr>
                <w:sz w:val="24"/>
              </w:rPr>
              <w:t>Compreender que os tempos históricos são decorrentes da ação humana e que refletem a sociedade daquele momento histórico.</w:t>
            </w:r>
          </w:p>
          <w:p w:rsidR="006F16FA" w:rsidRDefault="006F16FA" w:rsidP="006F16FA">
            <w:pPr>
              <w:pStyle w:val="TableParagraph"/>
              <w:spacing w:line="360" w:lineRule="auto"/>
              <w:ind w:left="52" w:right="93"/>
              <w:jc w:val="both"/>
              <w:rPr>
                <w:sz w:val="24"/>
              </w:rPr>
            </w:pPr>
          </w:p>
          <w:p w:rsidR="006F16FA" w:rsidRDefault="006F16FA" w:rsidP="006F16FA">
            <w:pPr>
              <w:pStyle w:val="TableParagraph"/>
              <w:spacing w:line="360" w:lineRule="auto"/>
              <w:ind w:left="52" w:right="93"/>
              <w:jc w:val="both"/>
              <w:rPr>
                <w:sz w:val="24"/>
              </w:rPr>
            </w:pPr>
            <w:r>
              <w:rPr>
                <w:b/>
                <w:sz w:val="24"/>
              </w:rPr>
              <w:t xml:space="preserve">(EF07HI02RS-4) </w:t>
            </w:r>
            <w:r>
              <w:rPr>
                <w:sz w:val="24"/>
              </w:rPr>
              <w:t>Conhecer o processo histórico que levou às grandes navegações e suas consequências.</w:t>
            </w:r>
          </w:p>
          <w:p w:rsidR="006F16FA" w:rsidRDefault="006F16FA">
            <w:pPr>
              <w:pStyle w:val="TableParagraph"/>
              <w:spacing w:before="136"/>
              <w:ind w:left="52"/>
              <w:rPr>
                <w:sz w:val="24"/>
              </w:rPr>
            </w:pPr>
          </w:p>
        </w:tc>
        <w:tc>
          <w:tcPr>
            <w:tcW w:w="4111" w:type="dxa"/>
            <w:tcBorders>
              <w:top w:val="single" w:sz="4" w:space="0" w:color="000000"/>
              <w:left w:val="single" w:sz="4" w:space="0" w:color="000000"/>
              <w:bottom w:val="single" w:sz="4" w:space="0" w:color="000000"/>
              <w:right w:val="single" w:sz="4" w:space="0" w:color="000000"/>
            </w:tcBorders>
          </w:tcPr>
          <w:p w:rsidR="006F16FA" w:rsidRDefault="006F16FA">
            <w:pPr>
              <w:pStyle w:val="TableParagraph"/>
              <w:spacing w:before="58"/>
              <w:ind w:left="52"/>
              <w:rPr>
                <w:b/>
                <w:sz w:val="24"/>
              </w:rPr>
            </w:pPr>
          </w:p>
        </w:tc>
      </w:tr>
    </w:tbl>
    <w:p w:rsidR="00D3521C" w:rsidRDefault="00D3521C">
      <w:pPr>
        <w:pStyle w:val="Corpodetexto"/>
        <w:rPr>
          <w:rFonts w:ascii="Times New Roman"/>
          <w:sz w:val="29"/>
        </w:rPr>
      </w:pPr>
    </w:p>
    <w:tbl>
      <w:tblPr>
        <w:tblStyle w:val="TableNormal"/>
        <w:tblW w:w="0" w:type="auto"/>
        <w:tblInd w:w="-98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2553"/>
        <w:gridCol w:w="2409"/>
        <w:gridCol w:w="2835"/>
        <w:gridCol w:w="4111"/>
        <w:gridCol w:w="4111"/>
      </w:tblGrid>
      <w:tr w:rsidR="006F16FA" w:rsidTr="006F16FA">
        <w:trPr>
          <w:trHeight w:val="5147"/>
        </w:trPr>
        <w:tc>
          <w:tcPr>
            <w:tcW w:w="2553" w:type="dxa"/>
            <w:tcBorders>
              <w:top w:val="single" w:sz="4" w:space="0" w:color="000000"/>
              <w:left w:val="single" w:sz="4" w:space="0" w:color="000000"/>
              <w:bottom w:val="single" w:sz="4" w:space="0" w:color="000000"/>
              <w:right w:val="single" w:sz="4" w:space="0" w:color="000000"/>
            </w:tcBorders>
          </w:tcPr>
          <w:p w:rsidR="006F16FA" w:rsidRDefault="006F16FA">
            <w:pPr>
              <w:pStyle w:val="TableParagraph"/>
              <w:rPr>
                <w:rFonts w:ascii="Times New Roman"/>
                <w:sz w:val="24"/>
              </w:rPr>
            </w:pPr>
          </w:p>
        </w:tc>
        <w:tc>
          <w:tcPr>
            <w:tcW w:w="2409" w:type="dxa"/>
            <w:tcBorders>
              <w:top w:val="single" w:sz="4" w:space="0" w:color="000000"/>
              <w:left w:val="single" w:sz="4" w:space="0" w:color="000000"/>
              <w:bottom w:val="single" w:sz="4" w:space="0" w:color="000000"/>
              <w:right w:val="single" w:sz="4" w:space="0" w:color="000000"/>
            </w:tcBorders>
          </w:tcPr>
          <w:p w:rsidR="006F16FA" w:rsidRDefault="006F16FA">
            <w:pPr>
              <w:pStyle w:val="TableParagraph"/>
              <w:tabs>
                <w:tab w:val="left" w:pos="1314"/>
                <w:tab w:val="left" w:pos="1734"/>
                <w:tab w:val="left" w:pos="1895"/>
              </w:tabs>
              <w:spacing w:before="58" w:line="360" w:lineRule="auto"/>
              <w:ind w:left="52" w:right="93"/>
              <w:rPr>
                <w:sz w:val="24"/>
              </w:rPr>
            </w:pPr>
            <w:r>
              <w:rPr>
                <w:sz w:val="24"/>
              </w:rPr>
              <w:t>Saberes dos povos africanos</w:t>
            </w:r>
            <w:r>
              <w:rPr>
                <w:sz w:val="24"/>
              </w:rPr>
              <w:tab/>
              <w:t>e</w:t>
            </w:r>
            <w:r>
              <w:rPr>
                <w:sz w:val="24"/>
              </w:rPr>
              <w:tab/>
            </w:r>
            <w:r>
              <w:rPr>
                <w:spacing w:val="-5"/>
                <w:sz w:val="24"/>
              </w:rPr>
              <w:t xml:space="preserve">pré- </w:t>
            </w:r>
            <w:r>
              <w:rPr>
                <w:sz w:val="24"/>
              </w:rPr>
              <w:t>colombianos expressos</w:t>
            </w:r>
            <w:r>
              <w:rPr>
                <w:sz w:val="24"/>
              </w:rPr>
              <w:tab/>
            </w:r>
            <w:r>
              <w:rPr>
                <w:sz w:val="24"/>
              </w:rPr>
              <w:tab/>
            </w:r>
            <w:r>
              <w:rPr>
                <w:sz w:val="24"/>
              </w:rPr>
              <w:tab/>
            </w:r>
            <w:r>
              <w:rPr>
                <w:spacing w:val="-9"/>
                <w:sz w:val="24"/>
              </w:rPr>
              <w:t xml:space="preserve">na </w:t>
            </w:r>
            <w:r>
              <w:rPr>
                <w:sz w:val="24"/>
              </w:rPr>
              <w:t>cultura material e imaterial</w:t>
            </w:r>
          </w:p>
        </w:tc>
        <w:tc>
          <w:tcPr>
            <w:tcW w:w="2835" w:type="dxa"/>
            <w:tcBorders>
              <w:top w:val="single" w:sz="4" w:space="0" w:color="000000"/>
              <w:left w:val="single" w:sz="4" w:space="0" w:color="000000"/>
              <w:bottom w:val="single" w:sz="4" w:space="0" w:color="000000"/>
              <w:right w:val="single" w:sz="4" w:space="0" w:color="000000"/>
            </w:tcBorders>
          </w:tcPr>
          <w:p w:rsidR="006F16FA" w:rsidRDefault="006F16FA">
            <w:pPr>
              <w:pStyle w:val="TableParagraph"/>
              <w:tabs>
                <w:tab w:val="left" w:pos="1494"/>
                <w:tab w:val="left" w:pos="2200"/>
                <w:tab w:val="left" w:pos="2452"/>
              </w:tabs>
              <w:spacing w:before="58" w:line="360" w:lineRule="auto"/>
              <w:ind w:left="52" w:right="94"/>
              <w:jc w:val="both"/>
              <w:rPr>
                <w:sz w:val="24"/>
              </w:rPr>
            </w:pPr>
            <w:r>
              <w:rPr>
                <w:b/>
                <w:sz w:val="24"/>
              </w:rPr>
              <w:t xml:space="preserve">(EF07HI03) </w:t>
            </w:r>
            <w:r>
              <w:rPr>
                <w:sz w:val="24"/>
              </w:rPr>
              <w:t>Identificar aspectos e processos específicos</w:t>
            </w:r>
            <w:r>
              <w:rPr>
                <w:sz w:val="24"/>
              </w:rPr>
              <w:tab/>
            </w:r>
            <w:r>
              <w:rPr>
                <w:sz w:val="24"/>
              </w:rPr>
              <w:tab/>
            </w:r>
            <w:r>
              <w:rPr>
                <w:spacing w:val="-7"/>
                <w:sz w:val="24"/>
              </w:rPr>
              <w:t xml:space="preserve">das </w:t>
            </w:r>
            <w:r>
              <w:rPr>
                <w:sz w:val="24"/>
              </w:rPr>
              <w:t>sociedades africanas e americanas antes da chegada dos europeus, com destaque para as formas de organização social</w:t>
            </w:r>
            <w:r>
              <w:rPr>
                <w:sz w:val="24"/>
              </w:rPr>
              <w:tab/>
              <w:t>e</w:t>
            </w:r>
            <w:r>
              <w:rPr>
                <w:sz w:val="24"/>
              </w:rPr>
              <w:tab/>
            </w:r>
            <w:r>
              <w:rPr>
                <w:sz w:val="24"/>
              </w:rPr>
              <w:tab/>
            </w:r>
            <w:r>
              <w:rPr>
                <w:spacing w:val="-17"/>
                <w:sz w:val="24"/>
              </w:rPr>
              <w:t xml:space="preserve">o </w:t>
            </w:r>
            <w:r>
              <w:rPr>
                <w:sz w:val="24"/>
              </w:rPr>
              <w:t>desenvolvimento de saberes e</w:t>
            </w:r>
            <w:r>
              <w:rPr>
                <w:spacing w:val="-3"/>
                <w:sz w:val="24"/>
              </w:rPr>
              <w:t xml:space="preserve"> </w:t>
            </w:r>
            <w:r>
              <w:rPr>
                <w:sz w:val="24"/>
              </w:rPr>
              <w:t>técnicas.</w:t>
            </w:r>
          </w:p>
        </w:tc>
        <w:tc>
          <w:tcPr>
            <w:tcW w:w="4111" w:type="dxa"/>
            <w:tcBorders>
              <w:top w:val="single" w:sz="4" w:space="0" w:color="000000"/>
              <w:left w:val="single" w:sz="4" w:space="0" w:color="000000"/>
              <w:bottom w:val="single" w:sz="4" w:space="0" w:color="000000"/>
              <w:right w:val="single" w:sz="4" w:space="0" w:color="000000"/>
            </w:tcBorders>
          </w:tcPr>
          <w:p w:rsidR="006F16FA" w:rsidRDefault="006F16FA">
            <w:pPr>
              <w:pStyle w:val="TableParagraph"/>
              <w:spacing w:before="58" w:line="360" w:lineRule="auto"/>
              <w:ind w:left="52" w:right="92"/>
              <w:jc w:val="both"/>
              <w:rPr>
                <w:sz w:val="24"/>
              </w:rPr>
            </w:pPr>
            <w:r>
              <w:rPr>
                <w:b/>
                <w:sz w:val="24"/>
              </w:rPr>
              <w:t xml:space="preserve">(EF07HI03RS-1) </w:t>
            </w:r>
            <w:r>
              <w:rPr>
                <w:sz w:val="24"/>
              </w:rPr>
              <w:t>Conhecer e listar a diversidade dos povos africanos e americanos, com suas principais caraterísticas, antes da chegada dos europeus a esses continentes no período das navegações.</w:t>
            </w:r>
          </w:p>
          <w:p w:rsidR="006F16FA" w:rsidRDefault="006F16FA">
            <w:pPr>
              <w:pStyle w:val="TableParagraph"/>
              <w:rPr>
                <w:rFonts w:ascii="Times New Roman"/>
                <w:sz w:val="26"/>
              </w:rPr>
            </w:pPr>
          </w:p>
          <w:p w:rsidR="006F16FA" w:rsidRDefault="006F16FA">
            <w:pPr>
              <w:pStyle w:val="TableParagraph"/>
              <w:spacing w:before="6"/>
              <w:rPr>
                <w:rFonts w:ascii="Times New Roman"/>
                <w:sz w:val="20"/>
              </w:rPr>
            </w:pPr>
          </w:p>
          <w:p w:rsidR="00731094" w:rsidRDefault="006F16FA" w:rsidP="00731094">
            <w:pPr>
              <w:pStyle w:val="TableParagraph"/>
              <w:spacing w:line="360" w:lineRule="auto"/>
              <w:ind w:left="52" w:right="95"/>
              <w:jc w:val="both"/>
              <w:rPr>
                <w:sz w:val="24"/>
              </w:rPr>
            </w:pPr>
            <w:r>
              <w:rPr>
                <w:b/>
                <w:sz w:val="24"/>
              </w:rPr>
              <w:t xml:space="preserve">(EF07HI03RS-2) </w:t>
            </w:r>
            <w:r>
              <w:rPr>
                <w:sz w:val="24"/>
              </w:rPr>
              <w:t>Conhecer e valorizar a cultura africana e americana (pré-colombiana)</w:t>
            </w:r>
            <w:r>
              <w:rPr>
                <w:spacing w:val="3"/>
                <w:sz w:val="24"/>
              </w:rPr>
              <w:t xml:space="preserve"> </w:t>
            </w:r>
            <w:r>
              <w:rPr>
                <w:sz w:val="24"/>
              </w:rPr>
              <w:t>materia</w:t>
            </w:r>
            <w:r w:rsidR="00731094">
              <w:rPr>
                <w:sz w:val="24"/>
              </w:rPr>
              <w:t>l e imaterial, através da leitura de contos e textos literários.</w:t>
            </w:r>
          </w:p>
          <w:p w:rsidR="00731094" w:rsidRDefault="00731094" w:rsidP="00731094">
            <w:pPr>
              <w:pStyle w:val="TableParagraph"/>
              <w:rPr>
                <w:rFonts w:ascii="Times New Roman"/>
                <w:sz w:val="26"/>
              </w:rPr>
            </w:pPr>
          </w:p>
          <w:p w:rsidR="00731094" w:rsidRDefault="00731094" w:rsidP="00731094">
            <w:pPr>
              <w:pStyle w:val="TableParagraph"/>
              <w:spacing w:before="4"/>
              <w:rPr>
                <w:rFonts w:ascii="Times New Roman"/>
                <w:sz w:val="20"/>
              </w:rPr>
            </w:pPr>
          </w:p>
          <w:p w:rsidR="006F16FA" w:rsidRDefault="00731094" w:rsidP="00731094">
            <w:pPr>
              <w:pStyle w:val="TableParagraph"/>
              <w:spacing w:line="360" w:lineRule="auto"/>
              <w:ind w:left="52" w:right="92"/>
              <w:jc w:val="both"/>
              <w:rPr>
                <w:sz w:val="24"/>
              </w:rPr>
            </w:pPr>
            <w:r>
              <w:rPr>
                <w:b/>
                <w:sz w:val="24"/>
              </w:rPr>
              <w:t xml:space="preserve">(EF07HI03RS-3) </w:t>
            </w:r>
            <w:r>
              <w:rPr>
                <w:sz w:val="24"/>
              </w:rPr>
              <w:t>Identificar o desenvolvimento sociocultural e a religiosidade dos africanos e americanos.</w:t>
            </w:r>
          </w:p>
        </w:tc>
        <w:tc>
          <w:tcPr>
            <w:tcW w:w="4111" w:type="dxa"/>
            <w:tcBorders>
              <w:top w:val="single" w:sz="4" w:space="0" w:color="000000"/>
              <w:left w:val="single" w:sz="4" w:space="0" w:color="000000"/>
              <w:bottom w:val="single" w:sz="4" w:space="0" w:color="000000"/>
              <w:right w:val="single" w:sz="4" w:space="0" w:color="000000"/>
            </w:tcBorders>
          </w:tcPr>
          <w:p w:rsidR="006F16FA" w:rsidRDefault="006F16FA">
            <w:pPr>
              <w:pStyle w:val="TableParagraph"/>
              <w:spacing w:before="58" w:line="360" w:lineRule="auto"/>
              <w:ind w:left="52" w:right="92"/>
              <w:jc w:val="both"/>
              <w:rPr>
                <w:b/>
                <w:sz w:val="24"/>
              </w:rPr>
            </w:pPr>
          </w:p>
        </w:tc>
      </w:tr>
    </w:tbl>
    <w:p w:rsidR="00D3521C" w:rsidRDefault="00D3521C">
      <w:pPr>
        <w:pStyle w:val="Corpodetexto"/>
        <w:rPr>
          <w:rFonts w:ascii="Times New Roman"/>
          <w:sz w:val="29"/>
        </w:rPr>
      </w:pPr>
    </w:p>
    <w:tbl>
      <w:tblPr>
        <w:tblStyle w:val="TableNormal"/>
        <w:tblW w:w="16019" w:type="dxa"/>
        <w:tblInd w:w="-98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2553"/>
        <w:gridCol w:w="2409"/>
        <w:gridCol w:w="2835"/>
        <w:gridCol w:w="4111"/>
        <w:gridCol w:w="4111"/>
      </w:tblGrid>
      <w:tr w:rsidR="00731094" w:rsidTr="00731094">
        <w:trPr>
          <w:trHeight w:val="4518"/>
        </w:trPr>
        <w:tc>
          <w:tcPr>
            <w:tcW w:w="2553" w:type="dxa"/>
            <w:tcBorders>
              <w:top w:val="single" w:sz="4" w:space="0" w:color="000000"/>
              <w:left w:val="single" w:sz="4" w:space="0" w:color="000000"/>
              <w:bottom w:val="nil"/>
              <w:right w:val="single" w:sz="4" w:space="0" w:color="000000"/>
            </w:tcBorders>
          </w:tcPr>
          <w:p w:rsidR="00731094" w:rsidRDefault="00731094">
            <w:pPr>
              <w:pStyle w:val="TableParagraph"/>
              <w:spacing w:before="58" w:line="360" w:lineRule="auto"/>
              <w:ind w:left="52" w:right="31"/>
              <w:rPr>
                <w:b/>
                <w:sz w:val="24"/>
              </w:rPr>
            </w:pPr>
            <w:r>
              <w:rPr>
                <w:b/>
                <w:color w:val="6F2F9F"/>
                <w:sz w:val="24"/>
              </w:rPr>
              <w:t>Humanismos, Renascimentos e o Novo Mundo</w:t>
            </w:r>
          </w:p>
        </w:tc>
        <w:tc>
          <w:tcPr>
            <w:tcW w:w="2409" w:type="dxa"/>
            <w:tcBorders>
              <w:top w:val="single" w:sz="4" w:space="0" w:color="000000"/>
              <w:left w:val="single" w:sz="4" w:space="0" w:color="000000"/>
              <w:bottom w:val="nil"/>
              <w:right w:val="single" w:sz="4" w:space="0" w:color="000000"/>
            </w:tcBorders>
          </w:tcPr>
          <w:p w:rsidR="00731094" w:rsidRDefault="00731094">
            <w:pPr>
              <w:pStyle w:val="TableParagraph"/>
              <w:tabs>
                <w:tab w:val="left" w:pos="1341"/>
                <w:tab w:val="left" w:pos="1895"/>
              </w:tabs>
              <w:spacing w:before="58" w:line="360" w:lineRule="auto"/>
              <w:ind w:left="52" w:right="92"/>
              <w:rPr>
                <w:sz w:val="24"/>
              </w:rPr>
            </w:pPr>
            <w:r>
              <w:rPr>
                <w:sz w:val="24"/>
              </w:rPr>
              <w:t>Humanismos: uma nova visão de ser humano</w:t>
            </w:r>
            <w:r>
              <w:rPr>
                <w:sz w:val="24"/>
              </w:rPr>
              <w:tab/>
              <w:t>e</w:t>
            </w:r>
            <w:r>
              <w:rPr>
                <w:sz w:val="24"/>
              </w:rPr>
              <w:tab/>
            </w:r>
            <w:r>
              <w:rPr>
                <w:spacing w:val="-8"/>
                <w:sz w:val="24"/>
              </w:rPr>
              <w:t xml:space="preserve">de </w:t>
            </w:r>
            <w:r>
              <w:rPr>
                <w:sz w:val="24"/>
              </w:rPr>
              <w:t>mundo Renascimentos artísticos e</w:t>
            </w:r>
            <w:r>
              <w:rPr>
                <w:spacing w:val="-20"/>
                <w:sz w:val="24"/>
              </w:rPr>
              <w:t xml:space="preserve"> </w:t>
            </w:r>
            <w:r>
              <w:rPr>
                <w:sz w:val="24"/>
              </w:rPr>
              <w:t>culturais</w:t>
            </w:r>
          </w:p>
        </w:tc>
        <w:tc>
          <w:tcPr>
            <w:tcW w:w="2835" w:type="dxa"/>
            <w:tcBorders>
              <w:top w:val="single" w:sz="4" w:space="0" w:color="000000"/>
              <w:left w:val="single" w:sz="4" w:space="0" w:color="000000"/>
              <w:bottom w:val="nil"/>
              <w:right w:val="single" w:sz="4" w:space="0" w:color="000000"/>
            </w:tcBorders>
          </w:tcPr>
          <w:p w:rsidR="00731094" w:rsidRDefault="00731094">
            <w:pPr>
              <w:pStyle w:val="TableParagraph"/>
              <w:tabs>
                <w:tab w:val="left" w:pos="1574"/>
              </w:tabs>
              <w:spacing w:before="58" w:line="360" w:lineRule="auto"/>
              <w:ind w:left="52" w:right="96"/>
              <w:jc w:val="both"/>
              <w:rPr>
                <w:sz w:val="24"/>
              </w:rPr>
            </w:pPr>
            <w:r>
              <w:rPr>
                <w:b/>
                <w:sz w:val="24"/>
              </w:rPr>
              <w:t xml:space="preserve">(EF07HI04) </w:t>
            </w:r>
            <w:r>
              <w:rPr>
                <w:sz w:val="24"/>
              </w:rPr>
              <w:t>Identificar as</w:t>
            </w:r>
          </w:p>
          <w:p w:rsidR="00731094" w:rsidRDefault="00731094">
            <w:pPr>
              <w:pStyle w:val="TableParagraph"/>
              <w:tabs>
                <w:tab w:val="left" w:pos="1574"/>
              </w:tabs>
              <w:spacing w:before="58" w:line="360" w:lineRule="auto"/>
              <w:ind w:left="52" w:right="96"/>
              <w:jc w:val="both"/>
              <w:rPr>
                <w:sz w:val="24"/>
              </w:rPr>
            </w:pPr>
            <w:r>
              <w:rPr>
                <w:spacing w:val="-3"/>
                <w:sz w:val="24"/>
              </w:rPr>
              <w:t>principais</w:t>
            </w:r>
          </w:p>
          <w:p w:rsidR="00731094" w:rsidRDefault="00731094">
            <w:pPr>
              <w:pStyle w:val="TableParagraph"/>
              <w:tabs>
                <w:tab w:val="left" w:pos="2080"/>
                <w:tab w:val="left" w:pos="2320"/>
                <w:tab w:val="left" w:pos="2452"/>
              </w:tabs>
              <w:spacing w:line="360" w:lineRule="auto"/>
              <w:ind w:left="52" w:right="94"/>
              <w:jc w:val="both"/>
              <w:rPr>
                <w:sz w:val="24"/>
              </w:rPr>
            </w:pPr>
            <w:r>
              <w:rPr>
                <w:sz w:val="24"/>
              </w:rPr>
              <w:t>características</w:t>
            </w:r>
            <w:r>
              <w:rPr>
                <w:sz w:val="24"/>
              </w:rPr>
              <w:tab/>
            </w:r>
            <w:r>
              <w:rPr>
                <w:sz w:val="24"/>
              </w:rPr>
              <w:tab/>
            </w:r>
            <w:r>
              <w:rPr>
                <w:spacing w:val="-9"/>
                <w:sz w:val="24"/>
              </w:rPr>
              <w:t xml:space="preserve">do </w:t>
            </w:r>
            <w:r>
              <w:rPr>
                <w:sz w:val="24"/>
              </w:rPr>
              <w:t>Humanismo e do Renascimento</w:t>
            </w:r>
            <w:r>
              <w:rPr>
                <w:sz w:val="24"/>
              </w:rPr>
              <w:tab/>
            </w:r>
            <w:r>
              <w:rPr>
                <w:sz w:val="24"/>
              </w:rPr>
              <w:tab/>
            </w:r>
            <w:r>
              <w:rPr>
                <w:sz w:val="24"/>
              </w:rPr>
              <w:tab/>
            </w:r>
            <w:r>
              <w:rPr>
                <w:spacing w:val="-17"/>
                <w:sz w:val="24"/>
              </w:rPr>
              <w:t xml:space="preserve">e </w:t>
            </w:r>
            <w:r>
              <w:rPr>
                <w:sz w:val="24"/>
              </w:rPr>
              <w:t>analisar</w:t>
            </w:r>
            <w:r>
              <w:rPr>
                <w:sz w:val="24"/>
              </w:rPr>
              <w:tab/>
            </w:r>
            <w:r>
              <w:rPr>
                <w:spacing w:val="-5"/>
                <w:sz w:val="24"/>
              </w:rPr>
              <w:t xml:space="preserve">seus </w:t>
            </w:r>
            <w:r>
              <w:rPr>
                <w:sz w:val="24"/>
              </w:rPr>
              <w:t>significados.</w:t>
            </w:r>
          </w:p>
        </w:tc>
        <w:tc>
          <w:tcPr>
            <w:tcW w:w="4111" w:type="dxa"/>
            <w:tcBorders>
              <w:top w:val="single" w:sz="4" w:space="0" w:color="000000"/>
              <w:left w:val="single" w:sz="4" w:space="0" w:color="000000"/>
              <w:bottom w:val="nil"/>
              <w:right w:val="single" w:sz="4" w:space="0" w:color="000000"/>
            </w:tcBorders>
          </w:tcPr>
          <w:p w:rsidR="00731094" w:rsidRDefault="00731094">
            <w:pPr>
              <w:pStyle w:val="TableParagraph"/>
              <w:spacing w:before="58" w:line="360" w:lineRule="auto"/>
              <w:ind w:left="52" w:right="93"/>
              <w:jc w:val="both"/>
              <w:rPr>
                <w:sz w:val="24"/>
              </w:rPr>
            </w:pPr>
            <w:r>
              <w:rPr>
                <w:b/>
                <w:sz w:val="24"/>
              </w:rPr>
              <w:t xml:space="preserve">(EF07HI04RS-1) </w:t>
            </w:r>
            <w:r>
              <w:rPr>
                <w:sz w:val="24"/>
              </w:rPr>
              <w:t>Analisar o significado do Humanismo e do Renascimento para as relações sociais e culturais na Europa e na América no período moderno.</w:t>
            </w:r>
          </w:p>
          <w:p w:rsidR="00731094" w:rsidRDefault="00731094">
            <w:pPr>
              <w:pStyle w:val="TableParagraph"/>
              <w:spacing w:before="5"/>
              <w:rPr>
                <w:rFonts w:ascii="Times New Roman"/>
                <w:sz w:val="20"/>
              </w:rPr>
            </w:pPr>
          </w:p>
          <w:p w:rsidR="00731094" w:rsidRDefault="00731094">
            <w:pPr>
              <w:pStyle w:val="TableParagraph"/>
              <w:spacing w:line="360" w:lineRule="auto"/>
              <w:ind w:left="52" w:right="95"/>
              <w:jc w:val="both"/>
              <w:rPr>
                <w:sz w:val="24"/>
              </w:rPr>
            </w:pPr>
            <w:r>
              <w:rPr>
                <w:b/>
                <w:sz w:val="24"/>
              </w:rPr>
              <w:t xml:space="preserve">(EF07HI04RS-2) </w:t>
            </w:r>
            <w:r>
              <w:rPr>
                <w:sz w:val="24"/>
              </w:rPr>
              <w:t>Compreender a oposição dos Humanistas e Renascentistas à visão religiosa dominante na Idade Média.</w:t>
            </w:r>
          </w:p>
        </w:tc>
        <w:tc>
          <w:tcPr>
            <w:tcW w:w="4111" w:type="dxa"/>
            <w:tcBorders>
              <w:top w:val="single" w:sz="4" w:space="0" w:color="000000"/>
              <w:left w:val="single" w:sz="4" w:space="0" w:color="000000"/>
              <w:bottom w:val="nil"/>
              <w:right w:val="single" w:sz="4" w:space="0" w:color="000000"/>
            </w:tcBorders>
          </w:tcPr>
          <w:p w:rsidR="00731094" w:rsidRDefault="00731094">
            <w:pPr>
              <w:pStyle w:val="TableParagraph"/>
              <w:spacing w:before="58" w:line="360" w:lineRule="auto"/>
              <w:ind w:left="52" w:right="93"/>
              <w:jc w:val="both"/>
              <w:rPr>
                <w:b/>
                <w:sz w:val="24"/>
              </w:rPr>
            </w:pPr>
          </w:p>
        </w:tc>
      </w:tr>
      <w:tr w:rsidR="00731094" w:rsidTr="00731094">
        <w:trPr>
          <w:trHeight w:val="2191"/>
        </w:trPr>
        <w:tc>
          <w:tcPr>
            <w:tcW w:w="2553" w:type="dxa"/>
            <w:tcBorders>
              <w:top w:val="nil"/>
              <w:left w:val="single" w:sz="4" w:space="0" w:color="000000"/>
              <w:bottom w:val="nil"/>
              <w:right w:val="single" w:sz="4" w:space="0" w:color="000000"/>
            </w:tcBorders>
          </w:tcPr>
          <w:p w:rsidR="00731094" w:rsidRDefault="00731094">
            <w:pPr>
              <w:pStyle w:val="TableParagraph"/>
              <w:rPr>
                <w:rFonts w:ascii="Times New Roman"/>
                <w:sz w:val="24"/>
              </w:rPr>
            </w:pPr>
          </w:p>
        </w:tc>
        <w:tc>
          <w:tcPr>
            <w:tcW w:w="2409" w:type="dxa"/>
            <w:tcBorders>
              <w:top w:val="nil"/>
              <w:left w:val="single" w:sz="4" w:space="0" w:color="000000"/>
              <w:bottom w:val="nil"/>
              <w:right w:val="single" w:sz="4" w:space="0" w:color="000000"/>
            </w:tcBorders>
          </w:tcPr>
          <w:p w:rsidR="00731094" w:rsidRDefault="00731094">
            <w:pPr>
              <w:pStyle w:val="TableParagraph"/>
              <w:rPr>
                <w:rFonts w:ascii="Times New Roman"/>
                <w:sz w:val="24"/>
              </w:rPr>
            </w:pPr>
          </w:p>
        </w:tc>
        <w:tc>
          <w:tcPr>
            <w:tcW w:w="2835" w:type="dxa"/>
            <w:tcBorders>
              <w:top w:val="nil"/>
              <w:left w:val="single" w:sz="4" w:space="0" w:color="000000"/>
              <w:bottom w:val="nil"/>
              <w:right w:val="single" w:sz="4" w:space="0" w:color="000000"/>
            </w:tcBorders>
          </w:tcPr>
          <w:p w:rsidR="00731094" w:rsidRDefault="00731094">
            <w:pPr>
              <w:pStyle w:val="TableParagraph"/>
              <w:rPr>
                <w:rFonts w:ascii="Times New Roman"/>
                <w:sz w:val="24"/>
              </w:rPr>
            </w:pPr>
          </w:p>
        </w:tc>
        <w:tc>
          <w:tcPr>
            <w:tcW w:w="4111" w:type="dxa"/>
            <w:tcBorders>
              <w:top w:val="nil"/>
              <w:left w:val="single" w:sz="4" w:space="0" w:color="000000"/>
              <w:bottom w:val="nil"/>
              <w:right w:val="single" w:sz="4" w:space="0" w:color="000000"/>
            </w:tcBorders>
          </w:tcPr>
          <w:p w:rsidR="00731094" w:rsidRDefault="00731094">
            <w:pPr>
              <w:pStyle w:val="TableParagraph"/>
              <w:spacing w:line="360" w:lineRule="auto"/>
              <w:ind w:left="52" w:right="92"/>
              <w:jc w:val="both"/>
              <w:rPr>
                <w:sz w:val="24"/>
              </w:rPr>
            </w:pPr>
            <w:r>
              <w:rPr>
                <w:b/>
                <w:sz w:val="24"/>
              </w:rPr>
              <w:t xml:space="preserve">(EF07HI04RS-3) </w:t>
            </w:r>
            <w:r>
              <w:rPr>
                <w:sz w:val="24"/>
              </w:rPr>
              <w:t>Identificar e analisar as</w:t>
            </w:r>
            <w:r>
              <w:rPr>
                <w:spacing w:val="-17"/>
                <w:sz w:val="24"/>
              </w:rPr>
              <w:t xml:space="preserve"> </w:t>
            </w:r>
            <w:r>
              <w:rPr>
                <w:sz w:val="24"/>
              </w:rPr>
              <w:t>características</w:t>
            </w:r>
            <w:r>
              <w:rPr>
                <w:spacing w:val="-17"/>
                <w:sz w:val="24"/>
              </w:rPr>
              <w:t xml:space="preserve"> </w:t>
            </w:r>
            <w:r>
              <w:rPr>
                <w:sz w:val="24"/>
              </w:rPr>
              <w:t>do</w:t>
            </w:r>
            <w:r>
              <w:rPr>
                <w:spacing w:val="-18"/>
                <w:sz w:val="24"/>
              </w:rPr>
              <w:t xml:space="preserve"> </w:t>
            </w:r>
            <w:r>
              <w:rPr>
                <w:sz w:val="24"/>
              </w:rPr>
              <w:t>Humanismo</w:t>
            </w:r>
            <w:r>
              <w:rPr>
                <w:spacing w:val="-16"/>
                <w:sz w:val="24"/>
              </w:rPr>
              <w:t xml:space="preserve"> </w:t>
            </w:r>
            <w:r>
              <w:rPr>
                <w:sz w:val="24"/>
              </w:rPr>
              <w:t>e</w:t>
            </w:r>
            <w:r>
              <w:rPr>
                <w:spacing w:val="-18"/>
                <w:sz w:val="24"/>
              </w:rPr>
              <w:t xml:space="preserve"> </w:t>
            </w:r>
            <w:r>
              <w:rPr>
                <w:sz w:val="24"/>
              </w:rPr>
              <w:t>do Renascimento no campo da ciência, da arte e da literatura.</w:t>
            </w:r>
          </w:p>
        </w:tc>
        <w:tc>
          <w:tcPr>
            <w:tcW w:w="4111" w:type="dxa"/>
            <w:tcBorders>
              <w:top w:val="nil"/>
              <w:left w:val="single" w:sz="4" w:space="0" w:color="000000"/>
              <w:bottom w:val="nil"/>
              <w:right w:val="single" w:sz="4" w:space="0" w:color="000000"/>
            </w:tcBorders>
          </w:tcPr>
          <w:p w:rsidR="00731094" w:rsidRDefault="00731094">
            <w:pPr>
              <w:pStyle w:val="TableParagraph"/>
              <w:spacing w:before="10"/>
              <w:rPr>
                <w:rFonts w:ascii="Times New Roman"/>
                <w:sz w:val="28"/>
              </w:rPr>
            </w:pPr>
          </w:p>
        </w:tc>
      </w:tr>
      <w:tr w:rsidR="00731094" w:rsidTr="00731094">
        <w:trPr>
          <w:trHeight w:val="2188"/>
        </w:trPr>
        <w:tc>
          <w:tcPr>
            <w:tcW w:w="2553" w:type="dxa"/>
            <w:tcBorders>
              <w:top w:val="nil"/>
              <w:left w:val="single" w:sz="4" w:space="0" w:color="000000"/>
              <w:bottom w:val="nil"/>
              <w:right w:val="single" w:sz="4" w:space="0" w:color="000000"/>
            </w:tcBorders>
          </w:tcPr>
          <w:p w:rsidR="00731094" w:rsidRDefault="00731094">
            <w:pPr>
              <w:pStyle w:val="TableParagraph"/>
              <w:rPr>
                <w:rFonts w:ascii="Times New Roman"/>
                <w:sz w:val="24"/>
              </w:rPr>
            </w:pPr>
          </w:p>
        </w:tc>
        <w:tc>
          <w:tcPr>
            <w:tcW w:w="2409" w:type="dxa"/>
            <w:tcBorders>
              <w:top w:val="nil"/>
              <w:left w:val="single" w:sz="4" w:space="0" w:color="000000"/>
              <w:bottom w:val="nil"/>
              <w:right w:val="single" w:sz="4" w:space="0" w:color="000000"/>
            </w:tcBorders>
          </w:tcPr>
          <w:p w:rsidR="00731094" w:rsidRDefault="00731094">
            <w:pPr>
              <w:pStyle w:val="TableParagraph"/>
              <w:rPr>
                <w:rFonts w:ascii="Times New Roman"/>
                <w:sz w:val="24"/>
              </w:rPr>
            </w:pPr>
          </w:p>
        </w:tc>
        <w:tc>
          <w:tcPr>
            <w:tcW w:w="2835" w:type="dxa"/>
            <w:tcBorders>
              <w:top w:val="nil"/>
              <w:left w:val="single" w:sz="4" w:space="0" w:color="000000"/>
              <w:bottom w:val="nil"/>
              <w:right w:val="single" w:sz="4" w:space="0" w:color="000000"/>
            </w:tcBorders>
          </w:tcPr>
          <w:p w:rsidR="00731094" w:rsidRDefault="00731094">
            <w:pPr>
              <w:pStyle w:val="TableParagraph"/>
              <w:rPr>
                <w:rFonts w:ascii="Times New Roman"/>
                <w:sz w:val="24"/>
              </w:rPr>
            </w:pPr>
          </w:p>
        </w:tc>
        <w:tc>
          <w:tcPr>
            <w:tcW w:w="4111" w:type="dxa"/>
            <w:tcBorders>
              <w:top w:val="nil"/>
              <w:left w:val="single" w:sz="4" w:space="0" w:color="000000"/>
              <w:bottom w:val="nil"/>
              <w:right w:val="single" w:sz="4" w:space="0" w:color="000000"/>
            </w:tcBorders>
          </w:tcPr>
          <w:p w:rsidR="00731094" w:rsidRDefault="00731094">
            <w:pPr>
              <w:pStyle w:val="TableParagraph"/>
              <w:spacing w:line="360" w:lineRule="auto"/>
              <w:ind w:left="52" w:right="94"/>
              <w:jc w:val="both"/>
              <w:rPr>
                <w:sz w:val="24"/>
              </w:rPr>
            </w:pPr>
            <w:r>
              <w:rPr>
                <w:b/>
                <w:sz w:val="24"/>
              </w:rPr>
              <w:t xml:space="preserve">(EF07HI04RS-4) </w:t>
            </w:r>
            <w:r>
              <w:rPr>
                <w:sz w:val="24"/>
              </w:rPr>
              <w:t>Compreender o papel</w:t>
            </w:r>
            <w:r>
              <w:rPr>
                <w:spacing w:val="-19"/>
                <w:sz w:val="24"/>
              </w:rPr>
              <w:t xml:space="preserve"> </w:t>
            </w:r>
            <w:r>
              <w:rPr>
                <w:sz w:val="24"/>
              </w:rPr>
              <w:t>da</w:t>
            </w:r>
            <w:r>
              <w:rPr>
                <w:spacing w:val="-20"/>
                <w:sz w:val="24"/>
              </w:rPr>
              <w:t xml:space="preserve"> </w:t>
            </w:r>
            <w:r>
              <w:rPr>
                <w:sz w:val="24"/>
              </w:rPr>
              <w:t>burguesia</w:t>
            </w:r>
            <w:r>
              <w:rPr>
                <w:spacing w:val="-19"/>
                <w:sz w:val="24"/>
              </w:rPr>
              <w:t xml:space="preserve"> </w:t>
            </w:r>
            <w:r>
              <w:rPr>
                <w:sz w:val="24"/>
              </w:rPr>
              <w:t>como</w:t>
            </w:r>
            <w:r>
              <w:rPr>
                <w:spacing w:val="-22"/>
                <w:sz w:val="24"/>
              </w:rPr>
              <w:t xml:space="preserve"> </w:t>
            </w:r>
            <w:r>
              <w:rPr>
                <w:sz w:val="24"/>
              </w:rPr>
              <w:t>financiadora das artes e das ciências no período renascentista.</w:t>
            </w:r>
          </w:p>
        </w:tc>
        <w:tc>
          <w:tcPr>
            <w:tcW w:w="4111" w:type="dxa"/>
            <w:tcBorders>
              <w:top w:val="nil"/>
              <w:left w:val="single" w:sz="4" w:space="0" w:color="000000"/>
              <w:bottom w:val="nil"/>
              <w:right w:val="single" w:sz="4" w:space="0" w:color="000000"/>
            </w:tcBorders>
          </w:tcPr>
          <w:p w:rsidR="00731094" w:rsidRDefault="00731094">
            <w:pPr>
              <w:pStyle w:val="TableParagraph"/>
              <w:spacing w:before="10"/>
              <w:rPr>
                <w:rFonts w:ascii="Times New Roman"/>
                <w:sz w:val="28"/>
              </w:rPr>
            </w:pPr>
          </w:p>
        </w:tc>
      </w:tr>
      <w:tr w:rsidR="00731094" w:rsidTr="00731094">
        <w:trPr>
          <w:trHeight w:val="1577"/>
        </w:trPr>
        <w:tc>
          <w:tcPr>
            <w:tcW w:w="2553" w:type="dxa"/>
            <w:tcBorders>
              <w:top w:val="nil"/>
              <w:left w:val="single" w:sz="4" w:space="0" w:color="000000"/>
              <w:right w:val="single" w:sz="4" w:space="0" w:color="000000"/>
            </w:tcBorders>
          </w:tcPr>
          <w:p w:rsidR="00731094" w:rsidRDefault="00731094">
            <w:pPr>
              <w:pStyle w:val="TableParagraph"/>
              <w:rPr>
                <w:rFonts w:ascii="Times New Roman"/>
                <w:sz w:val="24"/>
              </w:rPr>
            </w:pPr>
          </w:p>
        </w:tc>
        <w:tc>
          <w:tcPr>
            <w:tcW w:w="2409" w:type="dxa"/>
            <w:tcBorders>
              <w:top w:val="nil"/>
              <w:left w:val="single" w:sz="4" w:space="0" w:color="000000"/>
              <w:bottom w:val="single" w:sz="4" w:space="0" w:color="000000"/>
              <w:right w:val="single" w:sz="4" w:space="0" w:color="000000"/>
            </w:tcBorders>
          </w:tcPr>
          <w:p w:rsidR="00731094" w:rsidRDefault="00731094">
            <w:pPr>
              <w:pStyle w:val="TableParagraph"/>
              <w:rPr>
                <w:rFonts w:ascii="Times New Roman"/>
                <w:sz w:val="24"/>
              </w:rPr>
            </w:pPr>
          </w:p>
        </w:tc>
        <w:tc>
          <w:tcPr>
            <w:tcW w:w="2835" w:type="dxa"/>
            <w:tcBorders>
              <w:top w:val="nil"/>
              <w:left w:val="single" w:sz="4" w:space="0" w:color="000000"/>
              <w:bottom w:val="single" w:sz="4" w:space="0" w:color="000000"/>
              <w:right w:val="single" w:sz="4" w:space="0" w:color="000000"/>
            </w:tcBorders>
          </w:tcPr>
          <w:p w:rsidR="00731094" w:rsidRDefault="00731094">
            <w:pPr>
              <w:pStyle w:val="TableParagraph"/>
              <w:rPr>
                <w:rFonts w:ascii="Times New Roman"/>
                <w:sz w:val="24"/>
              </w:rPr>
            </w:pPr>
          </w:p>
        </w:tc>
        <w:tc>
          <w:tcPr>
            <w:tcW w:w="4111" w:type="dxa"/>
            <w:tcBorders>
              <w:top w:val="nil"/>
              <w:left w:val="single" w:sz="4" w:space="0" w:color="000000"/>
              <w:bottom w:val="single" w:sz="4" w:space="0" w:color="000000"/>
              <w:right w:val="single" w:sz="4" w:space="0" w:color="000000"/>
            </w:tcBorders>
          </w:tcPr>
          <w:p w:rsidR="00731094" w:rsidRDefault="00731094" w:rsidP="00731094">
            <w:pPr>
              <w:pStyle w:val="TableParagraph"/>
              <w:tabs>
                <w:tab w:val="left" w:pos="2389"/>
                <w:tab w:val="left" w:pos="3808"/>
              </w:tabs>
              <w:ind w:left="52"/>
              <w:jc w:val="both"/>
              <w:rPr>
                <w:sz w:val="24"/>
              </w:rPr>
            </w:pPr>
            <w:r>
              <w:rPr>
                <w:b/>
                <w:sz w:val="24"/>
              </w:rPr>
              <w:t>(EF07HI04RS-5)</w:t>
            </w:r>
            <w:r>
              <w:rPr>
                <w:b/>
                <w:sz w:val="24"/>
              </w:rPr>
              <w:tab/>
            </w:r>
            <w:r>
              <w:rPr>
                <w:sz w:val="24"/>
              </w:rPr>
              <w:t>Analisar</w:t>
            </w:r>
            <w:r>
              <w:rPr>
                <w:sz w:val="24"/>
              </w:rPr>
              <w:tab/>
              <w:t>as</w:t>
            </w:r>
          </w:p>
          <w:p w:rsidR="00731094" w:rsidRDefault="00731094" w:rsidP="00731094">
            <w:pPr>
              <w:pStyle w:val="TableParagraph"/>
              <w:tabs>
                <w:tab w:val="left" w:pos="1969"/>
                <w:tab w:val="left" w:pos="2740"/>
              </w:tabs>
              <w:spacing w:before="5" w:line="410" w:lineRule="atLeast"/>
              <w:ind w:left="52" w:right="95"/>
              <w:jc w:val="both"/>
              <w:rPr>
                <w:sz w:val="24"/>
              </w:rPr>
            </w:pPr>
            <w:r>
              <w:rPr>
                <w:sz w:val="24"/>
              </w:rPr>
              <w:t>contribuições</w:t>
            </w:r>
            <w:r>
              <w:rPr>
                <w:sz w:val="24"/>
              </w:rPr>
              <w:tab/>
              <w:t xml:space="preserve">do </w:t>
            </w:r>
            <w:r>
              <w:rPr>
                <w:spacing w:val="-3"/>
                <w:sz w:val="24"/>
              </w:rPr>
              <w:t xml:space="preserve">pensamento </w:t>
            </w:r>
            <w:r>
              <w:rPr>
                <w:sz w:val="24"/>
              </w:rPr>
              <w:t>humanista  nas ciências, na</w:t>
            </w:r>
            <w:r>
              <w:rPr>
                <w:spacing w:val="29"/>
                <w:sz w:val="24"/>
              </w:rPr>
              <w:t xml:space="preserve"> </w:t>
            </w:r>
            <w:r>
              <w:rPr>
                <w:sz w:val="24"/>
              </w:rPr>
              <w:t>literatura e nas artes no mundo contrmporâneo.</w:t>
            </w:r>
          </w:p>
        </w:tc>
        <w:tc>
          <w:tcPr>
            <w:tcW w:w="4111" w:type="dxa"/>
            <w:tcBorders>
              <w:top w:val="nil"/>
              <w:left w:val="single" w:sz="4" w:space="0" w:color="000000"/>
              <w:bottom w:val="single" w:sz="4" w:space="0" w:color="000000"/>
              <w:right w:val="single" w:sz="4" w:space="0" w:color="000000"/>
            </w:tcBorders>
          </w:tcPr>
          <w:p w:rsidR="00731094" w:rsidRDefault="00731094">
            <w:pPr>
              <w:pStyle w:val="TableParagraph"/>
              <w:spacing w:before="10"/>
              <w:rPr>
                <w:rFonts w:ascii="Times New Roman"/>
                <w:sz w:val="28"/>
              </w:rPr>
            </w:pPr>
          </w:p>
        </w:tc>
      </w:tr>
    </w:tbl>
    <w:p w:rsidR="00D3521C" w:rsidRDefault="00D3521C">
      <w:pPr>
        <w:spacing w:line="410" w:lineRule="atLeast"/>
        <w:rPr>
          <w:sz w:val="24"/>
        </w:rPr>
        <w:sectPr w:rsidR="00D3521C" w:rsidSect="00373DAB">
          <w:pgSz w:w="16840" w:h="11910" w:orient="landscape"/>
          <w:pgMar w:top="79" w:right="278" w:bottom="119" w:left="1582" w:header="110" w:footer="466" w:gutter="0"/>
          <w:cols w:space="720"/>
        </w:sectPr>
      </w:pPr>
    </w:p>
    <w:p w:rsidR="00D3521C" w:rsidRDefault="00D3521C">
      <w:pPr>
        <w:pStyle w:val="Corpodetexto"/>
        <w:rPr>
          <w:rFonts w:ascii="Times New Roman"/>
          <w:sz w:val="29"/>
        </w:rPr>
      </w:pPr>
    </w:p>
    <w:tbl>
      <w:tblPr>
        <w:tblStyle w:val="TableNormal"/>
        <w:tblW w:w="16019" w:type="dxa"/>
        <w:tblInd w:w="-98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2553"/>
        <w:gridCol w:w="2409"/>
        <w:gridCol w:w="2835"/>
        <w:gridCol w:w="4111"/>
        <w:gridCol w:w="4111"/>
      </w:tblGrid>
      <w:tr w:rsidR="00731094" w:rsidTr="00731094">
        <w:trPr>
          <w:trHeight w:val="4854"/>
        </w:trPr>
        <w:tc>
          <w:tcPr>
            <w:tcW w:w="2553" w:type="dxa"/>
            <w:tcBorders>
              <w:top w:val="nil"/>
              <w:left w:val="single" w:sz="4" w:space="0" w:color="000000"/>
              <w:bottom w:val="single" w:sz="4" w:space="0" w:color="000000"/>
              <w:right w:val="single" w:sz="4" w:space="0" w:color="000000"/>
            </w:tcBorders>
          </w:tcPr>
          <w:p w:rsidR="00731094" w:rsidRDefault="00731094">
            <w:pPr>
              <w:rPr>
                <w:sz w:val="2"/>
                <w:szCs w:val="2"/>
              </w:rPr>
            </w:pPr>
          </w:p>
        </w:tc>
        <w:tc>
          <w:tcPr>
            <w:tcW w:w="2409" w:type="dxa"/>
            <w:tcBorders>
              <w:top w:val="single" w:sz="4" w:space="0" w:color="000000"/>
              <w:left w:val="single" w:sz="4" w:space="0" w:color="000000"/>
              <w:bottom w:val="single" w:sz="4" w:space="0" w:color="000000"/>
              <w:right w:val="single" w:sz="4" w:space="0" w:color="000000"/>
            </w:tcBorders>
          </w:tcPr>
          <w:p w:rsidR="00731094" w:rsidRDefault="00731094">
            <w:pPr>
              <w:pStyle w:val="TableParagraph"/>
              <w:tabs>
                <w:tab w:val="left" w:pos="2027"/>
              </w:tabs>
              <w:spacing w:before="60" w:line="360" w:lineRule="auto"/>
              <w:ind w:left="52" w:right="94"/>
              <w:rPr>
                <w:sz w:val="24"/>
              </w:rPr>
            </w:pPr>
            <w:r>
              <w:rPr>
                <w:sz w:val="24"/>
              </w:rPr>
              <w:t xml:space="preserve">Reformas religiosas: </w:t>
            </w:r>
            <w:r>
              <w:rPr>
                <w:spacing w:val="-17"/>
                <w:sz w:val="24"/>
              </w:rPr>
              <w:t xml:space="preserve">a </w:t>
            </w:r>
            <w:r>
              <w:rPr>
                <w:sz w:val="24"/>
              </w:rPr>
              <w:t>cristandade fragmentada</w:t>
            </w:r>
          </w:p>
        </w:tc>
        <w:tc>
          <w:tcPr>
            <w:tcW w:w="2835" w:type="dxa"/>
            <w:tcBorders>
              <w:top w:val="single" w:sz="4" w:space="0" w:color="000000"/>
              <w:left w:val="single" w:sz="4" w:space="0" w:color="000000"/>
              <w:bottom w:val="single" w:sz="4" w:space="0" w:color="000000"/>
              <w:right w:val="single" w:sz="4" w:space="0" w:color="000000"/>
            </w:tcBorders>
          </w:tcPr>
          <w:p w:rsidR="00731094" w:rsidRDefault="00731094">
            <w:pPr>
              <w:pStyle w:val="TableParagraph"/>
              <w:tabs>
                <w:tab w:val="left" w:pos="2332"/>
              </w:tabs>
              <w:spacing w:before="60" w:line="360" w:lineRule="auto"/>
              <w:ind w:left="52" w:right="96"/>
              <w:jc w:val="both"/>
              <w:rPr>
                <w:sz w:val="24"/>
              </w:rPr>
            </w:pPr>
            <w:r>
              <w:rPr>
                <w:b/>
                <w:sz w:val="24"/>
              </w:rPr>
              <w:t xml:space="preserve">(EF07HI05) </w:t>
            </w:r>
            <w:r>
              <w:rPr>
                <w:sz w:val="24"/>
              </w:rPr>
              <w:t>Identificar</w:t>
            </w:r>
            <w:r>
              <w:rPr>
                <w:spacing w:val="-27"/>
                <w:sz w:val="24"/>
              </w:rPr>
              <w:t xml:space="preserve"> </w:t>
            </w:r>
            <w:r>
              <w:rPr>
                <w:sz w:val="24"/>
              </w:rPr>
              <w:t>e relacionar</w:t>
            </w:r>
            <w:r>
              <w:rPr>
                <w:sz w:val="24"/>
              </w:rPr>
              <w:tab/>
            </w:r>
            <w:r>
              <w:rPr>
                <w:spacing w:val="-10"/>
                <w:sz w:val="24"/>
              </w:rPr>
              <w:t xml:space="preserve">as </w:t>
            </w:r>
            <w:r>
              <w:rPr>
                <w:sz w:val="24"/>
              </w:rPr>
              <w:t>vinculações entre as reformas religiosas e</w:t>
            </w:r>
            <w:r>
              <w:rPr>
                <w:spacing w:val="-28"/>
                <w:sz w:val="24"/>
              </w:rPr>
              <w:t xml:space="preserve"> </w:t>
            </w:r>
            <w:r>
              <w:rPr>
                <w:sz w:val="24"/>
              </w:rPr>
              <w:t>os processos culturais e sociais do período moderno na Europa e na América.</w:t>
            </w:r>
          </w:p>
        </w:tc>
        <w:tc>
          <w:tcPr>
            <w:tcW w:w="4111" w:type="dxa"/>
            <w:tcBorders>
              <w:top w:val="single" w:sz="4" w:space="0" w:color="000000"/>
              <w:left w:val="single" w:sz="4" w:space="0" w:color="000000"/>
              <w:bottom w:val="single" w:sz="4" w:space="0" w:color="000000"/>
              <w:right w:val="single" w:sz="4" w:space="0" w:color="000000"/>
            </w:tcBorders>
          </w:tcPr>
          <w:p w:rsidR="00731094" w:rsidRDefault="00731094">
            <w:pPr>
              <w:pStyle w:val="TableParagraph"/>
              <w:spacing w:before="60" w:line="360" w:lineRule="auto"/>
              <w:ind w:left="52" w:right="93"/>
              <w:jc w:val="both"/>
              <w:rPr>
                <w:sz w:val="24"/>
              </w:rPr>
            </w:pPr>
            <w:r>
              <w:rPr>
                <w:b/>
                <w:sz w:val="24"/>
              </w:rPr>
              <w:t xml:space="preserve">(EF07HI05RS-1) </w:t>
            </w:r>
            <w:r>
              <w:rPr>
                <w:sz w:val="24"/>
              </w:rPr>
              <w:t>Identificar o processo e as causas das reformas religiosas na Europa.</w:t>
            </w:r>
          </w:p>
          <w:p w:rsidR="00731094" w:rsidRDefault="00731094">
            <w:pPr>
              <w:pStyle w:val="TableParagraph"/>
              <w:spacing w:before="60" w:line="360" w:lineRule="auto"/>
              <w:ind w:left="52" w:right="93"/>
              <w:jc w:val="both"/>
              <w:rPr>
                <w:sz w:val="24"/>
              </w:rPr>
            </w:pPr>
          </w:p>
          <w:p w:rsidR="00731094" w:rsidRDefault="00731094">
            <w:pPr>
              <w:pStyle w:val="TableParagraph"/>
              <w:spacing w:before="59" w:line="360" w:lineRule="auto"/>
              <w:ind w:left="52" w:right="95"/>
              <w:jc w:val="both"/>
              <w:rPr>
                <w:sz w:val="24"/>
              </w:rPr>
            </w:pPr>
            <w:r>
              <w:rPr>
                <w:b/>
                <w:sz w:val="24"/>
              </w:rPr>
              <w:t xml:space="preserve">(EF07HI05RS-2) </w:t>
            </w:r>
            <w:r>
              <w:rPr>
                <w:sz w:val="24"/>
              </w:rPr>
              <w:t>Identificar a crise da religiosidade católica e o movimento de Contrarreforma.</w:t>
            </w:r>
          </w:p>
          <w:p w:rsidR="00731094" w:rsidRDefault="00731094">
            <w:pPr>
              <w:pStyle w:val="TableParagraph"/>
              <w:rPr>
                <w:rFonts w:ascii="Times New Roman"/>
                <w:sz w:val="26"/>
              </w:rPr>
            </w:pPr>
          </w:p>
          <w:p w:rsidR="00731094" w:rsidRDefault="00731094">
            <w:pPr>
              <w:pStyle w:val="TableParagraph"/>
              <w:spacing w:before="5"/>
              <w:rPr>
                <w:rFonts w:ascii="Times New Roman"/>
                <w:sz w:val="20"/>
              </w:rPr>
            </w:pPr>
          </w:p>
          <w:p w:rsidR="00731094" w:rsidRDefault="00731094">
            <w:pPr>
              <w:pStyle w:val="TableParagraph"/>
              <w:spacing w:line="360" w:lineRule="auto"/>
              <w:ind w:left="52" w:right="92"/>
              <w:jc w:val="both"/>
              <w:rPr>
                <w:sz w:val="24"/>
              </w:rPr>
            </w:pPr>
            <w:r>
              <w:rPr>
                <w:b/>
                <w:sz w:val="24"/>
              </w:rPr>
              <w:t xml:space="preserve">(EF07HI05RS-3) </w:t>
            </w:r>
            <w:r>
              <w:rPr>
                <w:sz w:val="24"/>
              </w:rPr>
              <w:t xml:space="preserve">Conhecer as contribuições da reforma protestante para a sociedade (liberdade religiosa, educação, ciência, Estado Laico, </w:t>
            </w:r>
            <w:r>
              <w:rPr>
                <w:spacing w:val="-50"/>
                <w:sz w:val="24"/>
              </w:rPr>
              <w:t xml:space="preserve"> </w:t>
            </w:r>
            <w:r>
              <w:rPr>
                <w:sz w:val="24"/>
              </w:rPr>
              <w:t>etc.).</w:t>
            </w:r>
          </w:p>
        </w:tc>
        <w:tc>
          <w:tcPr>
            <w:tcW w:w="4111" w:type="dxa"/>
            <w:tcBorders>
              <w:top w:val="single" w:sz="4" w:space="0" w:color="000000"/>
              <w:left w:val="single" w:sz="4" w:space="0" w:color="000000"/>
              <w:bottom w:val="single" w:sz="4" w:space="0" w:color="000000"/>
              <w:right w:val="single" w:sz="4" w:space="0" w:color="000000"/>
            </w:tcBorders>
          </w:tcPr>
          <w:p w:rsidR="00731094" w:rsidRDefault="00731094">
            <w:pPr>
              <w:pStyle w:val="TableParagraph"/>
              <w:spacing w:before="60" w:line="360" w:lineRule="auto"/>
              <w:ind w:left="52" w:right="93"/>
              <w:jc w:val="both"/>
              <w:rPr>
                <w:b/>
                <w:sz w:val="24"/>
              </w:rPr>
            </w:pPr>
          </w:p>
        </w:tc>
      </w:tr>
      <w:tr w:rsidR="00731094" w:rsidTr="00731094">
        <w:trPr>
          <w:trHeight w:val="2324"/>
        </w:trPr>
        <w:tc>
          <w:tcPr>
            <w:tcW w:w="2553" w:type="dxa"/>
            <w:vMerge w:val="restart"/>
            <w:tcBorders>
              <w:top w:val="single" w:sz="4" w:space="0" w:color="000000"/>
              <w:left w:val="single" w:sz="4" w:space="0" w:color="000000"/>
              <w:bottom w:val="single" w:sz="4" w:space="0" w:color="000000"/>
              <w:right w:val="single" w:sz="4" w:space="0" w:color="000000"/>
            </w:tcBorders>
          </w:tcPr>
          <w:p w:rsidR="00731094" w:rsidRDefault="00731094">
            <w:pPr>
              <w:pStyle w:val="TableParagraph"/>
              <w:rPr>
                <w:rFonts w:ascii="Times New Roman"/>
                <w:sz w:val="24"/>
              </w:rPr>
            </w:pPr>
          </w:p>
        </w:tc>
        <w:tc>
          <w:tcPr>
            <w:tcW w:w="2409" w:type="dxa"/>
            <w:tcBorders>
              <w:top w:val="single" w:sz="4" w:space="0" w:color="000000"/>
              <w:left w:val="single" w:sz="4" w:space="0" w:color="000000"/>
              <w:bottom w:val="nil"/>
              <w:right w:val="single" w:sz="4" w:space="0" w:color="000000"/>
            </w:tcBorders>
          </w:tcPr>
          <w:p w:rsidR="00731094" w:rsidRDefault="00731094">
            <w:pPr>
              <w:pStyle w:val="TableParagraph"/>
              <w:spacing w:before="58" w:line="360" w:lineRule="auto"/>
              <w:ind w:left="52" w:right="92"/>
              <w:jc w:val="both"/>
              <w:rPr>
                <w:sz w:val="24"/>
              </w:rPr>
            </w:pPr>
            <w:r>
              <w:rPr>
                <w:sz w:val="24"/>
              </w:rPr>
              <w:t>As descobertas científicas e a expansão marítima</w:t>
            </w:r>
          </w:p>
        </w:tc>
        <w:tc>
          <w:tcPr>
            <w:tcW w:w="2835" w:type="dxa"/>
            <w:tcBorders>
              <w:top w:val="single" w:sz="4" w:space="0" w:color="000000"/>
              <w:left w:val="single" w:sz="4" w:space="0" w:color="000000"/>
              <w:bottom w:val="nil"/>
              <w:right w:val="single" w:sz="4" w:space="0" w:color="000000"/>
            </w:tcBorders>
          </w:tcPr>
          <w:p w:rsidR="00731094" w:rsidRDefault="00731094">
            <w:pPr>
              <w:pStyle w:val="TableParagraph"/>
              <w:spacing w:before="58" w:line="360" w:lineRule="auto"/>
              <w:ind w:left="52" w:right="95"/>
              <w:jc w:val="both"/>
              <w:rPr>
                <w:sz w:val="24"/>
              </w:rPr>
            </w:pPr>
            <w:r>
              <w:rPr>
                <w:b/>
                <w:sz w:val="24"/>
              </w:rPr>
              <w:t xml:space="preserve">(EF07HI06) </w:t>
            </w:r>
            <w:r>
              <w:rPr>
                <w:sz w:val="24"/>
              </w:rPr>
              <w:t>Comparar as navegações no Atlântico e no Pacífico entre os séculos XIV e XVI.</w:t>
            </w:r>
          </w:p>
        </w:tc>
        <w:tc>
          <w:tcPr>
            <w:tcW w:w="4111" w:type="dxa"/>
            <w:tcBorders>
              <w:top w:val="single" w:sz="4" w:space="0" w:color="000000"/>
              <w:left w:val="single" w:sz="4" w:space="0" w:color="000000"/>
              <w:bottom w:val="nil"/>
              <w:right w:val="single" w:sz="4" w:space="0" w:color="000000"/>
            </w:tcBorders>
          </w:tcPr>
          <w:p w:rsidR="00731094" w:rsidRDefault="00731094">
            <w:pPr>
              <w:pStyle w:val="TableParagraph"/>
              <w:spacing w:before="58" w:line="360" w:lineRule="auto"/>
              <w:ind w:left="52" w:right="93"/>
              <w:jc w:val="both"/>
              <w:rPr>
                <w:sz w:val="24"/>
              </w:rPr>
            </w:pPr>
            <w:r>
              <w:rPr>
                <w:b/>
                <w:sz w:val="24"/>
              </w:rPr>
              <w:t xml:space="preserve">(EF07HI06RS-1) </w:t>
            </w:r>
            <w:r>
              <w:rPr>
                <w:sz w:val="24"/>
              </w:rPr>
              <w:t>Identificar e relacionar o papel e o interesse do Estado, da Igreja Católica e da burguesia no processo das grandes navegações.</w:t>
            </w:r>
          </w:p>
        </w:tc>
        <w:tc>
          <w:tcPr>
            <w:tcW w:w="4111" w:type="dxa"/>
            <w:tcBorders>
              <w:top w:val="single" w:sz="4" w:space="0" w:color="000000"/>
              <w:left w:val="single" w:sz="4" w:space="0" w:color="000000"/>
              <w:bottom w:val="nil"/>
              <w:right w:val="single" w:sz="4" w:space="0" w:color="000000"/>
            </w:tcBorders>
          </w:tcPr>
          <w:p w:rsidR="00731094" w:rsidRDefault="00731094">
            <w:pPr>
              <w:pStyle w:val="TableParagraph"/>
              <w:spacing w:before="58" w:line="360" w:lineRule="auto"/>
              <w:ind w:left="52" w:right="93"/>
              <w:jc w:val="both"/>
              <w:rPr>
                <w:b/>
                <w:sz w:val="24"/>
              </w:rPr>
            </w:pPr>
          </w:p>
        </w:tc>
      </w:tr>
      <w:tr w:rsidR="00731094" w:rsidTr="00731094">
        <w:trPr>
          <w:trHeight w:val="2457"/>
        </w:trPr>
        <w:tc>
          <w:tcPr>
            <w:tcW w:w="2553" w:type="dxa"/>
            <w:vMerge/>
            <w:tcBorders>
              <w:top w:val="nil"/>
              <w:left w:val="single" w:sz="4" w:space="0" w:color="000000"/>
              <w:bottom w:val="single" w:sz="4" w:space="0" w:color="000000"/>
              <w:right w:val="single" w:sz="4" w:space="0" w:color="000000"/>
            </w:tcBorders>
          </w:tcPr>
          <w:p w:rsidR="00731094" w:rsidRDefault="00731094">
            <w:pPr>
              <w:rPr>
                <w:sz w:val="2"/>
                <w:szCs w:val="2"/>
              </w:rPr>
            </w:pPr>
          </w:p>
        </w:tc>
        <w:tc>
          <w:tcPr>
            <w:tcW w:w="2409" w:type="dxa"/>
            <w:tcBorders>
              <w:top w:val="nil"/>
              <w:left w:val="single" w:sz="4" w:space="0" w:color="000000"/>
              <w:bottom w:val="single" w:sz="4" w:space="0" w:color="000000"/>
              <w:right w:val="single" w:sz="4" w:space="0" w:color="000000"/>
            </w:tcBorders>
          </w:tcPr>
          <w:p w:rsidR="00731094" w:rsidRDefault="00731094">
            <w:pPr>
              <w:pStyle w:val="TableParagraph"/>
              <w:rPr>
                <w:rFonts w:ascii="Times New Roman"/>
                <w:sz w:val="24"/>
              </w:rPr>
            </w:pPr>
          </w:p>
        </w:tc>
        <w:tc>
          <w:tcPr>
            <w:tcW w:w="2835" w:type="dxa"/>
            <w:tcBorders>
              <w:top w:val="nil"/>
              <w:left w:val="single" w:sz="4" w:space="0" w:color="000000"/>
              <w:bottom w:val="single" w:sz="4" w:space="0" w:color="000000"/>
              <w:right w:val="single" w:sz="4" w:space="0" w:color="000000"/>
            </w:tcBorders>
          </w:tcPr>
          <w:p w:rsidR="00731094" w:rsidRDefault="00731094">
            <w:pPr>
              <w:pStyle w:val="TableParagraph"/>
              <w:rPr>
                <w:rFonts w:ascii="Times New Roman"/>
                <w:sz w:val="24"/>
              </w:rPr>
            </w:pPr>
          </w:p>
        </w:tc>
        <w:tc>
          <w:tcPr>
            <w:tcW w:w="4111" w:type="dxa"/>
            <w:tcBorders>
              <w:top w:val="nil"/>
              <w:left w:val="single" w:sz="4" w:space="0" w:color="000000"/>
              <w:bottom w:val="single" w:sz="4" w:space="0" w:color="000000"/>
              <w:right w:val="single" w:sz="4" w:space="0" w:color="000000"/>
            </w:tcBorders>
          </w:tcPr>
          <w:p w:rsidR="00731094" w:rsidRDefault="00731094">
            <w:pPr>
              <w:pStyle w:val="TableParagraph"/>
              <w:spacing w:before="5"/>
              <w:rPr>
                <w:rFonts w:ascii="Times New Roman"/>
                <w:sz w:val="28"/>
              </w:rPr>
            </w:pPr>
          </w:p>
          <w:p w:rsidR="00731094" w:rsidRDefault="00731094">
            <w:pPr>
              <w:pStyle w:val="TableParagraph"/>
              <w:spacing w:line="360" w:lineRule="auto"/>
              <w:ind w:left="52" w:right="92"/>
              <w:jc w:val="both"/>
              <w:rPr>
                <w:sz w:val="24"/>
              </w:rPr>
            </w:pPr>
            <w:r>
              <w:rPr>
                <w:b/>
                <w:sz w:val="24"/>
              </w:rPr>
              <w:t xml:space="preserve">(EF07HI06RS-2) </w:t>
            </w:r>
            <w:r>
              <w:rPr>
                <w:sz w:val="24"/>
              </w:rPr>
              <w:t>Identificar e compreender, através da cartografia, as rotas comercias do Pacífico e do Atlântico, no contexto comercial europeu.</w:t>
            </w:r>
          </w:p>
        </w:tc>
        <w:tc>
          <w:tcPr>
            <w:tcW w:w="4111" w:type="dxa"/>
            <w:tcBorders>
              <w:top w:val="nil"/>
              <w:left w:val="single" w:sz="4" w:space="0" w:color="000000"/>
              <w:bottom w:val="single" w:sz="4" w:space="0" w:color="000000"/>
              <w:right w:val="single" w:sz="4" w:space="0" w:color="000000"/>
            </w:tcBorders>
          </w:tcPr>
          <w:p w:rsidR="00731094" w:rsidRDefault="00731094">
            <w:pPr>
              <w:pStyle w:val="TableParagraph"/>
              <w:spacing w:before="5"/>
              <w:rPr>
                <w:rFonts w:ascii="Times New Roman"/>
                <w:sz w:val="28"/>
              </w:rPr>
            </w:pPr>
          </w:p>
        </w:tc>
      </w:tr>
      <w:tr w:rsidR="00731094" w:rsidTr="00731094">
        <w:trPr>
          <w:trHeight w:val="3078"/>
        </w:trPr>
        <w:tc>
          <w:tcPr>
            <w:tcW w:w="2553" w:type="dxa"/>
            <w:tcBorders>
              <w:top w:val="single" w:sz="4" w:space="0" w:color="000000"/>
              <w:left w:val="single" w:sz="4" w:space="0" w:color="000000"/>
              <w:bottom w:val="single" w:sz="4" w:space="0" w:color="000000"/>
              <w:right w:val="single" w:sz="4" w:space="0" w:color="000000"/>
            </w:tcBorders>
          </w:tcPr>
          <w:p w:rsidR="00731094" w:rsidRDefault="00731094">
            <w:pPr>
              <w:pStyle w:val="TableParagraph"/>
              <w:spacing w:before="60" w:line="360" w:lineRule="auto"/>
              <w:ind w:left="52" w:right="92"/>
              <w:jc w:val="both"/>
              <w:rPr>
                <w:b/>
                <w:sz w:val="24"/>
              </w:rPr>
            </w:pPr>
            <w:r>
              <w:rPr>
                <w:b/>
                <w:color w:val="6F2F9F"/>
                <w:sz w:val="24"/>
              </w:rPr>
              <w:t>A organização do poder e as dinâmicas do mundo colonial americano</w:t>
            </w:r>
          </w:p>
        </w:tc>
        <w:tc>
          <w:tcPr>
            <w:tcW w:w="2409" w:type="dxa"/>
            <w:tcBorders>
              <w:top w:val="single" w:sz="4" w:space="0" w:color="000000"/>
              <w:left w:val="single" w:sz="4" w:space="0" w:color="000000"/>
              <w:bottom w:val="single" w:sz="4" w:space="0" w:color="000000"/>
              <w:right w:val="single" w:sz="4" w:space="0" w:color="000000"/>
            </w:tcBorders>
          </w:tcPr>
          <w:p w:rsidR="00731094" w:rsidRDefault="00731094">
            <w:pPr>
              <w:pStyle w:val="TableParagraph"/>
              <w:tabs>
                <w:tab w:val="left" w:pos="438"/>
                <w:tab w:val="left" w:pos="748"/>
                <w:tab w:val="left" w:pos="1293"/>
                <w:tab w:val="left" w:pos="1667"/>
                <w:tab w:val="left" w:pos="1907"/>
                <w:tab w:val="left" w:pos="2027"/>
              </w:tabs>
              <w:spacing w:before="60" w:line="360" w:lineRule="auto"/>
              <w:ind w:left="52" w:right="92"/>
              <w:rPr>
                <w:sz w:val="24"/>
              </w:rPr>
            </w:pPr>
            <w:r>
              <w:rPr>
                <w:sz w:val="24"/>
              </w:rPr>
              <w:t>A</w:t>
            </w:r>
            <w:r>
              <w:rPr>
                <w:sz w:val="24"/>
              </w:rPr>
              <w:tab/>
              <w:t>formação</w:t>
            </w:r>
            <w:r>
              <w:rPr>
                <w:sz w:val="24"/>
              </w:rPr>
              <w:tab/>
              <w:t>e</w:t>
            </w:r>
            <w:r>
              <w:rPr>
                <w:sz w:val="24"/>
              </w:rPr>
              <w:tab/>
            </w:r>
            <w:r>
              <w:rPr>
                <w:sz w:val="24"/>
              </w:rPr>
              <w:tab/>
            </w:r>
            <w:r>
              <w:rPr>
                <w:spacing w:val="-15"/>
                <w:sz w:val="24"/>
              </w:rPr>
              <w:t xml:space="preserve">o </w:t>
            </w:r>
            <w:r>
              <w:rPr>
                <w:sz w:val="24"/>
              </w:rPr>
              <w:t>funcionamento das monarquias europeias: a lógica da</w:t>
            </w:r>
            <w:r>
              <w:rPr>
                <w:sz w:val="24"/>
              </w:rPr>
              <w:tab/>
            </w:r>
            <w:r>
              <w:rPr>
                <w:sz w:val="24"/>
              </w:rPr>
              <w:tab/>
            </w:r>
            <w:r>
              <w:rPr>
                <w:spacing w:val="-1"/>
                <w:sz w:val="24"/>
              </w:rPr>
              <w:t xml:space="preserve">centralização </w:t>
            </w:r>
            <w:r>
              <w:rPr>
                <w:sz w:val="24"/>
              </w:rPr>
              <w:t>política</w:t>
            </w:r>
            <w:r>
              <w:rPr>
                <w:sz w:val="24"/>
              </w:rPr>
              <w:tab/>
              <w:t>e</w:t>
            </w:r>
            <w:r>
              <w:rPr>
                <w:sz w:val="24"/>
              </w:rPr>
              <w:tab/>
            </w:r>
            <w:r>
              <w:rPr>
                <w:sz w:val="24"/>
              </w:rPr>
              <w:tab/>
            </w:r>
            <w:r>
              <w:rPr>
                <w:spacing w:val="-8"/>
                <w:sz w:val="24"/>
              </w:rPr>
              <w:t xml:space="preserve">os </w:t>
            </w:r>
            <w:r>
              <w:rPr>
                <w:sz w:val="24"/>
              </w:rPr>
              <w:t>conflitos na</w:t>
            </w:r>
            <w:r>
              <w:rPr>
                <w:spacing w:val="-7"/>
                <w:sz w:val="24"/>
              </w:rPr>
              <w:t xml:space="preserve"> </w:t>
            </w:r>
            <w:r>
              <w:rPr>
                <w:sz w:val="24"/>
              </w:rPr>
              <w:t>Europa</w:t>
            </w:r>
          </w:p>
        </w:tc>
        <w:tc>
          <w:tcPr>
            <w:tcW w:w="2835" w:type="dxa"/>
            <w:tcBorders>
              <w:top w:val="single" w:sz="4" w:space="0" w:color="000000"/>
              <w:left w:val="single" w:sz="4" w:space="0" w:color="000000"/>
              <w:bottom w:val="single" w:sz="4" w:space="0" w:color="000000"/>
              <w:right w:val="single" w:sz="4" w:space="0" w:color="000000"/>
            </w:tcBorders>
          </w:tcPr>
          <w:p w:rsidR="00731094" w:rsidRDefault="00731094">
            <w:pPr>
              <w:pStyle w:val="TableParagraph"/>
              <w:tabs>
                <w:tab w:val="left" w:pos="2452"/>
              </w:tabs>
              <w:spacing w:before="60" w:line="360" w:lineRule="auto"/>
              <w:ind w:left="52" w:right="94"/>
              <w:jc w:val="both"/>
              <w:rPr>
                <w:sz w:val="24"/>
              </w:rPr>
            </w:pPr>
            <w:r>
              <w:rPr>
                <w:b/>
                <w:sz w:val="24"/>
              </w:rPr>
              <w:t xml:space="preserve">(EF07HI07) </w:t>
            </w:r>
            <w:r>
              <w:rPr>
                <w:sz w:val="24"/>
              </w:rPr>
              <w:t>Descrever os processos de formação</w:t>
            </w:r>
            <w:r>
              <w:rPr>
                <w:sz w:val="24"/>
              </w:rPr>
              <w:tab/>
            </w:r>
            <w:r>
              <w:rPr>
                <w:spacing w:val="-17"/>
                <w:sz w:val="24"/>
              </w:rPr>
              <w:t>e</w:t>
            </w:r>
          </w:p>
          <w:p w:rsidR="00731094" w:rsidRDefault="00731094" w:rsidP="00731094">
            <w:pPr>
              <w:pStyle w:val="TableParagraph"/>
              <w:tabs>
                <w:tab w:val="left" w:pos="1626"/>
                <w:tab w:val="left" w:pos="2080"/>
                <w:tab w:val="left" w:pos="2133"/>
                <w:tab w:val="left" w:pos="2200"/>
              </w:tabs>
              <w:spacing w:line="360" w:lineRule="auto"/>
              <w:ind w:left="52" w:right="95"/>
              <w:rPr>
                <w:sz w:val="24"/>
              </w:rPr>
            </w:pPr>
            <w:r>
              <w:rPr>
                <w:sz w:val="24"/>
              </w:rPr>
              <w:t>consolidação</w:t>
            </w:r>
            <w:r>
              <w:rPr>
                <w:sz w:val="24"/>
              </w:rPr>
              <w:tab/>
            </w:r>
            <w:r>
              <w:rPr>
                <w:sz w:val="24"/>
              </w:rPr>
              <w:tab/>
            </w:r>
            <w:r>
              <w:rPr>
                <w:sz w:val="24"/>
              </w:rPr>
              <w:tab/>
            </w:r>
            <w:r>
              <w:rPr>
                <w:sz w:val="24"/>
              </w:rPr>
              <w:tab/>
            </w:r>
            <w:r>
              <w:rPr>
                <w:spacing w:val="-7"/>
                <w:sz w:val="24"/>
              </w:rPr>
              <w:t xml:space="preserve">das </w:t>
            </w:r>
            <w:r>
              <w:rPr>
                <w:sz w:val="24"/>
              </w:rPr>
              <w:t>monarquias</w:t>
            </w:r>
            <w:r>
              <w:rPr>
                <w:sz w:val="24"/>
              </w:rPr>
              <w:tab/>
              <w:t>e</w:t>
            </w:r>
            <w:r>
              <w:rPr>
                <w:sz w:val="24"/>
              </w:rPr>
              <w:tab/>
            </w:r>
            <w:r>
              <w:rPr>
                <w:spacing w:val="-5"/>
                <w:sz w:val="24"/>
              </w:rPr>
              <w:t xml:space="preserve">suas </w:t>
            </w:r>
            <w:r>
              <w:rPr>
                <w:sz w:val="24"/>
              </w:rPr>
              <w:t xml:space="preserve">principais características </w:t>
            </w:r>
            <w:r>
              <w:rPr>
                <w:spacing w:val="-7"/>
                <w:sz w:val="24"/>
              </w:rPr>
              <w:t>com</w:t>
            </w:r>
            <w:r>
              <w:rPr>
                <w:sz w:val="24"/>
              </w:rPr>
              <w:t xml:space="preserve"> vistas à compreensão das razões da centralização política.</w:t>
            </w:r>
          </w:p>
        </w:tc>
        <w:tc>
          <w:tcPr>
            <w:tcW w:w="4111" w:type="dxa"/>
            <w:tcBorders>
              <w:top w:val="single" w:sz="4" w:space="0" w:color="000000"/>
              <w:left w:val="single" w:sz="4" w:space="0" w:color="000000"/>
              <w:bottom w:val="single" w:sz="4" w:space="0" w:color="000000"/>
              <w:right w:val="single" w:sz="4" w:space="0" w:color="000000"/>
            </w:tcBorders>
          </w:tcPr>
          <w:p w:rsidR="00731094" w:rsidRDefault="00731094">
            <w:pPr>
              <w:pStyle w:val="TableParagraph"/>
              <w:spacing w:before="60" w:line="360" w:lineRule="auto"/>
              <w:ind w:left="52" w:right="94"/>
              <w:jc w:val="both"/>
              <w:rPr>
                <w:sz w:val="24"/>
              </w:rPr>
            </w:pPr>
            <w:r>
              <w:rPr>
                <w:b/>
                <w:sz w:val="24"/>
              </w:rPr>
              <w:t>(EF07HI07RS-1</w:t>
            </w:r>
            <w:r>
              <w:rPr>
                <w:sz w:val="24"/>
              </w:rPr>
              <w:t>) Identificar e compreender os interesses da burguesia e da nobreza com a formação dos Estados Nacionais.</w:t>
            </w:r>
          </w:p>
          <w:p w:rsidR="00731094" w:rsidRDefault="00731094">
            <w:pPr>
              <w:pStyle w:val="TableParagraph"/>
              <w:spacing w:before="8"/>
              <w:rPr>
                <w:rFonts w:ascii="Times New Roman"/>
                <w:sz w:val="34"/>
              </w:rPr>
            </w:pPr>
          </w:p>
          <w:p w:rsidR="00731094" w:rsidRDefault="00731094">
            <w:pPr>
              <w:pStyle w:val="TableParagraph"/>
              <w:spacing w:line="410" w:lineRule="atLeast"/>
              <w:ind w:left="52" w:right="94"/>
              <w:jc w:val="both"/>
              <w:rPr>
                <w:sz w:val="24"/>
              </w:rPr>
            </w:pPr>
            <w:r>
              <w:rPr>
                <w:b/>
                <w:sz w:val="24"/>
              </w:rPr>
              <w:t xml:space="preserve">(EF07HI07RS-2) </w:t>
            </w:r>
            <w:r>
              <w:rPr>
                <w:sz w:val="24"/>
              </w:rPr>
              <w:t>Compreender a relação do processo de centralização política com expansão marítimo-comercial.</w:t>
            </w:r>
          </w:p>
        </w:tc>
        <w:tc>
          <w:tcPr>
            <w:tcW w:w="4111" w:type="dxa"/>
            <w:tcBorders>
              <w:top w:val="single" w:sz="4" w:space="0" w:color="000000"/>
              <w:left w:val="single" w:sz="4" w:space="0" w:color="000000"/>
              <w:bottom w:val="single" w:sz="4" w:space="0" w:color="000000"/>
              <w:right w:val="single" w:sz="4" w:space="0" w:color="000000"/>
            </w:tcBorders>
          </w:tcPr>
          <w:p w:rsidR="00731094" w:rsidRDefault="00731094">
            <w:pPr>
              <w:pStyle w:val="TableParagraph"/>
              <w:spacing w:before="60" w:line="360" w:lineRule="auto"/>
              <w:ind w:left="52" w:right="94"/>
              <w:jc w:val="both"/>
              <w:rPr>
                <w:b/>
                <w:sz w:val="24"/>
              </w:rPr>
            </w:pPr>
          </w:p>
        </w:tc>
      </w:tr>
      <w:tr w:rsidR="00731094" w:rsidTr="00731094">
        <w:trPr>
          <w:trHeight w:val="4319"/>
        </w:trPr>
        <w:tc>
          <w:tcPr>
            <w:tcW w:w="2553" w:type="dxa"/>
            <w:tcBorders>
              <w:top w:val="single" w:sz="4" w:space="0" w:color="000000"/>
              <w:left w:val="single" w:sz="4" w:space="0" w:color="000000"/>
              <w:bottom w:val="single" w:sz="4" w:space="0" w:color="000000"/>
              <w:right w:val="single" w:sz="4" w:space="0" w:color="000000"/>
            </w:tcBorders>
          </w:tcPr>
          <w:p w:rsidR="00731094" w:rsidRDefault="00731094">
            <w:pPr>
              <w:pStyle w:val="TableParagraph"/>
              <w:rPr>
                <w:rFonts w:ascii="Times New Roman"/>
                <w:sz w:val="24"/>
              </w:rPr>
            </w:pPr>
          </w:p>
        </w:tc>
        <w:tc>
          <w:tcPr>
            <w:tcW w:w="2409" w:type="dxa"/>
            <w:tcBorders>
              <w:top w:val="single" w:sz="4" w:space="0" w:color="000000"/>
              <w:left w:val="single" w:sz="4" w:space="0" w:color="000000"/>
              <w:bottom w:val="single" w:sz="4" w:space="0" w:color="000000"/>
              <w:right w:val="single" w:sz="4" w:space="0" w:color="000000"/>
            </w:tcBorders>
          </w:tcPr>
          <w:p w:rsidR="00731094" w:rsidRDefault="00731094" w:rsidP="00731094">
            <w:pPr>
              <w:pStyle w:val="TableParagraph"/>
              <w:tabs>
                <w:tab w:val="left" w:pos="1895"/>
              </w:tabs>
              <w:spacing w:before="60" w:line="360" w:lineRule="auto"/>
              <w:ind w:left="52" w:right="92"/>
              <w:jc w:val="both"/>
              <w:rPr>
                <w:sz w:val="24"/>
              </w:rPr>
            </w:pPr>
            <w:r>
              <w:rPr>
                <w:sz w:val="24"/>
              </w:rPr>
              <w:t xml:space="preserve">A conquista da América e </w:t>
            </w:r>
            <w:r>
              <w:rPr>
                <w:spacing w:val="-6"/>
                <w:sz w:val="24"/>
              </w:rPr>
              <w:t xml:space="preserve">as </w:t>
            </w:r>
            <w:r>
              <w:rPr>
                <w:sz w:val="24"/>
              </w:rPr>
              <w:t xml:space="preserve">formas </w:t>
            </w:r>
            <w:r>
              <w:rPr>
                <w:spacing w:val="-8"/>
                <w:sz w:val="24"/>
              </w:rPr>
              <w:t xml:space="preserve">de </w:t>
            </w:r>
            <w:r>
              <w:rPr>
                <w:sz w:val="24"/>
              </w:rPr>
              <w:t xml:space="preserve">organização política </w:t>
            </w:r>
            <w:r>
              <w:rPr>
                <w:spacing w:val="-6"/>
                <w:sz w:val="24"/>
              </w:rPr>
              <w:t xml:space="preserve">dos </w:t>
            </w:r>
            <w:r>
              <w:rPr>
                <w:sz w:val="24"/>
              </w:rPr>
              <w:t>indígenas</w:t>
            </w:r>
            <w:r>
              <w:rPr>
                <w:sz w:val="24"/>
              </w:rPr>
              <w:tab/>
            </w:r>
            <w:r>
              <w:rPr>
                <w:sz w:val="24"/>
              </w:rPr>
              <w:tab/>
            </w:r>
            <w:r>
              <w:rPr>
                <w:spacing w:val="-15"/>
                <w:sz w:val="24"/>
              </w:rPr>
              <w:t xml:space="preserve">e </w:t>
            </w:r>
            <w:r>
              <w:rPr>
                <w:sz w:val="24"/>
              </w:rPr>
              <w:t>europeus: conflitos, dominação</w:t>
            </w:r>
            <w:r>
              <w:rPr>
                <w:sz w:val="24"/>
              </w:rPr>
              <w:tab/>
            </w:r>
            <w:r>
              <w:rPr>
                <w:sz w:val="24"/>
              </w:rPr>
              <w:tab/>
            </w:r>
            <w:r>
              <w:rPr>
                <w:spacing w:val="-15"/>
                <w:sz w:val="24"/>
              </w:rPr>
              <w:t xml:space="preserve">e </w:t>
            </w:r>
            <w:r>
              <w:rPr>
                <w:sz w:val="24"/>
              </w:rPr>
              <w:t>conciliação</w:t>
            </w:r>
          </w:p>
        </w:tc>
        <w:tc>
          <w:tcPr>
            <w:tcW w:w="2835" w:type="dxa"/>
            <w:tcBorders>
              <w:top w:val="single" w:sz="4" w:space="0" w:color="000000"/>
              <w:left w:val="single" w:sz="4" w:space="0" w:color="000000"/>
              <w:bottom w:val="single" w:sz="4" w:space="0" w:color="000000"/>
              <w:right w:val="single" w:sz="4" w:space="0" w:color="000000"/>
            </w:tcBorders>
          </w:tcPr>
          <w:p w:rsidR="00731094" w:rsidRDefault="00731094">
            <w:pPr>
              <w:pStyle w:val="TableParagraph"/>
              <w:spacing w:before="60" w:line="360" w:lineRule="auto"/>
              <w:ind w:left="52" w:right="95"/>
              <w:jc w:val="both"/>
              <w:rPr>
                <w:sz w:val="24"/>
              </w:rPr>
            </w:pPr>
            <w:r>
              <w:rPr>
                <w:b/>
                <w:sz w:val="24"/>
              </w:rPr>
              <w:t xml:space="preserve">(EF07HI08) </w:t>
            </w:r>
            <w:r>
              <w:rPr>
                <w:sz w:val="24"/>
              </w:rPr>
              <w:t xml:space="preserve">Descrever as          formas        </w:t>
            </w:r>
            <w:r>
              <w:rPr>
                <w:spacing w:val="9"/>
                <w:sz w:val="24"/>
              </w:rPr>
              <w:t xml:space="preserve"> </w:t>
            </w:r>
            <w:r>
              <w:rPr>
                <w:spacing w:val="-7"/>
                <w:sz w:val="24"/>
              </w:rPr>
              <w:t>de</w:t>
            </w:r>
          </w:p>
          <w:p w:rsidR="00731094" w:rsidRDefault="00731094">
            <w:pPr>
              <w:pStyle w:val="TableParagraph"/>
              <w:tabs>
                <w:tab w:val="left" w:pos="2200"/>
              </w:tabs>
              <w:spacing w:line="360" w:lineRule="auto"/>
              <w:ind w:left="52" w:right="94"/>
              <w:jc w:val="both"/>
              <w:rPr>
                <w:sz w:val="24"/>
              </w:rPr>
            </w:pPr>
            <w:r>
              <w:rPr>
                <w:sz w:val="24"/>
              </w:rPr>
              <w:t>organização</w:t>
            </w:r>
            <w:r>
              <w:rPr>
                <w:sz w:val="24"/>
              </w:rPr>
              <w:tab/>
            </w:r>
            <w:r>
              <w:rPr>
                <w:spacing w:val="-7"/>
                <w:sz w:val="24"/>
              </w:rPr>
              <w:t xml:space="preserve">das </w:t>
            </w:r>
            <w:r>
              <w:rPr>
                <w:sz w:val="24"/>
              </w:rPr>
              <w:t xml:space="preserve">sociedades americanas no tempo da conquista com vistas </w:t>
            </w:r>
            <w:r>
              <w:rPr>
                <w:spacing w:val="-13"/>
                <w:sz w:val="24"/>
              </w:rPr>
              <w:t xml:space="preserve">à </w:t>
            </w:r>
            <w:r>
              <w:rPr>
                <w:sz w:val="24"/>
              </w:rPr>
              <w:t xml:space="preserve">compreensão         </w:t>
            </w:r>
            <w:r>
              <w:rPr>
                <w:spacing w:val="15"/>
                <w:sz w:val="24"/>
              </w:rPr>
              <w:t xml:space="preserve"> </w:t>
            </w:r>
            <w:r>
              <w:rPr>
                <w:sz w:val="24"/>
              </w:rPr>
              <w:t>dos</w:t>
            </w:r>
          </w:p>
          <w:p w:rsidR="00731094" w:rsidRDefault="00731094">
            <w:pPr>
              <w:pStyle w:val="TableParagraph"/>
              <w:tabs>
                <w:tab w:val="left" w:pos="2320"/>
              </w:tabs>
              <w:spacing w:line="360" w:lineRule="auto"/>
              <w:ind w:left="52" w:right="95"/>
              <w:jc w:val="both"/>
              <w:rPr>
                <w:sz w:val="24"/>
              </w:rPr>
            </w:pPr>
            <w:r>
              <w:rPr>
                <w:sz w:val="24"/>
              </w:rPr>
              <w:t>mecanismos</w:t>
            </w:r>
            <w:r>
              <w:rPr>
                <w:sz w:val="24"/>
              </w:rPr>
              <w:tab/>
            </w:r>
            <w:r>
              <w:rPr>
                <w:spacing w:val="-10"/>
                <w:sz w:val="24"/>
              </w:rPr>
              <w:t xml:space="preserve">de </w:t>
            </w:r>
            <w:r>
              <w:rPr>
                <w:sz w:val="24"/>
              </w:rPr>
              <w:t>alianças, confrontos e resistências.</w:t>
            </w:r>
          </w:p>
        </w:tc>
        <w:tc>
          <w:tcPr>
            <w:tcW w:w="4111" w:type="dxa"/>
            <w:tcBorders>
              <w:top w:val="single" w:sz="4" w:space="0" w:color="000000"/>
              <w:left w:val="single" w:sz="4" w:space="0" w:color="000000"/>
              <w:bottom w:val="single" w:sz="4" w:space="0" w:color="000000"/>
              <w:right w:val="single" w:sz="4" w:space="0" w:color="000000"/>
            </w:tcBorders>
          </w:tcPr>
          <w:p w:rsidR="00731094" w:rsidRDefault="00731094">
            <w:pPr>
              <w:pStyle w:val="TableParagraph"/>
              <w:spacing w:before="60" w:line="360" w:lineRule="auto"/>
              <w:ind w:left="52" w:right="93"/>
              <w:jc w:val="both"/>
              <w:rPr>
                <w:sz w:val="24"/>
              </w:rPr>
            </w:pPr>
            <w:r>
              <w:rPr>
                <w:b/>
                <w:sz w:val="24"/>
              </w:rPr>
              <w:t xml:space="preserve">(EF07HI08RS-1) </w:t>
            </w:r>
            <w:r>
              <w:rPr>
                <w:sz w:val="24"/>
              </w:rPr>
              <w:t>Identificar as diversas culturas americanas, suas respectivas crenças, costumes, tradições e organização político- social.</w:t>
            </w:r>
          </w:p>
        </w:tc>
        <w:tc>
          <w:tcPr>
            <w:tcW w:w="4111" w:type="dxa"/>
            <w:tcBorders>
              <w:top w:val="single" w:sz="4" w:space="0" w:color="000000"/>
              <w:left w:val="single" w:sz="4" w:space="0" w:color="000000"/>
              <w:bottom w:val="single" w:sz="4" w:space="0" w:color="000000"/>
              <w:right w:val="single" w:sz="4" w:space="0" w:color="000000"/>
            </w:tcBorders>
          </w:tcPr>
          <w:p w:rsidR="00731094" w:rsidRDefault="00731094">
            <w:pPr>
              <w:pStyle w:val="TableParagraph"/>
              <w:spacing w:before="60" w:line="360" w:lineRule="auto"/>
              <w:ind w:left="52" w:right="93"/>
              <w:jc w:val="both"/>
              <w:rPr>
                <w:b/>
                <w:sz w:val="24"/>
              </w:rPr>
            </w:pPr>
          </w:p>
        </w:tc>
      </w:tr>
      <w:tr w:rsidR="00731094" w:rsidTr="00731094">
        <w:trPr>
          <w:trHeight w:val="4928"/>
        </w:trPr>
        <w:tc>
          <w:tcPr>
            <w:tcW w:w="2553" w:type="dxa"/>
            <w:vMerge w:val="restart"/>
            <w:tcBorders>
              <w:top w:val="single" w:sz="4" w:space="0" w:color="000000"/>
              <w:left w:val="single" w:sz="4" w:space="0" w:color="000000"/>
              <w:bottom w:val="single" w:sz="4" w:space="0" w:color="000000"/>
              <w:right w:val="single" w:sz="4" w:space="0" w:color="000000"/>
            </w:tcBorders>
          </w:tcPr>
          <w:p w:rsidR="00731094" w:rsidRDefault="00731094">
            <w:pPr>
              <w:pStyle w:val="TableParagraph"/>
              <w:rPr>
                <w:rFonts w:ascii="Times New Roman"/>
                <w:sz w:val="24"/>
              </w:rPr>
            </w:pPr>
          </w:p>
        </w:tc>
        <w:tc>
          <w:tcPr>
            <w:tcW w:w="2409" w:type="dxa"/>
            <w:tcBorders>
              <w:top w:val="single" w:sz="4" w:space="0" w:color="000000"/>
              <w:left w:val="single" w:sz="4" w:space="0" w:color="000000"/>
              <w:bottom w:val="nil"/>
              <w:right w:val="single" w:sz="4" w:space="0" w:color="000000"/>
            </w:tcBorders>
          </w:tcPr>
          <w:p w:rsidR="00731094" w:rsidRDefault="00731094">
            <w:pPr>
              <w:pStyle w:val="TableParagraph"/>
              <w:tabs>
                <w:tab w:val="left" w:pos="1895"/>
              </w:tabs>
              <w:spacing w:before="60" w:line="360" w:lineRule="auto"/>
              <w:ind w:left="52" w:right="92"/>
              <w:jc w:val="both"/>
              <w:rPr>
                <w:sz w:val="24"/>
              </w:rPr>
            </w:pPr>
            <w:r>
              <w:rPr>
                <w:sz w:val="24"/>
              </w:rPr>
              <w:t xml:space="preserve">A conquista da América e </w:t>
            </w:r>
            <w:r>
              <w:rPr>
                <w:spacing w:val="-6"/>
                <w:sz w:val="24"/>
              </w:rPr>
              <w:t xml:space="preserve">as </w:t>
            </w:r>
            <w:r>
              <w:rPr>
                <w:sz w:val="24"/>
              </w:rPr>
              <w:t>formas</w:t>
            </w:r>
          </w:p>
          <w:p w:rsidR="00731094" w:rsidRDefault="00731094" w:rsidP="00731094">
            <w:pPr>
              <w:pStyle w:val="TableParagraph"/>
              <w:tabs>
                <w:tab w:val="left" w:pos="1895"/>
              </w:tabs>
              <w:spacing w:before="60" w:line="360" w:lineRule="auto"/>
              <w:ind w:left="52" w:right="92"/>
              <w:jc w:val="both"/>
              <w:rPr>
                <w:sz w:val="24"/>
              </w:rPr>
            </w:pPr>
            <w:r>
              <w:rPr>
                <w:spacing w:val="-8"/>
                <w:sz w:val="24"/>
              </w:rPr>
              <w:t xml:space="preserve">de </w:t>
            </w:r>
            <w:r>
              <w:rPr>
                <w:sz w:val="24"/>
              </w:rPr>
              <w:t>organização política</w:t>
            </w:r>
            <w:r>
              <w:rPr>
                <w:sz w:val="24"/>
              </w:rPr>
              <w:tab/>
            </w:r>
            <w:r>
              <w:rPr>
                <w:spacing w:val="-6"/>
                <w:sz w:val="24"/>
              </w:rPr>
              <w:t xml:space="preserve">dos </w:t>
            </w:r>
            <w:r>
              <w:rPr>
                <w:sz w:val="24"/>
              </w:rPr>
              <w:t>indígenas</w:t>
            </w:r>
            <w:r>
              <w:rPr>
                <w:sz w:val="24"/>
              </w:rPr>
              <w:tab/>
            </w:r>
            <w:r>
              <w:rPr>
                <w:sz w:val="24"/>
              </w:rPr>
              <w:tab/>
            </w:r>
            <w:r>
              <w:rPr>
                <w:spacing w:val="-15"/>
                <w:sz w:val="24"/>
              </w:rPr>
              <w:t xml:space="preserve">e </w:t>
            </w:r>
            <w:r>
              <w:rPr>
                <w:sz w:val="24"/>
              </w:rPr>
              <w:t>europeus: conflitos, dominação</w:t>
            </w:r>
            <w:r>
              <w:rPr>
                <w:sz w:val="24"/>
              </w:rPr>
              <w:tab/>
            </w:r>
            <w:r>
              <w:rPr>
                <w:sz w:val="24"/>
              </w:rPr>
              <w:tab/>
            </w:r>
            <w:r>
              <w:rPr>
                <w:spacing w:val="-15"/>
                <w:sz w:val="24"/>
              </w:rPr>
              <w:t xml:space="preserve">e </w:t>
            </w:r>
            <w:r>
              <w:rPr>
                <w:sz w:val="24"/>
              </w:rPr>
              <w:t>conciliação</w:t>
            </w:r>
          </w:p>
        </w:tc>
        <w:tc>
          <w:tcPr>
            <w:tcW w:w="2835" w:type="dxa"/>
            <w:tcBorders>
              <w:top w:val="single" w:sz="4" w:space="0" w:color="000000"/>
              <w:left w:val="single" w:sz="4" w:space="0" w:color="000000"/>
              <w:bottom w:val="nil"/>
              <w:right w:val="single" w:sz="4" w:space="0" w:color="000000"/>
            </w:tcBorders>
          </w:tcPr>
          <w:p w:rsidR="00731094" w:rsidRDefault="00731094">
            <w:pPr>
              <w:pStyle w:val="TableParagraph"/>
              <w:spacing w:before="60" w:line="360" w:lineRule="auto"/>
              <w:ind w:left="52" w:right="94"/>
              <w:jc w:val="both"/>
              <w:rPr>
                <w:sz w:val="24"/>
              </w:rPr>
            </w:pPr>
            <w:r>
              <w:rPr>
                <w:b/>
                <w:sz w:val="24"/>
              </w:rPr>
              <w:t xml:space="preserve">(EF07HI09) </w:t>
            </w:r>
            <w:r>
              <w:rPr>
                <w:sz w:val="24"/>
              </w:rPr>
              <w:t>Analisar os diferentes impactos da conquista europeia da América para as populações ameríndias e identificar as formas de resistência.</w:t>
            </w:r>
          </w:p>
        </w:tc>
        <w:tc>
          <w:tcPr>
            <w:tcW w:w="4111" w:type="dxa"/>
            <w:tcBorders>
              <w:top w:val="single" w:sz="4" w:space="0" w:color="000000"/>
              <w:left w:val="single" w:sz="4" w:space="0" w:color="000000"/>
              <w:bottom w:val="nil"/>
              <w:right w:val="single" w:sz="4" w:space="0" w:color="000000"/>
            </w:tcBorders>
          </w:tcPr>
          <w:p w:rsidR="00731094" w:rsidRDefault="00731094">
            <w:pPr>
              <w:pStyle w:val="TableParagraph"/>
              <w:spacing w:before="60" w:line="360" w:lineRule="auto"/>
              <w:ind w:left="52" w:right="92"/>
              <w:jc w:val="both"/>
              <w:rPr>
                <w:sz w:val="24"/>
              </w:rPr>
            </w:pPr>
            <w:r>
              <w:rPr>
                <w:b/>
                <w:sz w:val="24"/>
              </w:rPr>
              <w:t xml:space="preserve">(EF07HI09RS-1) </w:t>
            </w:r>
            <w:r>
              <w:rPr>
                <w:sz w:val="24"/>
              </w:rPr>
              <w:t>Identificar e compreender o “estranhamento” cultural quando da chegada dos europeus no continente americano e o “estranhamento” dos indígenas quanto aos costumes europeus.</w:t>
            </w:r>
          </w:p>
          <w:p w:rsidR="00731094" w:rsidRDefault="00731094">
            <w:pPr>
              <w:pStyle w:val="TableParagraph"/>
              <w:rPr>
                <w:rFonts w:ascii="Times New Roman"/>
                <w:sz w:val="26"/>
              </w:rPr>
            </w:pPr>
          </w:p>
          <w:p w:rsidR="00731094" w:rsidRDefault="00731094">
            <w:pPr>
              <w:pStyle w:val="TableParagraph"/>
              <w:spacing w:before="4"/>
              <w:rPr>
                <w:rFonts w:ascii="Times New Roman"/>
                <w:sz w:val="20"/>
              </w:rPr>
            </w:pPr>
          </w:p>
          <w:p w:rsidR="00731094" w:rsidRDefault="00731094">
            <w:pPr>
              <w:pStyle w:val="TableParagraph"/>
              <w:spacing w:line="360" w:lineRule="auto"/>
              <w:ind w:left="52" w:right="93"/>
              <w:jc w:val="both"/>
              <w:rPr>
                <w:sz w:val="24"/>
              </w:rPr>
            </w:pPr>
            <w:r>
              <w:rPr>
                <w:b/>
                <w:sz w:val="24"/>
              </w:rPr>
              <w:t xml:space="preserve">(EF07HI09RS-2) </w:t>
            </w:r>
            <w:r>
              <w:rPr>
                <w:sz w:val="24"/>
              </w:rPr>
              <w:t>Identificar e discutir formas de resistência das</w:t>
            </w:r>
            <w:r>
              <w:rPr>
                <w:spacing w:val="-24"/>
                <w:sz w:val="24"/>
              </w:rPr>
              <w:t xml:space="preserve"> </w:t>
            </w:r>
            <w:r>
              <w:rPr>
                <w:sz w:val="24"/>
              </w:rPr>
              <w:t>sociedades ameríndias por ocasião do processo de colonização e</w:t>
            </w:r>
            <w:r>
              <w:rPr>
                <w:spacing w:val="-2"/>
                <w:sz w:val="24"/>
              </w:rPr>
              <w:t xml:space="preserve"> </w:t>
            </w:r>
            <w:r>
              <w:rPr>
                <w:sz w:val="24"/>
              </w:rPr>
              <w:t>dominação.</w:t>
            </w:r>
          </w:p>
        </w:tc>
        <w:tc>
          <w:tcPr>
            <w:tcW w:w="4111" w:type="dxa"/>
            <w:tcBorders>
              <w:top w:val="single" w:sz="4" w:space="0" w:color="000000"/>
              <w:left w:val="single" w:sz="4" w:space="0" w:color="000000"/>
              <w:bottom w:val="nil"/>
              <w:right w:val="single" w:sz="4" w:space="0" w:color="000000"/>
            </w:tcBorders>
          </w:tcPr>
          <w:p w:rsidR="00731094" w:rsidRDefault="00731094">
            <w:pPr>
              <w:pStyle w:val="TableParagraph"/>
              <w:spacing w:before="60" w:line="360" w:lineRule="auto"/>
              <w:ind w:left="52" w:right="92"/>
              <w:jc w:val="both"/>
              <w:rPr>
                <w:b/>
                <w:sz w:val="24"/>
              </w:rPr>
            </w:pPr>
          </w:p>
        </w:tc>
      </w:tr>
      <w:tr w:rsidR="00731094" w:rsidTr="00731094">
        <w:trPr>
          <w:trHeight w:val="2460"/>
        </w:trPr>
        <w:tc>
          <w:tcPr>
            <w:tcW w:w="2553" w:type="dxa"/>
            <w:vMerge/>
            <w:tcBorders>
              <w:top w:val="nil"/>
              <w:left w:val="single" w:sz="4" w:space="0" w:color="000000"/>
              <w:bottom w:val="single" w:sz="4" w:space="0" w:color="000000"/>
              <w:right w:val="single" w:sz="4" w:space="0" w:color="000000"/>
            </w:tcBorders>
          </w:tcPr>
          <w:p w:rsidR="00731094" w:rsidRDefault="00731094">
            <w:pPr>
              <w:rPr>
                <w:sz w:val="2"/>
                <w:szCs w:val="2"/>
              </w:rPr>
            </w:pPr>
          </w:p>
        </w:tc>
        <w:tc>
          <w:tcPr>
            <w:tcW w:w="2409" w:type="dxa"/>
            <w:tcBorders>
              <w:top w:val="nil"/>
              <w:left w:val="single" w:sz="4" w:space="0" w:color="000000"/>
              <w:bottom w:val="single" w:sz="4" w:space="0" w:color="000000"/>
              <w:right w:val="single" w:sz="4" w:space="0" w:color="000000"/>
            </w:tcBorders>
          </w:tcPr>
          <w:p w:rsidR="00731094" w:rsidRDefault="00731094">
            <w:pPr>
              <w:pStyle w:val="TableParagraph"/>
              <w:rPr>
                <w:rFonts w:ascii="Times New Roman"/>
                <w:sz w:val="24"/>
              </w:rPr>
            </w:pPr>
          </w:p>
        </w:tc>
        <w:tc>
          <w:tcPr>
            <w:tcW w:w="2835" w:type="dxa"/>
            <w:tcBorders>
              <w:top w:val="nil"/>
              <w:left w:val="single" w:sz="4" w:space="0" w:color="000000"/>
              <w:bottom w:val="single" w:sz="4" w:space="0" w:color="000000"/>
              <w:right w:val="single" w:sz="4" w:space="0" w:color="000000"/>
            </w:tcBorders>
          </w:tcPr>
          <w:p w:rsidR="00731094" w:rsidRDefault="00731094">
            <w:pPr>
              <w:pStyle w:val="TableParagraph"/>
              <w:rPr>
                <w:rFonts w:ascii="Times New Roman"/>
                <w:sz w:val="24"/>
              </w:rPr>
            </w:pPr>
          </w:p>
        </w:tc>
        <w:tc>
          <w:tcPr>
            <w:tcW w:w="4111" w:type="dxa"/>
            <w:tcBorders>
              <w:top w:val="nil"/>
              <w:left w:val="single" w:sz="4" w:space="0" w:color="000000"/>
              <w:bottom w:val="single" w:sz="4" w:space="0" w:color="000000"/>
              <w:right w:val="single" w:sz="4" w:space="0" w:color="000000"/>
            </w:tcBorders>
          </w:tcPr>
          <w:p w:rsidR="00731094" w:rsidRDefault="00731094">
            <w:pPr>
              <w:pStyle w:val="TableParagraph"/>
              <w:spacing w:before="5"/>
              <w:rPr>
                <w:rFonts w:ascii="Times New Roman"/>
                <w:sz w:val="28"/>
              </w:rPr>
            </w:pPr>
          </w:p>
          <w:p w:rsidR="00731094" w:rsidRDefault="00731094">
            <w:pPr>
              <w:pStyle w:val="TableParagraph"/>
              <w:spacing w:line="360" w:lineRule="auto"/>
              <w:ind w:left="52" w:right="92"/>
              <w:jc w:val="both"/>
              <w:rPr>
                <w:sz w:val="24"/>
              </w:rPr>
            </w:pPr>
            <w:r>
              <w:rPr>
                <w:b/>
                <w:sz w:val="24"/>
              </w:rPr>
              <w:t xml:space="preserve">(EF07HI09RS-3) </w:t>
            </w:r>
            <w:r>
              <w:rPr>
                <w:sz w:val="24"/>
              </w:rPr>
              <w:t>Compreender os impactos da conquista das sociedades ameríndias e sua relação com a cultura da sociedade latino- americana atual.</w:t>
            </w:r>
          </w:p>
        </w:tc>
        <w:tc>
          <w:tcPr>
            <w:tcW w:w="4111" w:type="dxa"/>
            <w:tcBorders>
              <w:top w:val="nil"/>
              <w:left w:val="single" w:sz="4" w:space="0" w:color="000000"/>
              <w:bottom w:val="single" w:sz="4" w:space="0" w:color="000000"/>
              <w:right w:val="single" w:sz="4" w:space="0" w:color="000000"/>
            </w:tcBorders>
          </w:tcPr>
          <w:p w:rsidR="00731094" w:rsidRDefault="00731094">
            <w:pPr>
              <w:pStyle w:val="TableParagraph"/>
              <w:spacing w:before="5"/>
              <w:rPr>
                <w:rFonts w:ascii="Times New Roman"/>
                <w:sz w:val="28"/>
              </w:rPr>
            </w:pPr>
          </w:p>
        </w:tc>
      </w:tr>
    </w:tbl>
    <w:p w:rsidR="00D3521C" w:rsidRDefault="00D3521C">
      <w:pPr>
        <w:spacing w:line="360" w:lineRule="auto"/>
        <w:jc w:val="both"/>
        <w:rPr>
          <w:sz w:val="24"/>
        </w:rPr>
        <w:sectPr w:rsidR="00D3521C" w:rsidSect="00373DAB">
          <w:pgSz w:w="16840" w:h="11910" w:orient="landscape"/>
          <w:pgMar w:top="79" w:right="278" w:bottom="119" w:left="1582" w:header="110" w:footer="466" w:gutter="0"/>
          <w:cols w:space="720"/>
        </w:sectPr>
      </w:pPr>
    </w:p>
    <w:p w:rsidR="00D3521C" w:rsidRDefault="00D3521C">
      <w:pPr>
        <w:pStyle w:val="Corpodetexto"/>
        <w:rPr>
          <w:rFonts w:ascii="Times New Roman"/>
          <w:sz w:val="29"/>
        </w:rPr>
      </w:pPr>
    </w:p>
    <w:tbl>
      <w:tblPr>
        <w:tblStyle w:val="TableNormal"/>
        <w:tblW w:w="0" w:type="auto"/>
        <w:tblInd w:w="-98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2553"/>
        <w:gridCol w:w="2409"/>
        <w:gridCol w:w="2835"/>
        <w:gridCol w:w="4111"/>
        <w:gridCol w:w="4111"/>
      </w:tblGrid>
      <w:tr w:rsidR="00731094" w:rsidTr="00731094">
        <w:trPr>
          <w:trHeight w:val="5327"/>
        </w:trPr>
        <w:tc>
          <w:tcPr>
            <w:tcW w:w="2553" w:type="dxa"/>
            <w:tcBorders>
              <w:left w:val="single" w:sz="4" w:space="0" w:color="000000"/>
              <w:bottom w:val="single" w:sz="4" w:space="0" w:color="000000"/>
              <w:right w:val="single" w:sz="4" w:space="0" w:color="000000"/>
            </w:tcBorders>
          </w:tcPr>
          <w:p w:rsidR="00731094" w:rsidRDefault="00731094">
            <w:pPr>
              <w:pStyle w:val="TableParagraph"/>
              <w:rPr>
                <w:rFonts w:ascii="Times New Roman"/>
                <w:sz w:val="24"/>
              </w:rPr>
            </w:pPr>
          </w:p>
        </w:tc>
        <w:tc>
          <w:tcPr>
            <w:tcW w:w="2409" w:type="dxa"/>
            <w:tcBorders>
              <w:left w:val="single" w:sz="4" w:space="0" w:color="000000"/>
              <w:bottom w:val="single" w:sz="4" w:space="0" w:color="000000"/>
              <w:right w:val="single" w:sz="4" w:space="0" w:color="000000"/>
            </w:tcBorders>
          </w:tcPr>
          <w:p w:rsidR="00731094" w:rsidRDefault="00731094">
            <w:pPr>
              <w:pStyle w:val="TableParagraph"/>
              <w:tabs>
                <w:tab w:val="left" w:pos="520"/>
                <w:tab w:val="left" w:pos="1773"/>
                <w:tab w:val="left" w:pos="1895"/>
              </w:tabs>
              <w:spacing w:before="60" w:line="360" w:lineRule="auto"/>
              <w:ind w:left="52" w:right="92"/>
              <w:rPr>
                <w:sz w:val="24"/>
              </w:rPr>
            </w:pPr>
            <w:r>
              <w:rPr>
                <w:sz w:val="24"/>
              </w:rPr>
              <w:t>A estruturação dos vice-reinos</w:t>
            </w:r>
            <w:r>
              <w:rPr>
                <w:sz w:val="24"/>
              </w:rPr>
              <w:tab/>
            </w:r>
            <w:r>
              <w:rPr>
                <w:spacing w:val="-5"/>
                <w:sz w:val="24"/>
              </w:rPr>
              <w:t xml:space="preserve">nas </w:t>
            </w:r>
            <w:r>
              <w:rPr>
                <w:sz w:val="24"/>
              </w:rPr>
              <w:t>Américas Resistências indígenas,</w:t>
            </w:r>
            <w:r>
              <w:rPr>
                <w:spacing w:val="-23"/>
                <w:sz w:val="24"/>
              </w:rPr>
              <w:t xml:space="preserve"> </w:t>
            </w:r>
            <w:r>
              <w:rPr>
                <w:sz w:val="24"/>
              </w:rPr>
              <w:t>invasões e</w:t>
            </w:r>
            <w:r>
              <w:rPr>
                <w:sz w:val="24"/>
              </w:rPr>
              <w:tab/>
              <w:t>expansão</w:t>
            </w:r>
            <w:r>
              <w:rPr>
                <w:sz w:val="24"/>
              </w:rPr>
              <w:tab/>
            </w:r>
            <w:r>
              <w:rPr>
                <w:sz w:val="24"/>
              </w:rPr>
              <w:tab/>
            </w:r>
            <w:r>
              <w:rPr>
                <w:spacing w:val="-8"/>
                <w:sz w:val="24"/>
              </w:rPr>
              <w:t xml:space="preserve">na </w:t>
            </w:r>
            <w:r>
              <w:rPr>
                <w:sz w:val="24"/>
              </w:rPr>
              <w:t>América portuguesa</w:t>
            </w:r>
          </w:p>
        </w:tc>
        <w:tc>
          <w:tcPr>
            <w:tcW w:w="2835" w:type="dxa"/>
            <w:tcBorders>
              <w:left w:val="single" w:sz="4" w:space="0" w:color="000000"/>
              <w:bottom w:val="single" w:sz="4" w:space="0" w:color="000000"/>
              <w:right w:val="single" w:sz="4" w:space="0" w:color="000000"/>
            </w:tcBorders>
          </w:tcPr>
          <w:p w:rsidR="00731094" w:rsidRDefault="00731094">
            <w:pPr>
              <w:pStyle w:val="TableParagraph"/>
              <w:tabs>
                <w:tab w:val="left" w:pos="1120"/>
                <w:tab w:val="left" w:pos="1653"/>
                <w:tab w:val="left" w:pos="2200"/>
                <w:tab w:val="left" w:pos="2253"/>
              </w:tabs>
              <w:spacing w:before="60" w:line="360" w:lineRule="auto"/>
              <w:ind w:left="52" w:right="94"/>
              <w:rPr>
                <w:sz w:val="24"/>
              </w:rPr>
            </w:pPr>
            <w:r>
              <w:rPr>
                <w:b/>
                <w:sz w:val="24"/>
              </w:rPr>
              <w:t>(EF07HI10)</w:t>
            </w:r>
            <w:r>
              <w:rPr>
                <w:b/>
                <w:sz w:val="24"/>
              </w:rPr>
              <w:tab/>
            </w:r>
            <w:r>
              <w:rPr>
                <w:spacing w:val="-3"/>
                <w:sz w:val="24"/>
              </w:rPr>
              <w:t xml:space="preserve">Analisar, </w:t>
            </w:r>
            <w:r>
              <w:rPr>
                <w:sz w:val="24"/>
              </w:rPr>
              <w:t>com</w:t>
            </w:r>
            <w:r>
              <w:rPr>
                <w:sz w:val="24"/>
              </w:rPr>
              <w:tab/>
              <w:t>base</w:t>
            </w:r>
            <w:r>
              <w:rPr>
                <w:sz w:val="24"/>
              </w:rPr>
              <w:tab/>
            </w:r>
            <w:r>
              <w:rPr>
                <w:sz w:val="24"/>
              </w:rPr>
              <w:tab/>
            </w:r>
            <w:r>
              <w:rPr>
                <w:sz w:val="24"/>
              </w:rPr>
              <w:tab/>
            </w:r>
            <w:r>
              <w:rPr>
                <w:spacing w:val="-9"/>
                <w:sz w:val="24"/>
              </w:rPr>
              <w:t xml:space="preserve">em </w:t>
            </w:r>
            <w:r>
              <w:rPr>
                <w:sz w:val="24"/>
              </w:rPr>
              <w:t>documentos históricos, diferentes interpretações sobre as dinâmicas</w:t>
            </w:r>
            <w:r>
              <w:rPr>
                <w:sz w:val="24"/>
              </w:rPr>
              <w:tab/>
            </w:r>
            <w:r>
              <w:rPr>
                <w:sz w:val="24"/>
              </w:rPr>
              <w:tab/>
            </w:r>
            <w:r>
              <w:rPr>
                <w:spacing w:val="-6"/>
                <w:sz w:val="24"/>
              </w:rPr>
              <w:t xml:space="preserve">das </w:t>
            </w:r>
            <w:r>
              <w:rPr>
                <w:sz w:val="24"/>
              </w:rPr>
              <w:t>sociedades americanas no período</w:t>
            </w:r>
            <w:r>
              <w:rPr>
                <w:spacing w:val="-1"/>
                <w:sz w:val="24"/>
              </w:rPr>
              <w:t xml:space="preserve"> </w:t>
            </w:r>
            <w:r>
              <w:rPr>
                <w:sz w:val="24"/>
              </w:rPr>
              <w:t>colonial.</w:t>
            </w:r>
          </w:p>
        </w:tc>
        <w:tc>
          <w:tcPr>
            <w:tcW w:w="4111" w:type="dxa"/>
            <w:tcBorders>
              <w:left w:val="single" w:sz="4" w:space="0" w:color="000000"/>
              <w:bottom w:val="single" w:sz="4" w:space="0" w:color="000000"/>
              <w:right w:val="single" w:sz="4" w:space="0" w:color="000000"/>
            </w:tcBorders>
          </w:tcPr>
          <w:p w:rsidR="00731094" w:rsidRDefault="00731094">
            <w:pPr>
              <w:pStyle w:val="TableParagraph"/>
              <w:spacing w:before="60" w:line="360" w:lineRule="auto"/>
              <w:ind w:left="52" w:right="94"/>
              <w:jc w:val="both"/>
              <w:rPr>
                <w:sz w:val="24"/>
              </w:rPr>
            </w:pPr>
            <w:r>
              <w:rPr>
                <w:b/>
                <w:sz w:val="24"/>
              </w:rPr>
              <w:t xml:space="preserve">(EF07HI10RS-1) </w:t>
            </w:r>
            <w:r>
              <w:rPr>
                <w:sz w:val="24"/>
              </w:rPr>
              <w:t>Compreender a dinâmica da estrutura de</w:t>
            </w:r>
            <w:r>
              <w:rPr>
                <w:spacing w:val="-24"/>
                <w:sz w:val="24"/>
              </w:rPr>
              <w:t xml:space="preserve"> </w:t>
            </w:r>
            <w:r>
              <w:rPr>
                <w:sz w:val="24"/>
              </w:rPr>
              <w:t>organização das colônias de exploração e de povoamento.</w:t>
            </w:r>
          </w:p>
          <w:p w:rsidR="00731094" w:rsidRDefault="00731094">
            <w:pPr>
              <w:pStyle w:val="TableParagraph"/>
              <w:rPr>
                <w:rFonts w:ascii="Times New Roman"/>
                <w:sz w:val="26"/>
              </w:rPr>
            </w:pPr>
          </w:p>
          <w:p w:rsidR="00731094" w:rsidRDefault="00731094">
            <w:pPr>
              <w:pStyle w:val="TableParagraph"/>
              <w:spacing w:before="4"/>
              <w:rPr>
                <w:rFonts w:ascii="Times New Roman"/>
                <w:sz w:val="20"/>
              </w:rPr>
            </w:pPr>
          </w:p>
          <w:p w:rsidR="00731094" w:rsidRDefault="00731094">
            <w:pPr>
              <w:pStyle w:val="TableParagraph"/>
              <w:spacing w:line="360" w:lineRule="auto"/>
              <w:ind w:left="52" w:right="95"/>
              <w:jc w:val="both"/>
              <w:rPr>
                <w:sz w:val="24"/>
              </w:rPr>
            </w:pPr>
            <w:r>
              <w:rPr>
                <w:b/>
                <w:sz w:val="24"/>
              </w:rPr>
              <w:t xml:space="preserve">(EF07HI10RS-2) </w:t>
            </w:r>
            <w:r>
              <w:rPr>
                <w:sz w:val="24"/>
              </w:rPr>
              <w:t>Analisar o processo de povoamento da América espanhola e da América portuguesa.</w:t>
            </w:r>
          </w:p>
          <w:p w:rsidR="00731094" w:rsidRDefault="00731094">
            <w:pPr>
              <w:pStyle w:val="TableParagraph"/>
              <w:rPr>
                <w:rFonts w:ascii="Times New Roman"/>
                <w:sz w:val="26"/>
              </w:rPr>
            </w:pPr>
          </w:p>
          <w:p w:rsidR="00731094" w:rsidRDefault="00731094">
            <w:pPr>
              <w:pStyle w:val="TableParagraph"/>
              <w:spacing w:before="5"/>
              <w:rPr>
                <w:rFonts w:ascii="Times New Roman"/>
                <w:sz w:val="20"/>
              </w:rPr>
            </w:pPr>
          </w:p>
          <w:p w:rsidR="00731094" w:rsidRDefault="00731094">
            <w:pPr>
              <w:pStyle w:val="TableParagraph"/>
              <w:spacing w:line="360" w:lineRule="auto"/>
              <w:ind w:left="52" w:right="92"/>
              <w:jc w:val="both"/>
              <w:rPr>
                <w:sz w:val="24"/>
              </w:rPr>
            </w:pPr>
            <w:r>
              <w:rPr>
                <w:b/>
                <w:sz w:val="24"/>
              </w:rPr>
              <w:t xml:space="preserve">(EF07HI10RS-3) </w:t>
            </w:r>
            <w:r>
              <w:rPr>
                <w:sz w:val="24"/>
              </w:rPr>
              <w:t>Identificar e analisar o processo de formação das missões jesuíticas no sul do país.</w:t>
            </w:r>
          </w:p>
        </w:tc>
        <w:tc>
          <w:tcPr>
            <w:tcW w:w="4111" w:type="dxa"/>
            <w:tcBorders>
              <w:left w:val="single" w:sz="4" w:space="0" w:color="000000"/>
              <w:bottom w:val="single" w:sz="4" w:space="0" w:color="000000"/>
              <w:right w:val="single" w:sz="4" w:space="0" w:color="000000"/>
            </w:tcBorders>
          </w:tcPr>
          <w:p w:rsidR="00731094" w:rsidRDefault="00731094">
            <w:pPr>
              <w:pStyle w:val="TableParagraph"/>
              <w:spacing w:before="60" w:line="360" w:lineRule="auto"/>
              <w:ind w:left="52" w:right="94"/>
              <w:jc w:val="both"/>
              <w:rPr>
                <w:b/>
                <w:sz w:val="24"/>
              </w:rPr>
            </w:pPr>
          </w:p>
        </w:tc>
      </w:tr>
      <w:tr w:rsidR="00731094" w:rsidTr="00731094">
        <w:trPr>
          <w:trHeight w:val="4794"/>
        </w:trPr>
        <w:tc>
          <w:tcPr>
            <w:tcW w:w="2553" w:type="dxa"/>
            <w:tcBorders>
              <w:top w:val="single" w:sz="4" w:space="0" w:color="000000"/>
              <w:left w:val="single" w:sz="4" w:space="0" w:color="000000"/>
              <w:bottom w:val="single" w:sz="4" w:space="0" w:color="000000"/>
              <w:right w:val="single" w:sz="4" w:space="0" w:color="000000"/>
            </w:tcBorders>
          </w:tcPr>
          <w:p w:rsidR="00731094" w:rsidRDefault="00731094">
            <w:pPr>
              <w:pStyle w:val="TableParagraph"/>
              <w:rPr>
                <w:rFonts w:ascii="Times New Roman"/>
                <w:sz w:val="24"/>
              </w:rPr>
            </w:pPr>
          </w:p>
        </w:tc>
        <w:tc>
          <w:tcPr>
            <w:tcW w:w="2409" w:type="dxa"/>
            <w:tcBorders>
              <w:top w:val="single" w:sz="4" w:space="0" w:color="000000"/>
              <w:left w:val="single" w:sz="4" w:space="0" w:color="000000"/>
              <w:bottom w:val="single" w:sz="4" w:space="0" w:color="000000"/>
              <w:right w:val="single" w:sz="4" w:space="0" w:color="000000"/>
            </w:tcBorders>
          </w:tcPr>
          <w:p w:rsidR="00731094" w:rsidRDefault="00731094">
            <w:pPr>
              <w:pStyle w:val="TableParagraph"/>
              <w:tabs>
                <w:tab w:val="left" w:pos="520"/>
                <w:tab w:val="left" w:pos="1773"/>
                <w:tab w:val="left" w:pos="1895"/>
              </w:tabs>
              <w:spacing w:before="58" w:line="360" w:lineRule="auto"/>
              <w:ind w:left="52" w:right="92"/>
              <w:rPr>
                <w:sz w:val="24"/>
              </w:rPr>
            </w:pPr>
            <w:r>
              <w:rPr>
                <w:sz w:val="24"/>
              </w:rPr>
              <w:t>A estruturação dos vice-reinos</w:t>
            </w:r>
            <w:r>
              <w:rPr>
                <w:sz w:val="24"/>
              </w:rPr>
              <w:tab/>
            </w:r>
            <w:r>
              <w:rPr>
                <w:spacing w:val="-5"/>
                <w:sz w:val="24"/>
              </w:rPr>
              <w:t xml:space="preserve">nas </w:t>
            </w:r>
            <w:r>
              <w:rPr>
                <w:sz w:val="24"/>
              </w:rPr>
              <w:t>Américas Resistências indígenas,</w:t>
            </w:r>
            <w:r>
              <w:rPr>
                <w:spacing w:val="-23"/>
                <w:sz w:val="24"/>
              </w:rPr>
              <w:t xml:space="preserve"> </w:t>
            </w:r>
            <w:r>
              <w:rPr>
                <w:sz w:val="24"/>
              </w:rPr>
              <w:t>invasões e</w:t>
            </w:r>
            <w:r>
              <w:rPr>
                <w:sz w:val="24"/>
              </w:rPr>
              <w:tab/>
              <w:t>expansão</w:t>
            </w:r>
            <w:r>
              <w:rPr>
                <w:sz w:val="24"/>
              </w:rPr>
              <w:tab/>
            </w:r>
            <w:r>
              <w:rPr>
                <w:sz w:val="24"/>
              </w:rPr>
              <w:tab/>
            </w:r>
            <w:r>
              <w:rPr>
                <w:spacing w:val="-8"/>
                <w:sz w:val="24"/>
              </w:rPr>
              <w:t xml:space="preserve">na </w:t>
            </w:r>
            <w:r>
              <w:rPr>
                <w:sz w:val="24"/>
              </w:rPr>
              <w:t>América portuguesa</w:t>
            </w:r>
          </w:p>
        </w:tc>
        <w:tc>
          <w:tcPr>
            <w:tcW w:w="2835" w:type="dxa"/>
            <w:tcBorders>
              <w:top w:val="single" w:sz="4" w:space="0" w:color="000000"/>
              <w:left w:val="single" w:sz="4" w:space="0" w:color="000000"/>
              <w:bottom w:val="single" w:sz="4" w:space="0" w:color="000000"/>
              <w:right w:val="single" w:sz="4" w:space="0" w:color="000000"/>
            </w:tcBorders>
          </w:tcPr>
          <w:p w:rsidR="00731094" w:rsidRDefault="00731094">
            <w:pPr>
              <w:pStyle w:val="TableParagraph"/>
              <w:spacing w:before="58" w:line="360" w:lineRule="auto"/>
              <w:ind w:left="52" w:right="94"/>
              <w:jc w:val="both"/>
              <w:rPr>
                <w:sz w:val="24"/>
              </w:rPr>
            </w:pPr>
            <w:r>
              <w:rPr>
                <w:b/>
                <w:sz w:val="24"/>
              </w:rPr>
              <w:t xml:space="preserve">(EF07HI11) </w:t>
            </w:r>
            <w:r>
              <w:rPr>
                <w:sz w:val="24"/>
              </w:rPr>
              <w:t>Analisar a formação histórico- geográfica do território da América portuguesa por meio de mapas históricos.</w:t>
            </w:r>
          </w:p>
        </w:tc>
        <w:tc>
          <w:tcPr>
            <w:tcW w:w="4111" w:type="dxa"/>
            <w:tcBorders>
              <w:top w:val="single" w:sz="4" w:space="0" w:color="000000"/>
              <w:left w:val="single" w:sz="4" w:space="0" w:color="000000"/>
              <w:bottom w:val="single" w:sz="4" w:space="0" w:color="000000"/>
              <w:right w:val="single" w:sz="4" w:space="0" w:color="000000"/>
            </w:tcBorders>
          </w:tcPr>
          <w:p w:rsidR="00731094" w:rsidRDefault="00731094">
            <w:pPr>
              <w:pStyle w:val="TableParagraph"/>
              <w:spacing w:before="58" w:line="360" w:lineRule="auto"/>
              <w:ind w:left="52" w:right="93"/>
              <w:jc w:val="both"/>
              <w:rPr>
                <w:sz w:val="24"/>
              </w:rPr>
            </w:pPr>
            <w:r>
              <w:rPr>
                <w:b/>
                <w:sz w:val="24"/>
              </w:rPr>
              <w:t xml:space="preserve">(EF07HI11RS-1) </w:t>
            </w:r>
            <w:r>
              <w:rPr>
                <w:sz w:val="24"/>
              </w:rPr>
              <w:t>Analisar mapas históricos, destacando a importância dos conflitos entre portugueses e espanhóis na formação das</w:t>
            </w:r>
            <w:r>
              <w:rPr>
                <w:spacing w:val="-26"/>
                <w:sz w:val="24"/>
              </w:rPr>
              <w:t xml:space="preserve"> </w:t>
            </w:r>
            <w:r>
              <w:rPr>
                <w:sz w:val="24"/>
              </w:rPr>
              <w:t>fronteiras nacionais,</w:t>
            </w:r>
            <w:r>
              <w:rPr>
                <w:spacing w:val="-20"/>
                <w:sz w:val="24"/>
              </w:rPr>
              <w:t xml:space="preserve"> </w:t>
            </w:r>
            <w:r>
              <w:rPr>
                <w:sz w:val="24"/>
              </w:rPr>
              <w:t>dando</w:t>
            </w:r>
            <w:r>
              <w:rPr>
                <w:spacing w:val="-19"/>
                <w:sz w:val="24"/>
              </w:rPr>
              <w:t xml:space="preserve"> </w:t>
            </w:r>
            <w:r>
              <w:rPr>
                <w:sz w:val="24"/>
              </w:rPr>
              <w:t>ênfase</w:t>
            </w:r>
            <w:r>
              <w:rPr>
                <w:spacing w:val="-17"/>
                <w:sz w:val="24"/>
              </w:rPr>
              <w:t xml:space="preserve"> </w:t>
            </w:r>
            <w:r>
              <w:rPr>
                <w:sz w:val="24"/>
              </w:rPr>
              <w:t>para</w:t>
            </w:r>
            <w:r>
              <w:rPr>
                <w:spacing w:val="-19"/>
                <w:sz w:val="24"/>
              </w:rPr>
              <w:t xml:space="preserve"> </w:t>
            </w:r>
            <w:r>
              <w:rPr>
                <w:sz w:val="24"/>
              </w:rPr>
              <w:t>a</w:t>
            </w:r>
            <w:r>
              <w:rPr>
                <w:spacing w:val="-17"/>
                <w:sz w:val="24"/>
              </w:rPr>
              <w:t xml:space="preserve"> </w:t>
            </w:r>
            <w:r>
              <w:rPr>
                <w:sz w:val="24"/>
              </w:rPr>
              <w:t>região sul do</w:t>
            </w:r>
            <w:r>
              <w:rPr>
                <w:spacing w:val="-2"/>
                <w:sz w:val="24"/>
              </w:rPr>
              <w:t xml:space="preserve"> </w:t>
            </w:r>
            <w:r>
              <w:rPr>
                <w:sz w:val="24"/>
              </w:rPr>
              <w:t>território.</w:t>
            </w:r>
          </w:p>
          <w:p w:rsidR="00731094" w:rsidRDefault="00731094">
            <w:pPr>
              <w:pStyle w:val="TableParagraph"/>
              <w:rPr>
                <w:rFonts w:ascii="Times New Roman"/>
                <w:sz w:val="26"/>
              </w:rPr>
            </w:pPr>
          </w:p>
          <w:p w:rsidR="00731094" w:rsidRDefault="00731094">
            <w:pPr>
              <w:pStyle w:val="TableParagraph"/>
              <w:spacing w:before="6"/>
              <w:rPr>
                <w:rFonts w:ascii="Times New Roman"/>
                <w:sz w:val="20"/>
              </w:rPr>
            </w:pPr>
          </w:p>
          <w:p w:rsidR="00731094" w:rsidRDefault="00731094">
            <w:pPr>
              <w:pStyle w:val="TableParagraph"/>
              <w:spacing w:line="360" w:lineRule="auto"/>
              <w:ind w:left="52" w:right="92"/>
              <w:jc w:val="both"/>
              <w:rPr>
                <w:sz w:val="24"/>
              </w:rPr>
            </w:pPr>
            <w:r>
              <w:rPr>
                <w:b/>
                <w:sz w:val="24"/>
              </w:rPr>
              <w:t xml:space="preserve">(EF07HI11RS-2) </w:t>
            </w:r>
            <w:r>
              <w:rPr>
                <w:sz w:val="24"/>
              </w:rPr>
              <w:t>Identificar e descrever os principais tratados que modificaram as fronteiras territoriais do Brasil.</w:t>
            </w:r>
          </w:p>
        </w:tc>
        <w:tc>
          <w:tcPr>
            <w:tcW w:w="4111" w:type="dxa"/>
            <w:tcBorders>
              <w:top w:val="single" w:sz="4" w:space="0" w:color="000000"/>
              <w:left w:val="single" w:sz="4" w:space="0" w:color="000000"/>
              <w:bottom w:val="single" w:sz="4" w:space="0" w:color="000000"/>
              <w:right w:val="single" w:sz="4" w:space="0" w:color="000000"/>
            </w:tcBorders>
          </w:tcPr>
          <w:p w:rsidR="00731094" w:rsidRDefault="00731094">
            <w:pPr>
              <w:pStyle w:val="TableParagraph"/>
              <w:spacing w:before="58" w:line="360" w:lineRule="auto"/>
              <w:ind w:left="52" w:right="93"/>
              <w:jc w:val="both"/>
              <w:rPr>
                <w:b/>
                <w:sz w:val="24"/>
              </w:rPr>
            </w:pPr>
          </w:p>
        </w:tc>
      </w:tr>
      <w:tr w:rsidR="00731094" w:rsidTr="00731094">
        <w:trPr>
          <w:trHeight w:val="3431"/>
        </w:trPr>
        <w:tc>
          <w:tcPr>
            <w:tcW w:w="2553" w:type="dxa"/>
            <w:tcBorders>
              <w:top w:val="single" w:sz="4" w:space="0" w:color="000000"/>
              <w:left w:val="single" w:sz="4" w:space="0" w:color="000000"/>
              <w:bottom w:val="single" w:sz="4" w:space="0" w:color="000000"/>
              <w:right w:val="single" w:sz="4" w:space="0" w:color="000000"/>
            </w:tcBorders>
          </w:tcPr>
          <w:p w:rsidR="00731094" w:rsidRDefault="00731094">
            <w:pPr>
              <w:pStyle w:val="TableParagraph"/>
              <w:rPr>
                <w:rFonts w:ascii="Times New Roman"/>
                <w:sz w:val="24"/>
              </w:rPr>
            </w:pPr>
          </w:p>
        </w:tc>
        <w:tc>
          <w:tcPr>
            <w:tcW w:w="2409" w:type="dxa"/>
            <w:tcBorders>
              <w:top w:val="single" w:sz="4" w:space="0" w:color="000000"/>
              <w:left w:val="single" w:sz="4" w:space="0" w:color="000000"/>
              <w:bottom w:val="single" w:sz="4" w:space="0" w:color="000000"/>
              <w:right w:val="single" w:sz="4" w:space="0" w:color="000000"/>
            </w:tcBorders>
          </w:tcPr>
          <w:p w:rsidR="00731094" w:rsidRDefault="00731094">
            <w:pPr>
              <w:pStyle w:val="TableParagraph"/>
              <w:tabs>
                <w:tab w:val="left" w:pos="520"/>
                <w:tab w:val="left" w:pos="1773"/>
                <w:tab w:val="left" w:pos="1895"/>
              </w:tabs>
              <w:spacing w:before="58" w:line="360" w:lineRule="auto"/>
              <w:ind w:left="52" w:right="92"/>
              <w:rPr>
                <w:sz w:val="24"/>
              </w:rPr>
            </w:pPr>
            <w:r>
              <w:rPr>
                <w:sz w:val="24"/>
              </w:rPr>
              <w:t>A estruturação dos vice-reinos</w:t>
            </w:r>
            <w:r>
              <w:rPr>
                <w:sz w:val="24"/>
              </w:rPr>
              <w:tab/>
            </w:r>
            <w:r>
              <w:rPr>
                <w:spacing w:val="-5"/>
                <w:sz w:val="24"/>
              </w:rPr>
              <w:t xml:space="preserve">nas </w:t>
            </w:r>
            <w:r>
              <w:rPr>
                <w:sz w:val="24"/>
              </w:rPr>
              <w:t>Américas Resistências indígenas,</w:t>
            </w:r>
            <w:r>
              <w:rPr>
                <w:spacing w:val="-23"/>
                <w:sz w:val="24"/>
              </w:rPr>
              <w:t xml:space="preserve"> </w:t>
            </w:r>
            <w:r>
              <w:rPr>
                <w:sz w:val="24"/>
              </w:rPr>
              <w:t>invasões e</w:t>
            </w:r>
            <w:r>
              <w:rPr>
                <w:sz w:val="24"/>
              </w:rPr>
              <w:tab/>
              <w:t>expansão</w:t>
            </w:r>
            <w:r>
              <w:rPr>
                <w:sz w:val="24"/>
              </w:rPr>
              <w:tab/>
            </w:r>
            <w:r>
              <w:rPr>
                <w:sz w:val="24"/>
              </w:rPr>
              <w:tab/>
            </w:r>
            <w:r>
              <w:rPr>
                <w:spacing w:val="-8"/>
                <w:sz w:val="24"/>
              </w:rPr>
              <w:t xml:space="preserve">na </w:t>
            </w:r>
            <w:r>
              <w:rPr>
                <w:sz w:val="24"/>
              </w:rPr>
              <w:t>América portuguesa</w:t>
            </w:r>
          </w:p>
        </w:tc>
        <w:tc>
          <w:tcPr>
            <w:tcW w:w="2835" w:type="dxa"/>
            <w:tcBorders>
              <w:top w:val="single" w:sz="4" w:space="0" w:color="000000"/>
              <w:left w:val="single" w:sz="4" w:space="0" w:color="000000"/>
              <w:bottom w:val="single" w:sz="4" w:space="0" w:color="000000"/>
              <w:right w:val="single" w:sz="4" w:space="0" w:color="000000"/>
            </w:tcBorders>
          </w:tcPr>
          <w:p w:rsidR="00731094" w:rsidRDefault="00731094" w:rsidP="00731094">
            <w:pPr>
              <w:pStyle w:val="TableParagraph"/>
              <w:tabs>
                <w:tab w:val="left" w:pos="2452"/>
              </w:tabs>
              <w:spacing w:before="58" w:line="360" w:lineRule="auto"/>
              <w:ind w:left="52" w:right="92"/>
              <w:jc w:val="both"/>
              <w:rPr>
                <w:sz w:val="24"/>
              </w:rPr>
            </w:pPr>
            <w:r>
              <w:rPr>
                <w:b/>
                <w:sz w:val="24"/>
              </w:rPr>
              <w:t xml:space="preserve">(EF07HI12) </w:t>
            </w:r>
            <w:r>
              <w:rPr>
                <w:sz w:val="24"/>
              </w:rPr>
              <w:t>Identificar</w:t>
            </w:r>
            <w:r>
              <w:rPr>
                <w:spacing w:val="-27"/>
                <w:sz w:val="24"/>
              </w:rPr>
              <w:t xml:space="preserve"> </w:t>
            </w:r>
            <w:r>
              <w:rPr>
                <w:sz w:val="24"/>
              </w:rPr>
              <w:t>a distribuição territorial</w:t>
            </w:r>
            <w:r>
              <w:rPr>
                <w:spacing w:val="-27"/>
                <w:sz w:val="24"/>
              </w:rPr>
              <w:t xml:space="preserve"> </w:t>
            </w:r>
            <w:r>
              <w:rPr>
                <w:sz w:val="24"/>
              </w:rPr>
              <w:t>da população brasileira</w:t>
            </w:r>
            <w:r>
              <w:rPr>
                <w:spacing w:val="-29"/>
                <w:sz w:val="24"/>
              </w:rPr>
              <w:t xml:space="preserve"> </w:t>
            </w:r>
            <w:r>
              <w:rPr>
                <w:sz w:val="24"/>
              </w:rPr>
              <w:t>em diferentes épocas, considerando</w:t>
            </w:r>
            <w:r>
              <w:rPr>
                <w:sz w:val="24"/>
              </w:rPr>
              <w:tab/>
            </w:r>
            <w:r>
              <w:rPr>
                <w:spacing w:val="-15"/>
                <w:sz w:val="24"/>
              </w:rPr>
              <w:t xml:space="preserve">a </w:t>
            </w:r>
            <w:r>
              <w:rPr>
                <w:sz w:val="24"/>
              </w:rPr>
              <w:t>diversidade étnico- racial e</w:t>
            </w:r>
            <w:r>
              <w:rPr>
                <w:spacing w:val="55"/>
                <w:sz w:val="24"/>
              </w:rPr>
              <w:t xml:space="preserve"> </w:t>
            </w:r>
            <w:r>
              <w:rPr>
                <w:sz w:val="24"/>
              </w:rPr>
              <w:t xml:space="preserve">étnico-cultural (indígena, </w:t>
            </w:r>
            <w:r>
              <w:rPr>
                <w:spacing w:val="-3"/>
                <w:sz w:val="24"/>
              </w:rPr>
              <w:t xml:space="preserve">africana, </w:t>
            </w:r>
            <w:r>
              <w:rPr>
                <w:sz w:val="24"/>
              </w:rPr>
              <w:t>europeia e</w:t>
            </w:r>
            <w:r>
              <w:rPr>
                <w:spacing w:val="-3"/>
                <w:sz w:val="24"/>
              </w:rPr>
              <w:t xml:space="preserve"> </w:t>
            </w:r>
            <w:r>
              <w:rPr>
                <w:sz w:val="24"/>
              </w:rPr>
              <w:t>asiática).</w:t>
            </w:r>
          </w:p>
        </w:tc>
        <w:tc>
          <w:tcPr>
            <w:tcW w:w="4111" w:type="dxa"/>
            <w:tcBorders>
              <w:top w:val="single" w:sz="4" w:space="0" w:color="000000"/>
              <w:left w:val="single" w:sz="4" w:space="0" w:color="000000"/>
              <w:bottom w:val="single" w:sz="4" w:space="0" w:color="000000"/>
              <w:right w:val="single" w:sz="4" w:space="0" w:color="000000"/>
            </w:tcBorders>
          </w:tcPr>
          <w:p w:rsidR="00731094" w:rsidRDefault="00731094" w:rsidP="00731094">
            <w:pPr>
              <w:pStyle w:val="TableParagraph"/>
              <w:spacing w:before="58" w:line="360" w:lineRule="auto"/>
              <w:ind w:left="52" w:right="93"/>
              <w:jc w:val="both"/>
              <w:rPr>
                <w:b/>
                <w:sz w:val="24"/>
              </w:rPr>
            </w:pPr>
            <w:r>
              <w:rPr>
                <w:b/>
                <w:sz w:val="24"/>
              </w:rPr>
              <w:t xml:space="preserve">(EF07HI12RS-1) </w:t>
            </w:r>
            <w:r>
              <w:rPr>
                <w:sz w:val="24"/>
              </w:rPr>
              <w:t>Identificar os processos de ocupação do território brasileiro durante o período colonial</w:t>
            </w:r>
            <w:r>
              <w:rPr>
                <w:spacing w:val="-24"/>
                <w:sz w:val="24"/>
              </w:rPr>
              <w:t xml:space="preserve"> </w:t>
            </w:r>
            <w:r>
              <w:rPr>
                <w:sz w:val="24"/>
              </w:rPr>
              <w:t>e sua correlação com as culturas indígenas e africanas em termos culturais e</w:t>
            </w:r>
            <w:r>
              <w:rPr>
                <w:spacing w:val="-2"/>
                <w:sz w:val="24"/>
              </w:rPr>
              <w:t xml:space="preserve"> </w:t>
            </w:r>
            <w:r>
              <w:rPr>
                <w:sz w:val="24"/>
              </w:rPr>
              <w:t>tecnológicos.</w:t>
            </w:r>
          </w:p>
          <w:p w:rsidR="00731094" w:rsidRDefault="00731094" w:rsidP="00731094">
            <w:pPr>
              <w:pStyle w:val="TableParagraph"/>
              <w:spacing w:before="58" w:line="360" w:lineRule="auto"/>
              <w:ind w:right="93"/>
              <w:jc w:val="both"/>
              <w:rPr>
                <w:sz w:val="24"/>
              </w:rPr>
            </w:pPr>
            <w:r>
              <w:rPr>
                <w:b/>
                <w:sz w:val="24"/>
              </w:rPr>
              <w:t xml:space="preserve">(EF07HI12RS-2) </w:t>
            </w:r>
            <w:r>
              <w:rPr>
                <w:sz w:val="24"/>
              </w:rPr>
              <w:t>Compreender as diferentes formas de organização social e econômica e as</w:t>
            </w:r>
            <w:r>
              <w:rPr>
                <w:spacing w:val="-36"/>
                <w:sz w:val="24"/>
              </w:rPr>
              <w:t xml:space="preserve"> </w:t>
            </w:r>
            <w:r>
              <w:rPr>
                <w:sz w:val="24"/>
              </w:rPr>
              <w:t>composições étnicas miscigenadas, conforme as áreas ocupadas (região nordeste, sudeste e</w:t>
            </w:r>
            <w:r>
              <w:rPr>
                <w:spacing w:val="-1"/>
                <w:sz w:val="24"/>
              </w:rPr>
              <w:t xml:space="preserve"> </w:t>
            </w:r>
            <w:r>
              <w:rPr>
                <w:sz w:val="24"/>
              </w:rPr>
              <w:t>sul).</w:t>
            </w:r>
          </w:p>
          <w:p w:rsidR="00731094" w:rsidRDefault="00731094" w:rsidP="00731094">
            <w:pPr>
              <w:pStyle w:val="TableParagraph"/>
              <w:spacing w:before="58" w:line="360" w:lineRule="auto"/>
              <w:ind w:right="93"/>
              <w:jc w:val="both"/>
              <w:rPr>
                <w:sz w:val="24"/>
              </w:rPr>
            </w:pPr>
            <w:r>
              <w:rPr>
                <w:b/>
                <w:sz w:val="24"/>
              </w:rPr>
              <w:t xml:space="preserve">(EF07HI12RS-3) </w:t>
            </w:r>
            <w:r>
              <w:rPr>
                <w:sz w:val="24"/>
              </w:rPr>
              <w:t>Analisar o processo de expansão colonial portuguesa através da expansão territorial promovida pelos bandeirantes que ocuparam o território que corresponde ao Rio Grande do Sul.</w:t>
            </w:r>
          </w:p>
          <w:p w:rsidR="00731094" w:rsidRDefault="00731094" w:rsidP="00731094">
            <w:pPr>
              <w:pStyle w:val="TableParagraph"/>
              <w:spacing w:before="58" w:line="360" w:lineRule="auto"/>
              <w:ind w:right="93"/>
              <w:jc w:val="both"/>
              <w:rPr>
                <w:sz w:val="24"/>
              </w:rPr>
            </w:pPr>
            <w:r>
              <w:rPr>
                <w:b/>
                <w:sz w:val="24"/>
              </w:rPr>
              <w:t xml:space="preserve">(EF07HI12RS-4) </w:t>
            </w:r>
            <w:r>
              <w:rPr>
                <w:sz w:val="24"/>
              </w:rPr>
              <w:t>Conhecer e descrever os principais grupos de imigrantes que vieram ao Brasil no período do Império (italianos, alemães, japoneses etc.).</w:t>
            </w:r>
          </w:p>
        </w:tc>
        <w:tc>
          <w:tcPr>
            <w:tcW w:w="4111" w:type="dxa"/>
            <w:tcBorders>
              <w:top w:val="single" w:sz="4" w:space="0" w:color="000000"/>
              <w:left w:val="single" w:sz="4" w:space="0" w:color="000000"/>
              <w:bottom w:val="single" w:sz="4" w:space="0" w:color="000000"/>
              <w:right w:val="single" w:sz="4" w:space="0" w:color="000000"/>
            </w:tcBorders>
          </w:tcPr>
          <w:p w:rsidR="00731094" w:rsidRDefault="00731094">
            <w:pPr>
              <w:pStyle w:val="TableParagraph"/>
              <w:spacing w:before="58" w:line="360" w:lineRule="auto"/>
              <w:ind w:left="52" w:right="93"/>
              <w:jc w:val="both"/>
              <w:rPr>
                <w:b/>
                <w:sz w:val="24"/>
              </w:rPr>
            </w:pPr>
          </w:p>
        </w:tc>
      </w:tr>
    </w:tbl>
    <w:p w:rsidR="00D3521C" w:rsidRDefault="00D3521C">
      <w:pPr>
        <w:pStyle w:val="Corpodetexto"/>
        <w:rPr>
          <w:rFonts w:ascii="Times New Roman"/>
          <w:sz w:val="29"/>
        </w:rPr>
      </w:pPr>
    </w:p>
    <w:tbl>
      <w:tblPr>
        <w:tblStyle w:val="TableNormal"/>
        <w:tblW w:w="16019" w:type="dxa"/>
        <w:tblInd w:w="-98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2553"/>
        <w:gridCol w:w="2409"/>
        <w:gridCol w:w="2835"/>
        <w:gridCol w:w="4111"/>
        <w:gridCol w:w="4111"/>
      </w:tblGrid>
      <w:tr w:rsidR="00BA3FDF" w:rsidTr="00BA3FDF">
        <w:trPr>
          <w:trHeight w:val="3040"/>
        </w:trPr>
        <w:tc>
          <w:tcPr>
            <w:tcW w:w="2553" w:type="dxa"/>
            <w:tcBorders>
              <w:top w:val="single" w:sz="4" w:space="0" w:color="000000"/>
              <w:left w:val="single" w:sz="4" w:space="0" w:color="000000"/>
              <w:bottom w:val="nil"/>
              <w:right w:val="single" w:sz="4" w:space="0" w:color="000000"/>
            </w:tcBorders>
          </w:tcPr>
          <w:p w:rsidR="00BA3FDF" w:rsidRDefault="00BA3FDF">
            <w:pPr>
              <w:pStyle w:val="TableParagraph"/>
              <w:tabs>
                <w:tab w:val="left" w:pos="1739"/>
              </w:tabs>
              <w:spacing w:before="58" w:line="360" w:lineRule="auto"/>
              <w:ind w:left="52" w:right="94"/>
              <w:rPr>
                <w:b/>
                <w:color w:val="6F2F9F"/>
                <w:sz w:val="24"/>
              </w:rPr>
            </w:pPr>
            <w:r>
              <w:rPr>
                <w:b/>
                <w:color w:val="6F2F9F"/>
                <w:sz w:val="24"/>
              </w:rPr>
              <w:t>Lógicas comerciais</w:t>
            </w:r>
          </w:p>
          <w:p w:rsidR="00BA3FDF" w:rsidRDefault="00BA3FDF" w:rsidP="00BA3FDF">
            <w:pPr>
              <w:pStyle w:val="TableParagraph"/>
              <w:tabs>
                <w:tab w:val="left" w:pos="1739"/>
              </w:tabs>
              <w:spacing w:before="58" w:line="360" w:lineRule="auto"/>
              <w:ind w:left="52" w:right="94"/>
              <w:rPr>
                <w:b/>
                <w:sz w:val="24"/>
              </w:rPr>
            </w:pPr>
            <w:r>
              <w:rPr>
                <w:b/>
                <w:color w:val="6F2F9F"/>
                <w:spacing w:val="-17"/>
                <w:sz w:val="24"/>
              </w:rPr>
              <w:t xml:space="preserve">e </w:t>
            </w:r>
            <w:r>
              <w:rPr>
                <w:b/>
                <w:color w:val="6F2F9F"/>
                <w:sz w:val="24"/>
              </w:rPr>
              <w:t>mercantis</w:t>
            </w:r>
            <w:r>
              <w:rPr>
                <w:b/>
                <w:color w:val="6F2F9F"/>
                <w:sz w:val="24"/>
              </w:rPr>
              <w:tab/>
            </w:r>
            <w:r>
              <w:rPr>
                <w:b/>
                <w:color w:val="6F2F9F"/>
                <w:spacing w:val="-10"/>
                <w:sz w:val="24"/>
              </w:rPr>
              <w:t xml:space="preserve">da </w:t>
            </w:r>
            <w:r>
              <w:rPr>
                <w:b/>
                <w:color w:val="6F2F9F"/>
                <w:sz w:val="24"/>
              </w:rPr>
              <w:t>modernidade</w:t>
            </w:r>
          </w:p>
        </w:tc>
        <w:tc>
          <w:tcPr>
            <w:tcW w:w="2409" w:type="dxa"/>
            <w:tcBorders>
              <w:top w:val="single" w:sz="4" w:space="0" w:color="000000"/>
              <w:left w:val="single" w:sz="4" w:space="0" w:color="000000"/>
              <w:bottom w:val="nil"/>
              <w:right w:val="single" w:sz="4" w:space="0" w:color="000000"/>
            </w:tcBorders>
          </w:tcPr>
          <w:p w:rsidR="00BA3FDF" w:rsidRDefault="00BA3FDF">
            <w:pPr>
              <w:pStyle w:val="TableParagraph"/>
              <w:tabs>
                <w:tab w:val="left" w:pos="1415"/>
              </w:tabs>
              <w:spacing w:before="58"/>
              <w:ind w:left="52"/>
              <w:rPr>
                <w:sz w:val="24"/>
              </w:rPr>
            </w:pPr>
            <w:r>
              <w:rPr>
                <w:sz w:val="24"/>
              </w:rPr>
              <w:t>As</w:t>
            </w:r>
            <w:r>
              <w:rPr>
                <w:sz w:val="24"/>
              </w:rPr>
              <w:tab/>
              <w:t>lógicas</w:t>
            </w:r>
          </w:p>
          <w:p w:rsidR="00BA3FDF" w:rsidRDefault="00BA3FDF">
            <w:pPr>
              <w:pStyle w:val="TableParagraph"/>
              <w:tabs>
                <w:tab w:val="left" w:pos="1281"/>
                <w:tab w:val="left" w:pos="1494"/>
                <w:tab w:val="left" w:pos="2027"/>
              </w:tabs>
              <w:spacing w:before="136" w:line="360" w:lineRule="auto"/>
              <w:ind w:left="52" w:right="94"/>
              <w:rPr>
                <w:sz w:val="24"/>
              </w:rPr>
            </w:pPr>
            <w:r>
              <w:rPr>
                <w:sz w:val="24"/>
              </w:rPr>
              <w:t>mercantis</w:t>
            </w:r>
            <w:r>
              <w:rPr>
                <w:sz w:val="24"/>
              </w:rPr>
              <w:tab/>
            </w:r>
            <w:r>
              <w:rPr>
                <w:sz w:val="24"/>
              </w:rPr>
              <w:tab/>
              <w:t>e</w:t>
            </w:r>
            <w:r>
              <w:rPr>
                <w:sz w:val="24"/>
              </w:rPr>
              <w:tab/>
            </w:r>
            <w:r>
              <w:rPr>
                <w:spacing w:val="-17"/>
                <w:sz w:val="24"/>
              </w:rPr>
              <w:t xml:space="preserve">o </w:t>
            </w:r>
            <w:r>
              <w:rPr>
                <w:sz w:val="24"/>
              </w:rPr>
              <w:t>domínio</w:t>
            </w:r>
            <w:r>
              <w:rPr>
                <w:sz w:val="24"/>
              </w:rPr>
              <w:tab/>
            </w:r>
            <w:r>
              <w:rPr>
                <w:spacing w:val="-3"/>
                <w:sz w:val="24"/>
              </w:rPr>
              <w:t xml:space="preserve">europeu </w:t>
            </w:r>
            <w:r>
              <w:rPr>
                <w:sz w:val="24"/>
              </w:rPr>
              <w:t>sobre os mares e o contraponto Oriental</w:t>
            </w:r>
          </w:p>
        </w:tc>
        <w:tc>
          <w:tcPr>
            <w:tcW w:w="2835" w:type="dxa"/>
            <w:tcBorders>
              <w:top w:val="single" w:sz="4" w:space="0" w:color="000000"/>
              <w:left w:val="single" w:sz="4" w:space="0" w:color="000000"/>
              <w:bottom w:val="nil"/>
              <w:right w:val="single" w:sz="4" w:space="0" w:color="000000"/>
            </w:tcBorders>
          </w:tcPr>
          <w:p w:rsidR="00BA3FDF" w:rsidRDefault="00BA3FDF">
            <w:pPr>
              <w:pStyle w:val="TableParagraph"/>
              <w:spacing w:before="58"/>
              <w:ind w:left="52"/>
              <w:rPr>
                <w:b/>
                <w:sz w:val="24"/>
              </w:rPr>
            </w:pPr>
            <w:r>
              <w:rPr>
                <w:b/>
                <w:sz w:val="24"/>
              </w:rPr>
              <w:t>(EF07HI13)</w:t>
            </w:r>
          </w:p>
          <w:p w:rsidR="00BA3FDF" w:rsidRDefault="00BA3FDF">
            <w:pPr>
              <w:pStyle w:val="TableParagraph"/>
              <w:tabs>
                <w:tab w:val="left" w:pos="1545"/>
              </w:tabs>
              <w:spacing w:before="136" w:line="360" w:lineRule="auto"/>
              <w:ind w:left="52" w:right="96"/>
              <w:jc w:val="both"/>
              <w:rPr>
                <w:sz w:val="24"/>
              </w:rPr>
            </w:pPr>
            <w:r>
              <w:rPr>
                <w:sz w:val="24"/>
              </w:rPr>
              <w:t>Caracterizar a ação</w:t>
            </w:r>
            <w:r>
              <w:rPr>
                <w:spacing w:val="-28"/>
                <w:sz w:val="24"/>
              </w:rPr>
              <w:t xml:space="preserve"> </w:t>
            </w:r>
            <w:r>
              <w:rPr>
                <w:sz w:val="24"/>
              </w:rPr>
              <w:t xml:space="preserve">dos europeus e suas lógicas </w:t>
            </w:r>
            <w:r>
              <w:rPr>
                <w:spacing w:val="-3"/>
                <w:sz w:val="24"/>
              </w:rPr>
              <w:t xml:space="preserve">mercantis </w:t>
            </w:r>
            <w:r>
              <w:rPr>
                <w:sz w:val="24"/>
              </w:rPr>
              <w:t>visando o domínio no mundo</w:t>
            </w:r>
            <w:r>
              <w:rPr>
                <w:spacing w:val="-2"/>
                <w:sz w:val="24"/>
              </w:rPr>
              <w:t xml:space="preserve"> </w:t>
            </w:r>
            <w:r>
              <w:rPr>
                <w:sz w:val="24"/>
              </w:rPr>
              <w:t>atlântico.</w:t>
            </w:r>
          </w:p>
        </w:tc>
        <w:tc>
          <w:tcPr>
            <w:tcW w:w="4111" w:type="dxa"/>
            <w:tcBorders>
              <w:top w:val="single" w:sz="4" w:space="0" w:color="000000"/>
              <w:left w:val="single" w:sz="4" w:space="0" w:color="000000"/>
              <w:bottom w:val="nil"/>
              <w:right w:val="single" w:sz="4" w:space="0" w:color="000000"/>
            </w:tcBorders>
          </w:tcPr>
          <w:p w:rsidR="00BA3FDF" w:rsidRDefault="00BA3FDF">
            <w:pPr>
              <w:pStyle w:val="TableParagraph"/>
              <w:spacing w:before="58" w:line="360" w:lineRule="auto"/>
              <w:ind w:left="52" w:right="94"/>
              <w:jc w:val="both"/>
              <w:rPr>
                <w:sz w:val="24"/>
              </w:rPr>
            </w:pPr>
            <w:r>
              <w:rPr>
                <w:b/>
                <w:sz w:val="24"/>
              </w:rPr>
              <w:t xml:space="preserve">(EF07HI13RS-1) </w:t>
            </w:r>
            <w:r>
              <w:rPr>
                <w:sz w:val="24"/>
              </w:rPr>
              <w:t>Entender a lógica mercantil e identificar suas principais características.</w:t>
            </w:r>
          </w:p>
          <w:p w:rsidR="00BA3FDF" w:rsidRDefault="00BA3FDF">
            <w:pPr>
              <w:pStyle w:val="TableParagraph"/>
              <w:spacing w:before="5"/>
              <w:rPr>
                <w:rFonts w:ascii="Times New Roman"/>
                <w:sz w:val="20"/>
              </w:rPr>
            </w:pPr>
          </w:p>
          <w:p w:rsidR="00BA3FDF" w:rsidRDefault="00BA3FDF" w:rsidP="00BA3FDF">
            <w:pPr>
              <w:pStyle w:val="TableParagraph"/>
              <w:spacing w:line="360" w:lineRule="auto"/>
              <w:ind w:left="52" w:right="92"/>
              <w:jc w:val="both"/>
              <w:rPr>
                <w:sz w:val="24"/>
              </w:rPr>
            </w:pPr>
            <w:r>
              <w:rPr>
                <w:b/>
                <w:sz w:val="24"/>
              </w:rPr>
              <w:t xml:space="preserve">(EF07HI13RS-1) </w:t>
            </w:r>
            <w:r>
              <w:rPr>
                <w:sz w:val="24"/>
              </w:rPr>
              <w:t>Compreender a lei da</w:t>
            </w:r>
            <w:r>
              <w:rPr>
                <w:spacing w:val="-16"/>
                <w:sz w:val="24"/>
              </w:rPr>
              <w:t xml:space="preserve"> </w:t>
            </w:r>
            <w:r>
              <w:rPr>
                <w:sz w:val="24"/>
              </w:rPr>
              <w:t>oferta</w:t>
            </w:r>
            <w:r>
              <w:rPr>
                <w:spacing w:val="-15"/>
                <w:sz w:val="24"/>
              </w:rPr>
              <w:t xml:space="preserve"> </w:t>
            </w:r>
            <w:r>
              <w:rPr>
                <w:sz w:val="24"/>
              </w:rPr>
              <w:t>e</w:t>
            </w:r>
            <w:r>
              <w:rPr>
                <w:spacing w:val="-15"/>
                <w:sz w:val="24"/>
              </w:rPr>
              <w:t xml:space="preserve"> </w:t>
            </w:r>
            <w:r>
              <w:rPr>
                <w:sz w:val="24"/>
              </w:rPr>
              <w:t>da</w:t>
            </w:r>
            <w:r>
              <w:rPr>
                <w:spacing w:val="-14"/>
                <w:sz w:val="24"/>
              </w:rPr>
              <w:t xml:space="preserve"> </w:t>
            </w:r>
            <w:r>
              <w:rPr>
                <w:sz w:val="24"/>
              </w:rPr>
              <w:t>procura</w:t>
            </w:r>
            <w:r>
              <w:rPr>
                <w:spacing w:val="-15"/>
                <w:sz w:val="24"/>
              </w:rPr>
              <w:t xml:space="preserve"> </w:t>
            </w:r>
            <w:r>
              <w:rPr>
                <w:sz w:val="24"/>
              </w:rPr>
              <w:t>e</w:t>
            </w:r>
            <w:r>
              <w:rPr>
                <w:spacing w:val="-13"/>
                <w:sz w:val="24"/>
              </w:rPr>
              <w:t xml:space="preserve"> </w:t>
            </w:r>
            <w:r>
              <w:rPr>
                <w:sz w:val="24"/>
              </w:rPr>
              <w:t>sua</w:t>
            </w:r>
            <w:r>
              <w:rPr>
                <w:spacing w:val="-14"/>
                <w:sz w:val="24"/>
              </w:rPr>
              <w:t xml:space="preserve"> </w:t>
            </w:r>
            <w:r>
              <w:rPr>
                <w:sz w:val="24"/>
              </w:rPr>
              <w:t>aplicação nos dias de hoje.</w:t>
            </w:r>
          </w:p>
        </w:tc>
        <w:tc>
          <w:tcPr>
            <w:tcW w:w="4111" w:type="dxa"/>
            <w:tcBorders>
              <w:top w:val="single" w:sz="4" w:space="0" w:color="000000"/>
              <w:left w:val="single" w:sz="4" w:space="0" w:color="000000"/>
              <w:bottom w:val="nil"/>
              <w:right w:val="single" w:sz="4" w:space="0" w:color="000000"/>
            </w:tcBorders>
          </w:tcPr>
          <w:p w:rsidR="00BA3FDF" w:rsidRDefault="00BA3FDF">
            <w:pPr>
              <w:pStyle w:val="TableParagraph"/>
              <w:spacing w:before="58" w:line="360" w:lineRule="auto"/>
              <w:ind w:left="52" w:right="94"/>
              <w:jc w:val="both"/>
              <w:rPr>
                <w:b/>
                <w:sz w:val="24"/>
              </w:rPr>
            </w:pPr>
          </w:p>
        </w:tc>
      </w:tr>
      <w:tr w:rsidR="00BA3FDF" w:rsidTr="00BA3FDF">
        <w:trPr>
          <w:trHeight w:val="1812"/>
        </w:trPr>
        <w:tc>
          <w:tcPr>
            <w:tcW w:w="2553" w:type="dxa"/>
            <w:tcBorders>
              <w:top w:val="nil"/>
              <w:left w:val="single" w:sz="4" w:space="0" w:color="000000"/>
              <w:bottom w:val="single" w:sz="4" w:space="0" w:color="000000"/>
              <w:right w:val="single" w:sz="4" w:space="0" w:color="000000"/>
            </w:tcBorders>
          </w:tcPr>
          <w:p w:rsidR="00BA3FDF" w:rsidRDefault="00BA3FDF">
            <w:pPr>
              <w:pStyle w:val="TableParagraph"/>
              <w:rPr>
                <w:rFonts w:ascii="Times New Roman"/>
                <w:sz w:val="24"/>
              </w:rPr>
            </w:pPr>
          </w:p>
        </w:tc>
        <w:tc>
          <w:tcPr>
            <w:tcW w:w="2409" w:type="dxa"/>
            <w:tcBorders>
              <w:top w:val="nil"/>
              <w:left w:val="single" w:sz="4" w:space="0" w:color="000000"/>
              <w:bottom w:val="single" w:sz="4" w:space="0" w:color="000000"/>
              <w:right w:val="single" w:sz="4" w:space="0" w:color="000000"/>
            </w:tcBorders>
          </w:tcPr>
          <w:p w:rsidR="00BA3FDF" w:rsidRDefault="00BA3FDF">
            <w:pPr>
              <w:pStyle w:val="TableParagraph"/>
              <w:rPr>
                <w:rFonts w:ascii="Times New Roman"/>
                <w:sz w:val="24"/>
              </w:rPr>
            </w:pPr>
          </w:p>
        </w:tc>
        <w:tc>
          <w:tcPr>
            <w:tcW w:w="2835" w:type="dxa"/>
            <w:tcBorders>
              <w:top w:val="nil"/>
              <w:left w:val="single" w:sz="4" w:space="0" w:color="000000"/>
              <w:bottom w:val="single" w:sz="4" w:space="0" w:color="000000"/>
              <w:right w:val="single" w:sz="4" w:space="0" w:color="000000"/>
            </w:tcBorders>
          </w:tcPr>
          <w:p w:rsidR="00BA3FDF" w:rsidRDefault="00BA3FDF">
            <w:pPr>
              <w:pStyle w:val="TableParagraph"/>
              <w:rPr>
                <w:rFonts w:ascii="Times New Roman"/>
                <w:sz w:val="24"/>
              </w:rPr>
            </w:pPr>
          </w:p>
        </w:tc>
        <w:tc>
          <w:tcPr>
            <w:tcW w:w="4111" w:type="dxa"/>
            <w:tcBorders>
              <w:top w:val="nil"/>
              <w:left w:val="single" w:sz="4" w:space="0" w:color="000000"/>
              <w:bottom w:val="single" w:sz="4" w:space="0" w:color="000000"/>
              <w:right w:val="single" w:sz="4" w:space="0" w:color="000000"/>
            </w:tcBorders>
          </w:tcPr>
          <w:p w:rsidR="00BA3FDF" w:rsidRDefault="00BA3FDF">
            <w:pPr>
              <w:pStyle w:val="TableParagraph"/>
              <w:spacing w:before="94" w:line="360" w:lineRule="auto"/>
              <w:ind w:left="52" w:right="93"/>
              <w:jc w:val="both"/>
              <w:rPr>
                <w:sz w:val="24"/>
              </w:rPr>
            </w:pPr>
            <w:r>
              <w:rPr>
                <w:b/>
                <w:sz w:val="24"/>
              </w:rPr>
              <w:t xml:space="preserve">(EF07HI13RS-1) </w:t>
            </w:r>
            <w:r>
              <w:rPr>
                <w:sz w:val="24"/>
              </w:rPr>
              <w:t>Observar as estratégias político-comerciais do mercantilismo, comparando com as táticas comerciais da atualidade.</w:t>
            </w:r>
          </w:p>
        </w:tc>
        <w:tc>
          <w:tcPr>
            <w:tcW w:w="4111" w:type="dxa"/>
            <w:tcBorders>
              <w:top w:val="nil"/>
              <w:left w:val="single" w:sz="4" w:space="0" w:color="000000"/>
              <w:bottom w:val="single" w:sz="4" w:space="0" w:color="000000"/>
              <w:right w:val="single" w:sz="4" w:space="0" w:color="000000"/>
            </w:tcBorders>
          </w:tcPr>
          <w:p w:rsidR="00BA3FDF" w:rsidRDefault="00BA3FDF">
            <w:pPr>
              <w:pStyle w:val="TableParagraph"/>
              <w:spacing w:before="94" w:line="360" w:lineRule="auto"/>
              <w:ind w:left="52" w:right="93"/>
              <w:jc w:val="both"/>
              <w:rPr>
                <w:b/>
                <w:sz w:val="24"/>
              </w:rPr>
            </w:pPr>
          </w:p>
        </w:tc>
      </w:tr>
      <w:tr w:rsidR="00BA3FDF" w:rsidTr="00BA3FDF">
        <w:trPr>
          <w:trHeight w:val="3431"/>
        </w:trPr>
        <w:tc>
          <w:tcPr>
            <w:tcW w:w="2553" w:type="dxa"/>
            <w:tcBorders>
              <w:left w:val="single" w:sz="4" w:space="0" w:color="000000"/>
              <w:bottom w:val="single" w:sz="4" w:space="0" w:color="000000"/>
              <w:right w:val="single" w:sz="4" w:space="0" w:color="000000"/>
            </w:tcBorders>
          </w:tcPr>
          <w:p w:rsidR="00BA3FDF" w:rsidRDefault="00BA3FDF">
            <w:pPr>
              <w:pStyle w:val="TableParagraph"/>
              <w:rPr>
                <w:rFonts w:ascii="Times New Roman"/>
                <w:sz w:val="24"/>
              </w:rPr>
            </w:pPr>
          </w:p>
        </w:tc>
        <w:tc>
          <w:tcPr>
            <w:tcW w:w="2409" w:type="dxa"/>
            <w:tcBorders>
              <w:left w:val="single" w:sz="4" w:space="0" w:color="000000"/>
              <w:bottom w:val="single" w:sz="4" w:space="0" w:color="000000"/>
              <w:right w:val="single" w:sz="4" w:space="0" w:color="000000"/>
            </w:tcBorders>
          </w:tcPr>
          <w:p w:rsidR="00BA3FDF" w:rsidRDefault="00BA3FDF">
            <w:pPr>
              <w:pStyle w:val="TableParagraph"/>
              <w:tabs>
                <w:tab w:val="left" w:pos="1415"/>
              </w:tabs>
              <w:spacing w:before="60"/>
              <w:ind w:left="52"/>
              <w:rPr>
                <w:sz w:val="24"/>
              </w:rPr>
            </w:pPr>
            <w:r>
              <w:rPr>
                <w:sz w:val="24"/>
              </w:rPr>
              <w:t>As</w:t>
            </w:r>
            <w:r>
              <w:rPr>
                <w:sz w:val="24"/>
              </w:rPr>
              <w:tab/>
              <w:t>lógicas</w:t>
            </w:r>
          </w:p>
          <w:p w:rsidR="00BA3FDF" w:rsidRDefault="00BA3FDF">
            <w:pPr>
              <w:pStyle w:val="TableParagraph"/>
              <w:tabs>
                <w:tab w:val="left" w:pos="1281"/>
                <w:tab w:val="left" w:pos="1494"/>
                <w:tab w:val="left" w:pos="2027"/>
              </w:tabs>
              <w:spacing w:before="137" w:line="360" w:lineRule="auto"/>
              <w:ind w:left="52" w:right="94"/>
              <w:rPr>
                <w:sz w:val="24"/>
              </w:rPr>
            </w:pPr>
            <w:r>
              <w:rPr>
                <w:sz w:val="24"/>
              </w:rPr>
              <w:t>mercantis</w:t>
            </w:r>
            <w:r>
              <w:rPr>
                <w:sz w:val="24"/>
              </w:rPr>
              <w:tab/>
            </w:r>
            <w:r>
              <w:rPr>
                <w:sz w:val="24"/>
              </w:rPr>
              <w:tab/>
              <w:t>e</w:t>
            </w:r>
            <w:r>
              <w:rPr>
                <w:sz w:val="24"/>
              </w:rPr>
              <w:tab/>
            </w:r>
            <w:r>
              <w:rPr>
                <w:spacing w:val="-17"/>
                <w:sz w:val="24"/>
              </w:rPr>
              <w:t xml:space="preserve">o </w:t>
            </w:r>
            <w:r>
              <w:rPr>
                <w:sz w:val="24"/>
              </w:rPr>
              <w:t>domínio</w:t>
            </w:r>
            <w:r>
              <w:rPr>
                <w:sz w:val="24"/>
              </w:rPr>
              <w:tab/>
            </w:r>
            <w:r>
              <w:rPr>
                <w:spacing w:val="-3"/>
                <w:sz w:val="24"/>
              </w:rPr>
              <w:t xml:space="preserve">europeu </w:t>
            </w:r>
            <w:r>
              <w:rPr>
                <w:sz w:val="24"/>
              </w:rPr>
              <w:t>sobre os mares e o contraponto Oriental</w:t>
            </w:r>
          </w:p>
        </w:tc>
        <w:tc>
          <w:tcPr>
            <w:tcW w:w="2835" w:type="dxa"/>
            <w:tcBorders>
              <w:left w:val="single" w:sz="4" w:space="0" w:color="000000"/>
              <w:bottom w:val="single" w:sz="4" w:space="0" w:color="000000"/>
              <w:right w:val="single" w:sz="4" w:space="0" w:color="000000"/>
            </w:tcBorders>
          </w:tcPr>
          <w:p w:rsidR="00BA3FDF" w:rsidRDefault="00BA3FDF">
            <w:pPr>
              <w:pStyle w:val="TableParagraph"/>
              <w:tabs>
                <w:tab w:val="left" w:pos="1506"/>
                <w:tab w:val="left" w:pos="2200"/>
              </w:tabs>
              <w:spacing w:before="60" w:line="360" w:lineRule="auto"/>
              <w:ind w:left="52" w:right="95"/>
              <w:jc w:val="both"/>
              <w:rPr>
                <w:sz w:val="24"/>
              </w:rPr>
            </w:pPr>
            <w:r>
              <w:rPr>
                <w:b/>
                <w:sz w:val="24"/>
              </w:rPr>
              <w:t xml:space="preserve">(EF07HI14) </w:t>
            </w:r>
            <w:r>
              <w:rPr>
                <w:sz w:val="24"/>
              </w:rPr>
              <w:t>Descrever as</w:t>
            </w:r>
            <w:r>
              <w:rPr>
                <w:sz w:val="24"/>
              </w:rPr>
              <w:tab/>
            </w:r>
            <w:r>
              <w:rPr>
                <w:spacing w:val="-3"/>
                <w:sz w:val="24"/>
              </w:rPr>
              <w:t xml:space="preserve">dinâmicas </w:t>
            </w:r>
            <w:r>
              <w:rPr>
                <w:sz w:val="24"/>
              </w:rPr>
              <w:t>comerciais</w:t>
            </w:r>
            <w:r>
              <w:rPr>
                <w:sz w:val="24"/>
              </w:rPr>
              <w:tab/>
            </w:r>
            <w:r>
              <w:rPr>
                <w:sz w:val="24"/>
              </w:rPr>
              <w:tab/>
            </w:r>
            <w:r>
              <w:rPr>
                <w:spacing w:val="-7"/>
                <w:sz w:val="24"/>
              </w:rPr>
              <w:t xml:space="preserve">das </w:t>
            </w:r>
            <w:r>
              <w:rPr>
                <w:sz w:val="24"/>
              </w:rPr>
              <w:t>sociedades americanas e africanas e analisar suas interações com outras sociedades do Ocidente e do</w:t>
            </w:r>
            <w:r>
              <w:rPr>
                <w:spacing w:val="-6"/>
                <w:sz w:val="24"/>
              </w:rPr>
              <w:t xml:space="preserve"> </w:t>
            </w:r>
            <w:r>
              <w:rPr>
                <w:sz w:val="24"/>
              </w:rPr>
              <w:t>Oriente.</w:t>
            </w:r>
          </w:p>
        </w:tc>
        <w:tc>
          <w:tcPr>
            <w:tcW w:w="4111" w:type="dxa"/>
            <w:tcBorders>
              <w:left w:val="single" w:sz="4" w:space="0" w:color="000000"/>
              <w:bottom w:val="single" w:sz="4" w:space="0" w:color="000000"/>
              <w:right w:val="single" w:sz="4" w:space="0" w:color="000000"/>
            </w:tcBorders>
          </w:tcPr>
          <w:p w:rsidR="00BA3FDF" w:rsidRDefault="00BA3FDF">
            <w:pPr>
              <w:pStyle w:val="TableParagraph"/>
              <w:spacing w:before="60" w:line="360" w:lineRule="auto"/>
              <w:ind w:left="52" w:right="91"/>
              <w:jc w:val="both"/>
              <w:rPr>
                <w:sz w:val="24"/>
              </w:rPr>
            </w:pPr>
            <w:r>
              <w:rPr>
                <w:b/>
                <w:sz w:val="24"/>
              </w:rPr>
              <w:t xml:space="preserve">(EF07HI14RS-1) </w:t>
            </w:r>
            <w:r>
              <w:rPr>
                <w:sz w:val="24"/>
              </w:rPr>
              <w:t>Analisar as dinâmicas comerciais das</w:t>
            </w:r>
            <w:r>
              <w:rPr>
                <w:spacing w:val="-36"/>
                <w:sz w:val="24"/>
              </w:rPr>
              <w:t xml:space="preserve"> </w:t>
            </w:r>
            <w:r>
              <w:rPr>
                <w:sz w:val="24"/>
              </w:rPr>
              <w:t>sociedades americanas e africanas, examinando suas interações com outras sociedades do Ocidente e do</w:t>
            </w:r>
            <w:r>
              <w:rPr>
                <w:spacing w:val="-37"/>
                <w:sz w:val="24"/>
              </w:rPr>
              <w:t xml:space="preserve"> </w:t>
            </w:r>
            <w:r>
              <w:rPr>
                <w:sz w:val="24"/>
              </w:rPr>
              <w:t>Oriente.</w:t>
            </w:r>
          </w:p>
        </w:tc>
        <w:tc>
          <w:tcPr>
            <w:tcW w:w="4111" w:type="dxa"/>
            <w:tcBorders>
              <w:left w:val="single" w:sz="4" w:space="0" w:color="000000"/>
              <w:bottom w:val="single" w:sz="4" w:space="0" w:color="000000"/>
              <w:right w:val="single" w:sz="4" w:space="0" w:color="000000"/>
            </w:tcBorders>
          </w:tcPr>
          <w:p w:rsidR="00BA3FDF" w:rsidRDefault="00BA3FDF">
            <w:pPr>
              <w:pStyle w:val="TableParagraph"/>
              <w:spacing w:before="60" w:line="360" w:lineRule="auto"/>
              <w:ind w:left="52" w:right="91"/>
              <w:jc w:val="both"/>
              <w:rPr>
                <w:b/>
                <w:sz w:val="24"/>
              </w:rPr>
            </w:pPr>
          </w:p>
        </w:tc>
      </w:tr>
      <w:tr w:rsidR="00BA3FDF" w:rsidTr="00BA3FDF">
        <w:trPr>
          <w:trHeight w:val="5207"/>
        </w:trPr>
        <w:tc>
          <w:tcPr>
            <w:tcW w:w="2553" w:type="dxa"/>
            <w:tcBorders>
              <w:top w:val="single" w:sz="4" w:space="0" w:color="000000"/>
              <w:left w:val="single" w:sz="4" w:space="0" w:color="000000"/>
              <w:bottom w:val="single" w:sz="4" w:space="0" w:color="000000"/>
              <w:right w:val="single" w:sz="4" w:space="0" w:color="000000"/>
            </w:tcBorders>
          </w:tcPr>
          <w:p w:rsidR="00BA3FDF" w:rsidRDefault="00BA3FDF">
            <w:pPr>
              <w:pStyle w:val="TableParagraph"/>
              <w:rPr>
                <w:rFonts w:ascii="Times New Roman"/>
                <w:sz w:val="24"/>
              </w:rPr>
            </w:pPr>
          </w:p>
        </w:tc>
        <w:tc>
          <w:tcPr>
            <w:tcW w:w="2409" w:type="dxa"/>
            <w:tcBorders>
              <w:top w:val="single" w:sz="4" w:space="0" w:color="000000"/>
              <w:left w:val="single" w:sz="4" w:space="0" w:color="000000"/>
              <w:bottom w:val="single" w:sz="4" w:space="0" w:color="000000"/>
              <w:right w:val="single" w:sz="4" w:space="0" w:color="000000"/>
            </w:tcBorders>
          </w:tcPr>
          <w:p w:rsidR="00BA3FDF" w:rsidRDefault="00BA3FDF">
            <w:pPr>
              <w:pStyle w:val="TableParagraph"/>
              <w:spacing w:before="60" w:line="360" w:lineRule="auto"/>
              <w:ind w:left="52" w:right="92"/>
              <w:jc w:val="both"/>
              <w:rPr>
                <w:sz w:val="24"/>
              </w:rPr>
            </w:pPr>
            <w:r>
              <w:rPr>
                <w:sz w:val="24"/>
              </w:rPr>
              <w:t>As lógicas internas das sociedades africanas</w:t>
            </w:r>
          </w:p>
          <w:p w:rsidR="00BA3FDF" w:rsidRDefault="00BA3FDF">
            <w:pPr>
              <w:pStyle w:val="TableParagraph"/>
              <w:tabs>
                <w:tab w:val="left" w:pos="746"/>
                <w:tab w:val="left" w:pos="1775"/>
                <w:tab w:val="left" w:pos="1895"/>
              </w:tabs>
              <w:spacing w:line="360" w:lineRule="auto"/>
              <w:ind w:left="52" w:right="93"/>
              <w:rPr>
                <w:sz w:val="24"/>
              </w:rPr>
            </w:pPr>
            <w:r>
              <w:rPr>
                <w:sz w:val="24"/>
              </w:rPr>
              <w:t>As</w:t>
            </w:r>
            <w:r>
              <w:rPr>
                <w:sz w:val="24"/>
              </w:rPr>
              <w:tab/>
              <w:t>formas</w:t>
            </w:r>
            <w:r>
              <w:rPr>
                <w:sz w:val="24"/>
              </w:rPr>
              <w:tab/>
            </w:r>
            <w:r>
              <w:rPr>
                <w:sz w:val="24"/>
              </w:rPr>
              <w:tab/>
            </w:r>
            <w:r>
              <w:rPr>
                <w:spacing w:val="-9"/>
                <w:sz w:val="24"/>
              </w:rPr>
              <w:t xml:space="preserve">de </w:t>
            </w:r>
            <w:r>
              <w:rPr>
                <w:sz w:val="24"/>
              </w:rPr>
              <w:t>organização</w:t>
            </w:r>
            <w:r>
              <w:rPr>
                <w:sz w:val="24"/>
              </w:rPr>
              <w:tab/>
            </w:r>
            <w:r>
              <w:rPr>
                <w:spacing w:val="-6"/>
                <w:sz w:val="24"/>
              </w:rPr>
              <w:t xml:space="preserve">das </w:t>
            </w:r>
            <w:r>
              <w:rPr>
                <w:sz w:val="24"/>
              </w:rPr>
              <w:t>sociedades ameríndias</w:t>
            </w:r>
          </w:p>
          <w:p w:rsidR="00BA3FDF" w:rsidRDefault="00BA3FDF">
            <w:pPr>
              <w:pStyle w:val="TableParagraph"/>
              <w:tabs>
                <w:tab w:val="left" w:pos="1000"/>
              </w:tabs>
              <w:spacing w:line="360" w:lineRule="auto"/>
              <w:ind w:left="52" w:right="93"/>
              <w:jc w:val="both"/>
              <w:rPr>
                <w:sz w:val="24"/>
              </w:rPr>
            </w:pPr>
            <w:r>
              <w:rPr>
                <w:sz w:val="24"/>
              </w:rPr>
              <w:t>A</w:t>
            </w:r>
            <w:r>
              <w:rPr>
                <w:sz w:val="24"/>
              </w:rPr>
              <w:tab/>
              <w:t>escravidão moderna e o tráfico de</w:t>
            </w:r>
            <w:r>
              <w:rPr>
                <w:spacing w:val="-1"/>
                <w:sz w:val="24"/>
              </w:rPr>
              <w:t xml:space="preserve"> </w:t>
            </w:r>
            <w:r>
              <w:rPr>
                <w:sz w:val="24"/>
              </w:rPr>
              <w:t>escravizados</w:t>
            </w:r>
          </w:p>
        </w:tc>
        <w:tc>
          <w:tcPr>
            <w:tcW w:w="2835" w:type="dxa"/>
            <w:tcBorders>
              <w:top w:val="single" w:sz="4" w:space="0" w:color="000000"/>
              <w:left w:val="single" w:sz="4" w:space="0" w:color="000000"/>
              <w:bottom w:val="single" w:sz="4" w:space="0" w:color="000000"/>
              <w:right w:val="single" w:sz="4" w:space="0" w:color="000000"/>
            </w:tcBorders>
          </w:tcPr>
          <w:p w:rsidR="00BA3FDF" w:rsidRDefault="00BA3FDF">
            <w:pPr>
              <w:pStyle w:val="TableParagraph"/>
              <w:spacing w:before="60" w:line="360" w:lineRule="auto"/>
              <w:ind w:left="52" w:right="94"/>
              <w:jc w:val="both"/>
              <w:rPr>
                <w:sz w:val="24"/>
              </w:rPr>
            </w:pPr>
            <w:r>
              <w:rPr>
                <w:b/>
                <w:sz w:val="24"/>
              </w:rPr>
              <w:t xml:space="preserve">(EF07HI15) </w:t>
            </w:r>
            <w:r>
              <w:rPr>
                <w:sz w:val="24"/>
              </w:rPr>
              <w:t>Discutir o conceito de escravidão moderna e suas distinções em relação ao escravismo antigo e à servidão medieval.</w:t>
            </w:r>
          </w:p>
        </w:tc>
        <w:tc>
          <w:tcPr>
            <w:tcW w:w="4111" w:type="dxa"/>
            <w:tcBorders>
              <w:top w:val="single" w:sz="4" w:space="0" w:color="000000"/>
              <w:left w:val="single" w:sz="4" w:space="0" w:color="000000"/>
              <w:bottom w:val="single" w:sz="4" w:space="0" w:color="000000"/>
              <w:right w:val="single" w:sz="4" w:space="0" w:color="000000"/>
            </w:tcBorders>
          </w:tcPr>
          <w:p w:rsidR="00BA3FDF" w:rsidRDefault="00BA3FDF">
            <w:pPr>
              <w:pStyle w:val="TableParagraph"/>
              <w:spacing w:before="60" w:line="360" w:lineRule="auto"/>
              <w:ind w:left="52" w:right="94"/>
              <w:jc w:val="both"/>
              <w:rPr>
                <w:sz w:val="24"/>
              </w:rPr>
            </w:pPr>
            <w:r>
              <w:rPr>
                <w:b/>
                <w:sz w:val="24"/>
              </w:rPr>
              <w:t xml:space="preserve">(EF07HI15RS-1) </w:t>
            </w:r>
            <w:r>
              <w:rPr>
                <w:sz w:val="24"/>
              </w:rPr>
              <w:t>Conhecer o</w:t>
            </w:r>
            <w:r>
              <w:rPr>
                <w:spacing w:val="-40"/>
                <w:sz w:val="24"/>
              </w:rPr>
              <w:t xml:space="preserve"> </w:t>
            </w:r>
            <w:r>
              <w:rPr>
                <w:sz w:val="24"/>
              </w:rPr>
              <w:t>trabalho escravo indígena e africano no Brasil Colonial e no Império, observando as práticas de resistência ao regime escravocrata.</w:t>
            </w:r>
          </w:p>
          <w:p w:rsidR="00BA3FDF" w:rsidRDefault="00BA3FDF">
            <w:pPr>
              <w:pStyle w:val="TableParagraph"/>
              <w:rPr>
                <w:rFonts w:ascii="Times New Roman"/>
                <w:sz w:val="26"/>
              </w:rPr>
            </w:pPr>
          </w:p>
          <w:p w:rsidR="00BA3FDF" w:rsidRDefault="00BA3FDF" w:rsidP="00BA3FDF">
            <w:pPr>
              <w:pStyle w:val="TableParagraph"/>
              <w:tabs>
                <w:tab w:val="left" w:pos="2145"/>
                <w:tab w:val="left" w:pos="3126"/>
              </w:tabs>
              <w:spacing w:before="233" w:line="360" w:lineRule="auto"/>
              <w:ind w:left="52" w:right="93"/>
              <w:jc w:val="both"/>
              <w:rPr>
                <w:sz w:val="24"/>
              </w:rPr>
            </w:pPr>
            <w:r>
              <w:rPr>
                <w:b/>
                <w:sz w:val="24"/>
              </w:rPr>
              <w:t xml:space="preserve">(EF07HI15RS-2) </w:t>
            </w:r>
            <w:r>
              <w:rPr>
                <w:sz w:val="24"/>
              </w:rPr>
              <w:t>Comparar o conceito de escravidão com a atual configuração</w:t>
            </w:r>
            <w:r>
              <w:rPr>
                <w:sz w:val="24"/>
              </w:rPr>
              <w:tab/>
              <w:t>do trabalho, desenvolvendo um olhar crítico sobre a existência de escravidão e de trabalho infantil nos dias</w:t>
            </w:r>
            <w:r>
              <w:rPr>
                <w:spacing w:val="-4"/>
                <w:sz w:val="24"/>
              </w:rPr>
              <w:t xml:space="preserve"> </w:t>
            </w:r>
            <w:r>
              <w:rPr>
                <w:sz w:val="24"/>
              </w:rPr>
              <w:t>atuais.</w:t>
            </w:r>
          </w:p>
        </w:tc>
        <w:tc>
          <w:tcPr>
            <w:tcW w:w="4111" w:type="dxa"/>
            <w:tcBorders>
              <w:top w:val="single" w:sz="4" w:space="0" w:color="000000"/>
              <w:left w:val="single" w:sz="4" w:space="0" w:color="000000"/>
              <w:bottom w:val="single" w:sz="4" w:space="0" w:color="000000"/>
              <w:right w:val="single" w:sz="4" w:space="0" w:color="000000"/>
            </w:tcBorders>
          </w:tcPr>
          <w:p w:rsidR="00BA3FDF" w:rsidRDefault="00BA3FDF">
            <w:pPr>
              <w:pStyle w:val="TableParagraph"/>
              <w:spacing w:before="60" w:line="360" w:lineRule="auto"/>
              <w:ind w:left="52" w:right="94"/>
              <w:jc w:val="both"/>
              <w:rPr>
                <w:b/>
                <w:sz w:val="24"/>
              </w:rPr>
            </w:pPr>
          </w:p>
        </w:tc>
      </w:tr>
      <w:tr w:rsidR="00BA3FDF" w:rsidTr="00A55CEA">
        <w:trPr>
          <w:trHeight w:val="2222"/>
        </w:trPr>
        <w:tc>
          <w:tcPr>
            <w:tcW w:w="2553" w:type="dxa"/>
            <w:tcBorders>
              <w:top w:val="single" w:sz="4" w:space="0" w:color="000000"/>
              <w:left w:val="single" w:sz="4" w:space="0" w:color="000000"/>
              <w:bottom w:val="single" w:sz="4" w:space="0" w:color="000000"/>
              <w:right w:val="single" w:sz="4" w:space="0" w:color="000000"/>
            </w:tcBorders>
          </w:tcPr>
          <w:p w:rsidR="00BA3FDF" w:rsidRDefault="00BA3FDF">
            <w:pPr>
              <w:pStyle w:val="TableParagraph"/>
              <w:rPr>
                <w:rFonts w:ascii="Times New Roman"/>
                <w:sz w:val="24"/>
              </w:rPr>
            </w:pPr>
          </w:p>
        </w:tc>
        <w:tc>
          <w:tcPr>
            <w:tcW w:w="2409" w:type="dxa"/>
            <w:tcBorders>
              <w:top w:val="single" w:sz="4" w:space="0" w:color="000000"/>
              <w:left w:val="single" w:sz="4" w:space="0" w:color="000000"/>
              <w:bottom w:val="single" w:sz="4" w:space="0" w:color="000000"/>
              <w:right w:val="single" w:sz="4" w:space="0" w:color="000000"/>
            </w:tcBorders>
          </w:tcPr>
          <w:p w:rsidR="00BA3FDF" w:rsidRDefault="00BA3FDF">
            <w:pPr>
              <w:pStyle w:val="TableParagraph"/>
              <w:spacing w:before="60" w:line="360" w:lineRule="auto"/>
              <w:ind w:left="52" w:right="92"/>
              <w:jc w:val="both"/>
              <w:rPr>
                <w:sz w:val="24"/>
              </w:rPr>
            </w:pPr>
            <w:r>
              <w:rPr>
                <w:sz w:val="24"/>
              </w:rPr>
              <w:t>As lógicas internas das sociedades africanas</w:t>
            </w:r>
          </w:p>
          <w:p w:rsidR="00BA3FDF" w:rsidRDefault="00BA3FDF">
            <w:pPr>
              <w:pStyle w:val="TableParagraph"/>
              <w:tabs>
                <w:tab w:val="left" w:pos="746"/>
                <w:tab w:val="left" w:pos="1775"/>
                <w:tab w:val="left" w:pos="1895"/>
              </w:tabs>
              <w:spacing w:line="360" w:lineRule="auto"/>
              <w:ind w:left="52" w:right="93"/>
              <w:rPr>
                <w:sz w:val="24"/>
              </w:rPr>
            </w:pPr>
            <w:r>
              <w:rPr>
                <w:sz w:val="24"/>
              </w:rPr>
              <w:t>As</w:t>
            </w:r>
            <w:r>
              <w:rPr>
                <w:sz w:val="24"/>
              </w:rPr>
              <w:tab/>
              <w:t>formas</w:t>
            </w:r>
            <w:r>
              <w:rPr>
                <w:sz w:val="24"/>
              </w:rPr>
              <w:tab/>
            </w:r>
            <w:r>
              <w:rPr>
                <w:sz w:val="24"/>
              </w:rPr>
              <w:tab/>
            </w:r>
            <w:r>
              <w:rPr>
                <w:spacing w:val="-9"/>
                <w:sz w:val="24"/>
              </w:rPr>
              <w:t xml:space="preserve">de </w:t>
            </w:r>
            <w:r>
              <w:rPr>
                <w:sz w:val="24"/>
              </w:rPr>
              <w:t>organização</w:t>
            </w:r>
            <w:r>
              <w:rPr>
                <w:sz w:val="24"/>
              </w:rPr>
              <w:tab/>
            </w:r>
            <w:r>
              <w:rPr>
                <w:spacing w:val="-6"/>
                <w:sz w:val="24"/>
              </w:rPr>
              <w:t xml:space="preserve">das </w:t>
            </w:r>
            <w:r>
              <w:rPr>
                <w:sz w:val="24"/>
              </w:rPr>
              <w:t>sociedades ameríndias</w:t>
            </w:r>
          </w:p>
          <w:p w:rsidR="00BA3FDF" w:rsidRDefault="00BA3FDF">
            <w:pPr>
              <w:pStyle w:val="TableParagraph"/>
              <w:tabs>
                <w:tab w:val="left" w:pos="1000"/>
              </w:tabs>
              <w:spacing w:line="360" w:lineRule="auto"/>
              <w:ind w:left="52" w:right="93"/>
              <w:jc w:val="both"/>
              <w:rPr>
                <w:sz w:val="24"/>
              </w:rPr>
            </w:pPr>
            <w:r>
              <w:rPr>
                <w:sz w:val="24"/>
              </w:rPr>
              <w:t>A</w:t>
            </w:r>
            <w:r>
              <w:rPr>
                <w:sz w:val="24"/>
              </w:rPr>
              <w:tab/>
              <w:t>escravidão moderna e o tráfico de</w:t>
            </w:r>
            <w:r>
              <w:rPr>
                <w:spacing w:val="-1"/>
                <w:sz w:val="24"/>
              </w:rPr>
              <w:t xml:space="preserve"> </w:t>
            </w:r>
            <w:r>
              <w:rPr>
                <w:sz w:val="24"/>
              </w:rPr>
              <w:t>escravizados</w:t>
            </w:r>
          </w:p>
        </w:tc>
        <w:tc>
          <w:tcPr>
            <w:tcW w:w="2835" w:type="dxa"/>
            <w:tcBorders>
              <w:top w:val="single" w:sz="4" w:space="0" w:color="000000"/>
              <w:left w:val="single" w:sz="4" w:space="0" w:color="000000"/>
              <w:bottom w:val="single" w:sz="4" w:space="0" w:color="000000"/>
              <w:right w:val="single" w:sz="4" w:space="0" w:color="000000"/>
            </w:tcBorders>
          </w:tcPr>
          <w:p w:rsidR="00BA3FDF" w:rsidRDefault="00BA3FDF">
            <w:pPr>
              <w:pStyle w:val="TableParagraph"/>
              <w:tabs>
                <w:tab w:val="left" w:pos="2200"/>
                <w:tab w:val="left" w:pos="2332"/>
              </w:tabs>
              <w:spacing w:before="60" w:line="360" w:lineRule="auto"/>
              <w:ind w:left="52" w:right="94"/>
              <w:jc w:val="both"/>
              <w:rPr>
                <w:sz w:val="24"/>
              </w:rPr>
            </w:pPr>
            <w:r>
              <w:rPr>
                <w:b/>
                <w:sz w:val="24"/>
              </w:rPr>
              <w:t xml:space="preserve">(EF07HI16) </w:t>
            </w:r>
            <w:r>
              <w:rPr>
                <w:sz w:val="24"/>
              </w:rPr>
              <w:t>Analisar os mecanismos e as dinâmicas de comércio de escravizados em suas diferentes fases, identificando</w:t>
            </w:r>
            <w:r>
              <w:rPr>
                <w:sz w:val="24"/>
              </w:rPr>
              <w:tab/>
            </w:r>
            <w:r>
              <w:rPr>
                <w:sz w:val="24"/>
              </w:rPr>
              <w:tab/>
            </w:r>
            <w:r>
              <w:rPr>
                <w:spacing w:val="-9"/>
                <w:sz w:val="24"/>
              </w:rPr>
              <w:t xml:space="preserve">os </w:t>
            </w:r>
            <w:r>
              <w:rPr>
                <w:sz w:val="24"/>
              </w:rPr>
              <w:t>agentes responsáveis pelo tráfico e as</w:t>
            </w:r>
            <w:r>
              <w:rPr>
                <w:spacing w:val="-28"/>
                <w:sz w:val="24"/>
              </w:rPr>
              <w:t xml:space="preserve"> </w:t>
            </w:r>
            <w:r>
              <w:rPr>
                <w:sz w:val="24"/>
              </w:rPr>
              <w:t>regiões e zonas africanas de procedência</w:t>
            </w:r>
            <w:r>
              <w:rPr>
                <w:sz w:val="24"/>
              </w:rPr>
              <w:tab/>
            </w:r>
            <w:r>
              <w:rPr>
                <w:spacing w:val="-7"/>
                <w:sz w:val="24"/>
              </w:rPr>
              <w:t xml:space="preserve">dos </w:t>
            </w:r>
            <w:r>
              <w:rPr>
                <w:sz w:val="24"/>
              </w:rPr>
              <w:t>escravizados.</w:t>
            </w:r>
          </w:p>
        </w:tc>
        <w:tc>
          <w:tcPr>
            <w:tcW w:w="4111" w:type="dxa"/>
            <w:tcBorders>
              <w:top w:val="single" w:sz="4" w:space="0" w:color="000000"/>
              <w:left w:val="single" w:sz="4" w:space="0" w:color="000000"/>
              <w:bottom w:val="single" w:sz="4" w:space="0" w:color="000000"/>
              <w:right w:val="single" w:sz="4" w:space="0" w:color="000000"/>
            </w:tcBorders>
          </w:tcPr>
          <w:p w:rsidR="00BA3FDF" w:rsidRDefault="00BA3FDF">
            <w:pPr>
              <w:pStyle w:val="TableParagraph"/>
              <w:spacing w:before="60" w:line="360" w:lineRule="auto"/>
              <w:ind w:left="52" w:right="93"/>
              <w:jc w:val="both"/>
              <w:rPr>
                <w:sz w:val="24"/>
              </w:rPr>
            </w:pPr>
            <w:r>
              <w:rPr>
                <w:b/>
                <w:sz w:val="24"/>
              </w:rPr>
              <w:t xml:space="preserve">(EF07HI16RS-1) </w:t>
            </w:r>
            <w:r>
              <w:rPr>
                <w:sz w:val="24"/>
              </w:rPr>
              <w:t>Analisar as consequências do tráfico de mão de obra escravizada para as sociedades africanas.</w:t>
            </w:r>
          </w:p>
          <w:p w:rsidR="00BA3FDF" w:rsidRDefault="00BA3FDF">
            <w:pPr>
              <w:pStyle w:val="TableParagraph"/>
              <w:rPr>
                <w:rFonts w:ascii="Times New Roman"/>
                <w:sz w:val="26"/>
              </w:rPr>
            </w:pPr>
          </w:p>
          <w:p w:rsidR="00BA3FDF" w:rsidRDefault="00BA3FDF">
            <w:pPr>
              <w:pStyle w:val="TableParagraph"/>
              <w:spacing w:before="4"/>
              <w:rPr>
                <w:rFonts w:ascii="Times New Roman"/>
                <w:sz w:val="20"/>
              </w:rPr>
            </w:pPr>
          </w:p>
          <w:p w:rsidR="00BA3FDF" w:rsidRDefault="00BA3FDF">
            <w:pPr>
              <w:pStyle w:val="TableParagraph"/>
              <w:spacing w:line="360" w:lineRule="auto"/>
              <w:ind w:left="52" w:right="93"/>
              <w:jc w:val="both"/>
              <w:rPr>
                <w:sz w:val="24"/>
              </w:rPr>
            </w:pPr>
            <w:r>
              <w:rPr>
                <w:b/>
                <w:sz w:val="24"/>
              </w:rPr>
              <w:t xml:space="preserve">(EF07HI16RS-2) </w:t>
            </w:r>
            <w:r>
              <w:rPr>
                <w:sz w:val="24"/>
              </w:rPr>
              <w:t>Debater as questões relacionadas à diversidade cultural proveniente do continente africano, relacionando-as com o legado deixado para o Brasil e para o Rio Grande do</w:t>
            </w:r>
            <w:r>
              <w:rPr>
                <w:spacing w:val="2"/>
                <w:sz w:val="24"/>
              </w:rPr>
              <w:t xml:space="preserve"> </w:t>
            </w:r>
            <w:r>
              <w:rPr>
                <w:sz w:val="24"/>
              </w:rPr>
              <w:t>Sul.</w:t>
            </w:r>
          </w:p>
          <w:p w:rsidR="00A55CEA" w:rsidRDefault="00A55CEA">
            <w:pPr>
              <w:pStyle w:val="TableParagraph"/>
              <w:spacing w:line="360" w:lineRule="auto"/>
              <w:ind w:left="52" w:right="93"/>
              <w:jc w:val="both"/>
              <w:rPr>
                <w:sz w:val="24"/>
              </w:rPr>
            </w:pPr>
          </w:p>
          <w:p w:rsidR="00A55CEA" w:rsidRDefault="00A55CEA">
            <w:pPr>
              <w:pStyle w:val="TableParagraph"/>
              <w:spacing w:line="360" w:lineRule="auto"/>
              <w:ind w:left="52" w:right="93"/>
              <w:jc w:val="both"/>
              <w:rPr>
                <w:sz w:val="24"/>
              </w:rPr>
            </w:pPr>
            <w:r>
              <w:rPr>
                <w:b/>
                <w:sz w:val="24"/>
              </w:rPr>
              <w:t xml:space="preserve">(EF07HI16RS-3) </w:t>
            </w:r>
            <w:r>
              <w:rPr>
                <w:sz w:val="24"/>
              </w:rPr>
              <w:t>Compreender de forma crítica o processo de escravização dos africanos, analisando a construção da identidade</w:t>
            </w:r>
            <w:r>
              <w:rPr>
                <w:sz w:val="24"/>
              </w:rPr>
              <w:tab/>
              <w:t>da</w:t>
            </w:r>
            <w:r>
              <w:rPr>
                <w:sz w:val="24"/>
              </w:rPr>
              <w:tab/>
              <w:t>população afrodescendente brasileira e das identidades regionais e</w:t>
            </w:r>
            <w:r>
              <w:rPr>
                <w:spacing w:val="-7"/>
                <w:sz w:val="24"/>
              </w:rPr>
              <w:t xml:space="preserve"> </w:t>
            </w:r>
            <w:r>
              <w:rPr>
                <w:sz w:val="24"/>
              </w:rPr>
              <w:t>nacional.</w:t>
            </w:r>
          </w:p>
        </w:tc>
        <w:tc>
          <w:tcPr>
            <w:tcW w:w="4111" w:type="dxa"/>
            <w:tcBorders>
              <w:top w:val="single" w:sz="4" w:space="0" w:color="000000"/>
              <w:left w:val="single" w:sz="4" w:space="0" w:color="000000"/>
              <w:bottom w:val="single" w:sz="4" w:space="0" w:color="000000"/>
              <w:right w:val="single" w:sz="4" w:space="0" w:color="000000"/>
            </w:tcBorders>
          </w:tcPr>
          <w:p w:rsidR="00BA3FDF" w:rsidRDefault="00BA3FDF">
            <w:pPr>
              <w:pStyle w:val="TableParagraph"/>
              <w:spacing w:before="60" w:line="360" w:lineRule="auto"/>
              <w:ind w:left="52" w:right="93"/>
              <w:jc w:val="both"/>
              <w:rPr>
                <w:b/>
                <w:sz w:val="24"/>
              </w:rPr>
            </w:pPr>
          </w:p>
        </w:tc>
      </w:tr>
      <w:tr w:rsidR="00A55CEA" w:rsidTr="007A46FB">
        <w:trPr>
          <w:trHeight w:val="1827"/>
        </w:trPr>
        <w:tc>
          <w:tcPr>
            <w:tcW w:w="2553" w:type="dxa"/>
            <w:tcBorders>
              <w:top w:val="single" w:sz="4" w:space="0" w:color="000000"/>
              <w:left w:val="single" w:sz="4" w:space="0" w:color="000000"/>
              <w:bottom w:val="single" w:sz="4" w:space="0" w:color="000000"/>
              <w:right w:val="single" w:sz="4" w:space="0" w:color="000000"/>
            </w:tcBorders>
          </w:tcPr>
          <w:p w:rsidR="00A55CEA" w:rsidRDefault="00A55CEA" w:rsidP="00A55CEA">
            <w:pPr>
              <w:pStyle w:val="TableParagraph"/>
              <w:rPr>
                <w:rFonts w:ascii="Times New Roman"/>
                <w:sz w:val="24"/>
              </w:rPr>
            </w:pPr>
          </w:p>
        </w:tc>
        <w:tc>
          <w:tcPr>
            <w:tcW w:w="2409" w:type="dxa"/>
            <w:tcBorders>
              <w:top w:val="single" w:sz="4" w:space="0" w:color="000000"/>
              <w:left w:val="single" w:sz="4" w:space="0" w:color="000000"/>
              <w:bottom w:val="single" w:sz="4" w:space="0" w:color="000000"/>
              <w:right w:val="single" w:sz="4" w:space="0" w:color="000000"/>
            </w:tcBorders>
          </w:tcPr>
          <w:p w:rsidR="00A55CEA" w:rsidRDefault="00A55CEA" w:rsidP="00A55CEA">
            <w:pPr>
              <w:pStyle w:val="TableParagraph"/>
              <w:tabs>
                <w:tab w:val="left" w:pos="426"/>
              </w:tabs>
              <w:spacing w:before="60" w:line="360" w:lineRule="auto"/>
              <w:ind w:left="52" w:right="100"/>
              <w:rPr>
                <w:sz w:val="24"/>
              </w:rPr>
            </w:pPr>
            <w:r>
              <w:rPr>
                <w:sz w:val="24"/>
              </w:rPr>
              <w:t>A</w:t>
            </w:r>
            <w:r>
              <w:rPr>
                <w:sz w:val="24"/>
              </w:rPr>
              <w:tab/>
            </w:r>
            <w:r>
              <w:rPr>
                <w:spacing w:val="-1"/>
                <w:sz w:val="24"/>
              </w:rPr>
              <w:t xml:space="preserve">emergência do </w:t>
            </w:r>
            <w:r>
              <w:rPr>
                <w:sz w:val="24"/>
              </w:rPr>
              <w:t>capitalismo</w:t>
            </w:r>
          </w:p>
        </w:tc>
        <w:tc>
          <w:tcPr>
            <w:tcW w:w="2835" w:type="dxa"/>
            <w:tcBorders>
              <w:top w:val="single" w:sz="4" w:space="0" w:color="000000"/>
              <w:left w:val="single" w:sz="4" w:space="0" w:color="000000"/>
              <w:bottom w:val="single" w:sz="4" w:space="0" w:color="000000"/>
              <w:right w:val="single" w:sz="4" w:space="0" w:color="000000"/>
            </w:tcBorders>
          </w:tcPr>
          <w:p w:rsidR="00A55CEA" w:rsidRDefault="00A55CEA" w:rsidP="00A55CEA">
            <w:pPr>
              <w:pStyle w:val="TableParagraph"/>
              <w:spacing w:line="360" w:lineRule="auto"/>
              <w:ind w:left="113"/>
              <w:jc w:val="both"/>
              <w:rPr>
                <w:sz w:val="24"/>
              </w:rPr>
            </w:pPr>
            <w:r>
              <w:rPr>
                <w:b/>
                <w:sz w:val="24"/>
              </w:rPr>
              <w:t xml:space="preserve">(EF07HI17) </w:t>
            </w:r>
            <w:r>
              <w:rPr>
                <w:sz w:val="24"/>
              </w:rPr>
              <w:t>Discutir as razões da passagem</w:t>
            </w:r>
            <w:r>
              <w:rPr>
                <w:spacing w:val="-40"/>
                <w:sz w:val="24"/>
              </w:rPr>
              <w:t xml:space="preserve"> </w:t>
            </w:r>
            <w:r>
              <w:rPr>
                <w:sz w:val="24"/>
              </w:rPr>
              <w:t>do mercantilismo para o capitalismo</w:t>
            </w:r>
          </w:p>
        </w:tc>
        <w:tc>
          <w:tcPr>
            <w:tcW w:w="4111" w:type="dxa"/>
            <w:tcBorders>
              <w:top w:val="single" w:sz="4" w:space="0" w:color="000000"/>
              <w:left w:val="single" w:sz="4" w:space="0" w:color="000000"/>
              <w:bottom w:val="single" w:sz="4" w:space="0" w:color="000000"/>
              <w:right w:val="single" w:sz="4" w:space="0" w:color="000000"/>
            </w:tcBorders>
          </w:tcPr>
          <w:p w:rsidR="00A55CEA" w:rsidRDefault="00A55CEA" w:rsidP="007A46FB">
            <w:pPr>
              <w:pStyle w:val="TableParagraph"/>
              <w:spacing w:before="60" w:line="360" w:lineRule="auto"/>
              <w:ind w:left="51" w:right="98"/>
              <w:jc w:val="both"/>
              <w:rPr>
                <w:sz w:val="24"/>
              </w:rPr>
            </w:pPr>
            <w:r>
              <w:rPr>
                <w:b/>
                <w:sz w:val="24"/>
              </w:rPr>
              <w:t>(EF07HI17RS-1)</w:t>
            </w:r>
            <w:r>
              <w:rPr>
                <w:b/>
                <w:spacing w:val="-22"/>
                <w:sz w:val="24"/>
              </w:rPr>
              <w:t xml:space="preserve"> </w:t>
            </w:r>
            <w:r>
              <w:rPr>
                <w:sz w:val="24"/>
              </w:rPr>
              <w:t>Conhecer</w:t>
            </w:r>
            <w:r>
              <w:rPr>
                <w:spacing w:val="-22"/>
                <w:sz w:val="24"/>
              </w:rPr>
              <w:t xml:space="preserve"> </w:t>
            </w:r>
            <w:r>
              <w:rPr>
                <w:sz w:val="24"/>
              </w:rPr>
              <w:t>o</w:t>
            </w:r>
            <w:r>
              <w:rPr>
                <w:spacing w:val="-21"/>
                <w:sz w:val="24"/>
              </w:rPr>
              <w:t xml:space="preserve"> </w:t>
            </w:r>
            <w:r>
              <w:rPr>
                <w:sz w:val="24"/>
              </w:rPr>
              <w:t>conceito de economia capitalista e analisar as razões da passagem do mercantilismo para o</w:t>
            </w:r>
            <w:r>
              <w:rPr>
                <w:spacing w:val="-5"/>
                <w:sz w:val="24"/>
              </w:rPr>
              <w:t xml:space="preserve"> </w:t>
            </w:r>
            <w:r>
              <w:rPr>
                <w:sz w:val="24"/>
              </w:rPr>
              <w:t>capitalismo.</w:t>
            </w:r>
          </w:p>
        </w:tc>
        <w:tc>
          <w:tcPr>
            <w:tcW w:w="4111" w:type="dxa"/>
            <w:tcBorders>
              <w:top w:val="single" w:sz="4" w:space="0" w:color="000000"/>
              <w:left w:val="single" w:sz="4" w:space="0" w:color="000000"/>
              <w:bottom w:val="single" w:sz="4" w:space="0" w:color="000000"/>
              <w:right w:val="single" w:sz="4" w:space="0" w:color="000000"/>
            </w:tcBorders>
          </w:tcPr>
          <w:p w:rsidR="00A55CEA" w:rsidRDefault="00A55CEA" w:rsidP="00A55CEA">
            <w:pPr>
              <w:pStyle w:val="TableParagraph"/>
              <w:spacing w:before="60" w:line="360" w:lineRule="auto"/>
              <w:ind w:left="52" w:right="93"/>
              <w:jc w:val="both"/>
              <w:rPr>
                <w:b/>
                <w:sz w:val="24"/>
              </w:rPr>
            </w:pPr>
          </w:p>
        </w:tc>
      </w:tr>
    </w:tbl>
    <w:p w:rsidR="00A55CEA" w:rsidRDefault="00A55CEA">
      <w:pPr>
        <w:pStyle w:val="Corpodetexto"/>
        <w:rPr>
          <w:rFonts w:ascii="Times New Roman"/>
          <w:sz w:val="29"/>
        </w:rPr>
      </w:pPr>
    </w:p>
    <w:p w:rsidR="00A55CEA" w:rsidRDefault="00A55CEA">
      <w:pPr>
        <w:pStyle w:val="Corpodetexto"/>
        <w:rPr>
          <w:rFonts w:ascii="Times New Roman"/>
          <w:sz w:val="29"/>
        </w:rPr>
      </w:pPr>
    </w:p>
    <w:p w:rsidR="00A55CEA" w:rsidRDefault="00A55CEA">
      <w:pPr>
        <w:pStyle w:val="Corpodetexto"/>
        <w:rPr>
          <w:rFonts w:ascii="Times New Roman"/>
          <w:sz w:val="29"/>
        </w:rPr>
      </w:pPr>
    </w:p>
    <w:p w:rsidR="00A06885" w:rsidRDefault="00A06885">
      <w:pPr>
        <w:pStyle w:val="Corpodetexto"/>
        <w:rPr>
          <w:rFonts w:ascii="Times New Roman"/>
          <w:sz w:val="29"/>
        </w:rPr>
      </w:pPr>
    </w:p>
    <w:p w:rsidR="00A06885" w:rsidRDefault="00A06885">
      <w:pPr>
        <w:pStyle w:val="Corpodetexto"/>
        <w:rPr>
          <w:rFonts w:ascii="Times New Roman"/>
          <w:sz w:val="29"/>
        </w:rPr>
      </w:pPr>
    </w:p>
    <w:p w:rsidR="00A06885" w:rsidRDefault="00A06885">
      <w:pPr>
        <w:pStyle w:val="Corpodetexto"/>
        <w:rPr>
          <w:rFonts w:ascii="Times New Roman"/>
          <w:sz w:val="29"/>
        </w:rPr>
      </w:pPr>
    </w:p>
    <w:p w:rsidR="00A06885" w:rsidRDefault="00A06885">
      <w:pPr>
        <w:pStyle w:val="Corpodetexto"/>
        <w:rPr>
          <w:rFonts w:ascii="Times New Roman"/>
          <w:sz w:val="29"/>
        </w:rPr>
      </w:pPr>
    </w:p>
    <w:p w:rsidR="00A06885" w:rsidRDefault="00A06885">
      <w:pPr>
        <w:pStyle w:val="Corpodetexto"/>
        <w:rPr>
          <w:rFonts w:ascii="Times New Roman"/>
          <w:sz w:val="29"/>
        </w:rPr>
      </w:pPr>
    </w:p>
    <w:p w:rsidR="00A06885" w:rsidRDefault="00A06885">
      <w:pPr>
        <w:pStyle w:val="Corpodetexto"/>
        <w:rPr>
          <w:rFonts w:ascii="Times New Roman"/>
          <w:sz w:val="29"/>
        </w:rPr>
      </w:pPr>
    </w:p>
    <w:p w:rsidR="00A06885" w:rsidRDefault="00A06885">
      <w:pPr>
        <w:pStyle w:val="Corpodetexto"/>
        <w:rPr>
          <w:rFonts w:ascii="Times New Roman"/>
          <w:sz w:val="29"/>
        </w:rPr>
      </w:pPr>
    </w:p>
    <w:p w:rsidR="00A06885" w:rsidRDefault="00A06885">
      <w:pPr>
        <w:pStyle w:val="Corpodetexto"/>
        <w:rPr>
          <w:rFonts w:ascii="Times New Roman"/>
          <w:sz w:val="29"/>
        </w:rPr>
      </w:pPr>
    </w:p>
    <w:p w:rsidR="00A06885" w:rsidRDefault="00A06885">
      <w:pPr>
        <w:pStyle w:val="Corpodetexto"/>
        <w:rPr>
          <w:rFonts w:ascii="Times New Roman"/>
          <w:sz w:val="29"/>
        </w:rPr>
      </w:pPr>
    </w:p>
    <w:p w:rsidR="00A06885" w:rsidRDefault="00A06885">
      <w:pPr>
        <w:pStyle w:val="Corpodetexto"/>
        <w:rPr>
          <w:rFonts w:ascii="Times New Roman"/>
          <w:sz w:val="29"/>
        </w:rPr>
      </w:pPr>
    </w:p>
    <w:p w:rsidR="00A06885" w:rsidRDefault="00A06885">
      <w:pPr>
        <w:pStyle w:val="Corpodetexto"/>
        <w:rPr>
          <w:rFonts w:ascii="Times New Roman"/>
          <w:sz w:val="29"/>
        </w:rPr>
      </w:pPr>
    </w:p>
    <w:p w:rsidR="00A06885" w:rsidRDefault="00A06885">
      <w:pPr>
        <w:pStyle w:val="Corpodetexto"/>
        <w:rPr>
          <w:rFonts w:ascii="Times New Roman"/>
          <w:sz w:val="29"/>
        </w:rPr>
      </w:pPr>
    </w:p>
    <w:p w:rsidR="00A06885" w:rsidRDefault="00A06885">
      <w:pPr>
        <w:pStyle w:val="Corpodetexto"/>
        <w:rPr>
          <w:rFonts w:ascii="Times New Roman"/>
          <w:sz w:val="29"/>
        </w:rPr>
      </w:pPr>
    </w:p>
    <w:p w:rsidR="00A06885" w:rsidRDefault="00A06885">
      <w:pPr>
        <w:pStyle w:val="Corpodetexto"/>
        <w:rPr>
          <w:rFonts w:ascii="Times New Roman"/>
          <w:sz w:val="29"/>
        </w:rPr>
      </w:pPr>
    </w:p>
    <w:p w:rsidR="00A06885" w:rsidRDefault="00A06885">
      <w:pPr>
        <w:pStyle w:val="Corpodetexto"/>
        <w:rPr>
          <w:rFonts w:ascii="Times New Roman"/>
          <w:sz w:val="29"/>
        </w:rPr>
      </w:pPr>
    </w:p>
    <w:p w:rsidR="00A06885" w:rsidRDefault="00A06885">
      <w:pPr>
        <w:pStyle w:val="Corpodetexto"/>
        <w:rPr>
          <w:rFonts w:ascii="Times New Roman"/>
          <w:sz w:val="29"/>
        </w:rPr>
      </w:pPr>
    </w:p>
    <w:p w:rsidR="00A06885" w:rsidRDefault="00A06885">
      <w:pPr>
        <w:pStyle w:val="Corpodetexto"/>
        <w:rPr>
          <w:rFonts w:ascii="Times New Roman"/>
          <w:sz w:val="29"/>
        </w:rPr>
      </w:pPr>
    </w:p>
    <w:p w:rsidR="00A06885" w:rsidRDefault="00A06885">
      <w:pPr>
        <w:pStyle w:val="Corpodetexto"/>
        <w:rPr>
          <w:rFonts w:ascii="Times New Roman"/>
          <w:sz w:val="29"/>
        </w:rPr>
      </w:pPr>
    </w:p>
    <w:tbl>
      <w:tblPr>
        <w:tblStyle w:val="TableNormal"/>
        <w:tblW w:w="16019" w:type="dxa"/>
        <w:tblInd w:w="-988" w:type="dxa"/>
        <w:tblLayout w:type="fixed"/>
        <w:tblLook w:val="01E0" w:firstRow="1" w:lastRow="1" w:firstColumn="1" w:lastColumn="1" w:noHBand="0" w:noVBand="0"/>
      </w:tblPr>
      <w:tblGrid>
        <w:gridCol w:w="2553"/>
        <w:gridCol w:w="2571"/>
        <w:gridCol w:w="405"/>
        <w:gridCol w:w="1555"/>
        <w:gridCol w:w="600"/>
        <w:gridCol w:w="680"/>
        <w:gridCol w:w="3554"/>
        <w:gridCol w:w="554"/>
        <w:gridCol w:w="3547"/>
      </w:tblGrid>
      <w:tr w:rsidR="00A06885" w:rsidTr="00A06885">
        <w:trPr>
          <w:trHeight w:val="438"/>
        </w:trPr>
        <w:tc>
          <w:tcPr>
            <w:tcW w:w="12472" w:type="dxa"/>
            <w:gridSpan w:val="8"/>
            <w:tcBorders>
              <w:top w:val="single" w:sz="4" w:space="0" w:color="000000"/>
              <w:left w:val="single" w:sz="4" w:space="0" w:color="000000"/>
              <w:bottom w:val="single" w:sz="4" w:space="0" w:color="000000"/>
              <w:right w:val="single" w:sz="4" w:space="0" w:color="000000"/>
            </w:tcBorders>
            <w:shd w:val="clear" w:color="auto" w:fill="9252DA"/>
          </w:tcPr>
          <w:p w:rsidR="00A06885" w:rsidRDefault="00A06885">
            <w:pPr>
              <w:pStyle w:val="TableParagraph"/>
              <w:spacing w:before="60"/>
              <w:ind w:left="5130" w:right="5177"/>
              <w:jc w:val="center"/>
              <w:rPr>
                <w:b/>
                <w:sz w:val="24"/>
              </w:rPr>
            </w:pPr>
            <w:r>
              <w:rPr>
                <w:b/>
                <w:color w:val="FFFFFF"/>
                <w:sz w:val="24"/>
              </w:rPr>
              <w:t>8ºANO</w:t>
            </w:r>
          </w:p>
        </w:tc>
        <w:tc>
          <w:tcPr>
            <w:tcW w:w="3547" w:type="dxa"/>
            <w:tcBorders>
              <w:top w:val="single" w:sz="4" w:space="0" w:color="000000"/>
              <w:left w:val="single" w:sz="4" w:space="0" w:color="000000"/>
              <w:bottom w:val="single" w:sz="4" w:space="0" w:color="000000"/>
              <w:right w:val="single" w:sz="4" w:space="0" w:color="000000"/>
            </w:tcBorders>
            <w:shd w:val="clear" w:color="auto" w:fill="9252DA"/>
          </w:tcPr>
          <w:p w:rsidR="00A06885" w:rsidRDefault="00A06885">
            <w:pPr>
              <w:pStyle w:val="TableParagraph"/>
              <w:spacing w:before="60"/>
              <w:ind w:left="5130" w:right="5177"/>
              <w:jc w:val="center"/>
              <w:rPr>
                <w:b/>
                <w:color w:val="FFFFFF"/>
                <w:sz w:val="24"/>
              </w:rPr>
            </w:pPr>
          </w:p>
        </w:tc>
      </w:tr>
      <w:tr w:rsidR="00A06885" w:rsidTr="00A06885">
        <w:trPr>
          <w:trHeight w:val="802"/>
        </w:trPr>
        <w:tc>
          <w:tcPr>
            <w:tcW w:w="2553" w:type="dxa"/>
            <w:tcBorders>
              <w:top w:val="single" w:sz="4" w:space="0" w:color="000000"/>
              <w:left w:val="single" w:sz="4" w:space="0" w:color="000000"/>
              <w:right w:val="single" w:sz="4" w:space="0" w:color="000000"/>
            </w:tcBorders>
          </w:tcPr>
          <w:p w:rsidR="00A06885" w:rsidRDefault="00A06885">
            <w:pPr>
              <w:pStyle w:val="TableParagraph"/>
              <w:tabs>
                <w:tab w:val="left" w:pos="1108"/>
              </w:tabs>
              <w:spacing w:before="55"/>
              <w:ind w:left="52"/>
              <w:rPr>
                <w:b/>
                <w:sz w:val="23"/>
              </w:rPr>
            </w:pPr>
            <w:r>
              <w:rPr>
                <w:b/>
                <w:color w:val="6F2F9F"/>
                <w:sz w:val="23"/>
              </w:rPr>
              <w:t>O</w:t>
            </w:r>
            <w:r>
              <w:rPr>
                <w:b/>
                <w:color w:val="6F2F9F"/>
                <w:sz w:val="23"/>
              </w:rPr>
              <w:tab/>
              <w:t>mundo</w:t>
            </w:r>
          </w:p>
          <w:p w:rsidR="00A06885" w:rsidRDefault="00A06885">
            <w:pPr>
              <w:pStyle w:val="TableParagraph"/>
              <w:spacing w:before="131"/>
              <w:ind w:left="52"/>
              <w:rPr>
                <w:b/>
                <w:sz w:val="23"/>
              </w:rPr>
            </w:pPr>
            <w:r>
              <w:rPr>
                <w:b/>
                <w:color w:val="6F2F9F"/>
                <w:sz w:val="23"/>
              </w:rPr>
              <w:t>contemporâneo:</w:t>
            </w:r>
          </w:p>
        </w:tc>
        <w:tc>
          <w:tcPr>
            <w:tcW w:w="2571" w:type="dxa"/>
            <w:tcBorders>
              <w:top w:val="single" w:sz="4" w:space="0" w:color="000000"/>
              <w:left w:val="single" w:sz="4" w:space="0" w:color="000000"/>
            </w:tcBorders>
          </w:tcPr>
          <w:p w:rsidR="00A06885" w:rsidRDefault="00A06885">
            <w:pPr>
              <w:pStyle w:val="TableParagraph"/>
              <w:tabs>
                <w:tab w:val="left" w:pos="626"/>
              </w:tabs>
              <w:spacing w:before="58"/>
              <w:ind w:left="52"/>
              <w:rPr>
                <w:sz w:val="24"/>
              </w:rPr>
            </w:pPr>
            <w:r>
              <w:rPr>
                <w:sz w:val="24"/>
              </w:rPr>
              <w:t>A</w:t>
            </w:r>
            <w:r>
              <w:rPr>
                <w:sz w:val="24"/>
              </w:rPr>
              <w:tab/>
              <w:t>questão</w:t>
            </w:r>
          </w:p>
          <w:p w:rsidR="00A06885" w:rsidRDefault="00A06885">
            <w:pPr>
              <w:pStyle w:val="TableParagraph"/>
              <w:tabs>
                <w:tab w:val="left" w:pos="1480"/>
              </w:tabs>
              <w:spacing w:before="139"/>
              <w:ind w:left="52"/>
              <w:rPr>
                <w:sz w:val="24"/>
              </w:rPr>
            </w:pPr>
            <w:r>
              <w:rPr>
                <w:sz w:val="24"/>
              </w:rPr>
              <w:t>Iluminismo</w:t>
            </w:r>
            <w:r>
              <w:rPr>
                <w:sz w:val="24"/>
              </w:rPr>
              <w:tab/>
              <w:t>e</w:t>
            </w:r>
          </w:p>
        </w:tc>
        <w:tc>
          <w:tcPr>
            <w:tcW w:w="405" w:type="dxa"/>
            <w:tcBorders>
              <w:top w:val="single" w:sz="4" w:space="0" w:color="000000"/>
              <w:right w:val="single" w:sz="4" w:space="0" w:color="000000"/>
            </w:tcBorders>
          </w:tcPr>
          <w:p w:rsidR="00A06885" w:rsidRDefault="00A06885">
            <w:pPr>
              <w:pStyle w:val="TableParagraph"/>
              <w:spacing w:before="58"/>
              <w:ind w:left="111"/>
              <w:rPr>
                <w:sz w:val="24"/>
              </w:rPr>
            </w:pPr>
            <w:r>
              <w:rPr>
                <w:sz w:val="24"/>
              </w:rPr>
              <w:t>do</w:t>
            </w:r>
          </w:p>
          <w:p w:rsidR="00A06885" w:rsidRDefault="00A06885">
            <w:pPr>
              <w:pStyle w:val="TableParagraph"/>
              <w:spacing w:before="139"/>
              <w:ind w:left="111"/>
              <w:rPr>
                <w:sz w:val="24"/>
              </w:rPr>
            </w:pPr>
            <w:r>
              <w:rPr>
                <w:sz w:val="24"/>
              </w:rPr>
              <w:t>da</w:t>
            </w:r>
          </w:p>
        </w:tc>
        <w:tc>
          <w:tcPr>
            <w:tcW w:w="2835" w:type="dxa"/>
            <w:gridSpan w:val="3"/>
            <w:tcBorders>
              <w:top w:val="single" w:sz="4" w:space="0" w:color="000000"/>
              <w:left w:val="single" w:sz="4" w:space="0" w:color="000000"/>
              <w:right w:val="single" w:sz="4" w:space="0" w:color="000000"/>
            </w:tcBorders>
          </w:tcPr>
          <w:p w:rsidR="00A06885" w:rsidRDefault="00A06885">
            <w:pPr>
              <w:pStyle w:val="TableParagraph"/>
              <w:tabs>
                <w:tab w:val="left" w:pos="1546"/>
              </w:tabs>
              <w:spacing w:before="58"/>
              <w:ind w:left="51"/>
              <w:rPr>
                <w:sz w:val="24"/>
              </w:rPr>
            </w:pPr>
            <w:r>
              <w:rPr>
                <w:b/>
                <w:sz w:val="24"/>
              </w:rPr>
              <w:t>(EF08HI01)</w:t>
            </w:r>
            <w:r>
              <w:rPr>
                <w:b/>
                <w:sz w:val="24"/>
              </w:rPr>
              <w:tab/>
            </w:r>
            <w:r>
              <w:rPr>
                <w:sz w:val="24"/>
              </w:rPr>
              <w:t>Identificar</w:t>
            </w:r>
          </w:p>
          <w:p w:rsidR="00A06885" w:rsidRDefault="00A06885">
            <w:pPr>
              <w:pStyle w:val="TableParagraph"/>
              <w:spacing w:before="139"/>
              <w:ind w:left="51"/>
              <w:rPr>
                <w:sz w:val="24"/>
              </w:rPr>
            </w:pPr>
            <w:r>
              <w:rPr>
                <w:sz w:val="24"/>
              </w:rPr>
              <w:t xml:space="preserve">os  principais </w:t>
            </w:r>
            <w:r>
              <w:rPr>
                <w:spacing w:val="25"/>
                <w:sz w:val="24"/>
              </w:rPr>
              <w:t xml:space="preserve"> </w:t>
            </w:r>
            <w:r>
              <w:rPr>
                <w:sz w:val="24"/>
              </w:rPr>
              <w:t>aspectos</w:t>
            </w:r>
          </w:p>
        </w:tc>
        <w:tc>
          <w:tcPr>
            <w:tcW w:w="3554" w:type="dxa"/>
            <w:tcBorders>
              <w:top w:val="single" w:sz="4" w:space="0" w:color="000000"/>
              <w:left w:val="single" w:sz="4" w:space="0" w:color="000000"/>
            </w:tcBorders>
          </w:tcPr>
          <w:p w:rsidR="00A06885" w:rsidRDefault="00A06885">
            <w:pPr>
              <w:pStyle w:val="TableParagraph"/>
              <w:tabs>
                <w:tab w:val="left" w:pos="2301"/>
              </w:tabs>
              <w:spacing w:before="58"/>
              <w:ind w:left="50"/>
              <w:rPr>
                <w:sz w:val="24"/>
              </w:rPr>
            </w:pPr>
            <w:r>
              <w:rPr>
                <w:b/>
                <w:sz w:val="24"/>
              </w:rPr>
              <w:t>(EF08HI01RS-1)</w:t>
            </w:r>
            <w:r>
              <w:rPr>
                <w:b/>
                <w:sz w:val="24"/>
              </w:rPr>
              <w:tab/>
            </w:r>
            <w:r>
              <w:rPr>
                <w:sz w:val="24"/>
              </w:rPr>
              <w:t>Identificar</w:t>
            </w:r>
          </w:p>
          <w:p w:rsidR="00A06885" w:rsidRDefault="00A06885">
            <w:pPr>
              <w:pStyle w:val="TableParagraph"/>
              <w:tabs>
                <w:tab w:val="left" w:pos="1655"/>
              </w:tabs>
              <w:spacing w:before="139"/>
              <w:ind w:left="50"/>
              <w:rPr>
                <w:sz w:val="24"/>
              </w:rPr>
            </w:pPr>
            <w:r>
              <w:rPr>
                <w:sz w:val="24"/>
              </w:rPr>
              <w:t>principais</w:t>
            </w:r>
            <w:r>
              <w:rPr>
                <w:sz w:val="24"/>
              </w:rPr>
              <w:tab/>
              <w:t>características</w:t>
            </w:r>
          </w:p>
        </w:tc>
        <w:tc>
          <w:tcPr>
            <w:tcW w:w="554" w:type="dxa"/>
            <w:tcBorders>
              <w:top w:val="single" w:sz="4" w:space="0" w:color="000000"/>
              <w:right w:val="single" w:sz="4" w:space="0" w:color="000000"/>
            </w:tcBorders>
          </w:tcPr>
          <w:p w:rsidR="00A06885" w:rsidRDefault="00A06885">
            <w:pPr>
              <w:pStyle w:val="TableParagraph"/>
              <w:spacing w:before="58"/>
              <w:ind w:left="196"/>
              <w:rPr>
                <w:sz w:val="24"/>
              </w:rPr>
            </w:pPr>
            <w:r>
              <w:rPr>
                <w:sz w:val="24"/>
              </w:rPr>
              <w:t>as</w:t>
            </w:r>
          </w:p>
          <w:p w:rsidR="00A06885" w:rsidRDefault="00A06885">
            <w:pPr>
              <w:pStyle w:val="TableParagraph"/>
              <w:spacing w:before="139"/>
              <w:ind w:left="179"/>
              <w:rPr>
                <w:sz w:val="24"/>
              </w:rPr>
            </w:pPr>
            <w:r>
              <w:rPr>
                <w:sz w:val="24"/>
              </w:rPr>
              <w:t>do</w:t>
            </w:r>
          </w:p>
        </w:tc>
        <w:tc>
          <w:tcPr>
            <w:tcW w:w="3547" w:type="dxa"/>
            <w:tcBorders>
              <w:top w:val="single" w:sz="4" w:space="0" w:color="000000"/>
              <w:right w:val="single" w:sz="4" w:space="0" w:color="000000"/>
            </w:tcBorders>
          </w:tcPr>
          <w:p w:rsidR="00A06885" w:rsidRDefault="00A06885">
            <w:pPr>
              <w:pStyle w:val="TableParagraph"/>
              <w:spacing w:before="58"/>
              <w:ind w:left="196"/>
              <w:rPr>
                <w:sz w:val="24"/>
              </w:rPr>
            </w:pPr>
          </w:p>
        </w:tc>
      </w:tr>
      <w:tr w:rsidR="00A06885" w:rsidTr="00A06885">
        <w:trPr>
          <w:trHeight w:val="876"/>
        </w:trPr>
        <w:tc>
          <w:tcPr>
            <w:tcW w:w="2553" w:type="dxa"/>
            <w:tcBorders>
              <w:left w:val="single" w:sz="4" w:space="0" w:color="000000"/>
              <w:right w:val="single" w:sz="4" w:space="0" w:color="000000"/>
            </w:tcBorders>
          </w:tcPr>
          <w:p w:rsidR="00A06885" w:rsidRDefault="00A06885">
            <w:pPr>
              <w:pStyle w:val="TableParagraph"/>
              <w:spacing w:before="46" w:line="360" w:lineRule="auto"/>
              <w:ind w:left="52"/>
              <w:rPr>
                <w:b/>
                <w:sz w:val="23"/>
              </w:rPr>
            </w:pPr>
            <w:r>
              <w:rPr>
                <w:b/>
                <w:color w:val="6F2F9F"/>
                <w:sz w:val="23"/>
              </w:rPr>
              <w:t>o Antigo Regime em crise</w:t>
            </w:r>
          </w:p>
        </w:tc>
        <w:tc>
          <w:tcPr>
            <w:tcW w:w="2571" w:type="dxa"/>
            <w:tcBorders>
              <w:left w:val="single" w:sz="4" w:space="0" w:color="000000"/>
            </w:tcBorders>
          </w:tcPr>
          <w:p w:rsidR="00A06885" w:rsidRDefault="00A06885">
            <w:pPr>
              <w:pStyle w:val="TableParagraph"/>
              <w:spacing w:before="83"/>
              <w:ind w:left="52"/>
              <w:rPr>
                <w:sz w:val="24"/>
              </w:rPr>
            </w:pPr>
            <w:r>
              <w:rPr>
                <w:sz w:val="24"/>
              </w:rPr>
              <w:t>ilustração</w:t>
            </w:r>
          </w:p>
        </w:tc>
        <w:tc>
          <w:tcPr>
            <w:tcW w:w="405" w:type="dxa"/>
            <w:tcBorders>
              <w:right w:val="single" w:sz="4" w:space="0" w:color="000000"/>
            </w:tcBorders>
          </w:tcPr>
          <w:p w:rsidR="00A06885" w:rsidRDefault="00A06885">
            <w:pPr>
              <w:pStyle w:val="TableParagraph"/>
              <w:rPr>
                <w:rFonts w:ascii="Times New Roman"/>
              </w:rPr>
            </w:pPr>
          </w:p>
        </w:tc>
        <w:tc>
          <w:tcPr>
            <w:tcW w:w="1555" w:type="dxa"/>
            <w:tcBorders>
              <w:left w:val="single" w:sz="4" w:space="0" w:color="000000"/>
            </w:tcBorders>
          </w:tcPr>
          <w:p w:rsidR="00A06885" w:rsidRDefault="00A06885">
            <w:pPr>
              <w:pStyle w:val="TableParagraph"/>
              <w:spacing w:before="83"/>
              <w:ind w:left="51"/>
              <w:rPr>
                <w:sz w:val="24"/>
              </w:rPr>
            </w:pPr>
            <w:r>
              <w:rPr>
                <w:sz w:val="24"/>
              </w:rPr>
              <w:t>conceituais</w:t>
            </w:r>
          </w:p>
          <w:p w:rsidR="00A06885" w:rsidRDefault="00A06885">
            <w:pPr>
              <w:pStyle w:val="TableParagraph"/>
              <w:spacing w:before="139"/>
              <w:ind w:left="51"/>
              <w:rPr>
                <w:sz w:val="24"/>
              </w:rPr>
            </w:pPr>
            <w:r>
              <w:rPr>
                <w:sz w:val="24"/>
              </w:rPr>
              <w:t>Iluminismo</w:t>
            </w:r>
          </w:p>
        </w:tc>
        <w:tc>
          <w:tcPr>
            <w:tcW w:w="600" w:type="dxa"/>
          </w:tcPr>
          <w:p w:rsidR="00A06885" w:rsidRDefault="00A06885">
            <w:pPr>
              <w:pStyle w:val="TableParagraph"/>
              <w:rPr>
                <w:rFonts w:ascii="Times New Roman"/>
                <w:sz w:val="26"/>
              </w:rPr>
            </w:pPr>
          </w:p>
          <w:p w:rsidR="00A06885" w:rsidRDefault="00A06885">
            <w:pPr>
              <w:pStyle w:val="TableParagraph"/>
              <w:spacing w:before="199"/>
              <w:ind w:right="18"/>
              <w:jc w:val="center"/>
              <w:rPr>
                <w:sz w:val="24"/>
              </w:rPr>
            </w:pPr>
            <w:r>
              <w:rPr>
                <w:sz w:val="24"/>
              </w:rPr>
              <w:t>e</w:t>
            </w:r>
          </w:p>
        </w:tc>
        <w:tc>
          <w:tcPr>
            <w:tcW w:w="680" w:type="dxa"/>
            <w:tcBorders>
              <w:right w:val="single" w:sz="4" w:space="0" w:color="000000"/>
            </w:tcBorders>
          </w:tcPr>
          <w:p w:rsidR="00A06885" w:rsidRDefault="00A06885">
            <w:pPr>
              <w:pStyle w:val="TableParagraph"/>
              <w:spacing w:before="83"/>
              <w:ind w:left="249"/>
              <w:rPr>
                <w:sz w:val="24"/>
              </w:rPr>
            </w:pPr>
            <w:r>
              <w:rPr>
                <w:sz w:val="24"/>
              </w:rPr>
              <w:t>do</w:t>
            </w:r>
          </w:p>
          <w:p w:rsidR="00A06885" w:rsidRDefault="00A06885">
            <w:pPr>
              <w:pStyle w:val="TableParagraph"/>
              <w:spacing w:before="139"/>
              <w:ind w:left="249"/>
              <w:rPr>
                <w:sz w:val="24"/>
              </w:rPr>
            </w:pPr>
            <w:r>
              <w:rPr>
                <w:sz w:val="24"/>
              </w:rPr>
              <w:t>do</w:t>
            </w:r>
          </w:p>
        </w:tc>
        <w:tc>
          <w:tcPr>
            <w:tcW w:w="3554" w:type="dxa"/>
            <w:tcBorders>
              <w:left w:val="single" w:sz="4" w:space="0" w:color="000000"/>
            </w:tcBorders>
          </w:tcPr>
          <w:p w:rsidR="00A06885" w:rsidRDefault="00A06885">
            <w:pPr>
              <w:pStyle w:val="TableParagraph"/>
              <w:spacing w:before="83"/>
              <w:ind w:left="50"/>
              <w:rPr>
                <w:sz w:val="24"/>
              </w:rPr>
            </w:pPr>
            <w:r>
              <w:rPr>
                <w:sz w:val="24"/>
              </w:rPr>
              <w:t>Iluminismo.</w:t>
            </w:r>
          </w:p>
          <w:p w:rsidR="00A06885" w:rsidRDefault="00A06885">
            <w:pPr>
              <w:pStyle w:val="TableParagraph"/>
              <w:tabs>
                <w:tab w:val="left" w:pos="2248"/>
              </w:tabs>
              <w:spacing w:before="199"/>
              <w:ind w:left="50"/>
              <w:rPr>
                <w:sz w:val="24"/>
              </w:rPr>
            </w:pPr>
            <w:r>
              <w:rPr>
                <w:b/>
                <w:sz w:val="24"/>
              </w:rPr>
              <w:t>(EF08HI01RS-2)</w:t>
            </w:r>
            <w:r>
              <w:rPr>
                <w:b/>
                <w:sz w:val="24"/>
              </w:rPr>
              <w:tab/>
            </w:r>
            <w:r>
              <w:rPr>
                <w:sz w:val="24"/>
              </w:rPr>
              <w:t>Relacionar</w:t>
            </w:r>
          </w:p>
        </w:tc>
        <w:tc>
          <w:tcPr>
            <w:tcW w:w="554" w:type="dxa"/>
            <w:tcBorders>
              <w:right w:val="single" w:sz="4" w:space="0" w:color="000000"/>
            </w:tcBorders>
          </w:tcPr>
          <w:p w:rsidR="00A06885" w:rsidRDefault="00A06885">
            <w:pPr>
              <w:pStyle w:val="TableParagraph"/>
              <w:rPr>
                <w:rFonts w:ascii="Times New Roman"/>
                <w:sz w:val="26"/>
              </w:rPr>
            </w:pPr>
          </w:p>
          <w:p w:rsidR="00A06885" w:rsidRDefault="00A06885">
            <w:pPr>
              <w:pStyle w:val="TableParagraph"/>
              <w:spacing w:before="6"/>
              <w:rPr>
                <w:rFonts w:ascii="Times New Roman"/>
              </w:rPr>
            </w:pPr>
          </w:p>
          <w:p w:rsidR="00A06885" w:rsidRDefault="00A06885">
            <w:pPr>
              <w:pStyle w:val="TableParagraph"/>
              <w:ind w:left="162" w:right="64"/>
              <w:jc w:val="center"/>
              <w:rPr>
                <w:sz w:val="24"/>
              </w:rPr>
            </w:pPr>
            <w:r>
              <w:rPr>
                <w:sz w:val="24"/>
              </w:rPr>
              <w:t>os</w:t>
            </w:r>
          </w:p>
        </w:tc>
        <w:tc>
          <w:tcPr>
            <w:tcW w:w="3547" w:type="dxa"/>
            <w:tcBorders>
              <w:right w:val="single" w:sz="4" w:space="0" w:color="000000"/>
            </w:tcBorders>
          </w:tcPr>
          <w:p w:rsidR="00A06885" w:rsidRDefault="00A06885">
            <w:pPr>
              <w:pStyle w:val="TableParagraph"/>
              <w:rPr>
                <w:rFonts w:ascii="Times New Roman"/>
                <w:sz w:val="26"/>
              </w:rPr>
            </w:pPr>
          </w:p>
        </w:tc>
      </w:tr>
      <w:tr w:rsidR="00A06885" w:rsidTr="00A06885">
        <w:trPr>
          <w:trHeight w:val="412"/>
        </w:trPr>
        <w:tc>
          <w:tcPr>
            <w:tcW w:w="2553" w:type="dxa"/>
            <w:tcBorders>
              <w:left w:val="single" w:sz="4" w:space="0" w:color="000000"/>
              <w:right w:val="single" w:sz="4" w:space="0" w:color="000000"/>
            </w:tcBorders>
          </w:tcPr>
          <w:p w:rsidR="00A06885" w:rsidRDefault="00A06885">
            <w:pPr>
              <w:pStyle w:val="TableParagraph"/>
              <w:rPr>
                <w:rFonts w:ascii="Times New Roman"/>
              </w:rPr>
            </w:pPr>
          </w:p>
        </w:tc>
        <w:tc>
          <w:tcPr>
            <w:tcW w:w="2571" w:type="dxa"/>
            <w:tcBorders>
              <w:left w:val="single" w:sz="4" w:space="0" w:color="000000"/>
            </w:tcBorders>
          </w:tcPr>
          <w:p w:rsidR="00A06885" w:rsidRDefault="00A06885">
            <w:pPr>
              <w:pStyle w:val="TableParagraph"/>
              <w:rPr>
                <w:rFonts w:ascii="Times New Roman"/>
              </w:rPr>
            </w:pPr>
          </w:p>
        </w:tc>
        <w:tc>
          <w:tcPr>
            <w:tcW w:w="405" w:type="dxa"/>
            <w:tcBorders>
              <w:right w:val="single" w:sz="4" w:space="0" w:color="000000"/>
            </w:tcBorders>
          </w:tcPr>
          <w:p w:rsidR="00A06885" w:rsidRDefault="00A06885">
            <w:pPr>
              <w:pStyle w:val="TableParagraph"/>
              <w:rPr>
                <w:rFonts w:ascii="Times New Roman"/>
              </w:rPr>
            </w:pPr>
          </w:p>
        </w:tc>
        <w:tc>
          <w:tcPr>
            <w:tcW w:w="2835" w:type="dxa"/>
            <w:gridSpan w:val="3"/>
            <w:tcBorders>
              <w:left w:val="single" w:sz="4" w:space="0" w:color="000000"/>
              <w:right w:val="single" w:sz="4" w:space="0" w:color="000000"/>
            </w:tcBorders>
          </w:tcPr>
          <w:p w:rsidR="00A06885" w:rsidRDefault="00A06885">
            <w:pPr>
              <w:pStyle w:val="TableParagraph"/>
              <w:spacing w:before="34"/>
              <w:ind w:left="51"/>
              <w:rPr>
                <w:sz w:val="24"/>
              </w:rPr>
            </w:pPr>
            <w:r>
              <w:rPr>
                <w:sz w:val="24"/>
              </w:rPr>
              <w:t>Liberalismo e discutir a</w:t>
            </w:r>
          </w:p>
        </w:tc>
        <w:tc>
          <w:tcPr>
            <w:tcW w:w="4108" w:type="dxa"/>
            <w:gridSpan w:val="2"/>
            <w:tcBorders>
              <w:left w:val="single" w:sz="4" w:space="0" w:color="000000"/>
              <w:right w:val="single" w:sz="4" w:space="0" w:color="000000"/>
            </w:tcBorders>
          </w:tcPr>
          <w:p w:rsidR="00A06885" w:rsidRDefault="00A06885">
            <w:pPr>
              <w:pStyle w:val="TableParagraph"/>
              <w:spacing w:before="94"/>
              <w:ind w:left="50"/>
              <w:rPr>
                <w:sz w:val="24"/>
              </w:rPr>
            </w:pPr>
            <w:r>
              <w:rPr>
                <w:sz w:val="24"/>
              </w:rPr>
              <w:t>conceitos de Iluminismo e sua visão</w:t>
            </w:r>
          </w:p>
        </w:tc>
        <w:tc>
          <w:tcPr>
            <w:tcW w:w="3547" w:type="dxa"/>
            <w:tcBorders>
              <w:left w:val="single" w:sz="4" w:space="0" w:color="000000"/>
              <w:right w:val="single" w:sz="4" w:space="0" w:color="000000"/>
            </w:tcBorders>
          </w:tcPr>
          <w:p w:rsidR="00A06885" w:rsidRDefault="00A06885">
            <w:pPr>
              <w:pStyle w:val="TableParagraph"/>
              <w:spacing w:before="94"/>
              <w:ind w:left="50"/>
              <w:rPr>
                <w:sz w:val="24"/>
              </w:rPr>
            </w:pPr>
          </w:p>
        </w:tc>
      </w:tr>
      <w:tr w:rsidR="00A06885" w:rsidTr="00A06885">
        <w:trPr>
          <w:trHeight w:val="413"/>
        </w:trPr>
        <w:tc>
          <w:tcPr>
            <w:tcW w:w="2553" w:type="dxa"/>
            <w:tcBorders>
              <w:left w:val="single" w:sz="4" w:space="0" w:color="000000"/>
              <w:right w:val="single" w:sz="4" w:space="0" w:color="000000"/>
            </w:tcBorders>
          </w:tcPr>
          <w:p w:rsidR="00A06885" w:rsidRDefault="00A06885">
            <w:pPr>
              <w:pStyle w:val="TableParagraph"/>
              <w:rPr>
                <w:rFonts w:ascii="Times New Roman"/>
              </w:rPr>
            </w:pPr>
          </w:p>
        </w:tc>
        <w:tc>
          <w:tcPr>
            <w:tcW w:w="2571" w:type="dxa"/>
            <w:tcBorders>
              <w:left w:val="single" w:sz="4" w:space="0" w:color="000000"/>
            </w:tcBorders>
          </w:tcPr>
          <w:p w:rsidR="00A06885" w:rsidRDefault="00A06885">
            <w:pPr>
              <w:pStyle w:val="TableParagraph"/>
              <w:rPr>
                <w:rFonts w:ascii="Times New Roman"/>
              </w:rPr>
            </w:pPr>
          </w:p>
        </w:tc>
        <w:tc>
          <w:tcPr>
            <w:tcW w:w="405" w:type="dxa"/>
            <w:tcBorders>
              <w:right w:val="single" w:sz="4" w:space="0" w:color="000000"/>
            </w:tcBorders>
          </w:tcPr>
          <w:p w:rsidR="00A06885" w:rsidRDefault="00A06885">
            <w:pPr>
              <w:pStyle w:val="TableParagraph"/>
              <w:rPr>
                <w:rFonts w:ascii="Times New Roman"/>
              </w:rPr>
            </w:pPr>
          </w:p>
        </w:tc>
        <w:tc>
          <w:tcPr>
            <w:tcW w:w="2835" w:type="dxa"/>
            <w:gridSpan w:val="3"/>
            <w:tcBorders>
              <w:left w:val="single" w:sz="4" w:space="0" w:color="000000"/>
              <w:right w:val="single" w:sz="4" w:space="0" w:color="000000"/>
            </w:tcBorders>
          </w:tcPr>
          <w:p w:rsidR="00A06885" w:rsidRDefault="00A06885">
            <w:pPr>
              <w:pStyle w:val="TableParagraph"/>
              <w:spacing w:before="34"/>
              <w:ind w:left="51"/>
              <w:rPr>
                <w:sz w:val="24"/>
              </w:rPr>
            </w:pPr>
            <w:r>
              <w:rPr>
                <w:sz w:val="24"/>
              </w:rPr>
              <w:t>relação entre eles e a</w:t>
            </w:r>
          </w:p>
        </w:tc>
        <w:tc>
          <w:tcPr>
            <w:tcW w:w="4108" w:type="dxa"/>
            <w:gridSpan w:val="2"/>
            <w:tcBorders>
              <w:left w:val="single" w:sz="4" w:space="0" w:color="000000"/>
              <w:right w:val="single" w:sz="4" w:space="0" w:color="000000"/>
            </w:tcBorders>
          </w:tcPr>
          <w:p w:rsidR="00A06885" w:rsidRDefault="00A06885">
            <w:pPr>
              <w:pStyle w:val="TableParagraph"/>
              <w:spacing w:before="94"/>
              <w:ind w:left="50"/>
              <w:rPr>
                <w:sz w:val="24"/>
              </w:rPr>
            </w:pPr>
            <w:r>
              <w:rPr>
                <w:sz w:val="24"/>
              </w:rPr>
              <w:t>crítica à política absolutista.</w:t>
            </w:r>
          </w:p>
        </w:tc>
        <w:tc>
          <w:tcPr>
            <w:tcW w:w="3547" w:type="dxa"/>
            <w:tcBorders>
              <w:left w:val="single" w:sz="4" w:space="0" w:color="000000"/>
              <w:right w:val="single" w:sz="4" w:space="0" w:color="000000"/>
            </w:tcBorders>
          </w:tcPr>
          <w:p w:rsidR="00A06885" w:rsidRDefault="00A06885">
            <w:pPr>
              <w:pStyle w:val="TableParagraph"/>
              <w:spacing w:before="94"/>
              <w:ind w:left="50"/>
              <w:rPr>
                <w:sz w:val="24"/>
              </w:rPr>
            </w:pPr>
          </w:p>
        </w:tc>
      </w:tr>
      <w:tr w:rsidR="00A06885" w:rsidTr="00A06885">
        <w:trPr>
          <w:trHeight w:val="384"/>
        </w:trPr>
        <w:tc>
          <w:tcPr>
            <w:tcW w:w="2553" w:type="dxa"/>
            <w:tcBorders>
              <w:left w:val="single" w:sz="4" w:space="0" w:color="000000"/>
              <w:right w:val="single" w:sz="4" w:space="0" w:color="000000"/>
            </w:tcBorders>
          </w:tcPr>
          <w:p w:rsidR="00A06885" w:rsidRDefault="00A06885">
            <w:pPr>
              <w:pStyle w:val="TableParagraph"/>
              <w:rPr>
                <w:rFonts w:ascii="Times New Roman"/>
              </w:rPr>
            </w:pPr>
          </w:p>
        </w:tc>
        <w:tc>
          <w:tcPr>
            <w:tcW w:w="2571" w:type="dxa"/>
            <w:tcBorders>
              <w:left w:val="single" w:sz="4" w:space="0" w:color="000000"/>
            </w:tcBorders>
          </w:tcPr>
          <w:p w:rsidR="00A06885" w:rsidRDefault="00A06885">
            <w:pPr>
              <w:pStyle w:val="TableParagraph"/>
              <w:rPr>
                <w:rFonts w:ascii="Times New Roman"/>
              </w:rPr>
            </w:pPr>
          </w:p>
        </w:tc>
        <w:tc>
          <w:tcPr>
            <w:tcW w:w="405" w:type="dxa"/>
            <w:tcBorders>
              <w:right w:val="single" w:sz="4" w:space="0" w:color="000000"/>
            </w:tcBorders>
          </w:tcPr>
          <w:p w:rsidR="00A06885" w:rsidRDefault="00A06885">
            <w:pPr>
              <w:pStyle w:val="TableParagraph"/>
              <w:rPr>
                <w:rFonts w:ascii="Times New Roman"/>
              </w:rPr>
            </w:pPr>
          </w:p>
        </w:tc>
        <w:tc>
          <w:tcPr>
            <w:tcW w:w="2835" w:type="dxa"/>
            <w:gridSpan w:val="3"/>
            <w:tcBorders>
              <w:left w:val="single" w:sz="4" w:space="0" w:color="000000"/>
              <w:right w:val="single" w:sz="4" w:space="0" w:color="000000"/>
            </w:tcBorders>
          </w:tcPr>
          <w:p w:rsidR="00A06885" w:rsidRDefault="00A06885">
            <w:pPr>
              <w:pStyle w:val="TableParagraph"/>
              <w:spacing w:before="35"/>
              <w:ind w:left="51"/>
              <w:rPr>
                <w:sz w:val="24"/>
              </w:rPr>
            </w:pPr>
            <w:r>
              <w:rPr>
                <w:sz w:val="24"/>
              </w:rPr>
              <w:t>organização do mundo</w:t>
            </w:r>
          </w:p>
        </w:tc>
        <w:tc>
          <w:tcPr>
            <w:tcW w:w="4108" w:type="dxa"/>
            <w:gridSpan w:val="2"/>
            <w:tcBorders>
              <w:left w:val="single" w:sz="4" w:space="0" w:color="000000"/>
              <w:right w:val="single" w:sz="4" w:space="0" w:color="000000"/>
            </w:tcBorders>
          </w:tcPr>
          <w:p w:rsidR="00A06885" w:rsidRDefault="00A06885">
            <w:pPr>
              <w:pStyle w:val="TableParagraph"/>
              <w:rPr>
                <w:rFonts w:ascii="Times New Roman"/>
              </w:rPr>
            </w:pPr>
          </w:p>
        </w:tc>
        <w:tc>
          <w:tcPr>
            <w:tcW w:w="3547" w:type="dxa"/>
            <w:tcBorders>
              <w:left w:val="single" w:sz="4" w:space="0" w:color="000000"/>
              <w:right w:val="single" w:sz="4" w:space="0" w:color="000000"/>
            </w:tcBorders>
          </w:tcPr>
          <w:p w:rsidR="00A06885" w:rsidRDefault="00A06885">
            <w:pPr>
              <w:pStyle w:val="TableParagraph"/>
              <w:rPr>
                <w:rFonts w:ascii="Times New Roman"/>
              </w:rPr>
            </w:pPr>
          </w:p>
        </w:tc>
      </w:tr>
      <w:tr w:rsidR="00A06885" w:rsidTr="00A06885">
        <w:trPr>
          <w:trHeight w:val="593"/>
        </w:trPr>
        <w:tc>
          <w:tcPr>
            <w:tcW w:w="2553" w:type="dxa"/>
            <w:tcBorders>
              <w:left w:val="single" w:sz="4" w:space="0" w:color="000000"/>
              <w:right w:val="single" w:sz="4" w:space="0" w:color="000000"/>
            </w:tcBorders>
          </w:tcPr>
          <w:p w:rsidR="00A06885" w:rsidRDefault="00A06885">
            <w:pPr>
              <w:pStyle w:val="TableParagraph"/>
              <w:rPr>
                <w:rFonts w:ascii="Times New Roman"/>
              </w:rPr>
            </w:pPr>
          </w:p>
        </w:tc>
        <w:tc>
          <w:tcPr>
            <w:tcW w:w="2571" w:type="dxa"/>
            <w:tcBorders>
              <w:left w:val="single" w:sz="4" w:space="0" w:color="000000"/>
            </w:tcBorders>
          </w:tcPr>
          <w:p w:rsidR="00A06885" w:rsidRDefault="00A06885">
            <w:pPr>
              <w:pStyle w:val="TableParagraph"/>
              <w:rPr>
                <w:rFonts w:ascii="Times New Roman"/>
              </w:rPr>
            </w:pPr>
          </w:p>
        </w:tc>
        <w:tc>
          <w:tcPr>
            <w:tcW w:w="405" w:type="dxa"/>
            <w:tcBorders>
              <w:right w:val="single" w:sz="4" w:space="0" w:color="000000"/>
            </w:tcBorders>
          </w:tcPr>
          <w:p w:rsidR="00A06885" w:rsidRDefault="00A06885">
            <w:pPr>
              <w:pStyle w:val="TableParagraph"/>
              <w:rPr>
                <w:rFonts w:ascii="Times New Roman"/>
              </w:rPr>
            </w:pPr>
          </w:p>
        </w:tc>
        <w:tc>
          <w:tcPr>
            <w:tcW w:w="2835" w:type="dxa"/>
            <w:gridSpan w:val="3"/>
            <w:tcBorders>
              <w:left w:val="single" w:sz="4" w:space="0" w:color="000000"/>
              <w:right w:val="single" w:sz="4" w:space="0" w:color="000000"/>
            </w:tcBorders>
          </w:tcPr>
          <w:p w:rsidR="00A06885" w:rsidRDefault="00A06885">
            <w:pPr>
              <w:pStyle w:val="TableParagraph"/>
              <w:spacing w:before="64"/>
              <w:ind w:left="51"/>
              <w:rPr>
                <w:sz w:val="24"/>
              </w:rPr>
            </w:pPr>
            <w:r>
              <w:rPr>
                <w:sz w:val="24"/>
              </w:rPr>
              <w:t>contemporâneo.</w:t>
            </w:r>
          </w:p>
        </w:tc>
        <w:tc>
          <w:tcPr>
            <w:tcW w:w="4108" w:type="dxa"/>
            <w:gridSpan w:val="2"/>
            <w:tcBorders>
              <w:left w:val="single" w:sz="4" w:space="0" w:color="000000"/>
              <w:right w:val="single" w:sz="4" w:space="0" w:color="000000"/>
            </w:tcBorders>
          </w:tcPr>
          <w:p w:rsidR="00A06885" w:rsidRDefault="00A06885">
            <w:pPr>
              <w:pStyle w:val="TableParagraph"/>
              <w:ind w:left="50"/>
              <w:rPr>
                <w:sz w:val="24"/>
              </w:rPr>
            </w:pPr>
            <w:r>
              <w:rPr>
                <w:b/>
                <w:sz w:val="24"/>
              </w:rPr>
              <w:t xml:space="preserve">(EF08HI01RS-3) </w:t>
            </w:r>
            <w:r>
              <w:rPr>
                <w:sz w:val="24"/>
              </w:rPr>
              <w:t xml:space="preserve">Analisar o impacto </w:t>
            </w:r>
          </w:p>
        </w:tc>
        <w:tc>
          <w:tcPr>
            <w:tcW w:w="3547" w:type="dxa"/>
            <w:tcBorders>
              <w:left w:val="single" w:sz="4" w:space="0" w:color="000000"/>
              <w:right w:val="single" w:sz="4" w:space="0" w:color="000000"/>
            </w:tcBorders>
          </w:tcPr>
          <w:p w:rsidR="00A06885" w:rsidRDefault="00A06885">
            <w:pPr>
              <w:pStyle w:val="TableParagraph"/>
              <w:ind w:left="50"/>
              <w:rPr>
                <w:b/>
                <w:sz w:val="24"/>
              </w:rPr>
            </w:pPr>
          </w:p>
        </w:tc>
      </w:tr>
      <w:tr w:rsidR="00A06885" w:rsidTr="00A06885">
        <w:trPr>
          <w:trHeight w:val="413"/>
        </w:trPr>
        <w:tc>
          <w:tcPr>
            <w:tcW w:w="2553" w:type="dxa"/>
            <w:tcBorders>
              <w:left w:val="single" w:sz="4" w:space="0" w:color="000000"/>
              <w:right w:val="single" w:sz="4" w:space="0" w:color="000000"/>
            </w:tcBorders>
          </w:tcPr>
          <w:p w:rsidR="00A06885" w:rsidRDefault="00A06885">
            <w:pPr>
              <w:pStyle w:val="TableParagraph"/>
              <w:rPr>
                <w:rFonts w:ascii="Times New Roman"/>
              </w:rPr>
            </w:pPr>
          </w:p>
        </w:tc>
        <w:tc>
          <w:tcPr>
            <w:tcW w:w="2571" w:type="dxa"/>
            <w:tcBorders>
              <w:left w:val="single" w:sz="4" w:space="0" w:color="000000"/>
            </w:tcBorders>
          </w:tcPr>
          <w:p w:rsidR="00A06885" w:rsidRDefault="00A06885">
            <w:pPr>
              <w:pStyle w:val="TableParagraph"/>
              <w:rPr>
                <w:rFonts w:ascii="Times New Roman"/>
              </w:rPr>
            </w:pPr>
          </w:p>
        </w:tc>
        <w:tc>
          <w:tcPr>
            <w:tcW w:w="405" w:type="dxa"/>
            <w:tcBorders>
              <w:right w:val="single" w:sz="4" w:space="0" w:color="000000"/>
            </w:tcBorders>
          </w:tcPr>
          <w:p w:rsidR="00A06885" w:rsidRDefault="00A06885">
            <w:pPr>
              <w:pStyle w:val="TableParagraph"/>
              <w:rPr>
                <w:rFonts w:ascii="Times New Roman"/>
              </w:rPr>
            </w:pPr>
          </w:p>
        </w:tc>
        <w:tc>
          <w:tcPr>
            <w:tcW w:w="2835" w:type="dxa"/>
            <w:gridSpan w:val="3"/>
            <w:tcBorders>
              <w:left w:val="single" w:sz="4" w:space="0" w:color="000000"/>
              <w:right w:val="single" w:sz="4" w:space="0" w:color="000000"/>
            </w:tcBorders>
          </w:tcPr>
          <w:p w:rsidR="00A06885" w:rsidRDefault="00A06885">
            <w:pPr>
              <w:pStyle w:val="TableParagraph"/>
              <w:rPr>
                <w:rFonts w:ascii="Times New Roman"/>
              </w:rPr>
            </w:pPr>
          </w:p>
        </w:tc>
        <w:tc>
          <w:tcPr>
            <w:tcW w:w="3554" w:type="dxa"/>
            <w:tcBorders>
              <w:left w:val="single" w:sz="4" w:space="0" w:color="000000"/>
            </w:tcBorders>
          </w:tcPr>
          <w:p w:rsidR="00A06885" w:rsidRDefault="00A06885" w:rsidP="00501E36">
            <w:pPr>
              <w:pStyle w:val="TableParagraph"/>
              <w:tabs>
                <w:tab w:val="left" w:pos="676"/>
                <w:tab w:val="left" w:pos="1543"/>
                <w:tab w:val="left" w:pos="2899"/>
              </w:tabs>
              <w:spacing w:before="65"/>
              <w:ind w:left="50"/>
              <w:rPr>
                <w:sz w:val="24"/>
              </w:rPr>
            </w:pPr>
            <w:r>
              <w:rPr>
                <w:sz w:val="24"/>
              </w:rPr>
              <w:t>das</w:t>
            </w:r>
            <w:r>
              <w:rPr>
                <w:sz w:val="24"/>
              </w:rPr>
              <w:tab/>
              <w:t>ideias</w:t>
            </w:r>
            <w:r>
              <w:rPr>
                <w:sz w:val="24"/>
              </w:rPr>
              <w:tab/>
              <w:t>iluministas</w:t>
            </w:r>
            <w:r w:rsidR="00501E36">
              <w:rPr>
                <w:sz w:val="24"/>
              </w:rPr>
              <w:t xml:space="preserve"> diante</w:t>
            </w:r>
            <w:r>
              <w:rPr>
                <w:sz w:val="24"/>
              </w:rPr>
              <w:tab/>
            </w:r>
          </w:p>
        </w:tc>
        <w:tc>
          <w:tcPr>
            <w:tcW w:w="554" w:type="dxa"/>
            <w:tcBorders>
              <w:right w:val="single" w:sz="4" w:space="0" w:color="000000"/>
            </w:tcBorders>
          </w:tcPr>
          <w:p w:rsidR="00A06885" w:rsidRDefault="00A06885">
            <w:pPr>
              <w:pStyle w:val="TableParagraph"/>
              <w:spacing w:before="65"/>
              <w:ind w:left="160" w:right="77"/>
              <w:jc w:val="center"/>
              <w:rPr>
                <w:sz w:val="24"/>
              </w:rPr>
            </w:pPr>
            <w:r>
              <w:rPr>
                <w:sz w:val="24"/>
              </w:rPr>
              <w:t>da</w:t>
            </w:r>
          </w:p>
        </w:tc>
        <w:tc>
          <w:tcPr>
            <w:tcW w:w="3547" w:type="dxa"/>
            <w:tcBorders>
              <w:right w:val="single" w:sz="4" w:space="0" w:color="000000"/>
            </w:tcBorders>
          </w:tcPr>
          <w:p w:rsidR="00A06885" w:rsidRDefault="00A06885">
            <w:pPr>
              <w:pStyle w:val="TableParagraph"/>
              <w:spacing w:before="65"/>
              <w:ind w:left="160" w:right="77"/>
              <w:jc w:val="center"/>
              <w:rPr>
                <w:sz w:val="24"/>
              </w:rPr>
            </w:pPr>
          </w:p>
        </w:tc>
      </w:tr>
      <w:tr w:rsidR="00A06885" w:rsidTr="00A06885">
        <w:trPr>
          <w:trHeight w:val="413"/>
        </w:trPr>
        <w:tc>
          <w:tcPr>
            <w:tcW w:w="2553" w:type="dxa"/>
            <w:tcBorders>
              <w:left w:val="single" w:sz="4" w:space="0" w:color="000000"/>
              <w:right w:val="single" w:sz="4" w:space="0" w:color="000000"/>
            </w:tcBorders>
          </w:tcPr>
          <w:p w:rsidR="00A06885" w:rsidRDefault="00A06885">
            <w:pPr>
              <w:pStyle w:val="TableParagraph"/>
              <w:rPr>
                <w:rFonts w:ascii="Times New Roman"/>
              </w:rPr>
            </w:pPr>
          </w:p>
        </w:tc>
        <w:tc>
          <w:tcPr>
            <w:tcW w:w="2571" w:type="dxa"/>
            <w:tcBorders>
              <w:left w:val="single" w:sz="4" w:space="0" w:color="000000"/>
            </w:tcBorders>
          </w:tcPr>
          <w:p w:rsidR="00A06885" w:rsidRDefault="00A06885">
            <w:pPr>
              <w:pStyle w:val="TableParagraph"/>
              <w:rPr>
                <w:rFonts w:ascii="Times New Roman"/>
              </w:rPr>
            </w:pPr>
          </w:p>
        </w:tc>
        <w:tc>
          <w:tcPr>
            <w:tcW w:w="405" w:type="dxa"/>
            <w:tcBorders>
              <w:right w:val="single" w:sz="4" w:space="0" w:color="000000"/>
            </w:tcBorders>
          </w:tcPr>
          <w:p w:rsidR="00A06885" w:rsidRDefault="00A06885">
            <w:pPr>
              <w:pStyle w:val="TableParagraph"/>
              <w:rPr>
                <w:rFonts w:ascii="Times New Roman"/>
              </w:rPr>
            </w:pPr>
          </w:p>
        </w:tc>
        <w:tc>
          <w:tcPr>
            <w:tcW w:w="2835" w:type="dxa"/>
            <w:gridSpan w:val="3"/>
            <w:tcBorders>
              <w:left w:val="single" w:sz="4" w:space="0" w:color="000000"/>
              <w:right w:val="single" w:sz="4" w:space="0" w:color="000000"/>
            </w:tcBorders>
          </w:tcPr>
          <w:p w:rsidR="00A06885" w:rsidRDefault="00A06885">
            <w:pPr>
              <w:pStyle w:val="TableParagraph"/>
              <w:rPr>
                <w:rFonts w:ascii="Times New Roman"/>
              </w:rPr>
            </w:pPr>
          </w:p>
        </w:tc>
        <w:tc>
          <w:tcPr>
            <w:tcW w:w="4108" w:type="dxa"/>
            <w:gridSpan w:val="2"/>
            <w:tcBorders>
              <w:left w:val="single" w:sz="4" w:space="0" w:color="000000"/>
              <w:right w:val="single" w:sz="4" w:space="0" w:color="000000"/>
            </w:tcBorders>
          </w:tcPr>
          <w:p w:rsidR="00A06885" w:rsidRDefault="00A06885">
            <w:pPr>
              <w:pStyle w:val="TableParagraph"/>
              <w:spacing w:before="64"/>
              <w:ind w:left="50"/>
              <w:rPr>
                <w:sz w:val="24"/>
              </w:rPr>
            </w:pPr>
            <w:r>
              <w:rPr>
                <w:sz w:val="24"/>
              </w:rPr>
              <w:t>economia mercantilista, da educação</w:t>
            </w:r>
          </w:p>
        </w:tc>
        <w:tc>
          <w:tcPr>
            <w:tcW w:w="3547" w:type="dxa"/>
            <w:tcBorders>
              <w:left w:val="single" w:sz="4" w:space="0" w:color="000000"/>
              <w:right w:val="single" w:sz="4" w:space="0" w:color="000000"/>
            </w:tcBorders>
          </w:tcPr>
          <w:p w:rsidR="00A06885" w:rsidRDefault="00A06885">
            <w:pPr>
              <w:pStyle w:val="TableParagraph"/>
              <w:spacing w:before="64"/>
              <w:ind w:left="50"/>
              <w:rPr>
                <w:sz w:val="24"/>
              </w:rPr>
            </w:pPr>
          </w:p>
        </w:tc>
      </w:tr>
      <w:tr w:rsidR="00A06885" w:rsidTr="00A06885">
        <w:trPr>
          <w:trHeight w:val="681"/>
        </w:trPr>
        <w:tc>
          <w:tcPr>
            <w:tcW w:w="2553" w:type="dxa"/>
            <w:tcBorders>
              <w:left w:val="single" w:sz="4" w:space="0" w:color="000000"/>
              <w:right w:val="single" w:sz="4" w:space="0" w:color="000000"/>
            </w:tcBorders>
          </w:tcPr>
          <w:p w:rsidR="00A06885" w:rsidRDefault="00A06885">
            <w:pPr>
              <w:pStyle w:val="TableParagraph"/>
              <w:rPr>
                <w:rFonts w:ascii="Times New Roman"/>
              </w:rPr>
            </w:pPr>
          </w:p>
        </w:tc>
        <w:tc>
          <w:tcPr>
            <w:tcW w:w="2571" w:type="dxa"/>
            <w:tcBorders>
              <w:left w:val="single" w:sz="4" w:space="0" w:color="000000"/>
            </w:tcBorders>
          </w:tcPr>
          <w:p w:rsidR="00A06885" w:rsidRDefault="00A06885">
            <w:pPr>
              <w:pStyle w:val="TableParagraph"/>
              <w:rPr>
                <w:rFonts w:ascii="Times New Roman"/>
              </w:rPr>
            </w:pPr>
          </w:p>
        </w:tc>
        <w:tc>
          <w:tcPr>
            <w:tcW w:w="405" w:type="dxa"/>
            <w:tcBorders>
              <w:right w:val="single" w:sz="4" w:space="0" w:color="000000"/>
            </w:tcBorders>
          </w:tcPr>
          <w:p w:rsidR="00A06885" w:rsidRDefault="00A06885">
            <w:pPr>
              <w:pStyle w:val="TableParagraph"/>
              <w:rPr>
                <w:rFonts w:ascii="Times New Roman"/>
              </w:rPr>
            </w:pPr>
          </w:p>
        </w:tc>
        <w:tc>
          <w:tcPr>
            <w:tcW w:w="2835" w:type="dxa"/>
            <w:gridSpan w:val="3"/>
            <w:tcBorders>
              <w:left w:val="single" w:sz="4" w:space="0" w:color="000000"/>
              <w:right w:val="single" w:sz="4" w:space="0" w:color="000000"/>
            </w:tcBorders>
          </w:tcPr>
          <w:p w:rsidR="00A06885" w:rsidRDefault="00A06885">
            <w:pPr>
              <w:pStyle w:val="TableParagraph"/>
              <w:rPr>
                <w:rFonts w:ascii="Times New Roman"/>
              </w:rPr>
            </w:pPr>
          </w:p>
        </w:tc>
        <w:tc>
          <w:tcPr>
            <w:tcW w:w="4108" w:type="dxa"/>
            <w:gridSpan w:val="2"/>
            <w:tcBorders>
              <w:left w:val="single" w:sz="4" w:space="0" w:color="000000"/>
              <w:right w:val="single" w:sz="4" w:space="0" w:color="000000"/>
            </w:tcBorders>
          </w:tcPr>
          <w:p w:rsidR="00A06885" w:rsidRDefault="00A06885">
            <w:pPr>
              <w:pStyle w:val="TableParagraph"/>
              <w:spacing w:before="65"/>
              <w:ind w:left="50"/>
              <w:rPr>
                <w:sz w:val="24"/>
              </w:rPr>
            </w:pPr>
            <w:r>
              <w:rPr>
                <w:sz w:val="24"/>
              </w:rPr>
              <w:t>e da sociedade.</w:t>
            </w:r>
          </w:p>
        </w:tc>
        <w:tc>
          <w:tcPr>
            <w:tcW w:w="3547" w:type="dxa"/>
            <w:tcBorders>
              <w:left w:val="single" w:sz="4" w:space="0" w:color="000000"/>
              <w:right w:val="single" w:sz="4" w:space="0" w:color="000000"/>
            </w:tcBorders>
          </w:tcPr>
          <w:p w:rsidR="00A06885" w:rsidRDefault="00A06885">
            <w:pPr>
              <w:pStyle w:val="TableParagraph"/>
              <w:spacing w:before="65"/>
              <w:ind w:left="50"/>
              <w:rPr>
                <w:sz w:val="24"/>
              </w:rPr>
            </w:pPr>
          </w:p>
        </w:tc>
      </w:tr>
      <w:tr w:rsidR="00A06885" w:rsidTr="00A06885">
        <w:trPr>
          <w:trHeight w:val="680"/>
        </w:trPr>
        <w:tc>
          <w:tcPr>
            <w:tcW w:w="2553" w:type="dxa"/>
            <w:tcBorders>
              <w:left w:val="single" w:sz="4" w:space="0" w:color="000000"/>
              <w:right w:val="single" w:sz="4" w:space="0" w:color="000000"/>
            </w:tcBorders>
          </w:tcPr>
          <w:p w:rsidR="00A06885" w:rsidRDefault="00A06885">
            <w:pPr>
              <w:pStyle w:val="TableParagraph"/>
              <w:rPr>
                <w:rFonts w:ascii="Times New Roman"/>
              </w:rPr>
            </w:pPr>
          </w:p>
        </w:tc>
        <w:tc>
          <w:tcPr>
            <w:tcW w:w="2571" w:type="dxa"/>
            <w:tcBorders>
              <w:left w:val="single" w:sz="4" w:space="0" w:color="000000"/>
            </w:tcBorders>
          </w:tcPr>
          <w:p w:rsidR="00A06885" w:rsidRDefault="00A06885">
            <w:pPr>
              <w:pStyle w:val="TableParagraph"/>
              <w:rPr>
                <w:rFonts w:ascii="Times New Roman"/>
              </w:rPr>
            </w:pPr>
          </w:p>
        </w:tc>
        <w:tc>
          <w:tcPr>
            <w:tcW w:w="405" w:type="dxa"/>
            <w:tcBorders>
              <w:right w:val="single" w:sz="4" w:space="0" w:color="000000"/>
            </w:tcBorders>
          </w:tcPr>
          <w:p w:rsidR="00A06885" w:rsidRDefault="00A06885">
            <w:pPr>
              <w:pStyle w:val="TableParagraph"/>
              <w:rPr>
                <w:rFonts w:ascii="Times New Roman"/>
              </w:rPr>
            </w:pPr>
          </w:p>
        </w:tc>
        <w:tc>
          <w:tcPr>
            <w:tcW w:w="2835" w:type="dxa"/>
            <w:gridSpan w:val="3"/>
            <w:tcBorders>
              <w:left w:val="single" w:sz="4" w:space="0" w:color="000000"/>
              <w:right w:val="single" w:sz="4" w:space="0" w:color="000000"/>
            </w:tcBorders>
          </w:tcPr>
          <w:p w:rsidR="00A06885" w:rsidRDefault="00A06885">
            <w:pPr>
              <w:pStyle w:val="TableParagraph"/>
              <w:rPr>
                <w:rFonts w:ascii="Times New Roman"/>
              </w:rPr>
            </w:pPr>
          </w:p>
        </w:tc>
        <w:tc>
          <w:tcPr>
            <w:tcW w:w="3554" w:type="dxa"/>
            <w:tcBorders>
              <w:left w:val="single" w:sz="4" w:space="0" w:color="000000"/>
            </w:tcBorders>
          </w:tcPr>
          <w:p w:rsidR="00A06885" w:rsidRDefault="00A06885" w:rsidP="00501E36">
            <w:pPr>
              <w:pStyle w:val="TableParagraph"/>
              <w:tabs>
                <w:tab w:val="left" w:pos="2301"/>
              </w:tabs>
              <w:ind w:left="50"/>
              <w:jc w:val="both"/>
              <w:rPr>
                <w:sz w:val="24"/>
              </w:rPr>
            </w:pPr>
            <w:r>
              <w:rPr>
                <w:b/>
                <w:sz w:val="24"/>
              </w:rPr>
              <w:t>(EF08HI01RS-4)</w:t>
            </w:r>
            <w:r>
              <w:rPr>
                <w:b/>
                <w:sz w:val="24"/>
              </w:rPr>
              <w:tab/>
            </w:r>
            <w:r>
              <w:rPr>
                <w:sz w:val="24"/>
              </w:rPr>
              <w:t>Identificar</w:t>
            </w:r>
            <w:r w:rsidR="00501E36">
              <w:rPr>
                <w:sz w:val="24"/>
              </w:rPr>
              <w:t xml:space="preserve"> </w:t>
            </w:r>
          </w:p>
        </w:tc>
        <w:tc>
          <w:tcPr>
            <w:tcW w:w="554" w:type="dxa"/>
            <w:tcBorders>
              <w:right w:val="single" w:sz="4" w:space="0" w:color="000000"/>
            </w:tcBorders>
          </w:tcPr>
          <w:p w:rsidR="00A06885" w:rsidRDefault="00A06885" w:rsidP="00501E36">
            <w:pPr>
              <w:pStyle w:val="TableParagraph"/>
              <w:ind w:right="64"/>
              <w:jc w:val="both"/>
              <w:rPr>
                <w:sz w:val="24"/>
              </w:rPr>
            </w:pPr>
            <w:r>
              <w:rPr>
                <w:sz w:val="24"/>
              </w:rPr>
              <w:t>as</w:t>
            </w:r>
          </w:p>
        </w:tc>
        <w:tc>
          <w:tcPr>
            <w:tcW w:w="3547" w:type="dxa"/>
            <w:tcBorders>
              <w:right w:val="single" w:sz="4" w:space="0" w:color="000000"/>
            </w:tcBorders>
          </w:tcPr>
          <w:p w:rsidR="00A06885" w:rsidRDefault="00A06885">
            <w:pPr>
              <w:pStyle w:val="TableParagraph"/>
              <w:spacing w:before="10"/>
              <w:rPr>
                <w:rFonts w:ascii="Times New Roman"/>
                <w:sz w:val="28"/>
              </w:rPr>
            </w:pPr>
          </w:p>
        </w:tc>
      </w:tr>
      <w:tr w:rsidR="00A06885" w:rsidTr="00A06885">
        <w:trPr>
          <w:trHeight w:val="413"/>
        </w:trPr>
        <w:tc>
          <w:tcPr>
            <w:tcW w:w="2553" w:type="dxa"/>
            <w:tcBorders>
              <w:left w:val="single" w:sz="4" w:space="0" w:color="000000"/>
              <w:right w:val="single" w:sz="4" w:space="0" w:color="000000"/>
            </w:tcBorders>
          </w:tcPr>
          <w:p w:rsidR="00A06885" w:rsidRDefault="00A06885">
            <w:pPr>
              <w:pStyle w:val="TableParagraph"/>
              <w:rPr>
                <w:rFonts w:ascii="Times New Roman"/>
              </w:rPr>
            </w:pPr>
          </w:p>
        </w:tc>
        <w:tc>
          <w:tcPr>
            <w:tcW w:w="2571" w:type="dxa"/>
            <w:tcBorders>
              <w:left w:val="single" w:sz="4" w:space="0" w:color="000000"/>
            </w:tcBorders>
          </w:tcPr>
          <w:p w:rsidR="00A06885" w:rsidRDefault="00A06885">
            <w:pPr>
              <w:pStyle w:val="TableParagraph"/>
              <w:rPr>
                <w:rFonts w:ascii="Times New Roman"/>
              </w:rPr>
            </w:pPr>
          </w:p>
        </w:tc>
        <w:tc>
          <w:tcPr>
            <w:tcW w:w="405" w:type="dxa"/>
            <w:tcBorders>
              <w:right w:val="single" w:sz="4" w:space="0" w:color="000000"/>
            </w:tcBorders>
          </w:tcPr>
          <w:p w:rsidR="00A06885" w:rsidRDefault="00A06885">
            <w:pPr>
              <w:pStyle w:val="TableParagraph"/>
              <w:rPr>
                <w:rFonts w:ascii="Times New Roman"/>
              </w:rPr>
            </w:pPr>
          </w:p>
        </w:tc>
        <w:tc>
          <w:tcPr>
            <w:tcW w:w="2835" w:type="dxa"/>
            <w:gridSpan w:val="3"/>
            <w:tcBorders>
              <w:left w:val="single" w:sz="4" w:space="0" w:color="000000"/>
              <w:right w:val="single" w:sz="4" w:space="0" w:color="000000"/>
            </w:tcBorders>
          </w:tcPr>
          <w:p w:rsidR="00A06885" w:rsidRDefault="00A06885">
            <w:pPr>
              <w:pStyle w:val="TableParagraph"/>
              <w:rPr>
                <w:rFonts w:ascii="Times New Roman"/>
              </w:rPr>
            </w:pPr>
          </w:p>
        </w:tc>
        <w:tc>
          <w:tcPr>
            <w:tcW w:w="3554" w:type="dxa"/>
            <w:tcBorders>
              <w:left w:val="single" w:sz="4" w:space="0" w:color="000000"/>
            </w:tcBorders>
          </w:tcPr>
          <w:p w:rsidR="00A06885" w:rsidRDefault="00A06885" w:rsidP="00501E36">
            <w:pPr>
              <w:pStyle w:val="TableParagraph"/>
              <w:tabs>
                <w:tab w:val="left" w:pos="1663"/>
              </w:tabs>
              <w:spacing w:before="64"/>
              <w:ind w:left="50"/>
              <w:jc w:val="both"/>
              <w:rPr>
                <w:sz w:val="24"/>
              </w:rPr>
            </w:pPr>
            <w:r>
              <w:rPr>
                <w:sz w:val="24"/>
              </w:rPr>
              <w:t>principais</w:t>
            </w:r>
            <w:r>
              <w:rPr>
                <w:sz w:val="24"/>
              </w:rPr>
              <w:tab/>
              <w:t>contribuições</w:t>
            </w:r>
          </w:p>
        </w:tc>
        <w:tc>
          <w:tcPr>
            <w:tcW w:w="554" w:type="dxa"/>
            <w:tcBorders>
              <w:right w:val="single" w:sz="4" w:space="0" w:color="000000"/>
            </w:tcBorders>
          </w:tcPr>
          <w:p w:rsidR="00A06885" w:rsidRDefault="00A06885" w:rsidP="00501E36">
            <w:pPr>
              <w:pStyle w:val="TableParagraph"/>
              <w:spacing w:before="64"/>
              <w:ind w:left="44" w:right="77"/>
              <w:jc w:val="both"/>
              <w:rPr>
                <w:sz w:val="24"/>
              </w:rPr>
            </w:pPr>
            <w:r>
              <w:rPr>
                <w:sz w:val="24"/>
              </w:rPr>
              <w:t>dos</w:t>
            </w:r>
          </w:p>
        </w:tc>
        <w:tc>
          <w:tcPr>
            <w:tcW w:w="3547" w:type="dxa"/>
            <w:tcBorders>
              <w:right w:val="single" w:sz="4" w:space="0" w:color="000000"/>
            </w:tcBorders>
          </w:tcPr>
          <w:p w:rsidR="00A06885" w:rsidRDefault="00A06885">
            <w:pPr>
              <w:pStyle w:val="TableParagraph"/>
              <w:spacing w:before="64"/>
              <w:ind w:left="44" w:right="77"/>
              <w:jc w:val="center"/>
              <w:rPr>
                <w:sz w:val="24"/>
              </w:rPr>
            </w:pPr>
          </w:p>
        </w:tc>
      </w:tr>
      <w:tr w:rsidR="00A06885" w:rsidTr="00A06885">
        <w:trPr>
          <w:trHeight w:val="413"/>
        </w:trPr>
        <w:tc>
          <w:tcPr>
            <w:tcW w:w="2553" w:type="dxa"/>
            <w:tcBorders>
              <w:left w:val="single" w:sz="4" w:space="0" w:color="000000"/>
              <w:right w:val="single" w:sz="4" w:space="0" w:color="000000"/>
            </w:tcBorders>
          </w:tcPr>
          <w:p w:rsidR="00A06885" w:rsidRDefault="00A06885">
            <w:pPr>
              <w:pStyle w:val="TableParagraph"/>
              <w:rPr>
                <w:rFonts w:ascii="Times New Roman"/>
              </w:rPr>
            </w:pPr>
          </w:p>
        </w:tc>
        <w:tc>
          <w:tcPr>
            <w:tcW w:w="2571" w:type="dxa"/>
            <w:tcBorders>
              <w:left w:val="single" w:sz="4" w:space="0" w:color="000000"/>
            </w:tcBorders>
          </w:tcPr>
          <w:p w:rsidR="00A06885" w:rsidRDefault="00A06885">
            <w:pPr>
              <w:pStyle w:val="TableParagraph"/>
              <w:rPr>
                <w:rFonts w:ascii="Times New Roman"/>
              </w:rPr>
            </w:pPr>
          </w:p>
        </w:tc>
        <w:tc>
          <w:tcPr>
            <w:tcW w:w="405" w:type="dxa"/>
            <w:tcBorders>
              <w:right w:val="single" w:sz="4" w:space="0" w:color="000000"/>
            </w:tcBorders>
          </w:tcPr>
          <w:p w:rsidR="00A06885" w:rsidRDefault="00A06885">
            <w:pPr>
              <w:pStyle w:val="TableParagraph"/>
              <w:rPr>
                <w:rFonts w:ascii="Times New Roman"/>
              </w:rPr>
            </w:pPr>
          </w:p>
        </w:tc>
        <w:tc>
          <w:tcPr>
            <w:tcW w:w="2835" w:type="dxa"/>
            <w:gridSpan w:val="3"/>
            <w:tcBorders>
              <w:left w:val="single" w:sz="4" w:space="0" w:color="000000"/>
              <w:right w:val="single" w:sz="4" w:space="0" w:color="000000"/>
            </w:tcBorders>
          </w:tcPr>
          <w:p w:rsidR="00A06885" w:rsidRDefault="00A06885">
            <w:pPr>
              <w:pStyle w:val="TableParagraph"/>
              <w:rPr>
                <w:rFonts w:ascii="Times New Roman"/>
              </w:rPr>
            </w:pPr>
          </w:p>
        </w:tc>
        <w:tc>
          <w:tcPr>
            <w:tcW w:w="3554" w:type="dxa"/>
            <w:tcBorders>
              <w:left w:val="single" w:sz="4" w:space="0" w:color="000000"/>
            </w:tcBorders>
          </w:tcPr>
          <w:p w:rsidR="00A06885" w:rsidRDefault="00A06885" w:rsidP="00501E36">
            <w:pPr>
              <w:pStyle w:val="TableParagraph"/>
              <w:tabs>
                <w:tab w:val="left" w:pos="1607"/>
                <w:tab w:val="left" w:pos="3026"/>
              </w:tabs>
              <w:spacing w:before="65"/>
              <w:ind w:left="50"/>
              <w:jc w:val="both"/>
              <w:rPr>
                <w:sz w:val="24"/>
              </w:rPr>
            </w:pPr>
            <w:r>
              <w:rPr>
                <w:sz w:val="24"/>
              </w:rPr>
              <w:t>pensadores</w:t>
            </w:r>
            <w:r>
              <w:rPr>
                <w:sz w:val="24"/>
              </w:rPr>
              <w:tab/>
              <w:t>iluministas</w:t>
            </w:r>
            <w:r>
              <w:rPr>
                <w:sz w:val="24"/>
              </w:rPr>
              <w:tab/>
              <w:t>para</w:t>
            </w:r>
          </w:p>
        </w:tc>
        <w:tc>
          <w:tcPr>
            <w:tcW w:w="554" w:type="dxa"/>
            <w:tcBorders>
              <w:right w:val="single" w:sz="4" w:space="0" w:color="000000"/>
            </w:tcBorders>
          </w:tcPr>
          <w:p w:rsidR="00A06885" w:rsidRDefault="00A06885" w:rsidP="00501E36">
            <w:pPr>
              <w:pStyle w:val="TableParagraph"/>
              <w:spacing w:before="65"/>
              <w:ind w:left="162" w:right="64"/>
              <w:jc w:val="both"/>
              <w:rPr>
                <w:sz w:val="24"/>
              </w:rPr>
            </w:pPr>
            <w:r>
              <w:rPr>
                <w:sz w:val="24"/>
              </w:rPr>
              <w:t>as</w:t>
            </w:r>
          </w:p>
        </w:tc>
        <w:tc>
          <w:tcPr>
            <w:tcW w:w="3547" w:type="dxa"/>
            <w:tcBorders>
              <w:right w:val="single" w:sz="4" w:space="0" w:color="000000"/>
            </w:tcBorders>
          </w:tcPr>
          <w:p w:rsidR="00A06885" w:rsidRDefault="00A06885">
            <w:pPr>
              <w:pStyle w:val="TableParagraph"/>
              <w:spacing w:before="65"/>
              <w:ind w:left="162" w:right="64"/>
              <w:jc w:val="center"/>
              <w:rPr>
                <w:sz w:val="24"/>
              </w:rPr>
            </w:pPr>
          </w:p>
        </w:tc>
      </w:tr>
      <w:tr w:rsidR="00A06885" w:rsidTr="00A06885">
        <w:trPr>
          <w:trHeight w:val="414"/>
        </w:trPr>
        <w:tc>
          <w:tcPr>
            <w:tcW w:w="2553" w:type="dxa"/>
            <w:tcBorders>
              <w:left w:val="single" w:sz="4" w:space="0" w:color="000000"/>
              <w:right w:val="single" w:sz="4" w:space="0" w:color="000000"/>
            </w:tcBorders>
          </w:tcPr>
          <w:p w:rsidR="00A06885" w:rsidRDefault="00A06885">
            <w:pPr>
              <w:pStyle w:val="TableParagraph"/>
              <w:rPr>
                <w:rFonts w:ascii="Times New Roman"/>
              </w:rPr>
            </w:pPr>
          </w:p>
        </w:tc>
        <w:tc>
          <w:tcPr>
            <w:tcW w:w="2571" w:type="dxa"/>
            <w:tcBorders>
              <w:left w:val="single" w:sz="4" w:space="0" w:color="000000"/>
            </w:tcBorders>
          </w:tcPr>
          <w:p w:rsidR="00A06885" w:rsidRDefault="00A06885">
            <w:pPr>
              <w:pStyle w:val="TableParagraph"/>
              <w:rPr>
                <w:rFonts w:ascii="Times New Roman"/>
              </w:rPr>
            </w:pPr>
          </w:p>
        </w:tc>
        <w:tc>
          <w:tcPr>
            <w:tcW w:w="405" w:type="dxa"/>
            <w:tcBorders>
              <w:right w:val="single" w:sz="4" w:space="0" w:color="000000"/>
            </w:tcBorders>
          </w:tcPr>
          <w:p w:rsidR="00A06885" w:rsidRDefault="00A06885">
            <w:pPr>
              <w:pStyle w:val="TableParagraph"/>
              <w:rPr>
                <w:rFonts w:ascii="Times New Roman"/>
              </w:rPr>
            </w:pPr>
          </w:p>
        </w:tc>
        <w:tc>
          <w:tcPr>
            <w:tcW w:w="2835" w:type="dxa"/>
            <w:gridSpan w:val="3"/>
            <w:tcBorders>
              <w:left w:val="single" w:sz="4" w:space="0" w:color="000000"/>
              <w:right w:val="single" w:sz="4" w:space="0" w:color="000000"/>
            </w:tcBorders>
          </w:tcPr>
          <w:p w:rsidR="00A06885" w:rsidRDefault="00A06885">
            <w:pPr>
              <w:pStyle w:val="TableParagraph"/>
              <w:rPr>
                <w:rFonts w:ascii="Times New Roman"/>
              </w:rPr>
            </w:pPr>
          </w:p>
        </w:tc>
        <w:tc>
          <w:tcPr>
            <w:tcW w:w="4108" w:type="dxa"/>
            <w:gridSpan w:val="2"/>
            <w:tcBorders>
              <w:left w:val="single" w:sz="4" w:space="0" w:color="000000"/>
              <w:right w:val="single" w:sz="4" w:space="0" w:color="000000"/>
            </w:tcBorders>
          </w:tcPr>
          <w:p w:rsidR="00A06885" w:rsidRDefault="00A06885" w:rsidP="00501E36">
            <w:pPr>
              <w:pStyle w:val="TableParagraph"/>
              <w:spacing w:before="64"/>
              <w:ind w:left="50"/>
              <w:jc w:val="both"/>
              <w:rPr>
                <w:sz w:val="24"/>
              </w:rPr>
            </w:pPr>
            <w:r>
              <w:rPr>
                <w:sz w:val="24"/>
              </w:rPr>
              <w:t>sociedades contemporâneas e para a</w:t>
            </w:r>
          </w:p>
        </w:tc>
        <w:tc>
          <w:tcPr>
            <w:tcW w:w="3547" w:type="dxa"/>
            <w:tcBorders>
              <w:left w:val="single" w:sz="4" w:space="0" w:color="000000"/>
              <w:right w:val="single" w:sz="4" w:space="0" w:color="000000"/>
            </w:tcBorders>
          </w:tcPr>
          <w:p w:rsidR="00A06885" w:rsidRDefault="00A06885">
            <w:pPr>
              <w:pStyle w:val="TableParagraph"/>
              <w:spacing w:before="64"/>
              <w:ind w:left="50"/>
              <w:rPr>
                <w:sz w:val="24"/>
              </w:rPr>
            </w:pPr>
          </w:p>
        </w:tc>
      </w:tr>
      <w:tr w:rsidR="00A06885" w:rsidTr="00A06885">
        <w:trPr>
          <w:trHeight w:val="540"/>
        </w:trPr>
        <w:tc>
          <w:tcPr>
            <w:tcW w:w="2553" w:type="dxa"/>
            <w:tcBorders>
              <w:left w:val="single" w:sz="4" w:space="0" w:color="000000"/>
              <w:bottom w:val="single" w:sz="4" w:space="0" w:color="000000"/>
              <w:right w:val="single" w:sz="4" w:space="0" w:color="000000"/>
            </w:tcBorders>
          </w:tcPr>
          <w:p w:rsidR="00A06885" w:rsidRDefault="00A06885">
            <w:pPr>
              <w:pStyle w:val="TableParagraph"/>
              <w:rPr>
                <w:rFonts w:ascii="Times New Roman"/>
              </w:rPr>
            </w:pPr>
          </w:p>
        </w:tc>
        <w:tc>
          <w:tcPr>
            <w:tcW w:w="2571" w:type="dxa"/>
            <w:tcBorders>
              <w:left w:val="single" w:sz="4" w:space="0" w:color="000000"/>
              <w:bottom w:val="single" w:sz="4" w:space="0" w:color="000000"/>
            </w:tcBorders>
          </w:tcPr>
          <w:p w:rsidR="00A06885" w:rsidRDefault="00A06885">
            <w:pPr>
              <w:pStyle w:val="TableParagraph"/>
              <w:rPr>
                <w:rFonts w:ascii="Times New Roman"/>
              </w:rPr>
            </w:pPr>
          </w:p>
        </w:tc>
        <w:tc>
          <w:tcPr>
            <w:tcW w:w="405" w:type="dxa"/>
            <w:tcBorders>
              <w:bottom w:val="single" w:sz="4" w:space="0" w:color="000000"/>
              <w:right w:val="single" w:sz="4" w:space="0" w:color="000000"/>
            </w:tcBorders>
          </w:tcPr>
          <w:p w:rsidR="00A06885" w:rsidRDefault="00A06885">
            <w:pPr>
              <w:pStyle w:val="TableParagraph"/>
              <w:rPr>
                <w:rFonts w:ascii="Times New Roman"/>
              </w:rPr>
            </w:pPr>
          </w:p>
        </w:tc>
        <w:tc>
          <w:tcPr>
            <w:tcW w:w="2835" w:type="dxa"/>
            <w:gridSpan w:val="3"/>
            <w:tcBorders>
              <w:left w:val="single" w:sz="4" w:space="0" w:color="000000"/>
              <w:bottom w:val="single" w:sz="4" w:space="0" w:color="000000"/>
              <w:right w:val="single" w:sz="4" w:space="0" w:color="000000"/>
            </w:tcBorders>
          </w:tcPr>
          <w:p w:rsidR="00A06885" w:rsidRDefault="00A06885">
            <w:pPr>
              <w:pStyle w:val="TableParagraph"/>
              <w:rPr>
                <w:rFonts w:ascii="Times New Roman"/>
              </w:rPr>
            </w:pPr>
          </w:p>
        </w:tc>
        <w:tc>
          <w:tcPr>
            <w:tcW w:w="4108" w:type="dxa"/>
            <w:gridSpan w:val="2"/>
            <w:tcBorders>
              <w:left w:val="single" w:sz="4" w:space="0" w:color="000000"/>
              <w:bottom w:val="single" w:sz="4" w:space="0" w:color="000000"/>
              <w:right w:val="single" w:sz="4" w:space="0" w:color="000000"/>
            </w:tcBorders>
          </w:tcPr>
          <w:p w:rsidR="00A06885" w:rsidRDefault="00A06885" w:rsidP="00501E36">
            <w:pPr>
              <w:pStyle w:val="TableParagraph"/>
              <w:spacing w:before="65"/>
              <w:ind w:left="50"/>
              <w:jc w:val="both"/>
              <w:rPr>
                <w:sz w:val="24"/>
              </w:rPr>
            </w:pPr>
            <w:r>
              <w:rPr>
                <w:sz w:val="24"/>
              </w:rPr>
              <w:t>História do Brasil.</w:t>
            </w:r>
          </w:p>
        </w:tc>
        <w:tc>
          <w:tcPr>
            <w:tcW w:w="3547" w:type="dxa"/>
            <w:tcBorders>
              <w:left w:val="single" w:sz="4" w:space="0" w:color="000000"/>
              <w:bottom w:val="single" w:sz="4" w:space="0" w:color="000000"/>
              <w:right w:val="single" w:sz="4" w:space="0" w:color="000000"/>
            </w:tcBorders>
          </w:tcPr>
          <w:p w:rsidR="00A06885" w:rsidRDefault="00A06885">
            <w:pPr>
              <w:pStyle w:val="TableParagraph"/>
              <w:spacing w:before="65"/>
              <w:ind w:left="50"/>
              <w:rPr>
                <w:sz w:val="24"/>
              </w:rPr>
            </w:pPr>
          </w:p>
        </w:tc>
      </w:tr>
    </w:tbl>
    <w:p w:rsidR="00D3521C" w:rsidRDefault="00D3521C">
      <w:pPr>
        <w:rPr>
          <w:sz w:val="24"/>
        </w:rPr>
        <w:sectPr w:rsidR="00D3521C" w:rsidSect="00373DAB">
          <w:footerReference w:type="default" r:id="rId38"/>
          <w:pgSz w:w="16840" w:h="11910" w:orient="landscape"/>
          <w:pgMar w:top="79" w:right="278" w:bottom="119" w:left="1582" w:header="110" w:footer="466" w:gutter="0"/>
          <w:cols w:space="720"/>
        </w:sectPr>
      </w:pPr>
    </w:p>
    <w:p w:rsidR="00D3521C" w:rsidRDefault="00D3521C">
      <w:pPr>
        <w:pStyle w:val="Corpodetexto"/>
        <w:rPr>
          <w:rFonts w:ascii="Times New Roman"/>
          <w:sz w:val="29"/>
        </w:rPr>
      </w:pPr>
    </w:p>
    <w:tbl>
      <w:tblPr>
        <w:tblStyle w:val="TableNormal"/>
        <w:tblW w:w="16019" w:type="dxa"/>
        <w:tblInd w:w="-98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2553"/>
        <w:gridCol w:w="2976"/>
        <w:gridCol w:w="2835"/>
        <w:gridCol w:w="4101"/>
        <w:gridCol w:w="3554"/>
      </w:tblGrid>
      <w:tr w:rsidR="00501E36" w:rsidTr="00501E36">
        <w:trPr>
          <w:trHeight w:val="3431"/>
        </w:trPr>
        <w:tc>
          <w:tcPr>
            <w:tcW w:w="2553" w:type="dxa"/>
            <w:vMerge w:val="restart"/>
            <w:tcBorders>
              <w:left w:val="single" w:sz="4" w:space="0" w:color="000000"/>
              <w:bottom w:val="single" w:sz="4" w:space="0" w:color="000000"/>
              <w:right w:val="single" w:sz="4" w:space="0" w:color="000000"/>
            </w:tcBorders>
          </w:tcPr>
          <w:p w:rsidR="00501E36" w:rsidRDefault="00501E36">
            <w:pPr>
              <w:pStyle w:val="TableParagraph"/>
              <w:rPr>
                <w:rFonts w:ascii="Times New Roman"/>
                <w:sz w:val="24"/>
              </w:rPr>
            </w:pPr>
          </w:p>
        </w:tc>
        <w:tc>
          <w:tcPr>
            <w:tcW w:w="2976" w:type="dxa"/>
            <w:tcBorders>
              <w:left w:val="single" w:sz="4" w:space="0" w:color="000000"/>
              <w:bottom w:val="single" w:sz="4" w:space="0" w:color="000000"/>
              <w:right w:val="single" w:sz="4" w:space="0" w:color="000000"/>
            </w:tcBorders>
          </w:tcPr>
          <w:p w:rsidR="00501E36" w:rsidRDefault="00501E36">
            <w:pPr>
              <w:pStyle w:val="TableParagraph"/>
              <w:tabs>
                <w:tab w:val="left" w:pos="1893"/>
              </w:tabs>
              <w:spacing w:before="60" w:line="360" w:lineRule="auto"/>
              <w:ind w:left="52" w:right="92"/>
              <w:jc w:val="both"/>
              <w:rPr>
                <w:sz w:val="24"/>
              </w:rPr>
            </w:pPr>
            <w:r>
              <w:rPr>
                <w:sz w:val="24"/>
              </w:rPr>
              <w:t>As revoluções inglesas e os princípios</w:t>
            </w:r>
            <w:r>
              <w:rPr>
                <w:sz w:val="24"/>
              </w:rPr>
              <w:tab/>
            </w:r>
            <w:r>
              <w:rPr>
                <w:spacing w:val="-7"/>
                <w:sz w:val="24"/>
              </w:rPr>
              <w:t xml:space="preserve">do </w:t>
            </w:r>
            <w:r>
              <w:rPr>
                <w:sz w:val="24"/>
              </w:rPr>
              <w:t>Liberalismo</w:t>
            </w:r>
          </w:p>
        </w:tc>
        <w:tc>
          <w:tcPr>
            <w:tcW w:w="2835" w:type="dxa"/>
            <w:tcBorders>
              <w:left w:val="single" w:sz="4" w:space="0" w:color="000000"/>
              <w:bottom w:val="single" w:sz="4" w:space="0" w:color="000000"/>
              <w:right w:val="single" w:sz="4" w:space="0" w:color="000000"/>
            </w:tcBorders>
          </w:tcPr>
          <w:p w:rsidR="00501E36" w:rsidRDefault="00501E36">
            <w:pPr>
              <w:pStyle w:val="TableParagraph"/>
              <w:tabs>
                <w:tab w:val="left" w:pos="791"/>
                <w:tab w:val="left" w:pos="892"/>
                <w:tab w:val="left" w:pos="1209"/>
                <w:tab w:val="left" w:pos="1345"/>
                <w:tab w:val="left" w:pos="1547"/>
                <w:tab w:val="left" w:pos="1893"/>
                <w:tab w:val="left" w:pos="2320"/>
                <w:tab w:val="left" w:pos="2452"/>
              </w:tabs>
              <w:spacing w:before="60" w:line="360" w:lineRule="auto"/>
              <w:ind w:left="52" w:right="94"/>
              <w:rPr>
                <w:sz w:val="24"/>
              </w:rPr>
            </w:pPr>
            <w:r>
              <w:rPr>
                <w:b/>
                <w:sz w:val="24"/>
              </w:rPr>
              <w:t>(EF08HI02)</w:t>
            </w:r>
            <w:r>
              <w:rPr>
                <w:b/>
                <w:sz w:val="24"/>
              </w:rPr>
              <w:tab/>
            </w:r>
            <w:r>
              <w:rPr>
                <w:b/>
                <w:sz w:val="24"/>
              </w:rPr>
              <w:tab/>
            </w:r>
            <w:r>
              <w:rPr>
                <w:spacing w:val="-1"/>
                <w:sz w:val="24"/>
              </w:rPr>
              <w:t xml:space="preserve">Identificar </w:t>
            </w:r>
            <w:r>
              <w:rPr>
                <w:sz w:val="24"/>
              </w:rPr>
              <w:t>as</w:t>
            </w:r>
            <w:r>
              <w:rPr>
                <w:sz w:val="24"/>
              </w:rPr>
              <w:tab/>
            </w:r>
            <w:r>
              <w:rPr>
                <w:sz w:val="24"/>
              </w:rPr>
              <w:tab/>
            </w:r>
            <w:r>
              <w:rPr>
                <w:spacing w:val="-1"/>
                <w:sz w:val="24"/>
              </w:rPr>
              <w:t xml:space="preserve">particularidades </w:t>
            </w:r>
            <w:r>
              <w:rPr>
                <w:sz w:val="24"/>
              </w:rPr>
              <w:t>político-sociais</w:t>
            </w:r>
            <w:r>
              <w:rPr>
                <w:sz w:val="24"/>
              </w:rPr>
              <w:tab/>
            </w:r>
            <w:r>
              <w:rPr>
                <w:sz w:val="24"/>
              </w:rPr>
              <w:tab/>
            </w:r>
            <w:r>
              <w:rPr>
                <w:spacing w:val="-9"/>
                <w:sz w:val="24"/>
              </w:rPr>
              <w:t xml:space="preserve">da </w:t>
            </w:r>
            <w:r>
              <w:rPr>
                <w:sz w:val="24"/>
              </w:rPr>
              <w:t>Inglaterra</w:t>
            </w:r>
            <w:r>
              <w:rPr>
                <w:sz w:val="24"/>
              </w:rPr>
              <w:tab/>
            </w:r>
            <w:r>
              <w:rPr>
                <w:sz w:val="24"/>
              </w:rPr>
              <w:tab/>
              <w:t>do</w:t>
            </w:r>
            <w:r>
              <w:rPr>
                <w:sz w:val="24"/>
              </w:rPr>
              <w:tab/>
            </w:r>
            <w:r>
              <w:rPr>
                <w:spacing w:val="-4"/>
                <w:sz w:val="24"/>
              </w:rPr>
              <w:t xml:space="preserve">século </w:t>
            </w:r>
            <w:r>
              <w:rPr>
                <w:sz w:val="24"/>
              </w:rPr>
              <w:t>XVII</w:t>
            </w:r>
            <w:r>
              <w:rPr>
                <w:sz w:val="24"/>
              </w:rPr>
              <w:tab/>
              <w:t>e</w:t>
            </w:r>
            <w:r>
              <w:rPr>
                <w:sz w:val="24"/>
              </w:rPr>
              <w:tab/>
              <w:t>analisar</w:t>
            </w:r>
            <w:r>
              <w:rPr>
                <w:sz w:val="24"/>
              </w:rPr>
              <w:tab/>
            </w:r>
            <w:r>
              <w:rPr>
                <w:spacing w:val="-8"/>
                <w:sz w:val="24"/>
              </w:rPr>
              <w:t xml:space="preserve">os </w:t>
            </w:r>
            <w:r>
              <w:rPr>
                <w:sz w:val="24"/>
              </w:rPr>
              <w:t>desdobramentos posteriores</w:t>
            </w:r>
            <w:r>
              <w:rPr>
                <w:sz w:val="24"/>
              </w:rPr>
              <w:tab/>
            </w:r>
            <w:r>
              <w:rPr>
                <w:sz w:val="24"/>
              </w:rPr>
              <w:tab/>
            </w:r>
            <w:r>
              <w:rPr>
                <w:sz w:val="24"/>
              </w:rPr>
              <w:tab/>
            </w:r>
            <w:r>
              <w:rPr>
                <w:sz w:val="24"/>
              </w:rPr>
              <w:tab/>
            </w:r>
            <w:r>
              <w:rPr>
                <w:sz w:val="24"/>
              </w:rPr>
              <w:tab/>
            </w:r>
            <w:r>
              <w:rPr>
                <w:spacing w:val="-17"/>
                <w:sz w:val="24"/>
              </w:rPr>
              <w:t xml:space="preserve">à </w:t>
            </w:r>
            <w:r>
              <w:rPr>
                <w:sz w:val="24"/>
              </w:rPr>
              <w:t>Revolução</w:t>
            </w:r>
            <w:r>
              <w:rPr>
                <w:spacing w:val="-1"/>
                <w:sz w:val="24"/>
              </w:rPr>
              <w:t xml:space="preserve"> </w:t>
            </w:r>
            <w:r>
              <w:rPr>
                <w:sz w:val="24"/>
              </w:rPr>
              <w:t>Gloriosa.</w:t>
            </w:r>
          </w:p>
        </w:tc>
        <w:tc>
          <w:tcPr>
            <w:tcW w:w="4101" w:type="dxa"/>
            <w:tcBorders>
              <w:left w:val="single" w:sz="4" w:space="0" w:color="000000"/>
              <w:bottom w:val="single" w:sz="4" w:space="0" w:color="000000"/>
              <w:right w:val="single" w:sz="4" w:space="0" w:color="000000"/>
            </w:tcBorders>
          </w:tcPr>
          <w:p w:rsidR="00501E36" w:rsidRDefault="00501E36">
            <w:pPr>
              <w:pStyle w:val="TableParagraph"/>
              <w:spacing w:before="60" w:line="360" w:lineRule="auto"/>
              <w:ind w:left="52" w:right="93"/>
              <w:jc w:val="both"/>
              <w:rPr>
                <w:sz w:val="24"/>
              </w:rPr>
            </w:pPr>
            <w:r>
              <w:rPr>
                <w:b/>
                <w:sz w:val="24"/>
              </w:rPr>
              <w:t xml:space="preserve">(EF08HI02RS-1) </w:t>
            </w:r>
            <w:r>
              <w:rPr>
                <w:sz w:val="24"/>
              </w:rPr>
              <w:t>Entender como as revoluções burguesas contribuíram para o declínio do poder absolutista da Inglaterra.</w:t>
            </w:r>
          </w:p>
        </w:tc>
        <w:tc>
          <w:tcPr>
            <w:tcW w:w="3554" w:type="dxa"/>
            <w:tcBorders>
              <w:left w:val="single" w:sz="4" w:space="0" w:color="000000"/>
              <w:bottom w:val="single" w:sz="4" w:space="0" w:color="000000"/>
              <w:right w:val="single" w:sz="4" w:space="0" w:color="000000"/>
            </w:tcBorders>
          </w:tcPr>
          <w:p w:rsidR="00501E36" w:rsidRDefault="00501E36">
            <w:pPr>
              <w:pStyle w:val="TableParagraph"/>
              <w:spacing w:before="60" w:line="360" w:lineRule="auto"/>
              <w:ind w:left="52" w:right="93"/>
              <w:jc w:val="both"/>
              <w:rPr>
                <w:b/>
                <w:sz w:val="24"/>
              </w:rPr>
            </w:pPr>
          </w:p>
        </w:tc>
      </w:tr>
      <w:tr w:rsidR="00501E36" w:rsidTr="00501E36">
        <w:trPr>
          <w:trHeight w:val="3330"/>
        </w:trPr>
        <w:tc>
          <w:tcPr>
            <w:tcW w:w="2553" w:type="dxa"/>
            <w:vMerge/>
            <w:tcBorders>
              <w:top w:val="nil"/>
              <w:left w:val="single" w:sz="4" w:space="0" w:color="000000"/>
              <w:bottom w:val="single" w:sz="4" w:space="0" w:color="000000"/>
              <w:right w:val="single" w:sz="4" w:space="0" w:color="000000"/>
            </w:tcBorders>
          </w:tcPr>
          <w:p w:rsidR="00501E36" w:rsidRDefault="00501E36">
            <w:pPr>
              <w:rPr>
                <w:sz w:val="2"/>
                <w:szCs w:val="2"/>
              </w:rPr>
            </w:pPr>
          </w:p>
        </w:tc>
        <w:tc>
          <w:tcPr>
            <w:tcW w:w="2976" w:type="dxa"/>
            <w:tcBorders>
              <w:top w:val="single" w:sz="4" w:space="0" w:color="000000"/>
              <w:left w:val="single" w:sz="4" w:space="0" w:color="000000"/>
              <w:bottom w:val="nil"/>
              <w:right w:val="single" w:sz="4" w:space="0" w:color="000000"/>
            </w:tcBorders>
          </w:tcPr>
          <w:p w:rsidR="00501E36" w:rsidRDefault="00501E36">
            <w:pPr>
              <w:pStyle w:val="TableParagraph"/>
              <w:tabs>
                <w:tab w:val="left" w:pos="1274"/>
                <w:tab w:val="left" w:pos="1655"/>
                <w:tab w:val="left" w:pos="1895"/>
              </w:tabs>
              <w:spacing w:before="60" w:line="360" w:lineRule="auto"/>
              <w:ind w:left="52" w:right="92"/>
              <w:rPr>
                <w:sz w:val="24"/>
              </w:rPr>
            </w:pPr>
            <w:r>
              <w:rPr>
                <w:sz w:val="24"/>
              </w:rPr>
              <w:t xml:space="preserve">Revolução Industrial e </w:t>
            </w:r>
            <w:r>
              <w:rPr>
                <w:spacing w:val="-5"/>
                <w:sz w:val="24"/>
              </w:rPr>
              <w:t xml:space="preserve">seus </w:t>
            </w:r>
            <w:r>
              <w:rPr>
                <w:sz w:val="24"/>
              </w:rPr>
              <w:t>impactos</w:t>
            </w:r>
            <w:r>
              <w:rPr>
                <w:sz w:val="24"/>
              </w:rPr>
              <w:tab/>
            </w:r>
            <w:r>
              <w:rPr>
                <w:sz w:val="24"/>
              </w:rPr>
              <w:tab/>
            </w:r>
            <w:r>
              <w:rPr>
                <w:sz w:val="24"/>
              </w:rPr>
              <w:tab/>
            </w:r>
            <w:r>
              <w:rPr>
                <w:spacing w:val="-8"/>
                <w:sz w:val="24"/>
              </w:rPr>
              <w:t>na</w:t>
            </w:r>
          </w:p>
          <w:p w:rsidR="00501E36" w:rsidRDefault="00501E36">
            <w:pPr>
              <w:pStyle w:val="TableParagraph"/>
              <w:tabs>
                <w:tab w:val="left" w:pos="2027"/>
              </w:tabs>
              <w:spacing w:line="275" w:lineRule="exact"/>
              <w:ind w:left="52"/>
              <w:jc w:val="both"/>
              <w:rPr>
                <w:sz w:val="24"/>
              </w:rPr>
            </w:pPr>
            <w:r>
              <w:rPr>
                <w:sz w:val="24"/>
              </w:rPr>
              <w:t>produção</w:t>
            </w:r>
            <w:r>
              <w:rPr>
                <w:sz w:val="24"/>
              </w:rPr>
              <w:tab/>
              <w:t>e</w:t>
            </w:r>
          </w:p>
          <w:p w:rsidR="00501E36" w:rsidRDefault="00501E36">
            <w:pPr>
              <w:pStyle w:val="TableParagraph"/>
              <w:tabs>
                <w:tab w:val="left" w:pos="1895"/>
              </w:tabs>
              <w:spacing w:before="137" w:line="360" w:lineRule="auto"/>
              <w:ind w:left="52" w:right="94"/>
              <w:jc w:val="both"/>
              <w:rPr>
                <w:sz w:val="24"/>
              </w:rPr>
            </w:pPr>
            <w:r>
              <w:rPr>
                <w:sz w:val="24"/>
              </w:rPr>
              <w:t>circulação</w:t>
            </w:r>
            <w:r>
              <w:rPr>
                <w:sz w:val="24"/>
              </w:rPr>
              <w:tab/>
            </w:r>
            <w:r>
              <w:rPr>
                <w:spacing w:val="-9"/>
                <w:sz w:val="24"/>
              </w:rPr>
              <w:t xml:space="preserve">de </w:t>
            </w:r>
            <w:r>
              <w:rPr>
                <w:sz w:val="24"/>
              </w:rPr>
              <w:t>povos, produtos e culturas</w:t>
            </w:r>
          </w:p>
        </w:tc>
        <w:tc>
          <w:tcPr>
            <w:tcW w:w="2835" w:type="dxa"/>
            <w:tcBorders>
              <w:top w:val="single" w:sz="4" w:space="0" w:color="000000"/>
              <w:left w:val="single" w:sz="4" w:space="0" w:color="000000"/>
              <w:bottom w:val="nil"/>
              <w:right w:val="single" w:sz="4" w:space="0" w:color="000000"/>
            </w:tcBorders>
          </w:tcPr>
          <w:p w:rsidR="00501E36" w:rsidRDefault="00501E36">
            <w:pPr>
              <w:pStyle w:val="TableParagraph"/>
              <w:spacing w:before="60" w:line="360" w:lineRule="auto"/>
              <w:ind w:left="52" w:right="94"/>
              <w:jc w:val="both"/>
              <w:rPr>
                <w:sz w:val="24"/>
              </w:rPr>
            </w:pPr>
            <w:r>
              <w:rPr>
                <w:b/>
                <w:sz w:val="24"/>
              </w:rPr>
              <w:t xml:space="preserve">(EF08HI03) </w:t>
            </w:r>
            <w:r>
              <w:rPr>
                <w:sz w:val="24"/>
              </w:rPr>
              <w:t>Analisar os impactos da Revolução Industrial</w:t>
            </w:r>
            <w:r>
              <w:rPr>
                <w:spacing w:val="-19"/>
                <w:sz w:val="24"/>
              </w:rPr>
              <w:t xml:space="preserve"> </w:t>
            </w:r>
            <w:r>
              <w:rPr>
                <w:sz w:val="24"/>
              </w:rPr>
              <w:t>na</w:t>
            </w:r>
            <w:r>
              <w:rPr>
                <w:spacing w:val="-17"/>
                <w:sz w:val="24"/>
              </w:rPr>
              <w:t xml:space="preserve"> </w:t>
            </w:r>
            <w:r>
              <w:rPr>
                <w:sz w:val="24"/>
              </w:rPr>
              <w:t>produção</w:t>
            </w:r>
            <w:r>
              <w:rPr>
                <w:spacing w:val="-19"/>
                <w:sz w:val="24"/>
              </w:rPr>
              <w:t xml:space="preserve"> </w:t>
            </w:r>
            <w:r>
              <w:rPr>
                <w:sz w:val="24"/>
              </w:rPr>
              <w:t>e circulação de povos, produtos e</w:t>
            </w:r>
            <w:r>
              <w:rPr>
                <w:spacing w:val="-3"/>
                <w:sz w:val="24"/>
              </w:rPr>
              <w:t xml:space="preserve"> </w:t>
            </w:r>
            <w:r>
              <w:rPr>
                <w:sz w:val="24"/>
              </w:rPr>
              <w:t>culturas.</w:t>
            </w:r>
          </w:p>
        </w:tc>
        <w:tc>
          <w:tcPr>
            <w:tcW w:w="4101" w:type="dxa"/>
            <w:tcBorders>
              <w:top w:val="single" w:sz="4" w:space="0" w:color="000000"/>
              <w:left w:val="single" w:sz="4" w:space="0" w:color="000000"/>
              <w:bottom w:val="nil"/>
              <w:right w:val="single" w:sz="4" w:space="0" w:color="000000"/>
            </w:tcBorders>
          </w:tcPr>
          <w:p w:rsidR="00501E36" w:rsidRDefault="00501E36">
            <w:pPr>
              <w:pStyle w:val="TableParagraph"/>
              <w:spacing w:before="60" w:line="360" w:lineRule="auto"/>
              <w:ind w:left="52" w:right="93"/>
              <w:jc w:val="both"/>
              <w:rPr>
                <w:sz w:val="24"/>
              </w:rPr>
            </w:pPr>
            <w:r>
              <w:rPr>
                <w:b/>
                <w:sz w:val="24"/>
              </w:rPr>
              <w:t xml:space="preserve">(EF08HI03RS-1) </w:t>
            </w:r>
            <w:r>
              <w:rPr>
                <w:sz w:val="24"/>
              </w:rPr>
              <w:t>Debater acerca das consequências da Revolução Industrial e seus impactos na sociedade (mudanças nas relações de trabalho, na vida social, nas questões ambientais, na forma de relação com o tempo e com o</w:t>
            </w:r>
          </w:p>
          <w:p w:rsidR="00501E36" w:rsidRDefault="00501E36">
            <w:pPr>
              <w:pStyle w:val="TableParagraph"/>
              <w:spacing w:line="275" w:lineRule="exact"/>
              <w:ind w:left="52"/>
              <w:rPr>
                <w:sz w:val="24"/>
              </w:rPr>
            </w:pPr>
            <w:r>
              <w:rPr>
                <w:sz w:val="24"/>
              </w:rPr>
              <w:t>espaço).</w:t>
            </w:r>
          </w:p>
        </w:tc>
        <w:tc>
          <w:tcPr>
            <w:tcW w:w="3554" w:type="dxa"/>
            <w:tcBorders>
              <w:top w:val="single" w:sz="4" w:space="0" w:color="000000"/>
              <w:left w:val="single" w:sz="4" w:space="0" w:color="000000"/>
              <w:bottom w:val="nil"/>
              <w:right w:val="single" w:sz="4" w:space="0" w:color="000000"/>
            </w:tcBorders>
          </w:tcPr>
          <w:p w:rsidR="00501E36" w:rsidRDefault="00501E36">
            <w:pPr>
              <w:pStyle w:val="TableParagraph"/>
              <w:spacing w:before="60" w:line="360" w:lineRule="auto"/>
              <w:ind w:left="52" w:right="93"/>
              <w:jc w:val="both"/>
              <w:rPr>
                <w:b/>
                <w:sz w:val="24"/>
              </w:rPr>
            </w:pPr>
          </w:p>
        </w:tc>
      </w:tr>
      <w:tr w:rsidR="00501E36" w:rsidTr="00501E36">
        <w:trPr>
          <w:trHeight w:val="1528"/>
        </w:trPr>
        <w:tc>
          <w:tcPr>
            <w:tcW w:w="2553" w:type="dxa"/>
            <w:vMerge/>
            <w:tcBorders>
              <w:top w:val="nil"/>
              <w:left w:val="single" w:sz="4" w:space="0" w:color="000000"/>
              <w:bottom w:val="single" w:sz="4" w:space="0" w:color="000000"/>
              <w:right w:val="single" w:sz="4" w:space="0" w:color="000000"/>
            </w:tcBorders>
          </w:tcPr>
          <w:p w:rsidR="00501E36" w:rsidRDefault="00501E36">
            <w:pPr>
              <w:rPr>
                <w:sz w:val="2"/>
                <w:szCs w:val="2"/>
              </w:rPr>
            </w:pPr>
          </w:p>
        </w:tc>
        <w:tc>
          <w:tcPr>
            <w:tcW w:w="2976" w:type="dxa"/>
            <w:tcBorders>
              <w:top w:val="nil"/>
              <w:left w:val="single" w:sz="4" w:space="0" w:color="000000"/>
              <w:bottom w:val="nil"/>
              <w:right w:val="single" w:sz="4" w:space="0" w:color="000000"/>
            </w:tcBorders>
          </w:tcPr>
          <w:p w:rsidR="00501E36" w:rsidRDefault="00501E36">
            <w:pPr>
              <w:pStyle w:val="TableParagraph"/>
              <w:rPr>
                <w:rFonts w:ascii="Times New Roman"/>
                <w:sz w:val="24"/>
              </w:rPr>
            </w:pPr>
          </w:p>
        </w:tc>
        <w:tc>
          <w:tcPr>
            <w:tcW w:w="2835" w:type="dxa"/>
            <w:tcBorders>
              <w:top w:val="nil"/>
              <w:left w:val="single" w:sz="4" w:space="0" w:color="000000"/>
              <w:bottom w:val="nil"/>
              <w:right w:val="single" w:sz="4" w:space="0" w:color="000000"/>
            </w:tcBorders>
          </w:tcPr>
          <w:p w:rsidR="00501E36" w:rsidRDefault="00501E36">
            <w:pPr>
              <w:pStyle w:val="TableParagraph"/>
              <w:rPr>
                <w:rFonts w:ascii="Times New Roman"/>
                <w:sz w:val="24"/>
              </w:rPr>
            </w:pPr>
          </w:p>
        </w:tc>
        <w:tc>
          <w:tcPr>
            <w:tcW w:w="4101" w:type="dxa"/>
            <w:tcBorders>
              <w:top w:val="nil"/>
              <w:left w:val="single" w:sz="4" w:space="0" w:color="000000"/>
              <w:bottom w:val="nil"/>
              <w:right w:val="single" w:sz="4" w:space="0" w:color="000000"/>
            </w:tcBorders>
          </w:tcPr>
          <w:p w:rsidR="00501E36" w:rsidRDefault="00501E36">
            <w:pPr>
              <w:pStyle w:val="TableParagraph"/>
              <w:spacing w:before="89" w:line="360" w:lineRule="auto"/>
              <w:ind w:left="52" w:right="93"/>
              <w:jc w:val="both"/>
              <w:rPr>
                <w:sz w:val="24"/>
              </w:rPr>
            </w:pPr>
            <w:r>
              <w:rPr>
                <w:b/>
                <w:sz w:val="24"/>
              </w:rPr>
              <w:t xml:space="preserve">(EF08HI03RS-2) </w:t>
            </w:r>
            <w:r>
              <w:rPr>
                <w:sz w:val="24"/>
              </w:rPr>
              <w:t>Identificar e discutir acerca das correntes filosóficas e políticas do período.</w:t>
            </w:r>
          </w:p>
        </w:tc>
        <w:tc>
          <w:tcPr>
            <w:tcW w:w="3554" w:type="dxa"/>
            <w:tcBorders>
              <w:top w:val="nil"/>
              <w:left w:val="single" w:sz="4" w:space="0" w:color="000000"/>
              <w:bottom w:val="nil"/>
              <w:right w:val="single" w:sz="4" w:space="0" w:color="000000"/>
            </w:tcBorders>
          </w:tcPr>
          <w:p w:rsidR="00501E36" w:rsidRDefault="00501E36">
            <w:pPr>
              <w:pStyle w:val="TableParagraph"/>
              <w:spacing w:before="89" w:line="360" w:lineRule="auto"/>
              <w:ind w:left="52" w:right="93"/>
              <w:jc w:val="both"/>
              <w:rPr>
                <w:b/>
                <w:sz w:val="24"/>
              </w:rPr>
            </w:pPr>
          </w:p>
        </w:tc>
      </w:tr>
      <w:tr w:rsidR="00501E36" w:rsidTr="00501E36">
        <w:trPr>
          <w:trHeight w:val="1632"/>
        </w:trPr>
        <w:tc>
          <w:tcPr>
            <w:tcW w:w="2553" w:type="dxa"/>
            <w:vMerge/>
            <w:tcBorders>
              <w:top w:val="nil"/>
              <w:left w:val="single" w:sz="4" w:space="0" w:color="000000"/>
              <w:bottom w:val="single" w:sz="4" w:space="0" w:color="000000"/>
              <w:right w:val="single" w:sz="4" w:space="0" w:color="000000"/>
            </w:tcBorders>
          </w:tcPr>
          <w:p w:rsidR="00501E36" w:rsidRDefault="00501E36">
            <w:pPr>
              <w:rPr>
                <w:sz w:val="2"/>
                <w:szCs w:val="2"/>
              </w:rPr>
            </w:pPr>
          </w:p>
        </w:tc>
        <w:tc>
          <w:tcPr>
            <w:tcW w:w="2976" w:type="dxa"/>
            <w:tcBorders>
              <w:top w:val="nil"/>
              <w:left w:val="single" w:sz="4" w:space="0" w:color="000000"/>
              <w:bottom w:val="single" w:sz="4" w:space="0" w:color="000000"/>
              <w:right w:val="single" w:sz="4" w:space="0" w:color="000000"/>
            </w:tcBorders>
          </w:tcPr>
          <w:p w:rsidR="00501E36" w:rsidRDefault="00501E36">
            <w:pPr>
              <w:pStyle w:val="TableParagraph"/>
              <w:rPr>
                <w:rFonts w:ascii="Times New Roman"/>
                <w:sz w:val="24"/>
              </w:rPr>
            </w:pPr>
          </w:p>
        </w:tc>
        <w:tc>
          <w:tcPr>
            <w:tcW w:w="2835" w:type="dxa"/>
            <w:tcBorders>
              <w:top w:val="nil"/>
              <w:left w:val="single" w:sz="4" w:space="0" w:color="000000"/>
              <w:bottom w:val="single" w:sz="4" w:space="0" w:color="000000"/>
              <w:right w:val="single" w:sz="4" w:space="0" w:color="000000"/>
            </w:tcBorders>
          </w:tcPr>
          <w:p w:rsidR="00501E36" w:rsidRDefault="00501E36">
            <w:pPr>
              <w:pStyle w:val="TableParagraph"/>
              <w:rPr>
                <w:rFonts w:ascii="Times New Roman"/>
                <w:sz w:val="24"/>
              </w:rPr>
            </w:pPr>
          </w:p>
        </w:tc>
        <w:tc>
          <w:tcPr>
            <w:tcW w:w="4101" w:type="dxa"/>
            <w:tcBorders>
              <w:top w:val="nil"/>
              <w:left w:val="single" w:sz="4" w:space="0" w:color="000000"/>
              <w:bottom w:val="single" w:sz="4" w:space="0" w:color="000000"/>
              <w:right w:val="single" w:sz="4" w:space="0" w:color="000000"/>
            </w:tcBorders>
          </w:tcPr>
          <w:p w:rsidR="00501E36" w:rsidRDefault="00501E36">
            <w:pPr>
              <w:pStyle w:val="TableParagraph"/>
              <w:spacing w:line="360" w:lineRule="auto"/>
              <w:ind w:left="52" w:right="93"/>
              <w:jc w:val="both"/>
              <w:rPr>
                <w:sz w:val="24"/>
              </w:rPr>
            </w:pPr>
            <w:r>
              <w:rPr>
                <w:b/>
                <w:sz w:val="24"/>
              </w:rPr>
              <w:t xml:space="preserve">(EF08HI03RS-3) </w:t>
            </w:r>
            <w:r>
              <w:rPr>
                <w:sz w:val="24"/>
              </w:rPr>
              <w:t>Analisar as circunstâncias que levaram ao surgimento do movimento operário.</w:t>
            </w:r>
          </w:p>
        </w:tc>
        <w:tc>
          <w:tcPr>
            <w:tcW w:w="3554" w:type="dxa"/>
            <w:tcBorders>
              <w:top w:val="nil"/>
              <w:left w:val="single" w:sz="4" w:space="0" w:color="000000"/>
              <w:bottom w:val="single" w:sz="4" w:space="0" w:color="000000"/>
              <w:right w:val="single" w:sz="4" w:space="0" w:color="000000"/>
            </w:tcBorders>
          </w:tcPr>
          <w:p w:rsidR="00501E36" w:rsidRDefault="00501E36">
            <w:pPr>
              <w:pStyle w:val="TableParagraph"/>
              <w:spacing w:before="5"/>
              <w:rPr>
                <w:rFonts w:ascii="Times New Roman"/>
                <w:sz w:val="28"/>
              </w:rPr>
            </w:pPr>
          </w:p>
        </w:tc>
      </w:tr>
      <w:tr w:rsidR="00501E36" w:rsidTr="00501E36">
        <w:trPr>
          <w:trHeight w:val="3491"/>
        </w:trPr>
        <w:tc>
          <w:tcPr>
            <w:tcW w:w="2553" w:type="dxa"/>
            <w:tcBorders>
              <w:top w:val="single" w:sz="4" w:space="0" w:color="000000"/>
              <w:left w:val="single" w:sz="4" w:space="0" w:color="000000"/>
              <w:right w:val="single" w:sz="4" w:space="0" w:color="000000"/>
            </w:tcBorders>
          </w:tcPr>
          <w:p w:rsidR="00501E36" w:rsidRDefault="00501E36">
            <w:pPr>
              <w:pStyle w:val="TableParagraph"/>
              <w:rPr>
                <w:rFonts w:ascii="Times New Roman"/>
                <w:sz w:val="24"/>
              </w:rPr>
            </w:pPr>
          </w:p>
        </w:tc>
        <w:tc>
          <w:tcPr>
            <w:tcW w:w="2976" w:type="dxa"/>
            <w:tcBorders>
              <w:top w:val="single" w:sz="4" w:space="0" w:color="000000"/>
              <w:left w:val="single" w:sz="4" w:space="0" w:color="000000"/>
              <w:bottom w:val="single" w:sz="4" w:space="0" w:color="000000"/>
              <w:right w:val="single" w:sz="4" w:space="0" w:color="000000"/>
            </w:tcBorders>
          </w:tcPr>
          <w:p w:rsidR="00501E36" w:rsidRDefault="00501E36" w:rsidP="00501E36">
            <w:pPr>
              <w:pStyle w:val="TableParagraph"/>
              <w:tabs>
                <w:tab w:val="left" w:pos="1288"/>
                <w:tab w:val="left" w:pos="1655"/>
              </w:tabs>
              <w:spacing w:before="58" w:line="360" w:lineRule="auto"/>
              <w:ind w:left="52" w:right="92"/>
              <w:rPr>
                <w:sz w:val="24"/>
              </w:rPr>
            </w:pPr>
            <w:r>
              <w:rPr>
                <w:sz w:val="24"/>
              </w:rPr>
              <w:t xml:space="preserve">Revolução Francesa e </w:t>
            </w:r>
            <w:r>
              <w:rPr>
                <w:spacing w:val="-5"/>
                <w:sz w:val="24"/>
              </w:rPr>
              <w:t xml:space="preserve">seus </w:t>
            </w:r>
            <w:r>
              <w:rPr>
                <w:sz w:val="24"/>
              </w:rPr>
              <w:t>desdobramentos</w:t>
            </w:r>
          </w:p>
        </w:tc>
        <w:tc>
          <w:tcPr>
            <w:tcW w:w="2835" w:type="dxa"/>
            <w:tcBorders>
              <w:top w:val="single" w:sz="4" w:space="0" w:color="000000"/>
              <w:left w:val="single" w:sz="4" w:space="0" w:color="000000"/>
              <w:bottom w:val="single" w:sz="4" w:space="0" w:color="000000"/>
              <w:right w:val="single" w:sz="4" w:space="0" w:color="000000"/>
            </w:tcBorders>
          </w:tcPr>
          <w:p w:rsidR="00501E36" w:rsidRDefault="00501E36">
            <w:pPr>
              <w:pStyle w:val="TableParagraph"/>
              <w:spacing w:before="58" w:line="360" w:lineRule="auto"/>
              <w:ind w:left="52" w:right="95"/>
              <w:jc w:val="both"/>
              <w:rPr>
                <w:sz w:val="24"/>
              </w:rPr>
            </w:pPr>
            <w:r>
              <w:rPr>
                <w:b/>
                <w:sz w:val="24"/>
              </w:rPr>
              <w:t xml:space="preserve">(EF08HI04) </w:t>
            </w:r>
            <w:r>
              <w:rPr>
                <w:sz w:val="24"/>
              </w:rPr>
              <w:t>Identificar</w:t>
            </w:r>
            <w:r>
              <w:rPr>
                <w:spacing w:val="-27"/>
                <w:sz w:val="24"/>
              </w:rPr>
              <w:t xml:space="preserve"> </w:t>
            </w:r>
            <w:r>
              <w:rPr>
                <w:sz w:val="24"/>
              </w:rPr>
              <w:t>e relacionar os</w:t>
            </w:r>
            <w:r>
              <w:rPr>
                <w:spacing w:val="-16"/>
                <w:sz w:val="24"/>
              </w:rPr>
              <w:t xml:space="preserve"> </w:t>
            </w:r>
            <w:r>
              <w:rPr>
                <w:sz w:val="24"/>
              </w:rPr>
              <w:t>processos da Revolução</w:t>
            </w:r>
            <w:r>
              <w:rPr>
                <w:spacing w:val="-13"/>
                <w:sz w:val="24"/>
              </w:rPr>
              <w:t xml:space="preserve"> </w:t>
            </w:r>
            <w:r>
              <w:rPr>
                <w:sz w:val="24"/>
              </w:rPr>
              <w:t>Francesa e seus</w:t>
            </w:r>
            <w:r>
              <w:rPr>
                <w:spacing w:val="-40"/>
                <w:sz w:val="24"/>
              </w:rPr>
              <w:t xml:space="preserve"> </w:t>
            </w:r>
            <w:r>
              <w:rPr>
                <w:sz w:val="24"/>
              </w:rPr>
              <w:t>desdobramentos na Europa e no</w:t>
            </w:r>
            <w:r>
              <w:rPr>
                <w:spacing w:val="-8"/>
                <w:sz w:val="24"/>
              </w:rPr>
              <w:t xml:space="preserve"> </w:t>
            </w:r>
            <w:r>
              <w:rPr>
                <w:sz w:val="24"/>
              </w:rPr>
              <w:t>mundo.</w:t>
            </w:r>
          </w:p>
        </w:tc>
        <w:tc>
          <w:tcPr>
            <w:tcW w:w="4101" w:type="dxa"/>
            <w:tcBorders>
              <w:top w:val="single" w:sz="4" w:space="0" w:color="000000"/>
              <w:left w:val="single" w:sz="4" w:space="0" w:color="000000"/>
              <w:bottom w:val="single" w:sz="4" w:space="0" w:color="000000"/>
              <w:right w:val="single" w:sz="4" w:space="0" w:color="000000"/>
            </w:tcBorders>
          </w:tcPr>
          <w:p w:rsidR="00501E36" w:rsidRDefault="00501E36" w:rsidP="00501E36">
            <w:pPr>
              <w:pStyle w:val="TableParagraph"/>
              <w:tabs>
                <w:tab w:val="left" w:pos="2212"/>
                <w:tab w:val="left" w:pos="3433"/>
              </w:tabs>
              <w:spacing w:before="58" w:line="360" w:lineRule="auto"/>
              <w:ind w:left="52" w:right="94"/>
              <w:jc w:val="both"/>
              <w:rPr>
                <w:sz w:val="24"/>
              </w:rPr>
            </w:pPr>
            <w:r>
              <w:rPr>
                <w:b/>
                <w:sz w:val="24"/>
              </w:rPr>
              <w:t>(EF08HI04RS-1</w:t>
            </w:r>
            <w:r>
              <w:rPr>
                <w:sz w:val="24"/>
              </w:rPr>
              <w:t>) Compreender e analisar os processos da Revolução Francesa e seus desdobramentos na Europa e no mundo, percebendo a repercussão</w:t>
            </w:r>
            <w:r>
              <w:rPr>
                <w:sz w:val="24"/>
              </w:rPr>
              <w:tab/>
              <w:t xml:space="preserve">dos </w:t>
            </w:r>
            <w:r>
              <w:rPr>
                <w:spacing w:val="-4"/>
                <w:sz w:val="24"/>
              </w:rPr>
              <w:t xml:space="preserve">ideais </w:t>
            </w:r>
            <w:r>
              <w:rPr>
                <w:sz w:val="24"/>
              </w:rPr>
              <w:t>revolucionários no Brasil e no Rio Grande do</w:t>
            </w:r>
            <w:r>
              <w:rPr>
                <w:spacing w:val="-3"/>
                <w:sz w:val="24"/>
              </w:rPr>
              <w:t xml:space="preserve"> </w:t>
            </w:r>
            <w:r>
              <w:rPr>
                <w:sz w:val="24"/>
              </w:rPr>
              <w:t>Sul.</w:t>
            </w:r>
          </w:p>
          <w:p w:rsidR="00501E36" w:rsidRDefault="00501E36" w:rsidP="00501E36">
            <w:pPr>
              <w:pStyle w:val="TableParagraph"/>
              <w:tabs>
                <w:tab w:val="left" w:pos="2212"/>
                <w:tab w:val="left" w:pos="3433"/>
              </w:tabs>
              <w:spacing w:before="58" w:line="360" w:lineRule="auto"/>
              <w:ind w:left="52" w:right="94"/>
              <w:jc w:val="both"/>
              <w:rPr>
                <w:sz w:val="24"/>
              </w:rPr>
            </w:pPr>
          </w:p>
          <w:p w:rsidR="00501E36" w:rsidRDefault="00501E36" w:rsidP="00501E36">
            <w:pPr>
              <w:pStyle w:val="TableParagraph"/>
              <w:spacing w:line="360" w:lineRule="auto"/>
              <w:ind w:left="52" w:right="93"/>
              <w:jc w:val="both"/>
              <w:rPr>
                <w:sz w:val="24"/>
              </w:rPr>
            </w:pPr>
            <w:r>
              <w:rPr>
                <w:b/>
                <w:sz w:val="24"/>
              </w:rPr>
              <w:t xml:space="preserve">(EF08HI04RS-2) </w:t>
            </w:r>
            <w:r>
              <w:rPr>
                <w:sz w:val="24"/>
              </w:rPr>
              <w:t>Compreender os ideais revolucionários no contexto da época.</w:t>
            </w:r>
          </w:p>
          <w:p w:rsidR="00501E36" w:rsidRDefault="00501E36" w:rsidP="00501E36">
            <w:pPr>
              <w:pStyle w:val="TableParagraph"/>
              <w:rPr>
                <w:rFonts w:ascii="Times New Roman"/>
                <w:sz w:val="26"/>
              </w:rPr>
            </w:pPr>
          </w:p>
          <w:p w:rsidR="00501E36" w:rsidRDefault="00501E36" w:rsidP="00501E36">
            <w:pPr>
              <w:pStyle w:val="TableParagraph"/>
              <w:tabs>
                <w:tab w:val="left" w:pos="2212"/>
                <w:tab w:val="left" w:pos="3433"/>
              </w:tabs>
              <w:spacing w:before="58" w:line="360" w:lineRule="auto"/>
              <w:ind w:left="52" w:right="94"/>
              <w:jc w:val="both"/>
              <w:rPr>
                <w:sz w:val="24"/>
              </w:rPr>
            </w:pPr>
            <w:r>
              <w:rPr>
                <w:b/>
                <w:sz w:val="24"/>
              </w:rPr>
              <w:t xml:space="preserve">(EF08HI04RS-3) </w:t>
            </w:r>
            <w:r>
              <w:rPr>
                <w:sz w:val="24"/>
              </w:rPr>
              <w:t>Relacionar os</w:t>
            </w:r>
            <w:r>
              <w:rPr>
                <w:spacing w:val="-24"/>
                <w:sz w:val="24"/>
              </w:rPr>
              <w:t xml:space="preserve"> </w:t>
            </w:r>
            <w:r>
              <w:rPr>
                <w:sz w:val="24"/>
              </w:rPr>
              <w:t>ideais iluministas com a Revolução Francesa.</w:t>
            </w:r>
          </w:p>
        </w:tc>
        <w:tc>
          <w:tcPr>
            <w:tcW w:w="3554" w:type="dxa"/>
            <w:tcBorders>
              <w:top w:val="single" w:sz="4" w:space="0" w:color="000000"/>
              <w:left w:val="single" w:sz="4" w:space="0" w:color="000000"/>
              <w:bottom w:val="single" w:sz="4" w:space="0" w:color="000000"/>
              <w:right w:val="single" w:sz="4" w:space="0" w:color="000000"/>
            </w:tcBorders>
          </w:tcPr>
          <w:p w:rsidR="00501E36" w:rsidRDefault="00501E36">
            <w:pPr>
              <w:pStyle w:val="TableParagraph"/>
              <w:tabs>
                <w:tab w:val="left" w:pos="2212"/>
                <w:tab w:val="left" w:pos="3433"/>
              </w:tabs>
              <w:spacing w:before="58" w:line="360" w:lineRule="auto"/>
              <w:ind w:left="52" w:right="94"/>
              <w:jc w:val="both"/>
              <w:rPr>
                <w:b/>
                <w:sz w:val="24"/>
              </w:rPr>
            </w:pPr>
          </w:p>
        </w:tc>
      </w:tr>
    </w:tbl>
    <w:p w:rsidR="00D3521C" w:rsidRDefault="00D3521C">
      <w:pPr>
        <w:pStyle w:val="Corpodetexto"/>
        <w:rPr>
          <w:rFonts w:ascii="Times New Roman"/>
          <w:sz w:val="29"/>
        </w:rPr>
      </w:pPr>
    </w:p>
    <w:tbl>
      <w:tblPr>
        <w:tblStyle w:val="TableNormal"/>
        <w:tblW w:w="19431" w:type="dxa"/>
        <w:tblInd w:w="-98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2553"/>
        <w:gridCol w:w="2976"/>
        <w:gridCol w:w="2767"/>
        <w:gridCol w:w="68"/>
        <w:gridCol w:w="4101"/>
        <w:gridCol w:w="3554"/>
        <w:gridCol w:w="3412"/>
      </w:tblGrid>
      <w:tr w:rsidR="009C2C11" w:rsidTr="009C2C11">
        <w:trPr>
          <w:trHeight w:val="3431"/>
        </w:trPr>
        <w:tc>
          <w:tcPr>
            <w:tcW w:w="2553" w:type="dxa"/>
            <w:tcBorders>
              <w:top w:val="nil"/>
              <w:left w:val="single" w:sz="4" w:space="0" w:color="000000"/>
              <w:bottom w:val="single" w:sz="4" w:space="0" w:color="000000"/>
              <w:right w:val="single" w:sz="4" w:space="0" w:color="000000"/>
            </w:tcBorders>
          </w:tcPr>
          <w:p w:rsidR="009C2C11" w:rsidRDefault="009C2C11">
            <w:pPr>
              <w:rPr>
                <w:sz w:val="2"/>
                <w:szCs w:val="2"/>
              </w:rPr>
            </w:pPr>
          </w:p>
        </w:tc>
        <w:tc>
          <w:tcPr>
            <w:tcW w:w="2976" w:type="dxa"/>
            <w:tcBorders>
              <w:top w:val="single" w:sz="4" w:space="0" w:color="000000"/>
              <w:left w:val="single" w:sz="4" w:space="0" w:color="000000"/>
              <w:bottom w:val="single" w:sz="4" w:space="0" w:color="000000"/>
              <w:right w:val="single" w:sz="4" w:space="0" w:color="000000"/>
            </w:tcBorders>
          </w:tcPr>
          <w:p w:rsidR="009C2C11" w:rsidRDefault="009C2C11" w:rsidP="00501E36">
            <w:pPr>
              <w:pStyle w:val="TableParagraph"/>
              <w:tabs>
                <w:tab w:val="left" w:pos="1895"/>
              </w:tabs>
              <w:spacing w:before="58" w:line="360" w:lineRule="auto"/>
              <w:ind w:left="52" w:right="93"/>
              <w:jc w:val="both"/>
              <w:rPr>
                <w:sz w:val="24"/>
              </w:rPr>
            </w:pPr>
            <w:r>
              <w:rPr>
                <w:sz w:val="24"/>
              </w:rPr>
              <w:t>Rebeliões</w:t>
            </w:r>
            <w:r>
              <w:rPr>
                <w:sz w:val="24"/>
              </w:rPr>
              <w:tab/>
            </w:r>
            <w:r>
              <w:rPr>
                <w:spacing w:val="-9"/>
                <w:sz w:val="24"/>
              </w:rPr>
              <w:t xml:space="preserve">na </w:t>
            </w:r>
            <w:r>
              <w:rPr>
                <w:sz w:val="24"/>
              </w:rPr>
              <w:t xml:space="preserve">América portuguesa: </w:t>
            </w:r>
            <w:r>
              <w:rPr>
                <w:spacing w:val="-8"/>
                <w:sz w:val="24"/>
              </w:rPr>
              <w:t xml:space="preserve">as </w:t>
            </w:r>
            <w:r>
              <w:rPr>
                <w:sz w:val="24"/>
              </w:rPr>
              <w:t>conjurações mineira e</w:t>
            </w:r>
            <w:r>
              <w:rPr>
                <w:spacing w:val="-2"/>
                <w:sz w:val="24"/>
              </w:rPr>
              <w:t xml:space="preserve"> </w:t>
            </w:r>
            <w:r>
              <w:rPr>
                <w:sz w:val="24"/>
              </w:rPr>
              <w:t>baiana</w:t>
            </w:r>
          </w:p>
        </w:tc>
        <w:tc>
          <w:tcPr>
            <w:tcW w:w="2835" w:type="dxa"/>
            <w:gridSpan w:val="2"/>
            <w:tcBorders>
              <w:top w:val="single" w:sz="4" w:space="0" w:color="000000"/>
              <w:left w:val="single" w:sz="4" w:space="0" w:color="000000"/>
              <w:bottom w:val="single" w:sz="4" w:space="0" w:color="000000"/>
              <w:right w:val="single" w:sz="4" w:space="0" w:color="000000"/>
            </w:tcBorders>
          </w:tcPr>
          <w:p w:rsidR="009C2C11" w:rsidRDefault="009C2C11">
            <w:pPr>
              <w:pStyle w:val="TableParagraph"/>
              <w:spacing w:before="58" w:line="360" w:lineRule="auto"/>
              <w:ind w:left="52" w:right="94"/>
              <w:jc w:val="both"/>
              <w:rPr>
                <w:sz w:val="24"/>
              </w:rPr>
            </w:pPr>
            <w:r>
              <w:rPr>
                <w:b/>
                <w:sz w:val="24"/>
              </w:rPr>
              <w:t xml:space="preserve">(EF08HI05) </w:t>
            </w:r>
            <w:r>
              <w:rPr>
                <w:sz w:val="24"/>
              </w:rPr>
              <w:t>Explicar os movimentos e as rebeliões da América portuguesa, articulando as temáticas locais e suas interfaces com processos ocorridos na Europa e nas</w:t>
            </w:r>
            <w:r>
              <w:rPr>
                <w:spacing w:val="-38"/>
                <w:sz w:val="24"/>
              </w:rPr>
              <w:t xml:space="preserve"> </w:t>
            </w:r>
            <w:r>
              <w:rPr>
                <w:sz w:val="24"/>
              </w:rPr>
              <w:t>Américas.</w:t>
            </w:r>
          </w:p>
        </w:tc>
        <w:tc>
          <w:tcPr>
            <w:tcW w:w="4101" w:type="dxa"/>
            <w:tcBorders>
              <w:top w:val="single" w:sz="4" w:space="0" w:color="000000"/>
              <w:left w:val="single" w:sz="4" w:space="0" w:color="000000"/>
              <w:bottom w:val="single" w:sz="4" w:space="0" w:color="000000"/>
              <w:right w:val="single" w:sz="4" w:space="0" w:color="000000"/>
            </w:tcBorders>
          </w:tcPr>
          <w:p w:rsidR="009C2C11" w:rsidRDefault="009C2C11">
            <w:pPr>
              <w:pStyle w:val="TableParagraph"/>
              <w:spacing w:before="58" w:line="360" w:lineRule="auto"/>
              <w:ind w:left="52" w:right="92"/>
              <w:jc w:val="both"/>
              <w:rPr>
                <w:sz w:val="24"/>
              </w:rPr>
            </w:pPr>
            <w:r>
              <w:rPr>
                <w:b/>
                <w:sz w:val="24"/>
              </w:rPr>
              <w:t xml:space="preserve">(EF08HI05RS-1) </w:t>
            </w:r>
            <w:r>
              <w:rPr>
                <w:sz w:val="24"/>
              </w:rPr>
              <w:t>Identificar e analisar os movimentos nativistas e separatistas do período colonial, relacionando-os com a conjuntura europeia da época.</w:t>
            </w:r>
          </w:p>
        </w:tc>
        <w:tc>
          <w:tcPr>
            <w:tcW w:w="3554" w:type="dxa"/>
            <w:tcBorders>
              <w:top w:val="single" w:sz="4" w:space="0" w:color="000000"/>
              <w:left w:val="single" w:sz="4" w:space="0" w:color="000000"/>
              <w:bottom w:val="single" w:sz="4" w:space="0" w:color="000000"/>
              <w:right w:val="single" w:sz="4" w:space="0" w:color="000000"/>
            </w:tcBorders>
          </w:tcPr>
          <w:p w:rsidR="009C2C11" w:rsidRDefault="009C2C11">
            <w:pPr>
              <w:pStyle w:val="TableParagraph"/>
              <w:spacing w:before="58" w:line="360" w:lineRule="auto"/>
              <w:ind w:left="52" w:right="92"/>
              <w:jc w:val="both"/>
              <w:rPr>
                <w:b/>
                <w:sz w:val="24"/>
              </w:rPr>
            </w:pPr>
          </w:p>
        </w:tc>
        <w:tc>
          <w:tcPr>
            <w:tcW w:w="3412" w:type="dxa"/>
            <w:tcBorders>
              <w:top w:val="single" w:sz="4" w:space="0" w:color="000000"/>
              <w:left w:val="single" w:sz="4" w:space="0" w:color="000000"/>
              <w:bottom w:val="single" w:sz="4" w:space="0" w:color="000000"/>
              <w:right w:val="single" w:sz="4" w:space="0" w:color="000000"/>
            </w:tcBorders>
          </w:tcPr>
          <w:p w:rsidR="009C2C11" w:rsidRDefault="009C2C11">
            <w:pPr>
              <w:pStyle w:val="TableParagraph"/>
              <w:spacing w:before="58" w:line="360" w:lineRule="auto"/>
              <w:ind w:left="52" w:right="92"/>
              <w:jc w:val="both"/>
              <w:rPr>
                <w:b/>
                <w:sz w:val="24"/>
              </w:rPr>
            </w:pPr>
          </w:p>
        </w:tc>
      </w:tr>
      <w:tr w:rsidR="009C2C11" w:rsidTr="009C2C11">
        <w:trPr>
          <w:trHeight w:val="5198"/>
        </w:trPr>
        <w:tc>
          <w:tcPr>
            <w:tcW w:w="2553" w:type="dxa"/>
            <w:tcBorders>
              <w:top w:val="single" w:sz="4" w:space="0" w:color="000000"/>
              <w:left w:val="single" w:sz="4" w:space="0" w:color="000000"/>
              <w:bottom w:val="single" w:sz="4" w:space="0" w:color="000000"/>
              <w:right w:val="single" w:sz="4" w:space="0" w:color="000000"/>
            </w:tcBorders>
          </w:tcPr>
          <w:p w:rsidR="009C2C11" w:rsidRDefault="009C2C11">
            <w:pPr>
              <w:pStyle w:val="TableParagraph"/>
              <w:tabs>
                <w:tab w:val="left" w:pos="674"/>
              </w:tabs>
              <w:spacing w:before="58" w:line="360" w:lineRule="auto"/>
              <w:ind w:left="52" w:right="94"/>
              <w:rPr>
                <w:b/>
                <w:sz w:val="24"/>
              </w:rPr>
            </w:pPr>
            <w:r>
              <w:rPr>
                <w:b/>
                <w:color w:val="6F2F9F"/>
                <w:sz w:val="24"/>
              </w:rPr>
              <w:t>Os</w:t>
            </w:r>
            <w:r>
              <w:rPr>
                <w:b/>
                <w:color w:val="6F2F9F"/>
                <w:sz w:val="24"/>
              </w:rPr>
              <w:tab/>
            </w:r>
            <w:r>
              <w:rPr>
                <w:b/>
                <w:color w:val="6F2F9F"/>
                <w:spacing w:val="-3"/>
                <w:sz w:val="24"/>
              </w:rPr>
              <w:t xml:space="preserve">processos </w:t>
            </w:r>
            <w:r>
              <w:rPr>
                <w:b/>
                <w:color w:val="6F2F9F"/>
                <w:sz w:val="24"/>
              </w:rPr>
              <w:t>de independência nas</w:t>
            </w:r>
            <w:r>
              <w:rPr>
                <w:b/>
                <w:color w:val="6F2F9F"/>
                <w:spacing w:val="1"/>
                <w:sz w:val="24"/>
              </w:rPr>
              <w:t xml:space="preserve"> </w:t>
            </w:r>
            <w:r>
              <w:rPr>
                <w:b/>
                <w:color w:val="6F2F9F"/>
                <w:sz w:val="24"/>
              </w:rPr>
              <w:t>Américas</w:t>
            </w:r>
          </w:p>
        </w:tc>
        <w:tc>
          <w:tcPr>
            <w:tcW w:w="2976" w:type="dxa"/>
            <w:tcBorders>
              <w:top w:val="single" w:sz="4" w:space="0" w:color="000000"/>
              <w:left w:val="single" w:sz="4" w:space="0" w:color="000000"/>
              <w:bottom w:val="single" w:sz="4" w:space="0" w:color="000000"/>
              <w:right w:val="single" w:sz="4" w:space="0" w:color="000000"/>
            </w:tcBorders>
          </w:tcPr>
          <w:p w:rsidR="009C2C11" w:rsidRDefault="009C2C11" w:rsidP="00501E36">
            <w:pPr>
              <w:pStyle w:val="TableParagraph"/>
              <w:spacing w:before="58" w:line="360" w:lineRule="auto"/>
              <w:ind w:left="52" w:right="87"/>
              <w:jc w:val="both"/>
              <w:rPr>
                <w:sz w:val="24"/>
              </w:rPr>
            </w:pPr>
            <w:r>
              <w:rPr>
                <w:sz w:val="24"/>
              </w:rPr>
              <w:t>Independência dos Estados Unidos da América Independências na América espanhola</w:t>
            </w:r>
          </w:p>
          <w:p w:rsidR="009C2C11" w:rsidRDefault="009C2C11" w:rsidP="00501E36">
            <w:pPr>
              <w:pStyle w:val="TableParagraph"/>
              <w:tabs>
                <w:tab w:val="left" w:pos="283"/>
                <w:tab w:val="left" w:pos="2027"/>
              </w:tabs>
              <w:spacing w:before="1" w:line="360" w:lineRule="auto"/>
              <w:ind w:left="52" w:right="92"/>
              <w:jc w:val="both"/>
              <w:rPr>
                <w:sz w:val="24"/>
              </w:rPr>
            </w:pPr>
            <w:r>
              <w:rPr>
                <w:sz w:val="24"/>
              </w:rPr>
              <w:t>A revolução dos escravizados em São Domingo e seus múltiplos significados</w:t>
            </w:r>
            <w:r>
              <w:rPr>
                <w:sz w:val="24"/>
              </w:rPr>
              <w:tab/>
            </w:r>
            <w:r>
              <w:rPr>
                <w:spacing w:val="-15"/>
                <w:sz w:val="24"/>
              </w:rPr>
              <w:t xml:space="preserve">e </w:t>
            </w:r>
            <w:r>
              <w:rPr>
                <w:sz w:val="24"/>
              </w:rPr>
              <w:t xml:space="preserve">desdobramentos: o caso    do    </w:t>
            </w:r>
            <w:r>
              <w:rPr>
                <w:spacing w:val="-4"/>
                <w:sz w:val="24"/>
              </w:rPr>
              <w:t xml:space="preserve">Haiti </w:t>
            </w:r>
            <w:r>
              <w:rPr>
                <w:sz w:val="24"/>
              </w:rPr>
              <w:t>Os caminhos até a independência do Brasil</w:t>
            </w:r>
          </w:p>
        </w:tc>
        <w:tc>
          <w:tcPr>
            <w:tcW w:w="2835" w:type="dxa"/>
            <w:gridSpan w:val="2"/>
            <w:tcBorders>
              <w:top w:val="single" w:sz="4" w:space="0" w:color="000000"/>
              <w:left w:val="single" w:sz="4" w:space="0" w:color="000000"/>
              <w:bottom w:val="single" w:sz="4" w:space="0" w:color="000000"/>
              <w:right w:val="single" w:sz="4" w:space="0" w:color="000000"/>
            </w:tcBorders>
          </w:tcPr>
          <w:p w:rsidR="009C2C11" w:rsidRDefault="009C2C11">
            <w:pPr>
              <w:pStyle w:val="TableParagraph"/>
              <w:tabs>
                <w:tab w:val="left" w:pos="1641"/>
                <w:tab w:val="left" w:pos="2320"/>
              </w:tabs>
              <w:spacing w:before="58" w:line="360" w:lineRule="auto"/>
              <w:ind w:left="52" w:right="93"/>
              <w:jc w:val="both"/>
              <w:rPr>
                <w:sz w:val="24"/>
              </w:rPr>
            </w:pPr>
            <w:r>
              <w:rPr>
                <w:b/>
                <w:sz w:val="24"/>
              </w:rPr>
              <w:t xml:space="preserve">(EF08HI06) </w:t>
            </w:r>
            <w:r>
              <w:rPr>
                <w:sz w:val="24"/>
              </w:rPr>
              <w:t>Aplicar os conceitos de Estado, nação,</w:t>
            </w:r>
            <w:r>
              <w:rPr>
                <w:sz w:val="24"/>
              </w:rPr>
              <w:tab/>
            </w:r>
            <w:r>
              <w:rPr>
                <w:spacing w:val="-1"/>
                <w:sz w:val="24"/>
              </w:rPr>
              <w:t xml:space="preserve">território, </w:t>
            </w:r>
            <w:r>
              <w:rPr>
                <w:sz w:val="24"/>
              </w:rPr>
              <w:t>governo e país para o entendimento</w:t>
            </w:r>
            <w:r>
              <w:rPr>
                <w:sz w:val="24"/>
              </w:rPr>
              <w:tab/>
            </w:r>
            <w:r>
              <w:rPr>
                <w:sz w:val="24"/>
              </w:rPr>
              <w:tab/>
            </w:r>
            <w:r>
              <w:rPr>
                <w:spacing w:val="-9"/>
                <w:sz w:val="24"/>
              </w:rPr>
              <w:t xml:space="preserve">de </w:t>
            </w:r>
            <w:r>
              <w:rPr>
                <w:sz w:val="24"/>
              </w:rPr>
              <w:t>conflitos e</w:t>
            </w:r>
            <w:r>
              <w:rPr>
                <w:spacing w:val="-3"/>
                <w:sz w:val="24"/>
              </w:rPr>
              <w:t xml:space="preserve"> </w:t>
            </w:r>
            <w:r>
              <w:rPr>
                <w:sz w:val="24"/>
              </w:rPr>
              <w:t>tensões.</w:t>
            </w:r>
          </w:p>
        </w:tc>
        <w:tc>
          <w:tcPr>
            <w:tcW w:w="4101" w:type="dxa"/>
            <w:tcBorders>
              <w:top w:val="single" w:sz="4" w:space="0" w:color="000000"/>
              <w:left w:val="single" w:sz="4" w:space="0" w:color="000000"/>
              <w:bottom w:val="single" w:sz="4" w:space="0" w:color="000000"/>
              <w:right w:val="single" w:sz="4" w:space="0" w:color="000000"/>
            </w:tcBorders>
          </w:tcPr>
          <w:p w:rsidR="009C2C11" w:rsidRDefault="009C2C11">
            <w:pPr>
              <w:pStyle w:val="TableParagraph"/>
              <w:spacing w:before="58" w:line="360" w:lineRule="auto"/>
              <w:ind w:left="52" w:right="94"/>
              <w:jc w:val="both"/>
              <w:rPr>
                <w:sz w:val="24"/>
              </w:rPr>
            </w:pPr>
            <w:r>
              <w:rPr>
                <w:b/>
                <w:sz w:val="24"/>
              </w:rPr>
              <w:t xml:space="preserve">(EF08HI06RS-1) </w:t>
            </w:r>
            <w:r>
              <w:rPr>
                <w:sz w:val="24"/>
              </w:rPr>
              <w:t>Compreender e aplicar os conceitos de Estado, Nação, Território, Governo e País.</w:t>
            </w:r>
          </w:p>
          <w:p w:rsidR="009C2C11" w:rsidRDefault="009C2C11">
            <w:pPr>
              <w:pStyle w:val="TableParagraph"/>
              <w:rPr>
                <w:rFonts w:ascii="Times New Roman"/>
                <w:sz w:val="26"/>
              </w:rPr>
            </w:pPr>
          </w:p>
          <w:p w:rsidR="009C2C11" w:rsidRDefault="009C2C11">
            <w:pPr>
              <w:pStyle w:val="TableParagraph"/>
              <w:spacing w:before="5"/>
              <w:rPr>
                <w:rFonts w:ascii="Times New Roman"/>
                <w:sz w:val="20"/>
              </w:rPr>
            </w:pPr>
          </w:p>
          <w:p w:rsidR="009C2C11" w:rsidRDefault="009C2C11">
            <w:pPr>
              <w:pStyle w:val="TableParagraph"/>
              <w:spacing w:line="360" w:lineRule="auto"/>
              <w:ind w:left="52" w:right="90"/>
              <w:jc w:val="both"/>
              <w:rPr>
                <w:sz w:val="24"/>
              </w:rPr>
            </w:pPr>
            <w:r>
              <w:rPr>
                <w:b/>
                <w:sz w:val="24"/>
              </w:rPr>
              <w:t xml:space="preserve">(EF08HI06RS-2) </w:t>
            </w:r>
            <w:r>
              <w:rPr>
                <w:sz w:val="24"/>
              </w:rPr>
              <w:t>Empregar os conceitos na análise das independências das colônias americanas (Estados Unidos, Haiti, América Espanhola e Brasil).</w:t>
            </w:r>
          </w:p>
        </w:tc>
        <w:tc>
          <w:tcPr>
            <w:tcW w:w="3554" w:type="dxa"/>
            <w:tcBorders>
              <w:top w:val="single" w:sz="4" w:space="0" w:color="000000"/>
              <w:left w:val="single" w:sz="4" w:space="0" w:color="000000"/>
              <w:bottom w:val="single" w:sz="4" w:space="0" w:color="000000"/>
              <w:right w:val="single" w:sz="4" w:space="0" w:color="000000"/>
            </w:tcBorders>
          </w:tcPr>
          <w:p w:rsidR="009C2C11" w:rsidRDefault="009C2C11">
            <w:pPr>
              <w:pStyle w:val="TableParagraph"/>
              <w:spacing w:before="58" w:line="360" w:lineRule="auto"/>
              <w:ind w:left="52" w:right="94"/>
              <w:jc w:val="both"/>
              <w:rPr>
                <w:b/>
                <w:sz w:val="24"/>
              </w:rPr>
            </w:pPr>
          </w:p>
        </w:tc>
        <w:tc>
          <w:tcPr>
            <w:tcW w:w="3412" w:type="dxa"/>
            <w:tcBorders>
              <w:top w:val="single" w:sz="4" w:space="0" w:color="000000"/>
              <w:left w:val="single" w:sz="4" w:space="0" w:color="000000"/>
              <w:bottom w:val="single" w:sz="4" w:space="0" w:color="000000"/>
              <w:right w:val="single" w:sz="4" w:space="0" w:color="000000"/>
            </w:tcBorders>
          </w:tcPr>
          <w:p w:rsidR="009C2C11" w:rsidRDefault="009C2C11">
            <w:pPr>
              <w:pStyle w:val="TableParagraph"/>
              <w:spacing w:before="58" w:line="360" w:lineRule="auto"/>
              <w:ind w:left="52" w:right="94"/>
              <w:jc w:val="both"/>
              <w:rPr>
                <w:b/>
                <w:sz w:val="24"/>
              </w:rPr>
            </w:pPr>
          </w:p>
        </w:tc>
      </w:tr>
      <w:tr w:rsidR="009C2C11" w:rsidTr="009C2C11">
        <w:trPr>
          <w:trHeight w:val="890"/>
        </w:trPr>
        <w:tc>
          <w:tcPr>
            <w:tcW w:w="2553" w:type="dxa"/>
            <w:tcBorders>
              <w:top w:val="single" w:sz="4" w:space="0" w:color="000000"/>
              <w:left w:val="single" w:sz="4" w:space="0" w:color="000000"/>
              <w:bottom w:val="single" w:sz="4" w:space="0" w:color="000000"/>
              <w:right w:val="single" w:sz="4" w:space="0" w:color="000000"/>
            </w:tcBorders>
          </w:tcPr>
          <w:p w:rsidR="009C2C11" w:rsidRDefault="009C2C11">
            <w:pPr>
              <w:pStyle w:val="TableParagraph"/>
              <w:rPr>
                <w:rFonts w:ascii="Times New Roman"/>
                <w:sz w:val="24"/>
              </w:rPr>
            </w:pPr>
          </w:p>
        </w:tc>
        <w:tc>
          <w:tcPr>
            <w:tcW w:w="2976" w:type="dxa"/>
            <w:tcBorders>
              <w:top w:val="single" w:sz="4" w:space="0" w:color="000000"/>
              <w:left w:val="single" w:sz="4" w:space="0" w:color="000000"/>
              <w:bottom w:val="single" w:sz="4" w:space="0" w:color="000000"/>
              <w:right w:val="single" w:sz="4" w:space="0" w:color="000000"/>
            </w:tcBorders>
          </w:tcPr>
          <w:p w:rsidR="009C2C11" w:rsidRDefault="009C2C11" w:rsidP="00501E36">
            <w:pPr>
              <w:pStyle w:val="TableParagraph"/>
              <w:spacing w:line="360" w:lineRule="auto"/>
              <w:ind w:left="51"/>
              <w:jc w:val="both"/>
              <w:rPr>
                <w:sz w:val="24"/>
              </w:rPr>
            </w:pPr>
            <w:r>
              <w:rPr>
                <w:sz w:val="24"/>
              </w:rPr>
              <w:t xml:space="preserve">Independência </w:t>
            </w:r>
            <w:r>
              <w:rPr>
                <w:spacing w:val="3"/>
                <w:sz w:val="24"/>
              </w:rPr>
              <w:t xml:space="preserve"> </w:t>
            </w:r>
            <w:r>
              <w:rPr>
                <w:sz w:val="24"/>
              </w:rPr>
              <w:t>dos</w:t>
            </w:r>
          </w:p>
          <w:p w:rsidR="009C2C11" w:rsidRDefault="009C2C11" w:rsidP="00501E36">
            <w:pPr>
              <w:pStyle w:val="TableParagraph"/>
              <w:spacing w:line="360" w:lineRule="auto"/>
              <w:ind w:left="51" w:right="87"/>
              <w:jc w:val="both"/>
              <w:rPr>
                <w:sz w:val="24"/>
              </w:rPr>
            </w:pPr>
            <w:r>
              <w:rPr>
                <w:sz w:val="24"/>
              </w:rPr>
              <w:t>Estados  Unidos</w:t>
            </w:r>
            <w:r>
              <w:rPr>
                <w:spacing w:val="18"/>
                <w:sz w:val="24"/>
              </w:rPr>
              <w:t xml:space="preserve"> </w:t>
            </w:r>
            <w:r>
              <w:rPr>
                <w:sz w:val="24"/>
              </w:rPr>
              <w:t>da América Independências na América espanhola</w:t>
            </w:r>
          </w:p>
          <w:p w:rsidR="009C2C11" w:rsidRDefault="009C2C11" w:rsidP="00501E36">
            <w:pPr>
              <w:pStyle w:val="TableParagraph"/>
              <w:spacing w:line="360" w:lineRule="auto"/>
              <w:ind w:left="51"/>
              <w:jc w:val="both"/>
              <w:rPr>
                <w:sz w:val="24"/>
              </w:rPr>
            </w:pPr>
            <w:r>
              <w:rPr>
                <w:sz w:val="24"/>
              </w:rPr>
              <w:t>A revolução dos escravizados em São Domingo e seus múltiplos significados</w:t>
            </w:r>
            <w:r>
              <w:rPr>
                <w:sz w:val="24"/>
              </w:rPr>
              <w:tab/>
            </w:r>
            <w:r>
              <w:rPr>
                <w:spacing w:val="-15"/>
                <w:sz w:val="24"/>
              </w:rPr>
              <w:t xml:space="preserve">e </w:t>
            </w:r>
            <w:r>
              <w:rPr>
                <w:sz w:val="24"/>
              </w:rPr>
              <w:t xml:space="preserve">desdobramentos: o caso    do    </w:t>
            </w:r>
            <w:r>
              <w:rPr>
                <w:spacing w:val="-4"/>
                <w:sz w:val="24"/>
              </w:rPr>
              <w:t xml:space="preserve">Haiti </w:t>
            </w:r>
            <w:r>
              <w:rPr>
                <w:sz w:val="24"/>
              </w:rPr>
              <w:t>Os caminhos até a independência do Brasil</w:t>
            </w:r>
          </w:p>
        </w:tc>
        <w:tc>
          <w:tcPr>
            <w:tcW w:w="2835" w:type="dxa"/>
            <w:gridSpan w:val="2"/>
            <w:tcBorders>
              <w:top w:val="single" w:sz="4" w:space="0" w:color="000000"/>
              <w:left w:val="single" w:sz="4" w:space="0" w:color="000000"/>
              <w:bottom w:val="single" w:sz="4" w:space="0" w:color="000000"/>
              <w:right w:val="single" w:sz="4" w:space="0" w:color="000000"/>
            </w:tcBorders>
          </w:tcPr>
          <w:p w:rsidR="009C2C11" w:rsidRDefault="009C2C11" w:rsidP="00501E36">
            <w:pPr>
              <w:pStyle w:val="TableParagraph"/>
              <w:spacing w:before="60"/>
              <w:ind w:left="52"/>
              <w:jc w:val="both"/>
              <w:rPr>
                <w:sz w:val="24"/>
              </w:rPr>
            </w:pPr>
            <w:r>
              <w:rPr>
                <w:b/>
                <w:sz w:val="24"/>
              </w:rPr>
              <w:t xml:space="preserve">(EF08HI07) </w:t>
            </w:r>
            <w:r>
              <w:rPr>
                <w:sz w:val="24"/>
              </w:rPr>
              <w:t>Identificar</w:t>
            </w:r>
            <w:r>
              <w:rPr>
                <w:spacing w:val="-27"/>
                <w:sz w:val="24"/>
              </w:rPr>
              <w:t xml:space="preserve"> </w:t>
            </w:r>
            <w:r>
              <w:rPr>
                <w:sz w:val="24"/>
              </w:rPr>
              <w:t>e</w:t>
            </w:r>
          </w:p>
          <w:p w:rsidR="009C2C11" w:rsidRDefault="009C2C11" w:rsidP="00501E36">
            <w:pPr>
              <w:pStyle w:val="TableParagraph"/>
              <w:spacing w:line="360" w:lineRule="auto"/>
              <w:ind w:left="52" w:right="95"/>
              <w:jc w:val="both"/>
              <w:rPr>
                <w:sz w:val="24"/>
              </w:rPr>
            </w:pPr>
            <w:r>
              <w:rPr>
                <w:sz w:val="24"/>
              </w:rPr>
              <w:t>contextualizar</w:t>
            </w:r>
            <w:r>
              <w:rPr>
                <w:sz w:val="24"/>
              </w:rPr>
              <w:tab/>
              <w:t>as especificidades dos diversos processos de independência nas Américas,</w:t>
            </w:r>
            <w:r>
              <w:rPr>
                <w:sz w:val="24"/>
              </w:rPr>
              <w:tab/>
            </w:r>
            <w:r>
              <w:rPr>
                <w:spacing w:val="-5"/>
                <w:sz w:val="24"/>
              </w:rPr>
              <w:t xml:space="preserve">seus </w:t>
            </w:r>
            <w:r>
              <w:rPr>
                <w:sz w:val="24"/>
              </w:rPr>
              <w:t>aspectos populacionais e suas conformações territoriais.</w:t>
            </w:r>
          </w:p>
        </w:tc>
        <w:tc>
          <w:tcPr>
            <w:tcW w:w="4101" w:type="dxa"/>
            <w:tcBorders>
              <w:top w:val="single" w:sz="4" w:space="0" w:color="000000"/>
              <w:left w:val="single" w:sz="4" w:space="0" w:color="000000"/>
              <w:bottom w:val="single" w:sz="4" w:space="0" w:color="000000"/>
              <w:right w:val="single" w:sz="4" w:space="0" w:color="000000"/>
            </w:tcBorders>
          </w:tcPr>
          <w:p w:rsidR="009C2C11" w:rsidRDefault="009C2C11" w:rsidP="00501E36">
            <w:pPr>
              <w:pStyle w:val="TableParagraph"/>
              <w:tabs>
                <w:tab w:val="left" w:pos="2397"/>
                <w:tab w:val="left" w:pos="3928"/>
              </w:tabs>
              <w:spacing w:line="360" w:lineRule="auto"/>
              <w:ind w:left="51"/>
              <w:jc w:val="both"/>
              <w:rPr>
                <w:sz w:val="24"/>
              </w:rPr>
            </w:pPr>
            <w:r>
              <w:rPr>
                <w:b/>
                <w:sz w:val="24"/>
              </w:rPr>
              <w:t>(EF08HI07RS-1)</w:t>
            </w:r>
            <w:r>
              <w:rPr>
                <w:b/>
                <w:sz w:val="24"/>
              </w:rPr>
              <w:tab/>
            </w:r>
            <w:r>
              <w:rPr>
                <w:sz w:val="24"/>
              </w:rPr>
              <w:t>Entender</w:t>
            </w:r>
            <w:r>
              <w:rPr>
                <w:sz w:val="24"/>
              </w:rPr>
              <w:tab/>
              <w:t>o</w:t>
            </w:r>
          </w:p>
          <w:p w:rsidR="009C2C11" w:rsidRDefault="009C2C11" w:rsidP="00501E36">
            <w:pPr>
              <w:pStyle w:val="TableParagraph"/>
              <w:tabs>
                <w:tab w:val="left" w:pos="1300"/>
                <w:tab w:val="left" w:pos="1842"/>
                <w:tab w:val="left" w:pos="3673"/>
              </w:tabs>
              <w:spacing w:line="360" w:lineRule="auto"/>
              <w:ind w:left="51"/>
              <w:jc w:val="both"/>
              <w:rPr>
                <w:sz w:val="24"/>
              </w:rPr>
            </w:pPr>
            <w:r>
              <w:rPr>
                <w:sz w:val="24"/>
              </w:rPr>
              <w:t>processo</w:t>
            </w:r>
            <w:r>
              <w:rPr>
                <w:sz w:val="24"/>
              </w:rPr>
              <w:tab/>
              <w:t>de</w:t>
            </w:r>
            <w:r>
              <w:rPr>
                <w:sz w:val="24"/>
              </w:rPr>
              <w:tab/>
              <w:t>independência</w:t>
            </w:r>
            <w:r>
              <w:rPr>
                <w:sz w:val="24"/>
              </w:rPr>
              <w:tab/>
              <w:t>nas Américas no contexto da crise do Antigo Regime, reconhecendo suas especificidades.</w:t>
            </w:r>
          </w:p>
        </w:tc>
        <w:tc>
          <w:tcPr>
            <w:tcW w:w="3554" w:type="dxa"/>
            <w:tcBorders>
              <w:top w:val="single" w:sz="4" w:space="0" w:color="000000"/>
              <w:left w:val="single" w:sz="4" w:space="0" w:color="000000"/>
              <w:bottom w:val="single" w:sz="4" w:space="0" w:color="000000"/>
              <w:right w:val="single" w:sz="4" w:space="0" w:color="000000"/>
            </w:tcBorders>
          </w:tcPr>
          <w:p w:rsidR="009C2C11" w:rsidRDefault="009C2C11">
            <w:pPr>
              <w:pStyle w:val="TableParagraph"/>
              <w:tabs>
                <w:tab w:val="left" w:pos="2397"/>
                <w:tab w:val="left" w:pos="3928"/>
              </w:tabs>
              <w:spacing w:before="60"/>
              <w:ind w:left="52"/>
              <w:rPr>
                <w:b/>
                <w:sz w:val="24"/>
              </w:rPr>
            </w:pPr>
          </w:p>
        </w:tc>
        <w:tc>
          <w:tcPr>
            <w:tcW w:w="3412" w:type="dxa"/>
            <w:tcBorders>
              <w:top w:val="single" w:sz="4" w:space="0" w:color="000000"/>
              <w:left w:val="single" w:sz="4" w:space="0" w:color="000000"/>
              <w:bottom w:val="single" w:sz="4" w:space="0" w:color="000000"/>
              <w:right w:val="single" w:sz="4" w:space="0" w:color="000000"/>
            </w:tcBorders>
          </w:tcPr>
          <w:p w:rsidR="009C2C11" w:rsidRDefault="009C2C11">
            <w:pPr>
              <w:pStyle w:val="TableParagraph"/>
              <w:tabs>
                <w:tab w:val="left" w:pos="2397"/>
                <w:tab w:val="left" w:pos="3928"/>
              </w:tabs>
              <w:spacing w:before="60"/>
              <w:ind w:left="52"/>
              <w:rPr>
                <w:b/>
                <w:sz w:val="24"/>
              </w:rPr>
            </w:pPr>
          </w:p>
        </w:tc>
      </w:tr>
      <w:tr w:rsidR="009C2C11" w:rsidTr="009C2C11">
        <w:trPr>
          <w:gridAfter w:val="1"/>
          <w:wAfter w:w="3412" w:type="dxa"/>
          <w:trHeight w:val="4773"/>
        </w:trPr>
        <w:tc>
          <w:tcPr>
            <w:tcW w:w="2553" w:type="dxa"/>
            <w:tcBorders>
              <w:top w:val="single" w:sz="4" w:space="0" w:color="000000"/>
              <w:left w:val="single" w:sz="4" w:space="0" w:color="000000"/>
              <w:bottom w:val="single" w:sz="4" w:space="0" w:color="000000"/>
              <w:right w:val="single" w:sz="4" w:space="0" w:color="000000"/>
            </w:tcBorders>
          </w:tcPr>
          <w:p w:rsidR="009C2C11" w:rsidRDefault="009C2C11">
            <w:pPr>
              <w:pStyle w:val="TableParagraph"/>
              <w:rPr>
                <w:rFonts w:ascii="Times New Roman"/>
                <w:sz w:val="24"/>
              </w:rPr>
            </w:pPr>
          </w:p>
        </w:tc>
        <w:tc>
          <w:tcPr>
            <w:tcW w:w="2976" w:type="dxa"/>
            <w:tcBorders>
              <w:top w:val="single" w:sz="4" w:space="0" w:color="000000"/>
              <w:left w:val="single" w:sz="4" w:space="0" w:color="000000"/>
              <w:bottom w:val="single" w:sz="4" w:space="0" w:color="000000"/>
              <w:right w:val="single" w:sz="4" w:space="0" w:color="000000"/>
            </w:tcBorders>
          </w:tcPr>
          <w:p w:rsidR="009C2C11" w:rsidRDefault="009C2C11">
            <w:pPr>
              <w:pStyle w:val="TableParagraph"/>
              <w:spacing w:before="58" w:line="360" w:lineRule="auto"/>
              <w:ind w:left="52" w:right="87"/>
              <w:rPr>
                <w:sz w:val="24"/>
              </w:rPr>
            </w:pPr>
            <w:r>
              <w:rPr>
                <w:sz w:val="24"/>
              </w:rPr>
              <w:t>Independência dos Estados Unidos da América Independências na América espanhola</w:t>
            </w:r>
          </w:p>
          <w:p w:rsidR="009C2C11" w:rsidRDefault="009C2C11" w:rsidP="009C2C11">
            <w:pPr>
              <w:pStyle w:val="TableParagraph"/>
              <w:tabs>
                <w:tab w:val="left" w:pos="283"/>
                <w:tab w:val="left" w:pos="2027"/>
              </w:tabs>
              <w:spacing w:line="360" w:lineRule="auto"/>
              <w:ind w:right="92"/>
              <w:jc w:val="both"/>
              <w:rPr>
                <w:sz w:val="24"/>
              </w:rPr>
            </w:pPr>
            <w:r>
              <w:rPr>
                <w:sz w:val="24"/>
              </w:rPr>
              <w:t>A revolução dos escravizados em São Domingo e seus múltiplos significados</w:t>
            </w:r>
            <w:r>
              <w:rPr>
                <w:sz w:val="24"/>
              </w:rPr>
              <w:tab/>
            </w:r>
            <w:r>
              <w:rPr>
                <w:spacing w:val="-15"/>
                <w:sz w:val="24"/>
              </w:rPr>
              <w:t xml:space="preserve">e </w:t>
            </w:r>
            <w:r>
              <w:rPr>
                <w:sz w:val="24"/>
              </w:rPr>
              <w:t xml:space="preserve">desdobramentos: o caso    do    </w:t>
            </w:r>
            <w:r>
              <w:rPr>
                <w:spacing w:val="-4"/>
                <w:sz w:val="24"/>
              </w:rPr>
              <w:t xml:space="preserve">Haiti </w:t>
            </w:r>
            <w:r>
              <w:rPr>
                <w:sz w:val="24"/>
              </w:rPr>
              <w:t>Os caminhos até a independência do Brasil</w:t>
            </w:r>
          </w:p>
        </w:tc>
        <w:tc>
          <w:tcPr>
            <w:tcW w:w="2767" w:type="dxa"/>
            <w:tcBorders>
              <w:top w:val="single" w:sz="4" w:space="0" w:color="000000"/>
              <w:left w:val="single" w:sz="4" w:space="0" w:color="000000"/>
              <w:bottom w:val="single" w:sz="4" w:space="0" w:color="000000"/>
              <w:right w:val="single" w:sz="4" w:space="0" w:color="000000"/>
            </w:tcBorders>
          </w:tcPr>
          <w:p w:rsidR="009C2C11" w:rsidRDefault="009C2C11">
            <w:pPr>
              <w:pStyle w:val="TableParagraph"/>
              <w:tabs>
                <w:tab w:val="left" w:pos="1026"/>
                <w:tab w:val="left" w:pos="1665"/>
                <w:tab w:val="left" w:pos="2200"/>
                <w:tab w:val="left" w:pos="2452"/>
              </w:tabs>
              <w:spacing w:before="58" w:line="360" w:lineRule="auto"/>
              <w:ind w:left="52" w:right="96"/>
              <w:rPr>
                <w:sz w:val="24"/>
              </w:rPr>
            </w:pPr>
            <w:r>
              <w:rPr>
                <w:b/>
                <w:sz w:val="24"/>
              </w:rPr>
              <w:t xml:space="preserve">(EF08HI08) </w:t>
            </w:r>
            <w:r>
              <w:rPr>
                <w:sz w:val="24"/>
              </w:rPr>
              <w:t>Conhecer</w:t>
            </w:r>
            <w:r>
              <w:rPr>
                <w:spacing w:val="-27"/>
                <w:sz w:val="24"/>
              </w:rPr>
              <w:t xml:space="preserve"> </w:t>
            </w:r>
            <w:r>
              <w:rPr>
                <w:sz w:val="24"/>
              </w:rPr>
              <w:t>o ideário dos líderes dos movimentos independentistas e seu papel nas revoluções que</w:t>
            </w:r>
            <w:r>
              <w:rPr>
                <w:sz w:val="24"/>
              </w:rPr>
              <w:tab/>
              <w:t>levaram</w:t>
            </w:r>
            <w:r>
              <w:rPr>
                <w:sz w:val="24"/>
              </w:rPr>
              <w:tab/>
            </w:r>
            <w:r>
              <w:rPr>
                <w:sz w:val="24"/>
              </w:rPr>
              <w:tab/>
            </w:r>
            <w:r>
              <w:rPr>
                <w:spacing w:val="-19"/>
                <w:sz w:val="24"/>
              </w:rPr>
              <w:t xml:space="preserve">à </w:t>
            </w:r>
            <w:r>
              <w:rPr>
                <w:sz w:val="24"/>
              </w:rPr>
              <w:t>independência</w:t>
            </w:r>
            <w:r>
              <w:rPr>
                <w:sz w:val="24"/>
              </w:rPr>
              <w:tab/>
            </w:r>
            <w:r>
              <w:rPr>
                <w:sz w:val="24"/>
              </w:rPr>
              <w:tab/>
            </w:r>
            <w:r>
              <w:rPr>
                <w:spacing w:val="-8"/>
                <w:sz w:val="24"/>
              </w:rPr>
              <w:t xml:space="preserve">das </w:t>
            </w:r>
            <w:r>
              <w:rPr>
                <w:sz w:val="24"/>
              </w:rPr>
              <w:t>colônias</w:t>
            </w:r>
            <w:r>
              <w:rPr>
                <w:sz w:val="24"/>
              </w:rPr>
              <w:tab/>
            </w:r>
            <w:r>
              <w:rPr>
                <w:sz w:val="24"/>
              </w:rPr>
              <w:tab/>
            </w:r>
            <w:r>
              <w:rPr>
                <w:spacing w:val="-3"/>
                <w:sz w:val="24"/>
              </w:rPr>
              <w:t xml:space="preserve">hispano- </w:t>
            </w:r>
            <w:r>
              <w:rPr>
                <w:sz w:val="24"/>
              </w:rPr>
              <w:t>americanas.</w:t>
            </w:r>
          </w:p>
        </w:tc>
        <w:tc>
          <w:tcPr>
            <w:tcW w:w="4169" w:type="dxa"/>
            <w:gridSpan w:val="2"/>
            <w:tcBorders>
              <w:top w:val="single" w:sz="4" w:space="0" w:color="000000"/>
              <w:left w:val="single" w:sz="4" w:space="0" w:color="000000"/>
              <w:bottom w:val="single" w:sz="4" w:space="0" w:color="000000"/>
              <w:right w:val="single" w:sz="4" w:space="0" w:color="000000"/>
            </w:tcBorders>
          </w:tcPr>
          <w:p w:rsidR="009C2C11" w:rsidRDefault="009C2C11">
            <w:pPr>
              <w:pStyle w:val="TableParagraph"/>
              <w:spacing w:before="58" w:line="360" w:lineRule="auto"/>
              <w:ind w:left="52" w:right="92"/>
              <w:jc w:val="both"/>
              <w:rPr>
                <w:sz w:val="24"/>
              </w:rPr>
            </w:pPr>
            <w:r>
              <w:rPr>
                <w:b/>
                <w:sz w:val="24"/>
              </w:rPr>
              <w:t xml:space="preserve">(EF08HI08RS-1) </w:t>
            </w:r>
            <w:r>
              <w:rPr>
                <w:sz w:val="24"/>
              </w:rPr>
              <w:t>Analisar e comparar o ideário dos líderes dos movimentos independentistas e seu papel nas revoluções que levaram à independência das colônias hispano- americanas.</w:t>
            </w:r>
          </w:p>
          <w:p w:rsidR="009C2C11" w:rsidRDefault="009C2C11">
            <w:pPr>
              <w:pStyle w:val="TableParagraph"/>
              <w:rPr>
                <w:rFonts w:ascii="Times New Roman"/>
                <w:sz w:val="26"/>
              </w:rPr>
            </w:pPr>
          </w:p>
          <w:p w:rsidR="009C2C11" w:rsidRDefault="009C2C11">
            <w:pPr>
              <w:pStyle w:val="TableParagraph"/>
              <w:spacing w:before="234" w:line="360" w:lineRule="auto"/>
              <w:ind w:left="52" w:right="95"/>
              <w:jc w:val="both"/>
              <w:rPr>
                <w:sz w:val="24"/>
              </w:rPr>
            </w:pPr>
            <w:r>
              <w:rPr>
                <w:b/>
                <w:sz w:val="24"/>
              </w:rPr>
              <w:t xml:space="preserve">(EF08HI08RS-2) </w:t>
            </w:r>
            <w:r>
              <w:rPr>
                <w:sz w:val="24"/>
              </w:rPr>
              <w:t>Comparar a configuração geográfica e política do continente americano antes e após o processo de independência.</w:t>
            </w:r>
          </w:p>
        </w:tc>
        <w:tc>
          <w:tcPr>
            <w:tcW w:w="3554" w:type="dxa"/>
            <w:tcBorders>
              <w:top w:val="single" w:sz="4" w:space="0" w:color="000000"/>
              <w:left w:val="single" w:sz="4" w:space="0" w:color="000000"/>
              <w:bottom w:val="single" w:sz="4" w:space="0" w:color="000000"/>
              <w:right w:val="single" w:sz="4" w:space="0" w:color="000000"/>
            </w:tcBorders>
          </w:tcPr>
          <w:p w:rsidR="009C2C11" w:rsidRDefault="009C2C11">
            <w:pPr>
              <w:pStyle w:val="TableParagraph"/>
              <w:spacing w:before="58" w:line="360" w:lineRule="auto"/>
              <w:ind w:left="52" w:right="92"/>
              <w:jc w:val="both"/>
              <w:rPr>
                <w:b/>
                <w:sz w:val="24"/>
              </w:rPr>
            </w:pPr>
          </w:p>
        </w:tc>
      </w:tr>
      <w:tr w:rsidR="009C2C11" w:rsidTr="009C2C11">
        <w:trPr>
          <w:gridAfter w:val="1"/>
          <w:wAfter w:w="3412" w:type="dxa"/>
          <w:trHeight w:val="1777"/>
        </w:trPr>
        <w:tc>
          <w:tcPr>
            <w:tcW w:w="2553" w:type="dxa"/>
            <w:tcBorders>
              <w:top w:val="single" w:sz="4" w:space="0" w:color="000000"/>
              <w:left w:val="single" w:sz="4" w:space="0" w:color="000000"/>
              <w:bottom w:val="single" w:sz="4" w:space="0" w:color="000000"/>
              <w:right w:val="single" w:sz="4" w:space="0" w:color="000000"/>
            </w:tcBorders>
          </w:tcPr>
          <w:p w:rsidR="009C2C11" w:rsidRDefault="009C2C11">
            <w:pPr>
              <w:pStyle w:val="TableParagraph"/>
              <w:rPr>
                <w:rFonts w:ascii="Times New Roman"/>
                <w:sz w:val="24"/>
              </w:rPr>
            </w:pPr>
          </w:p>
        </w:tc>
        <w:tc>
          <w:tcPr>
            <w:tcW w:w="2976" w:type="dxa"/>
            <w:tcBorders>
              <w:top w:val="single" w:sz="4" w:space="0" w:color="000000"/>
              <w:left w:val="single" w:sz="4" w:space="0" w:color="000000"/>
              <w:bottom w:val="single" w:sz="4" w:space="0" w:color="000000"/>
              <w:right w:val="single" w:sz="4" w:space="0" w:color="000000"/>
            </w:tcBorders>
          </w:tcPr>
          <w:p w:rsidR="009C2C11" w:rsidRDefault="009C2C11" w:rsidP="009C2C11">
            <w:pPr>
              <w:pStyle w:val="TableParagraph"/>
              <w:spacing w:line="360" w:lineRule="auto"/>
              <w:ind w:left="51"/>
              <w:jc w:val="both"/>
              <w:rPr>
                <w:sz w:val="24"/>
              </w:rPr>
            </w:pPr>
            <w:r>
              <w:rPr>
                <w:sz w:val="24"/>
              </w:rPr>
              <w:t>Independência dos Estados Unidos da América Independências na América espanhola</w:t>
            </w:r>
          </w:p>
          <w:p w:rsidR="009C2C11" w:rsidRDefault="009C2C11" w:rsidP="009C2C11">
            <w:pPr>
              <w:pStyle w:val="TableParagraph"/>
              <w:spacing w:line="360" w:lineRule="auto"/>
              <w:ind w:left="51" w:right="87"/>
              <w:jc w:val="both"/>
              <w:rPr>
                <w:sz w:val="24"/>
              </w:rPr>
            </w:pPr>
            <w:r>
              <w:rPr>
                <w:sz w:val="24"/>
              </w:rPr>
              <w:t>A revolução dos escravizados em São Domingo e seus múltiplos significados</w:t>
            </w:r>
            <w:r>
              <w:rPr>
                <w:sz w:val="24"/>
              </w:rPr>
              <w:tab/>
            </w:r>
            <w:r>
              <w:rPr>
                <w:spacing w:val="-15"/>
                <w:sz w:val="24"/>
              </w:rPr>
              <w:t xml:space="preserve">e </w:t>
            </w:r>
            <w:r>
              <w:rPr>
                <w:sz w:val="24"/>
              </w:rPr>
              <w:t xml:space="preserve">desdobramentos: o caso    do    </w:t>
            </w:r>
            <w:r>
              <w:rPr>
                <w:spacing w:val="-4"/>
                <w:sz w:val="24"/>
              </w:rPr>
              <w:t xml:space="preserve">Haiti </w:t>
            </w:r>
            <w:r>
              <w:rPr>
                <w:sz w:val="24"/>
              </w:rPr>
              <w:t>Os caminhos até a independência do Brasil</w:t>
            </w:r>
          </w:p>
        </w:tc>
        <w:tc>
          <w:tcPr>
            <w:tcW w:w="2767" w:type="dxa"/>
            <w:tcBorders>
              <w:top w:val="single" w:sz="4" w:space="0" w:color="000000"/>
              <w:left w:val="single" w:sz="4" w:space="0" w:color="000000"/>
              <w:bottom w:val="single" w:sz="4" w:space="0" w:color="000000"/>
              <w:right w:val="single" w:sz="4" w:space="0" w:color="000000"/>
            </w:tcBorders>
          </w:tcPr>
          <w:p w:rsidR="009C2C11" w:rsidRDefault="009C2C11">
            <w:pPr>
              <w:pStyle w:val="TableParagraph"/>
              <w:spacing w:before="58" w:line="360" w:lineRule="auto"/>
              <w:ind w:left="52" w:right="95"/>
              <w:jc w:val="both"/>
              <w:rPr>
                <w:sz w:val="24"/>
              </w:rPr>
            </w:pPr>
            <w:r>
              <w:rPr>
                <w:b/>
                <w:sz w:val="24"/>
              </w:rPr>
              <w:t xml:space="preserve">(EF08HI09) </w:t>
            </w:r>
            <w:r>
              <w:rPr>
                <w:sz w:val="24"/>
              </w:rPr>
              <w:t>Conhecer as características e os principais pensadores do Pan-americanismo.</w:t>
            </w:r>
          </w:p>
        </w:tc>
        <w:tc>
          <w:tcPr>
            <w:tcW w:w="4169" w:type="dxa"/>
            <w:gridSpan w:val="2"/>
            <w:tcBorders>
              <w:top w:val="single" w:sz="4" w:space="0" w:color="000000"/>
              <w:left w:val="single" w:sz="4" w:space="0" w:color="000000"/>
              <w:bottom w:val="single" w:sz="4" w:space="0" w:color="000000"/>
              <w:right w:val="single" w:sz="4" w:space="0" w:color="000000"/>
            </w:tcBorders>
          </w:tcPr>
          <w:p w:rsidR="009C2C11" w:rsidRDefault="009C2C11" w:rsidP="009C2C11">
            <w:pPr>
              <w:pStyle w:val="TableParagraph"/>
              <w:spacing w:line="360" w:lineRule="auto"/>
              <w:ind w:left="52" w:right="95"/>
              <w:jc w:val="both"/>
              <w:rPr>
                <w:sz w:val="24"/>
              </w:rPr>
            </w:pPr>
            <w:r>
              <w:rPr>
                <w:b/>
                <w:sz w:val="24"/>
              </w:rPr>
              <w:t xml:space="preserve">(EF08HI09RS-1) </w:t>
            </w:r>
            <w:r>
              <w:rPr>
                <w:sz w:val="24"/>
              </w:rPr>
              <w:t>Reconhecer as diferentes perspectivas de ideais presentes nos processos</w:t>
            </w:r>
            <w:r>
              <w:rPr>
                <w:spacing w:val="57"/>
                <w:sz w:val="24"/>
              </w:rPr>
              <w:t xml:space="preserve"> </w:t>
            </w:r>
            <w:r>
              <w:rPr>
                <w:sz w:val="24"/>
              </w:rPr>
              <w:t>de independência no continente americano.</w:t>
            </w:r>
          </w:p>
          <w:p w:rsidR="009C2C11" w:rsidRDefault="009C2C11" w:rsidP="009C2C11">
            <w:pPr>
              <w:pStyle w:val="TableParagraph"/>
              <w:spacing w:before="4"/>
              <w:rPr>
                <w:rFonts w:ascii="Times New Roman"/>
                <w:sz w:val="20"/>
              </w:rPr>
            </w:pPr>
          </w:p>
          <w:p w:rsidR="009C2C11" w:rsidRDefault="009C2C11" w:rsidP="009C2C11">
            <w:pPr>
              <w:pStyle w:val="TableParagraph"/>
              <w:spacing w:line="360" w:lineRule="auto"/>
              <w:ind w:left="52" w:right="94"/>
              <w:jc w:val="both"/>
              <w:rPr>
                <w:sz w:val="24"/>
              </w:rPr>
            </w:pPr>
            <w:r>
              <w:rPr>
                <w:b/>
                <w:sz w:val="24"/>
              </w:rPr>
              <w:t xml:space="preserve">(EF08HI09RS-2) </w:t>
            </w:r>
            <w:r>
              <w:rPr>
                <w:sz w:val="24"/>
              </w:rPr>
              <w:t>Compreender o contexto político-social da América Latina após os processos de independência.</w:t>
            </w:r>
          </w:p>
          <w:p w:rsidR="009C2C11" w:rsidRDefault="009C2C11" w:rsidP="009C2C11">
            <w:pPr>
              <w:pStyle w:val="TableParagraph"/>
              <w:spacing w:before="4"/>
              <w:rPr>
                <w:rFonts w:ascii="Times New Roman"/>
                <w:sz w:val="20"/>
              </w:rPr>
            </w:pPr>
          </w:p>
          <w:p w:rsidR="009C2C11" w:rsidRDefault="009C2C11" w:rsidP="009C2C11">
            <w:pPr>
              <w:pStyle w:val="TableParagraph"/>
              <w:spacing w:before="58" w:line="360" w:lineRule="auto"/>
              <w:ind w:left="52" w:right="93"/>
              <w:jc w:val="both"/>
              <w:rPr>
                <w:sz w:val="24"/>
              </w:rPr>
            </w:pPr>
            <w:r>
              <w:rPr>
                <w:b/>
                <w:sz w:val="24"/>
              </w:rPr>
              <w:t xml:space="preserve">(EF08HI09RS-3) </w:t>
            </w:r>
            <w:r>
              <w:rPr>
                <w:sz w:val="24"/>
              </w:rPr>
              <w:t>Entender o que foi</w:t>
            </w:r>
            <w:r>
              <w:rPr>
                <w:spacing w:val="-24"/>
                <w:sz w:val="24"/>
              </w:rPr>
              <w:t xml:space="preserve"> </w:t>
            </w:r>
            <w:r>
              <w:rPr>
                <w:sz w:val="24"/>
              </w:rPr>
              <w:t>o caudilhismo</w:t>
            </w:r>
            <w:r>
              <w:rPr>
                <w:sz w:val="24"/>
              </w:rPr>
              <w:tab/>
              <w:t>latino-americano, relacionando o conceito de caudilho gaúcho e o de</w:t>
            </w:r>
            <w:r>
              <w:rPr>
                <w:spacing w:val="-2"/>
                <w:sz w:val="24"/>
              </w:rPr>
              <w:t xml:space="preserve"> </w:t>
            </w:r>
            <w:r>
              <w:rPr>
                <w:sz w:val="24"/>
              </w:rPr>
              <w:t>coronelismo.</w:t>
            </w:r>
          </w:p>
        </w:tc>
        <w:tc>
          <w:tcPr>
            <w:tcW w:w="3554" w:type="dxa"/>
            <w:tcBorders>
              <w:top w:val="single" w:sz="4" w:space="0" w:color="000000"/>
              <w:left w:val="single" w:sz="4" w:space="0" w:color="000000"/>
              <w:bottom w:val="single" w:sz="4" w:space="0" w:color="000000"/>
              <w:right w:val="single" w:sz="4" w:space="0" w:color="000000"/>
            </w:tcBorders>
          </w:tcPr>
          <w:p w:rsidR="009C2C11" w:rsidRDefault="009C2C11">
            <w:pPr>
              <w:pStyle w:val="TableParagraph"/>
              <w:spacing w:before="58" w:line="360" w:lineRule="auto"/>
              <w:ind w:left="52" w:right="93"/>
              <w:jc w:val="both"/>
              <w:rPr>
                <w:b/>
                <w:sz w:val="24"/>
              </w:rPr>
            </w:pPr>
          </w:p>
        </w:tc>
      </w:tr>
    </w:tbl>
    <w:p w:rsidR="00D3521C" w:rsidRDefault="00D3521C">
      <w:pPr>
        <w:spacing w:line="360" w:lineRule="auto"/>
        <w:jc w:val="both"/>
        <w:rPr>
          <w:sz w:val="24"/>
        </w:rPr>
        <w:sectPr w:rsidR="00D3521C" w:rsidSect="00373DAB">
          <w:pgSz w:w="16840" w:h="11910" w:orient="landscape"/>
          <w:pgMar w:top="79" w:right="278" w:bottom="119" w:left="1582" w:header="110" w:footer="466" w:gutter="0"/>
          <w:cols w:space="720"/>
        </w:sectPr>
      </w:pPr>
    </w:p>
    <w:p w:rsidR="00D3521C" w:rsidRDefault="00D3521C">
      <w:pPr>
        <w:pStyle w:val="Corpodetexto"/>
        <w:rPr>
          <w:rFonts w:ascii="Times New Roman"/>
          <w:sz w:val="29"/>
        </w:rPr>
      </w:pPr>
    </w:p>
    <w:tbl>
      <w:tblPr>
        <w:tblStyle w:val="TableNormal"/>
        <w:tblW w:w="16019" w:type="dxa"/>
        <w:tblInd w:w="-98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2553"/>
        <w:gridCol w:w="3050"/>
        <w:gridCol w:w="2693"/>
        <w:gridCol w:w="4169"/>
        <w:gridCol w:w="3554"/>
      </w:tblGrid>
      <w:tr w:rsidR="009C2C11" w:rsidTr="009C2C11">
        <w:trPr>
          <w:trHeight w:val="5571"/>
        </w:trPr>
        <w:tc>
          <w:tcPr>
            <w:tcW w:w="2553" w:type="dxa"/>
            <w:tcBorders>
              <w:top w:val="single" w:sz="4" w:space="0" w:color="000000"/>
              <w:left w:val="single" w:sz="4" w:space="0" w:color="000000"/>
              <w:bottom w:val="single" w:sz="4" w:space="0" w:color="000000"/>
              <w:right w:val="single" w:sz="4" w:space="0" w:color="000000"/>
            </w:tcBorders>
          </w:tcPr>
          <w:p w:rsidR="009C2C11" w:rsidRDefault="009C2C11">
            <w:pPr>
              <w:pStyle w:val="TableParagraph"/>
              <w:rPr>
                <w:rFonts w:ascii="Times New Roman"/>
                <w:sz w:val="24"/>
              </w:rPr>
            </w:pPr>
          </w:p>
        </w:tc>
        <w:tc>
          <w:tcPr>
            <w:tcW w:w="3050" w:type="dxa"/>
            <w:tcBorders>
              <w:top w:val="single" w:sz="4" w:space="0" w:color="000000"/>
              <w:left w:val="single" w:sz="4" w:space="0" w:color="000000"/>
              <w:bottom w:val="single" w:sz="4" w:space="0" w:color="000000"/>
              <w:right w:val="single" w:sz="4" w:space="0" w:color="000000"/>
            </w:tcBorders>
          </w:tcPr>
          <w:p w:rsidR="009C2C11" w:rsidRDefault="009C2C11">
            <w:pPr>
              <w:pStyle w:val="TableParagraph"/>
              <w:spacing w:before="58" w:line="360" w:lineRule="auto"/>
              <w:ind w:left="52" w:right="87"/>
              <w:rPr>
                <w:sz w:val="24"/>
              </w:rPr>
            </w:pPr>
            <w:r>
              <w:rPr>
                <w:sz w:val="24"/>
              </w:rPr>
              <w:t xml:space="preserve">Independência dos Estados Unidos da América </w:t>
            </w:r>
          </w:p>
          <w:p w:rsidR="009C2C11" w:rsidRDefault="009C2C11">
            <w:pPr>
              <w:pStyle w:val="TableParagraph"/>
              <w:spacing w:before="58" w:line="360" w:lineRule="auto"/>
              <w:ind w:left="52" w:right="87"/>
              <w:rPr>
                <w:sz w:val="24"/>
              </w:rPr>
            </w:pPr>
            <w:r>
              <w:rPr>
                <w:sz w:val="24"/>
              </w:rPr>
              <w:t>Independências na América espanhola</w:t>
            </w:r>
          </w:p>
          <w:p w:rsidR="009C2C11" w:rsidRDefault="009C2C11" w:rsidP="009C2C11">
            <w:pPr>
              <w:pStyle w:val="TableParagraph"/>
              <w:tabs>
                <w:tab w:val="left" w:pos="283"/>
                <w:tab w:val="left" w:pos="2027"/>
              </w:tabs>
              <w:spacing w:before="1" w:line="360" w:lineRule="auto"/>
              <w:ind w:left="52" w:right="92"/>
              <w:jc w:val="both"/>
              <w:rPr>
                <w:spacing w:val="-4"/>
                <w:sz w:val="24"/>
              </w:rPr>
            </w:pPr>
            <w:r>
              <w:rPr>
                <w:sz w:val="24"/>
              </w:rPr>
              <w:t>A revolução dos escravizados em São Domingo e seus múltiplos significados</w:t>
            </w:r>
            <w:r>
              <w:rPr>
                <w:sz w:val="24"/>
              </w:rPr>
              <w:tab/>
            </w:r>
            <w:r>
              <w:rPr>
                <w:spacing w:val="-15"/>
                <w:sz w:val="24"/>
              </w:rPr>
              <w:t xml:space="preserve">e </w:t>
            </w:r>
            <w:r>
              <w:rPr>
                <w:sz w:val="24"/>
              </w:rPr>
              <w:t xml:space="preserve">desdobramentos: o caso    do    </w:t>
            </w:r>
            <w:r>
              <w:rPr>
                <w:spacing w:val="-4"/>
                <w:sz w:val="24"/>
              </w:rPr>
              <w:t>Haiti</w:t>
            </w:r>
          </w:p>
          <w:p w:rsidR="009C2C11" w:rsidRDefault="009C2C11" w:rsidP="009C2C11">
            <w:pPr>
              <w:pStyle w:val="TableParagraph"/>
              <w:tabs>
                <w:tab w:val="left" w:pos="283"/>
                <w:tab w:val="left" w:pos="2027"/>
              </w:tabs>
              <w:spacing w:before="1" w:line="360" w:lineRule="auto"/>
              <w:ind w:left="52" w:right="92"/>
              <w:jc w:val="both"/>
              <w:rPr>
                <w:sz w:val="24"/>
              </w:rPr>
            </w:pPr>
            <w:r>
              <w:rPr>
                <w:sz w:val="24"/>
              </w:rPr>
              <w:t>Os caminhos até a independência do Brasil</w:t>
            </w:r>
          </w:p>
        </w:tc>
        <w:tc>
          <w:tcPr>
            <w:tcW w:w="2693" w:type="dxa"/>
            <w:tcBorders>
              <w:top w:val="single" w:sz="4" w:space="0" w:color="000000"/>
              <w:left w:val="single" w:sz="4" w:space="0" w:color="000000"/>
              <w:bottom w:val="single" w:sz="4" w:space="0" w:color="000000"/>
              <w:right w:val="single" w:sz="4" w:space="0" w:color="000000"/>
            </w:tcBorders>
          </w:tcPr>
          <w:p w:rsidR="009C2C11" w:rsidRDefault="009C2C11">
            <w:pPr>
              <w:pStyle w:val="TableParagraph"/>
              <w:tabs>
                <w:tab w:val="left" w:pos="2452"/>
              </w:tabs>
              <w:spacing w:before="58" w:line="360" w:lineRule="auto"/>
              <w:ind w:left="52" w:right="94"/>
              <w:jc w:val="both"/>
              <w:rPr>
                <w:sz w:val="24"/>
              </w:rPr>
            </w:pPr>
            <w:r>
              <w:rPr>
                <w:b/>
                <w:sz w:val="24"/>
              </w:rPr>
              <w:t xml:space="preserve">(EF08HI10) </w:t>
            </w:r>
            <w:r>
              <w:rPr>
                <w:sz w:val="24"/>
              </w:rPr>
              <w:t>Identificar</w:t>
            </w:r>
            <w:r>
              <w:rPr>
                <w:spacing w:val="-27"/>
                <w:sz w:val="24"/>
              </w:rPr>
              <w:t xml:space="preserve"> </w:t>
            </w:r>
            <w:r>
              <w:rPr>
                <w:sz w:val="24"/>
              </w:rPr>
              <w:t>a Revolução de São Domingo como evento singular</w:t>
            </w:r>
            <w:r>
              <w:rPr>
                <w:sz w:val="24"/>
              </w:rPr>
              <w:tab/>
            </w:r>
            <w:r>
              <w:rPr>
                <w:spacing w:val="-17"/>
                <w:sz w:val="24"/>
              </w:rPr>
              <w:t>e</w:t>
            </w:r>
          </w:p>
          <w:p w:rsidR="009C2C11" w:rsidRDefault="009C2C11">
            <w:pPr>
              <w:pStyle w:val="TableParagraph"/>
              <w:tabs>
                <w:tab w:val="left" w:pos="2078"/>
              </w:tabs>
              <w:spacing w:line="360" w:lineRule="auto"/>
              <w:ind w:left="52" w:right="95"/>
              <w:jc w:val="both"/>
              <w:rPr>
                <w:sz w:val="24"/>
              </w:rPr>
            </w:pPr>
            <w:r>
              <w:rPr>
                <w:sz w:val="24"/>
              </w:rPr>
              <w:t>desdobramento da Revolução Francesa e avaliar</w:t>
            </w:r>
            <w:r>
              <w:rPr>
                <w:sz w:val="24"/>
              </w:rPr>
              <w:tab/>
            </w:r>
            <w:r>
              <w:rPr>
                <w:spacing w:val="-5"/>
                <w:sz w:val="24"/>
              </w:rPr>
              <w:t>suas</w:t>
            </w:r>
          </w:p>
          <w:p w:rsidR="009C2C11" w:rsidRDefault="009C2C11">
            <w:pPr>
              <w:pStyle w:val="TableParagraph"/>
              <w:spacing w:before="1"/>
              <w:ind w:left="52"/>
              <w:rPr>
                <w:sz w:val="24"/>
              </w:rPr>
            </w:pPr>
            <w:r>
              <w:rPr>
                <w:sz w:val="24"/>
              </w:rPr>
              <w:t>implicações.</w:t>
            </w:r>
          </w:p>
        </w:tc>
        <w:tc>
          <w:tcPr>
            <w:tcW w:w="4169" w:type="dxa"/>
            <w:tcBorders>
              <w:top w:val="single" w:sz="4" w:space="0" w:color="000000"/>
              <w:left w:val="single" w:sz="4" w:space="0" w:color="000000"/>
              <w:bottom w:val="single" w:sz="4" w:space="0" w:color="000000"/>
              <w:right w:val="single" w:sz="4" w:space="0" w:color="000000"/>
            </w:tcBorders>
          </w:tcPr>
          <w:p w:rsidR="009C2C11" w:rsidRDefault="009C2C11">
            <w:pPr>
              <w:pStyle w:val="TableParagraph"/>
              <w:spacing w:before="58" w:line="360" w:lineRule="auto"/>
              <w:ind w:left="52" w:right="92"/>
              <w:jc w:val="both"/>
              <w:rPr>
                <w:sz w:val="24"/>
              </w:rPr>
            </w:pPr>
            <w:r>
              <w:rPr>
                <w:b/>
                <w:sz w:val="24"/>
              </w:rPr>
              <w:t xml:space="preserve">(EF08HI10RS-1) </w:t>
            </w:r>
            <w:r>
              <w:rPr>
                <w:sz w:val="24"/>
              </w:rPr>
              <w:t>Compreender a presença dos ideais da Revolução Francesa presentes no processo da Revolução Farroupilha.</w:t>
            </w:r>
          </w:p>
        </w:tc>
        <w:tc>
          <w:tcPr>
            <w:tcW w:w="3554" w:type="dxa"/>
            <w:tcBorders>
              <w:top w:val="single" w:sz="4" w:space="0" w:color="000000"/>
              <w:left w:val="single" w:sz="4" w:space="0" w:color="000000"/>
              <w:bottom w:val="single" w:sz="4" w:space="0" w:color="000000"/>
              <w:right w:val="single" w:sz="4" w:space="0" w:color="000000"/>
            </w:tcBorders>
          </w:tcPr>
          <w:p w:rsidR="009C2C11" w:rsidRDefault="009C2C11" w:rsidP="009C2C11">
            <w:pPr>
              <w:pStyle w:val="TableParagraph"/>
              <w:spacing w:before="58" w:line="360" w:lineRule="auto"/>
              <w:ind w:left="52" w:right="605"/>
              <w:jc w:val="both"/>
              <w:rPr>
                <w:b/>
                <w:sz w:val="24"/>
              </w:rPr>
            </w:pPr>
          </w:p>
        </w:tc>
      </w:tr>
      <w:tr w:rsidR="009C2C11" w:rsidTr="009C2C11">
        <w:trPr>
          <w:trHeight w:val="2130"/>
        </w:trPr>
        <w:tc>
          <w:tcPr>
            <w:tcW w:w="2553" w:type="dxa"/>
            <w:tcBorders>
              <w:top w:val="single" w:sz="4" w:space="0" w:color="000000"/>
              <w:left w:val="single" w:sz="4" w:space="0" w:color="000000"/>
              <w:bottom w:val="single" w:sz="4" w:space="0" w:color="000000"/>
              <w:right w:val="single" w:sz="4" w:space="0" w:color="000000"/>
            </w:tcBorders>
          </w:tcPr>
          <w:p w:rsidR="009C2C11" w:rsidRDefault="009C2C11">
            <w:pPr>
              <w:pStyle w:val="TableParagraph"/>
              <w:rPr>
                <w:rFonts w:ascii="Times New Roman"/>
                <w:sz w:val="24"/>
              </w:rPr>
            </w:pPr>
          </w:p>
        </w:tc>
        <w:tc>
          <w:tcPr>
            <w:tcW w:w="3050" w:type="dxa"/>
            <w:tcBorders>
              <w:top w:val="single" w:sz="4" w:space="0" w:color="000000"/>
              <w:left w:val="single" w:sz="4" w:space="0" w:color="000000"/>
              <w:bottom w:val="single" w:sz="4" w:space="0" w:color="000000"/>
              <w:right w:val="single" w:sz="4" w:space="0" w:color="000000"/>
            </w:tcBorders>
          </w:tcPr>
          <w:p w:rsidR="009C2C11" w:rsidRDefault="009C2C11" w:rsidP="009C2C11">
            <w:pPr>
              <w:pStyle w:val="TableParagraph"/>
              <w:spacing w:before="58" w:line="360" w:lineRule="auto"/>
              <w:ind w:left="52" w:right="87"/>
              <w:rPr>
                <w:sz w:val="24"/>
              </w:rPr>
            </w:pPr>
            <w:r>
              <w:rPr>
                <w:sz w:val="24"/>
              </w:rPr>
              <w:t xml:space="preserve">Independência dos Estados Unidos da América Independências </w:t>
            </w:r>
            <w:r>
              <w:rPr>
                <w:spacing w:val="3"/>
                <w:sz w:val="24"/>
              </w:rPr>
              <w:t xml:space="preserve"> </w:t>
            </w:r>
            <w:r>
              <w:rPr>
                <w:sz w:val="24"/>
              </w:rPr>
              <w:t>na América</w:t>
            </w:r>
            <w:r>
              <w:rPr>
                <w:spacing w:val="44"/>
                <w:sz w:val="24"/>
              </w:rPr>
              <w:t xml:space="preserve"> </w:t>
            </w:r>
            <w:r>
              <w:rPr>
                <w:sz w:val="24"/>
              </w:rPr>
              <w:t>espanhola A revolução dos escravizados em São Domingo e seus múltiplos significados</w:t>
            </w:r>
            <w:r>
              <w:rPr>
                <w:sz w:val="24"/>
              </w:rPr>
              <w:tab/>
            </w:r>
            <w:r>
              <w:rPr>
                <w:spacing w:val="-15"/>
                <w:sz w:val="24"/>
              </w:rPr>
              <w:t xml:space="preserve">e </w:t>
            </w:r>
            <w:r>
              <w:rPr>
                <w:sz w:val="24"/>
              </w:rPr>
              <w:t xml:space="preserve">desdobramentos: o caso    do    </w:t>
            </w:r>
            <w:r>
              <w:rPr>
                <w:spacing w:val="-4"/>
                <w:sz w:val="24"/>
              </w:rPr>
              <w:t xml:space="preserve">Haiti </w:t>
            </w:r>
            <w:r>
              <w:rPr>
                <w:sz w:val="24"/>
              </w:rPr>
              <w:t>Os caminhos até a independência do Brasil</w:t>
            </w:r>
          </w:p>
        </w:tc>
        <w:tc>
          <w:tcPr>
            <w:tcW w:w="2693" w:type="dxa"/>
            <w:tcBorders>
              <w:top w:val="single" w:sz="4" w:space="0" w:color="000000"/>
              <w:left w:val="single" w:sz="4" w:space="0" w:color="000000"/>
              <w:bottom w:val="single" w:sz="4" w:space="0" w:color="000000"/>
              <w:right w:val="single" w:sz="4" w:space="0" w:color="000000"/>
            </w:tcBorders>
          </w:tcPr>
          <w:p w:rsidR="009C2C11" w:rsidRDefault="009C2C11">
            <w:pPr>
              <w:pStyle w:val="TableParagraph"/>
              <w:tabs>
                <w:tab w:val="left" w:pos="2330"/>
              </w:tabs>
              <w:spacing w:before="58" w:line="360" w:lineRule="auto"/>
              <w:ind w:left="52" w:right="95"/>
              <w:rPr>
                <w:sz w:val="24"/>
              </w:rPr>
            </w:pPr>
            <w:r>
              <w:rPr>
                <w:b/>
                <w:sz w:val="24"/>
              </w:rPr>
              <w:t xml:space="preserve">(EF08HI11) </w:t>
            </w:r>
            <w:r>
              <w:rPr>
                <w:sz w:val="24"/>
              </w:rPr>
              <w:t>Identificar</w:t>
            </w:r>
            <w:r>
              <w:rPr>
                <w:spacing w:val="-27"/>
                <w:sz w:val="24"/>
              </w:rPr>
              <w:t xml:space="preserve"> </w:t>
            </w:r>
            <w:r>
              <w:rPr>
                <w:sz w:val="24"/>
              </w:rPr>
              <w:t>e explicar</w:t>
            </w:r>
            <w:r>
              <w:rPr>
                <w:sz w:val="24"/>
              </w:rPr>
              <w:tab/>
            </w:r>
            <w:r>
              <w:rPr>
                <w:spacing w:val="-8"/>
                <w:sz w:val="24"/>
              </w:rPr>
              <w:t>os</w:t>
            </w:r>
          </w:p>
          <w:p w:rsidR="009C2C11" w:rsidRDefault="009C2C11">
            <w:pPr>
              <w:pStyle w:val="TableParagraph"/>
              <w:tabs>
                <w:tab w:val="left" w:pos="1974"/>
                <w:tab w:val="left" w:pos="2452"/>
              </w:tabs>
              <w:spacing w:line="360" w:lineRule="auto"/>
              <w:ind w:left="52" w:right="95"/>
              <w:rPr>
                <w:sz w:val="24"/>
              </w:rPr>
            </w:pPr>
            <w:r>
              <w:rPr>
                <w:sz w:val="24"/>
              </w:rPr>
              <w:t>protagonismos</w:t>
            </w:r>
            <w:r>
              <w:rPr>
                <w:sz w:val="24"/>
              </w:rPr>
              <w:tab/>
              <w:t>e</w:t>
            </w:r>
            <w:r>
              <w:rPr>
                <w:sz w:val="24"/>
              </w:rPr>
              <w:tab/>
            </w:r>
            <w:r>
              <w:rPr>
                <w:spacing w:val="-18"/>
                <w:sz w:val="24"/>
              </w:rPr>
              <w:t xml:space="preserve">a </w:t>
            </w:r>
            <w:r>
              <w:rPr>
                <w:sz w:val="24"/>
              </w:rPr>
              <w:t xml:space="preserve">atuação   de </w:t>
            </w:r>
            <w:r>
              <w:rPr>
                <w:spacing w:val="10"/>
                <w:sz w:val="24"/>
              </w:rPr>
              <w:t xml:space="preserve"> </w:t>
            </w:r>
            <w:r>
              <w:rPr>
                <w:sz w:val="24"/>
              </w:rPr>
              <w:t>diferentes</w:t>
            </w:r>
          </w:p>
          <w:p w:rsidR="009C2C11" w:rsidRDefault="009C2C11" w:rsidP="009C2C11">
            <w:pPr>
              <w:pStyle w:val="TableParagraph"/>
              <w:spacing w:line="360" w:lineRule="auto"/>
              <w:ind w:left="51"/>
              <w:jc w:val="both"/>
              <w:rPr>
                <w:sz w:val="24"/>
              </w:rPr>
            </w:pPr>
            <w:r>
              <w:rPr>
                <w:sz w:val="24"/>
              </w:rPr>
              <w:t>grupos sociais e</w:t>
            </w:r>
            <w:r>
              <w:rPr>
                <w:spacing w:val="-43"/>
                <w:sz w:val="24"/>
              </w:rPr>
              <w:t xml:space="preserve"> </w:t>
            </w:r>
            <w:r>
              <w:rPr>
                <w:sz w:val="24"/>
              </w:rPr>
              <w:t>étnicos nas lutas de</w:t>
            </w:r>
          </w:p>
          <w:p w:rsidR="009C2C11" w:rsidRDefault="009C2C11" w:rsidP="009C2C11">
            <w:pPr>
              <w:pStyle w:val="TableParagraph"/>
              <w:spacing w:line="360" w:lineRule="auto"/>
              <w:ind w:left="51"/>
              <w:rPr>
                <w:sz w:val="24"/>
              </w:rPr>
            </w:pPr>
            <w:r>
              <w:rPr>
                <w:sz w:val="24"/>
              </w:rPr>
              <w:t>independência</w:t>
            </w:r>
            <w:r>
              <w:rPr>
                <w:sz w:val="24"/>
              </w:rPr>
              <w:tab/>
            </w:r>
            <w:r>
              <w:rPr>
                <w:spacing w:val="-10"/>
                <w:sz w:val="24"/>
              </w:rPr>
              <w:t xml:space="preserve">no </w:t>
            </w:r>
            <w:r>
              <w:rPr>
                <w:sz w:val="24"/>
              </w:rPr>
              <w:t>Brasil, na América espanhola e no</w:t>
            </w:r>
            <w:r>
              <w:rPr>
                <w:spacing w:val="-4"/>
                <w:sz w:val="24"/>
              </w:rPr>
              <w:t xml:space="preserve"> </w:t>
            </w:r>
            <w:r>
              <w:rPr>
                <w:sz w:val="24"/>
              </w:rPr>
              <w:t>Haiti.</w:t>
            </w:r>
          </w:p>
        </w:tc>
        <w:tc>
          <w:tcPr>
            <w:tcW w:w="4169" w:type="dxa"/>
            <w:tcBorders>
              <w:top w:val="single" w:sz="4" w:space="0" w:color="000000"/>
              <w:left w:val="single" w:sz="4" w:space="0" w:color="000000"/>
              <w:bottom w:val="single" w:sz="4" w:space="0" w:color="000000"/>
              <w:right w:val="single" w:sz="4" w:space="0" w:color="000000"/>
            </w:tcBorders>
          </w:tcPr>
          <w:p w:rsidR="009C2C11" w:rsidRDefault="009C2C11">
            <w:pPr>
              <w:pStyle w:val="TableParagraph"/>
              <w:spacing w:before="58" w:line="360" w:lineRule="auto"/>
              <w:ind w:left="52" w:right="93"/>
              <w:jc w:val="both"/>
              <w:rPr>
                <w:sz w:val="24"/>
              </w:rPr>
            </w:pPr>
            <w:r>
              <w:rPr>
                <w:b/>
                <w:sz w:val="24"/>
              </w:rPr>
              <w:t xml:space="preserve">(EF08HI11RS-1) </w:t>
            </w:r>
            <w:r>
              <w:rPr>
                <w:sz w:val="24"/>
              </w:rPr>
              <w:t>Compreender e comparar os interesses contraditórios da Metrópole e os da Colônia.</w:t>
            </w:r>
          </w:p>
          <w:p w:rsidR="009C2C11" w:rsidRDefault="009C2C11">
            <w:pPr>
              <w:pStyle w:val="TableParagraph"/>
              <w:spacing w:before="58" w:line="360" w:lineRule="auto"/>
              <w:ind w:left="52" w:right="93"/>
              <w:jc w:val="both"/>
              <w:rPr>
                <w:sz w:val="24"/>
              </w:rPr>
            </w:pPr>
            <w:r>
              <w:rPr>
                <w:b/>
                <w:sz w:val="24"/>
              </w:rPr>
              <w:t xml:space="preserve">(EF08HI11RS-2) </w:t>
            </w:r>
            <w:r>
              <w:rPr>
                <w:sz w:val="24"/>
              </w:rPr>
              <w:t>Identificar os movimentos de luta pela independência do Brasil em várias províncias, observando que o processo de independência foi produto de mobilização de alguns grupos sociais.</w:t>
            </w:r>
          </w:p>
        </w:tc>
        <w:tc>
          <w:tcPr>
            <w:tcW w:w="3554" w:type="dxa"/>
            <w:tcBorders>
              <w:top w:val="single" w:sz="4" w:space="0" w:color="000000"/>
              <w:left w:val="single" w:sz="4" w:space="0" w:color="000000"/>
              <w:bottom w:val="single" w:sz="4" w:space="0" w:color="000000"/>
              <w:right w:val="single" w:sz="4" w:space="0" w:color="000000"/>
            </w:tcBorders>
          </w:tcPr>
          <w:p w:rsidR="009C2C11" w:rsidRDefault="009C2C11">
            <w:pPr>
              <w:pStyle w:val="TableParagraph"/>
              <w:spacing w:before="58" w:line="360" w:lineRule="auto"/>
              <w:ind w:left="52" w:right="93"/>
              <w:jc w:val="both"/>
              <w:rPr>
                <w:b/>
                <w:sz w:val="24"/>
              </w:rPr>
            </w:pPr>
          </w:p>
        </w:tc>
      </w:tr>
    </w:tbl>
    <w:p w:rsidR="00D3521C" w:rsidRDefault="00D3521C">
      <w:pPr>
        <w:spacing w:line="360" w:lineRule="auto"/>
        <w:jc w:val="both"/>
        <w:rPr>
          <w:sz w:val="24"/>
        </w:rPr>
        <w:sectPr w:rsidR="00D3521C" w:rsidSect="00373DAB">
          <w:pgSz w:w="16840" w:h="11910" w:orient="landscape"/>
          <w:pgMar w:top="79" w:right="278" w:bottom="119" w:left="1582" w:header="110" w:footer="466" w:gutter="0"/>
          <w:cols w:space="720"/>
        </w:sectPr>
      </w:pPr>
    </w:p>
    <w:p w:rsidR="00D3521C" w:rsidRDefault="00D3521C">
      <w:pPr>
        <w:pStyle w:val="Corpodetexto"/>
        <w:rPr>
          <w:rFonts w:ascii="Times New Roman"/>
          <w:sz w:val="29"/>
        </w:rPr>
      </w:pPr>
    </w:p>
    <w:tbl>
      <w:tblPr>
        <w:tblStyle w:val="TableNormal"/>
        <w:tblW w:w="16019" w:type="dxa"/>
        <w:tblInd w:w="-98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2553"/>
        <w:gridCol w:w="3050"/>
        <w:gridCol w:w="2693"/>
        <w:gridCol w:w="4169"/>
        <w:gridCol w:w="3554"/>
      </w:tblGrid>
      <w:tr w:rsidR="009C2C11" w:rsidTr="009C2C11">
        <w:trPr>
          <w:trHeight w:val="6378"/>
        </w:trPr>
        <w:tc>
          <w:tcPr>
            <w:tcW w:w="2553" w:type="dxa"/>
            <w:vMerge w:val="restart"/>
            <w:tcBorders>
              <w:top w:val="single" w:sz="4" w:space="0" w:color="000000"/>
              <w:left w:val="single" w:sz="4" w:space="0" w:color="000000"/>
              <w:bottom w:val="single" w:sz="4" w:space="0" w:color="000000"/>
              <w:right w:val="single" w:sz="4" w:space="0" w:color="000000"/>
            </w:tcBorders>
          </w:tcPr>
          <w:p w:rsidR="009C2C11" w:rsidRDefault="009C2C11">
            <w:pPr>
              <w:pStyle w:val="TableParagraph"/>
              <w:rPr>
                <w:rFonts w:ascii="Times New Roman"/>
                <w:sz w:val="24"/>
              </w:rPr>
            </w:pPr>
          </w:p>
        </w:tc>
        <w:tc>
          <w:tcPr>
            <w:tcW w:w="3050" w:type="dxa"/>
            <w:tcBorders>
              <w:top w:val="single" w:sz="4" w:space="0" w:color="000000"/>
              <w:left w:val="single" w:sz="4" w:space="0" w:color="000000"/>
              <w:bottom w:val="nil"/>
              <w:right w:val="single" w:sz="4" w:space="0" w:color="000000"/>
            </w:tcBorders>
          </w:tcPr>
          <w:p w:rsidR="009C2C11" w:rsidRDefault="009C2C11">
            <w:pPr>
              <w:pStyle w:val="TableParagraph"/>
              <w:spacing w:before="60" w:line="360" w:lineRule="auto"/>
              <w:ind w:left="52" w:right="87"/>
              <w:rPr>
                <w:sz w:val="24"/>
              </w:rPr>
            </w:pPr>
            <w:r>
              <w:rPr>
                <w:sz w:val="24"/>
              </w:rPr>
              <w:t>Independência dos Estados Unidos da América Independências na América espanhola</w:t>
            </w:r>
          </w:p>
          <w:p w:rsidR="009C2C11" w:rsidRDefault="009C2C11" w:rsidP="009C2C11">
            <w:pPr>
              <w:pStyle w:val="TableParagraph"/>
              <w:tabs>
                <w:tab w:val="left" w:pos="283"/>
                <w:tab w:val="left" w:pos="2027"/>
              </w:tabs>
              <w:spacing w:line="360" w:lineRule="auto"/>
              <w:ind w:right="92"/>
              <w:jc w:val="both"/>
              <w:rPr>
                <w:sz w:val="24"/>
              </w:rPr>
            </w:pPr>
            <w:r>
              <w:rPr>
                <w:sz w:val="24"/>
              </w:rPr>
              <w:t>A revolução dos escravizados em São Domingo e seus múltiplos significados</w:t>
            </w:r>
            <w:r>
              <w:rPr>
                <w:sz w:val="24"/>
              </w:rPr>
              <w:tab/>
            </w:r>
            <w:r>
              <w:rPr>
                <w:spacing w:val="-15"/>
                <w:sz w:val="24"/>
              </w:rPr>
              <w:t xml:space="preserve">e </w:t>
            </w:r>
            <w:r>
              <w:rPr>
                <w:sz w:val="24"/>
              </w:rPr>
              <w:t xml:space="preserve">desdobramentos: o caso    do    </w:t>
            </w:r>
            <w:r>
              <w:rPr>
                <w:spacing w:val="-4"/>
                <w:sz w:val="24"/>
              </w:rPr>
              <w:t xml:space="preserve">Haiti </w:t>
            </w:r>
            <w:r>
              <w:rPr>
                <w:sz w:val="24"/>
              </w:rPr>
              <w:t>Os caminhos até a independência do Brasil</w:t>
            </w:r>
          </w:p>
        </w:tc>
        <w:tc>
          <w:tcPr>
            <w:tcW w:w="2693" w:type="dxa"/>
            <w:tcBorders>
              <w:top w:val="single" w:sz="4" w:space="0" w:color="000000"/>
              <w:left w:val="single" w:sz="4" w:space="0" w:color="000000"/>
              <w:bottom w:val="nil"/>
              <w:right w:val="single" w:sz="4" w:space="0" w:color="000000"/>
            </w:tcBorders>
          </w:tcPr>
          <w:p w:rsidR="009C2C11" w:rsidRDefault="009C2C11">
            <w:pPr>
              <w:pStyle w:val="TableParagraph"/>
              <w:spacing w:before="60"/>
              <w:ind w:left="52"/>
              <w:rPr>
                <w:b/>
                <w:sz w:val="24"/>
              </w:rPr>
            </w:pPr>
            <w:r>
              <w:rPr>
                <w:b/>
                <w:sz w:val="24"/>
              </w:rPr>
              <w:t>(EF08HI12)</w:t>
            </w:r>
          </w:p>
          <w:p w:rsidR="009C2C11" w:rsidRDefault="009C2C11">
            <w:pPr>
              <w:pStyle w:val="TableParagraph"/>
              <w:tabs>
                <w:tab w:val="left" w:pos="1826"/>
                <w:tab w:val="left" w:pos="2452"/>
              </w:tabs>
              <w:spacing w:before="137" w:line="360" w:lineRule="auto"/>
              <w:ind w:left="52" w:right="93"/>
              <w:jc w:val="both"/>
              <w:rPr>
                <w:sz w:val="24"/>
              </w:rPr>
            </w:pPr>
            <w:r>
              <w:rPr>
                <w:sz w:val="24"/>
              </w:rPr>
              <w:t>Caracterizar</w:t>
            </w:r>
            <w:r>
              <w:rPr>
                <w:sz w:val="24"/>
              </w:rPr>
              <w:tab/>
            </w:r>
            <w:r>
              <w:rPr>
                <w:sz w:val="24"/>
              </w:rPr>
              <w:tab/>
            </w:r>
            <w:r>
              <w:rPr>
                <w:spacing w:val="-16"/>
                <w:sz w:val="24"/>
              </w:rPr>
              <w:t xml:space="preserve">a </w:t>
            </w:r>
            <w:r>
              <w:rPr>
                <w:sz w:val="24"/>
              </w:rPr>
              <w:t>organização política e social no Brasil desde a chegada da Corte portuguesa, em 1808, até 1822 e seus desdobramentos para a história</w:t>
            </w:r>
            <w:r>
              <w:rPr>
                <w:sz w:val="24"/>
              </w:rPr>
              <w:tab/>
            </w:r>
            <w:r>
              <w:rPr>
                <w:spacing w:val="-3"/>
                <w:sz w:val="24"/>
              </w:rPr>
              <w:t xml:space="preserve">política </w:t>
            </w:r>
            <w:r>
              <w:rPr>
                <w:sz w:val="24"/>
              </w:rPr>
              <w:t>brasileira.</w:t>
            </w:r>
          </w:p>
        </w:tc>
        <w:tc>
          <w:tcPr>
            <w:tcW w:w="4169" w:type="dxa"/>
            <w:tcBorders>
              <w:top w:val="single" w:sz="4" w:space="0" w:color="000000"/>
              <w:left w:val="single" w:sz="4" w:space="0" w:color="000000"/>
              <w:bottom w:val="nil"/>
              <w:right w:val="single" w:sz="4" w:space="0" w:color="000000"/>
            </w:tcBorders>
          </w:tcPr>
          <w:p w:rsidR="009C2C11" w:rsidRDefault="009C2C11">
            <w:pPr>
              <w:pStyle w:val="TableParagraph"/>
              <w:spacing w:before="60" w:line="360" w:lineRule="auto"/>
              <w:ind w:left="52" w:right="93"/>
              <w:jc w:val="both"/>
              <w:rPr>
                <w:sz w:val="24"/>
              </w:rPr>
            </w:pPr>
            <w:r>
              <w:rPr>
                <w:b/>
                <w:sz w:val="24"/>
              </w:rPr>
              <w:t>(EF08HI12RS-1</w:t>
            </w:r>
            <w:r>
              <w:rPr>
                <w:sz w:val="24"/>
              </w:rPr>
              <w:t>) Compreender as relações entre Portugal e Inglaterra no contexto do século XIX.</w:t>
            </w:r>
          </w:p>
          <w:p w:rsidR="009C2C11" w:rsidRDefault="009C2C11">
            <w:pPr>
              <w:pStyle w:val="TableParagraph"/>
              <w:rPr>
                <w:rFonts w:ascii="Times New Roman"/>
                <w:sz w:val="26"/>
              </w:rPr>
            </w:pPr>
          </w:p>
          <w:p w:rsidR="009C2C11" w:rsidRDefault="009C2C11">
            <w:pPr>
              <w:pStyle w:val="TableParagraph"/>
              <w:spacing w:before="233" w:line="360" w:lineRule="auto"/>
              <w:ind w:left="52" w:right="93"/>
              <w:jc w:val="both"/>
              <w:rPr>
                <w:sz w:val="24"/>
              </w:rPr>
            </w:pPr>
            <w:r>
              <w:rPr>
                <w:b/>
                <w:sz w:val="24"/>
              </w:rPr>
              <w:t xml:space="preserve">(EF08HI12RS-2) </w:t>
            </w:r>
            <w:r>
              <w:rPr>
                <w:sz w:val="24"/>
              </w:rPr>
              <w:t>Identificar</w:t>
            </w:r>
            <w:r>
              <w:rPr>
                <w:spacing w:val="-52"/>
                <w:sz w:val="24"/>
              </w:rPr>
              <w:t xml:space="preserve"> </w:t>
            </w:r>
            <w:r>
              <w:rPr>
                <w:sz w:val="24"/>
              </w:rPr>
              <w:t>as causas da transferência da corte portuguesa para a Colônia (Brasil) e seus impactos sobre os povos indígenas no Sul, Sudeste e Nordeste (“guerras justas”).</w:t>
            </w:r>
          </w:p>
          <w:p w:rsidR="009C2C11" w:rsidRDefault="009C2C11">
            <w:pPr>
              <w:pStyle w:val="TableParagraph"/>
              <w:rPr>
                <w:rFonts w:ascii="Times New Roman"/>
                <w:sz w:val="26"/>
              </w:rPr>
            </w:pPr>
          </w:p>
          <w:p w:rsidR="009C2C11" w:rsidRDefault="009C2C11">
            <w:pPr>
              <w:pStyle w:val="TableParagraph"/>
              <w:spacing w:before="6"/>
              <w:rPr>
                <w:rFonts w:ascii="Times New Roman"/>
                <w:sz w:val="20"/>
              </w:rPr>
            </w:pPr>
          </w:p>
          <w:p w:rsidR="009C2C11" w:rsidRDefault="009C2C11">
            <w:pPr>
              <w:pStyle w:val="TableParagraph"/>
              <w:spacing w:line="360" w:lineRule="auto"/>
              <w:ind w:left="52" w:right="92"/>
              <w:jc w:val="both"/>
              <w:rPr>
                <w:sz w:val="24"/>
              </w:rPr>
            </w:pPr>
            <w:r>
              <w:rPr>
                <w:b/>
                <w:sz w:val="24"/>
              </w:rPr>
              <w:t xml:space="preserve">(EF08HI12RS-3) </w:t>
            </w:r>
            <w:r>
              <w:rPr>
                <w:sz w:val="24"/>
              </w:rPr>
              <w:t>Identificar e analisar as transformações sociais, políticas e econômicas</w:t>
            </w:r>
            <w:r>
              <w:rPr>
                <w:spacing w:val="-20"/>
                <w:sz w:val="24"/>
              </w:rPr>
              <w:t xml:space="preserve"> </w:t>
            </w:r>
            <w:r>
              <w:rPr>
                <w:sz w:val="24"/>
              </w:rPr>
              <w:t>no</w:t>
            </w:r>
            <w:r>
              <w:rPr>
                <w:spacing w:val="-18"/>
                <w:sz w:val="24"/>
              </w:rPr>
              <w:t xml:space="preserve"> </w:t>
            </w:r>
            <w:r>
              <w:rPr>
                <w:sz w:val="24"/>
              </w:rPr>
              <w:t>Brasil</w:t>
            </w:r>
            <w:r>
              <w:rPr>
                <w:spacing w:val="-17"/>
                <w:sz w:val="24"/>
              </w:rPr>
              <w:t xml:space="preserve"> </w:t>
            </w:r>
            <w:r>
              <w:rPr>
                <w:sz w:val="24"/>
              </w:rPr>
              <w:t>a</w:t>
            </w:r>
            <w:r>
              <w:rPr>
                <w:spacing w:val="-18"/>
                <w:sz w:val="24"/>
              </w:rPr>
              <w:t xml:space="preserve"> </w:t>
            </w:r>
            <w:r>
              <w:rPr>
                <w:sz w:val="24"/>
              </w:rPr>
              <w:t>partir</w:t>
            </w:r>
            <w:r>
              <w:rPr>
                <w:spacing w:val="-17"/>
                <w:sz w:val="24"/>
              </w:rPr>
              <w:t xml:space="preserve"> </w:t>
            </w:r>
            <w:r>
              <w:rPr>
                <w:sz w:val="24"/>
              </w:rPr>
              <w:t>de</w:t>
            </w:r>
            <w:r>
              <w:rPr>
                <w:spacing w:val="-15"/>
                <w:sz w:val="24"/>
              </w:rPr>
              <w:t xml:space="preserve"> </w:t>
            </w:r>
            <w:r>
              <w:rPr>
                <w:sz w:val="24"/>
              </w:rPr>
              <w:t>1808.</w:t>
            </w:r>
          </w:p>
        </w:tc>
        <w:tc>
          <w:tcPr>
            <w:tcW w:w="3554" w:type="dxa"/>
            <w:tcBorders>
              <w:top w:val="single" w:sz="4" w:space="0" w:color="000000"/>
              <w:left w:val="single" w:sz="4" w:space="0" w:color="000000"/>
              <w:bottom w:val="nil"/>
              <w:right w:val="single" w:sz="4" w:space="0" w:color="000000"/>
            </w:tcBorders>
          </w:tcPr>
          <w:p w:rsidR="009C2C11" w:rsidRDefault="009C2C11">
            <w:pPr>
              <w:pStyle w:val="TableParagraph"/>
              <w:spacing w:before="60" w:line="360" w:lineRule="auto"/>
              <w:ind w:left="52" w:right="93"/>
              <w:jc w:val="both"/>
              <w:rPr>
                <w:b/>
                <w:sz w:val="24"/>
              </w:rPr>
            </w:pPr>
          </w:p>
        </w:tc>
      </w:tr>
      <w:tr w:rsidR="009C2C11" w:rsidTr="009C2C11">
        <w:trPr>
          <w:trHeight w:val="1543"/>
        </w:trPr>
        <w:tc>
          <w:tcPr>
            <w:tcW w:w="2553" w:type="dxa"/>
            <w:vMerge/>
            <w:tcBorders>
              <w:top w:val="nil"/>
              <w:left w:val="single" w:sz="4" w:space="0" w:color="000000"/>
              <w:bottom w:val="single" w:sz="4" w:space="0" w:color="000000"/>
              <w:right w:val="single" w:sz="4" w:space="0" w:color="000000"/>
            </w:tcBorders>
          </w:tcPr>
          <w:p w:rsidR="009C2C11" w:rsidRDefault="009C2C11">
            <w:pPr>
              <w:rPr>
                <w:sz w:val="2"/>
                <w:szCs w:val="2"/>
              </w:rPr>
            </w:pPr>
          </w:p>
        </w:tc>
        <w:tc>
          <w:tcPr>
            <w:tcW w:w="3050" w:type="dxa"/>
            <w:tcBorders>
              <w:top w:val="nil"/>
              <w:left w:val="single" w:sz="4" w:space="0" w:color="000000"/>
              <w:bottom w:val="single" w:sz="4" w:space="0" w:color="000000"/>
              <w:right w:val="single" w:sz="4" w:space="0" w:color="000000"/>
            </w:tcBorders>
          </w:tcPr>
          <w:p w:rsidR="009C2C11" w:rsidRDefault="009C2C11">
            <w:pPr>
              <w:pStyle w:val="TableParagraph"/>
              <w:rPr>
                <w:rFonts w:ascii="Times New Roman"/>
                <w:sz w:val="24"/>
              </w:rPr>
            </w:pPr>
          </w:p>
        </w:tc>
        <w:tc>
          <w:tcPr>
            <w:tcW w:w="2693" w:type="dxa"/>
            <w:tcBorders>
              <w:top w:val="nil"/>
              <w:left w:val="single" w:sz="4" w:space="0" w:color="000000"/>
              <w:bottom w:val="single" w:sz="4" w:space="0" w:color="000000"/>
              <w:right w:val="single" w:sz="4" w:space="0" w:color="000000"/>
            </w:tcBorders>
          </w:tcPr>
          <w:p w:rsidR="009C2C11" w:rsidRDefault="009C2C11">
            <w:pPr>
              <w:pStyle w:val="TableParagraph"/>
              <w:rPr>
                <w:rFonts w:ascii="Times New Roman"/>
                <w:sz w:val="24"/>
              </w:rPr>
            </w:pPr>
          </w:p>
        </w:tc>
        <w:tc>
          <w:tcPr>
            <w:tcW w:w="4169" w:type="dxa"/>
            <w:tcBorders>
              <w:top w:val="nil"/>
              <w:left w:val="single" w:sz="4" w:space="0" w:color="000000"/>
              <w:bottom w:val="single" w:sz="4" w:space="0" w:color="000000"/>
              <w:right w:val="single" w:sz="4" w:space="0" w:color="000000"/>
            </w:tcBorders>
          </w:tcPr>
          <w:p w:rsidR="009C2C11" w:rsidRDefault="009C2C11">
            <w:pPr>
              <w:pStyle w:val="TableParagraph"/>
              <w:spacing w:before="10"/>
              <w:rPr>
                <w:rFonts w:ascii="Times New Roman"/>
                <w:sz w:val="20"/>
              </w:rPr>
            </w:pPr>
          </w:p>
          <w:p w:rsidR="009C2C11" w:rsidRDefault="009C2C11">
            <w:pPr>
              <w:pStyle w:val="TableParagraph"/>
              <w:spacing w:line="360" w:lineRule="auto"/>
              <w:ind w:left="52" w:right="92"/>
              <w:jc w:val="both"/>
              <w:rPr>
                <w:sz w:val="24"/>
              </w:rPr>
            </w:pPr>
            <w:r>
              <w:rPr>
                <w:b/>
                <w:sz w:val="24"/>
              </w:rPr>
              <w:t xml:space="preserve">(EF08HI12RS-4) </w:t>
            </w:r>
            <w:r>
              <w:rPr>
                <w:sz w:val="24"/>
              </w:rPr>
              <w:t>Investigar e debater o processo de independência do Brasil.</w:t>
            </w:r>
          </w:p>
        </w:tc>
        <w:tc>
          <w:tcPr>
            <w:tcW w:w="3554" w:type="dxa"/>
            <w:tcBorders>
              <w:top w:val="nil"/>
              <w:left w:val="single" w:sz="4" w:space="0" w:color="000000"/>
              <w:bottom w:val="single" w:sz="4" w:space="0" w:color="000000"/>
              <w:right w:val="single" w:sz="4" w:space="0" w:color="000000"/>
            </w:tcBorders>
          </w:tcPr>
          <w:p w:rsidR="009C2C11" w:rsidRDefault="009C2C11">
            <w:pPr>
              <w:pStyle w:val="TableParagraph"/>
              <w:spacing w:before="10"/>
              <w:rPr>
                <w:rFonts w:ascii="Times New Roman"/>
                <w:sz w:val="20"/>
              </w:rPr>
            </w:pPr>
          </w:p>
        </w:tc>
      </w:tr>
      <w:tr w:rsidR="009C2C11" w:rsidTr="009C2C11">
        <w:trPr>
          <w:trHeight w:val="1718"/>
        </w:trPr>
        <w:tc>
          <w:tcPr>
            <w:tcW w:w="2553" w:type="dxa"/>
            <w:tcBorders>
              <w:top w:val="single" w:sz="4" w:space="0" w:color="000000"/>
              <w:left w:val="single" w:sz="4" w:space="0" w:color="000000"/>
              <w:bottom w:val="single" w:sz="4" w:space="0" w:color="000000"/>
              <w:right w:val="single" w:sz="4" w:space="0" w:color="000000"/>
            </w:tcBorders>
          </w:tcPr>
          <w:p w:rsidR="009C2C11" w:rsidRDefault="009C2C11">
            <w:pPr>
              <w:pStyle w:val="TableParagraph"/>
              <w:rPr>
                <w:rFonts w:ascii="Times New Roman"/>
                <w:sz w:val="24"/>
              </w:rPr>
            </w:pPr>
          </w:p>
        </w:tc>
        <w:tc>
          <w:tcPr>
            <w:tcW w:w="3050" w:type="dxa"/>
            <w:tcBorders>
              <w:top w:val="single" w:sz="4" w:space="0" w:color="000000"/>
              <w:left w:val="single" w:sz="4" w:space="0" w:color="000000"/>
              <w:bottom w:val="single" w:sz="4" w:space="0" w:color="000000"/>
              <w:right w:val="single" w:sz="4" w:space="0" w:color="000000"/>
            </w:tcBorders>
          </w:tcPr>
          <w:p w:rsidR="009C2C11" w:rsidRDefault="009C2C11" w:rsidP="009C2C11">
            <w:pPr>
              <w:pStyle w:val="TableParagraph"/>
              <w:spacing w:line="360" w:lineRule="auto"/>
              <w:ind w:left="51" w:right="92"/>
              <w:jc w:val="both"/>
              <w:rPr>
                <w:sz w:val="24"/>
              </w:rPr>
            </w:pPr>
            <w:r>
              <w:rPr>
                <w:sz w:val="24"/>
              </w:rPr>
              <w:t>Independência dos Estados Unidos da América</w:t>
            </w:r>
          </w:p>
          <w:p w:rsidR="009C2C11" w:rsidRDefault="009C2C11" w:rsidP="009C2C11">
            <w:pPr>
              <w:pStyle w:val="TableParagraph"/>
              <w:spacing w:line="360" w:lineRule="auto"/>
              <w:ind w:left="51"/>
              <w:jc w:val="both"/>
              <w:rPr>
                <w:sz w:val="24"/>
              </w:rPr>
            </w:pPr>
            <w:r>
              <w:rPr>
                <w:sz w:val="24"/>
              </w:rPr>
              <w:t>Independências na América espanhola</w:t>
            </w:r>
          </w:p>
          <w:p w:rsidR="009C2C11" w:rsidRDefault="009C2C11" w:rsidP="009C2C11">
            <w:pPr>
              <w:pStyle w:val="TableParagraph"/>
              <w:spacing w:line="360" w:lineRule="auto"/>
              <w:ind w:left="51"/>
              <w:jc w:val="both"/>
              <w:rPr>
                <w:sz w:val="24"/>
              </w:rPr>
            </w:pPr>
            <w:r>
              <w:rPr>
                <w:sz w:val="24"/>
              </w:rPr>
              <w:t>A revolução dos escravizados em São Domingo e seus múltiplos significados</w:t>
            </w:r>
            <w:r>
              <w:rPr>
                <w:sz w:val="24"/>
              </w:rPr>
              <w:tab/>
            </w:r>
            <w:r>
              <w:rPr>
                <w:spacing w:val="-15"/>
                <w:sz w:val="24"/>
              </w:rPr>
              <w:t xml:space="preserve">e </w:t>
            </w:r>
            <w:r>
              <w:rPr>
                <w:sz w:val="24"/>
              </w:rPr>
              <w:t xml:space="preserve">desdobramentos: o caso    do    </w:t>
            </w:r>
            <w:r>
              <w:rPr>
                <w:spacing w:val="-4"/>
                <w:sz w:val="24"/>
              </w:rPr>
              <w:t xml:space="preserve">Haiti </w:t>
            </w:r>
            <w:r>
              <w:rPr>
                <w:sz w:val="24"/>
              </w:rPr>
              <w:t>Os caminhos até a independência do Brasil</w:t>
            </w:r>
          </w:p>
        </w:tc>
        <w:tc>
          <w:tcPr>
            <w:tcW w:w="2693" w:type="dxa"/>
            <w:tcBorders>
              <w:top w:val="single" w:sz="4" w:space="0" w:color="000000"/>
              <w:left w:val="single" w:sz="4" w:space="0" w:color="000000"/>
              <w:bottom w:val="single" w:sz="4" w:space="0" w:color="000000"/>
              <w:right w:val="single" w:sz="4" w:space="0" w:color="000000"/>
            </w:tcBorders>
          </w:tcPr>
          <w:p w:rsidR="009C2C11" w:rsidRDefault="009C2C11" w:rsidP="009C2C11">
            <w:pPr>
              <w:pStyle w:val="TableParagraph"/>
              <w:tabs>
                <w:tab w:val="left" w:pos="2320"/>
              </w:tabs>
              <w:spacing w:line="360" w:lineRule="auto"/>
              <w:ind w:left="51" w:right="94"/>
              <w:rPr>
                <w:sz w:val="24"/>
              </w:rPr>
            </w:pPr>
            <w:r>
              <w:rPr>
                <w:b/>
                <w:sz w:val="24"/>
              </w:rPr>
              <w:t>(EF08HI13</w:t>
            </w:r>
            <w:r>
              <w:rPr>
                <w:sz w:val="24"/>
              </w:rPr>
              <w:t>) Analisar o processo</w:t>
            </w:r>
            <w:r>
              <w:rPr>
                <w:sz w:val="24"/>
              </w:rPr>
              <w:tab/>
            </w:r>
            <w:r>
              <w:rPr>
                <w:spacing w:val="-9"/>
                <w:sz w:val="24"/>
              </w:rPr>
              <w:t>de</w:t>
            </w:r>
          </w:p>
          <w:p w:rsidR="009C2C11" w:rsidRDefault="009C2C11" w:rsidP="009C2C11">
            <w:pPr>
              <w:pStyle w:val="TableParagraph"/>
              <w:tabs>
                <w:tab w:val="left" w:pos="2253"/>
              </w:tabs>
              <w:spacing w:line="360" w:lineRule="auto"/>
              <w:ind w:left="51"/>
              <w:rPr>
                <w:sz w:val="24"/>
              </w:rPr>
            </w:pPr>
            <w:r>
              <w:rPr>
                <w:sz w:val="24"/>
              </w:rPr>
              <w:t>independência</w:t>
            </w:r>
            <w:r>
              <w:rPr>
                <w:sz w:val="24"/>
              </w:rPr>
              <w:tab/>
              <w:t>em</w:t>
            </w:r>
          </w:p>
          <w:p w:rsidR="009C2C11" w:rsidRDefault="009C2C11" w:rsidP="009C2C11">
            <w:pPr>
              <w:pStyle w:val="TableParagraph"/>
              <w:spacing w:line="360" w:lineRule="auto"/>
              <w:ind w:left="51"/>
              <w:rPr>
                <w:sz w:val="24"/>
              </w:rPr>
            </w:pPr>
            <w:r>
              <w:rPr>
                <w:sz w:val="24"/>
              </w:rPr>
              <w:t>diferentes países</w:t>
            </w:r>
            <w:r>
              <w:rPr>
                <w:spacing w:val="-29"/>
                <w:sz w:val="24"/>
              </w:rPr>
              <w:t xml:space="preserve"> </w:t>
            </w:r>
            <w:r>
              <w:rPr>
                <w:sz w:val="24"/>
              </w:rPr>
              <w:t>latino- americanos e comparar as formas de governo neles adotadas.</w:t>
            </w:r>
          </w:p>
        </w:tc>
        <w:tc>
          <w:tcPr>
            <w:tcW w:w="4169" w:type="dxa"/>
            <w:tcBorders>
              <w:top w:val="single" w:sz="4" w:space="0" w:color="000000"/>
              <w:left w:val="single" w:sz="4" w:space="0" w:color="000000"/>
              <w:bottom w:val="single" w:sz="4" w:space="0" w:color="000000"/>
              <w:right w:val="single" w:sz="4" w:space="0" w:color="000000"/>
            </w:tcBorders>
          </w:tcPr>
          <w:p w:rsidR="009C2C11" w:rsidRDefault="009C2C11">
            <w:pPr>
              <w:pStyle w:val="TableParagraph"/>
              <w:tabs>
                <w:tab w:val="left" w:pos="666"/>
                <w:tab w:val="left" w:pos="2569"/>
                <w:tab w:val="left" w:pos="3181"/>
              </w:tabs>
              <w:spacing w:before="58" w:line="360" w:lineRule="auto"/>
              <w:ind w:left="52" w:right="95"/>
              <w:rPr>
                <w:sz w:val="24"/>
              </w:rPr>
            </w:pPr>
            <w:r>
              <w:rPr>
                <w:b/>
                <w:sz w:val="24"/>
              </w:rPr>
              <w:t xml:space="preserve">(EF08HI13RS-1) </w:t>
            </w:r>
            <w:r>
              <w:rPr>
                <w:sz w:val="24"/>
              </w:rPr>
              <w:t>Analisar o processo de</w:t>
            </w:r>
            <w:r>
              <w:rPr>
                <w:sz w:val="24"/>
              </w:rPr>
              <w:tab/>
              <w:t>independência</w:t>
            </w:r>
            <w:r>
              <w:rPr>
                <w:sz w:val="24"/>
              </w:rPr>
              <w:tab/>
              <w:t>da</w:t>
            </w:r>
            <w:r>
              <w:rPr>
                <w:sz w:val="24"/>
              </w:rPr>
              <w:tab/>
            </w:r>
            <w:r>
              <w:rPr>
                <w:spacing w:val="-4"/>
                <w:sz w:val="24"/>
              </w:rPr>
              <w:t>América</w:t>
            </w:r>
            <w:r>
              <w:rPr>
                <w:sz w:val="24"/>
              </w:rPr>
              <w:t xml:space="preserve"> Espanhola,</w:t>
            </w:r>
            <w:r>
              <w:rPr>
                <w:sz w:val="24"/>
              </w:rPr>
              <w:tab/>
              <w:t>comparando-o</w:t>
            </w:r>
            <w:r>
              <w:rPr>
                <w:sz w:val="24"/>
              </w:rPr>
              <w:tab/>
              <w:t>com</w:t>
            </w:r>
            <w:r>
              <w:rPr>
                <w:sz w:val="24"/>
              </w:rPr>
              <w:tab/>
            </w:r>
            <w:r>
              <w:rPr>
                <w:spacing w:val="-18"/>
                <w:sz w:val="24"/>
              </w:rPr>
              <w:t xml:space="preserve">o </w:t>
            </w:r>
            <w:r>
              <w:rPr>
                <w:sz w:val="24"/>
              </w:rPr>
              <w:t>processo de independência do</w:t>
            </w:r>
            <w:r>
              <w:rPr>
                <w:spacing w:val="-17"/>
                <w:sz w:val="24"/>
              </w:rPr>
              <w:t xml:space="preserve"> </w:t>
            </w:r>
            <w:r>
              <w:rPr>
                <w:sz w:val="24"/>
              </w:rPr>
              <w:t>Brasil.</w:t>
            </w:r>
          </w:p>
        </w:tc>
        <w:tc>
          <w:tcPr>
            <w:tcW w:w="3554" w:type="dxa"/>
            <w:tcBorders>
              <w:top w:val="single" w:sz="4" w:space="0" w:color="000000"/>
              <w:left w:val="single" w:sz="4" w:space="0" w:color="000000"/>
              <w:bottom w:val="single" w:sz="4" w:space="0" w:color="000000"/>
              <w:right w:val="single" w:sz="4" w:space="0" w:color="000000"/>
            </w:tcBorders>
          </w:tcPr>
          <w:p w:rsidR="009C2C11" w:rsidRDefault="009C2C11">
            <w:pPr>
              <w:pStyle w:val="TableParagraph"/>
              <w:tabs>
                <w:tab w:val="left" w:pos="666"/>
                <w:tab w:val="left" w:pos="2569"/>
                <w:tab w:val="left" w:pos="3181"/>
              </w:tabs>
              <w:spacing w:before="58" w:line="360" w:lineRule="auto"/>
              <w:ind w:left="52" w:right="95"/>
              <w:rPr>
                <w:b/>
                <w:sz w:val="24"/>
              </w:rPr>
            </w:pPr>
          </w:p>
        </w:tc>
      </w:tr>
    </w:tbl>
    <w:p w:rsidR="00D3521C" w:rsidRDefault="00D3521C">
      <w:pPr>
        <w:spacing w:line="360" w:lineRule="auto"/>
        <w:rPr>
          <w:sz w:val="24"/>
        </w:rPr>
        <w:sectPr w:rsidR="00D3521C" w:rsidSect="00373DAB">
          <w:pgSz w:w="16840" w:h="11910" w:orient="landscape"/>
          <w:pgMar w:top="79" w:right="278" w:bottom="119" w:left="1582" w:header="110" w:footer="466" w:gutter="0"/>
          <w:cols w:space="720"/>
        </w:sectPr>
      </w:pPr>
    </w:p>
    <w:p w:rsidR="00D3521C" w:rsidRDefault="00D3521C">
      <w:pPr>
        <w:pStyle w:val="Corpodetexto"/>
        <w:rPr>
          <w:rFonts w:ascii="Times New Roman"/>
          <w:sz w:val="29"/>
        </w:rPr>
      </w:pPr>
    </w:p>
    <w:tbl>
      <w:tblPr>
        <w:tblStyle w:val="TableNormal"/>
        <w:tblW w:w="16019" w:type="dxa"/>
        <w:tblInd w:w="-98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2553"/>
        <w:gridCol w:w="3050"/>
        <w:gridCol w:w="2693"/>
        <w:gridCol w:w="4169"/>
        <w:gridCol w:w="3554"/>
      </w:tblGrid>
      <w:tr w:rsidR="009C2C11" w:rsidTr="009C2C11">
        <w:trPr>
          <w:trHeight w:val="5855"/>
        </w:trPr>
        <w:tc>
          <w:tcPr>
            <w:tcW w:w="2553" w:type="dxa"/>
            <w:tcBorders>
              <w:top w:val="single" w:sz="4" w:space="0" w:color="000000"/>
              <w:left w:val="single" w:sz="4" w:space="0" w:color="000000"/>
              <w:bottom w:val="single" w:sz="4" w:space="0" w:color="000000"/>
              <w:right w:val="single" w:sz="4" w:space="0" w:color="000000"/>
            </w:tcBorders>
          </w:tcPr>
          <w:p w:rsidR="009C2C11" w:rsidRDefault="009C2C11">
            <w:pPr>
              <w:pStyle w:val="TableParagraph"/>
              <w:rPr>
                <w:rFonts w:ascii="Times New Roman"/>
                <w:sz w:val="24"/>
              </w:rPr>
            </w:pPr>
          </w:p>
        </w:tc>
        <w:tc>
          <w:tcPr>
            <w:tcW w:w="3050" w:type="dxa"/>
            <w:tcBorders>
              <w:top w:val="single" w:sz="4" w:space="0" w:color="000000"/>
              <w:left w:val="single" w:sz="4" w:space="0" w:color="000000"/>
              <w:bottom w:val="single" w:sz="4" w:space="0" w:color="000000"/>
              <w:right w:val="single" w:sz="4" w:space="0" w:color="000000"/>
            </w:tcBorders>
          </w:tcPr>
          <w:p w:rsidR="009C2C11" w:rsidRDefault="009C2C11" w:rsidP="009C2C11">
            <w:pPr>
              <w:pStyle w:val="TableParagraph"/>
              <w:tabs>
                <w:tab w:val="left" w:pos="760"/>
                <w:tab w:val="left" w:pos="1895"/>
                <w:tab w:val="left" w:pos="2027"/>
              </w:tabs>
              <w:spacing w:before="58" w:line="360" w:lineRule="auto"/>
              <w:ind w:left="52" w:right="94"/>
              <w:jc w:val="both"/>
              <w:rPr>
                <w:sz w:val="24"/>
              </w:rPr>
            </w:pPr>
            <w:r>
              <w:rPr>
                <w:sz w:val="24"/>
              </w:rPr>
              <w:t>A</w:t>
            </w:r>
            <w:r>
              <w:rPr>
                <w:sz w:val="24"/>
              </w:rPr>
              <w:tab/>
              <w:t>tutela</w:t>
            </w:r>
            <w:r>
              <w:rPr>
                <w:sz w:val="24"/>
              </w:rPr>
              <w:tab/>
            </w:r>
            <w:r>
              <w:rPr>
                <w:spacing w:val="-9"/>
                <w:sz w:val="24"/>
              </w:rPr>
              <w:t xml:space="preserve">da </w:t>
            </w:r>
            <w:r>
              <w:rPr>
                <w:sz w:val="24"/>
              </w:rPr>
              <w:t xml:space="preserve">população indígena, </w:t>
            </w:r>
            <w:r>
              <w:rPr>
                <w:spacing w:val="-17"/>
                <w:sz w:val="24"/>
              </w:rPr>
              <w:t>a</w:t>
            </w:r>
          </w:p>
          <w:p w:rsidR="009C2C11" w:rsidRDefault="009C2C11" w:rsidP="009C2C11">
            <w:pPr>
              <w:pStyle w:val="TableParagraph"/>
              <w:spacing w:line="360" w:lineRule="auto"/>
              <w:ind w:left="52" w:right="93"/>
              <w:jc w:val="both"/>
              <w:rPr>
                <w:sz w:val="24"/>
              </w:rPr>
            </w:pPr>
            <w:r>
              <w:rPr>
                <w:sz w:val="24"/>
              </w:rPr>
              <w:t>escravidão dos negros e a tutela dos egressos da escravidão</w:t>
            </w:r>
          </w:p>
        </w:tc>
        <w:tc>
          <w:tcPr>
            <w:tcW w:w="2693" w:type="dxa"/>
            <w:tcBorders>
              <w:top w:val="single" w:sz="4" w:space="0" w:color="000000"/>
              <w:left w:val="single" w:sz="4" w:space="0" w:color="000000"/>
              <w:bottom w:val="single" w:sz="4" w:space="0" w:color="000000"/>
              <w:right w:val="single" w:sz="4" w:space="0" w:color="000000"/>
            </w:tcBorders>
          </w:tcPr>
          <w:p w:rsidR="009C2C11" w:rsidRDefault="009C2C11">
            <w:pPr>
              <w:pStyle w:val="TableParagraph"/>
              <w:tabs>
                <w:tab w:val="left" w:pos="1158"/>
                <w:tab w:val="left" w:pos="2452"/>
              </w:tabs>
              <w:spacing w:before="58" w:line="360" w:lineRule="auto"/>
              <w:ind w:left="52" w:right="94"/>
              <w:jc w:val="both"/>
              <w:rPr>
                <w:sz w:val="24"/>
              </w:rPr>
            </w:pPr>
            <w:r>
              <w:rPr>
                <w:b/>
                <w:sz w:val="24"/>
              </w:rPr>
              <w:t xml:space="preserve">(EF08HI14) </w:t>
            </w:r>
            <w:r>
              <w:rPr>
                <w:sz w:val="24"/>
              </w:rPr>
              <w:t>Discutir a noção da tutela dos grupos indígenas e a participação dos</w:t>
            </w:r>
            <w:r>
              <w:rPr>
                <w:spacing w:val="-29"/>
                <w:sz w:val="24"/>
              </w:rPr>
              <w:t xml:space="preserve"> </w:t>
            </w:r>
            <w:r>
              <w:rPr>
                <w:sz w:val="24"/>
              </w:rPr>
              <w:t>negros na sociedade brasileira do final do período colonial, identificando permanências na forma de</w:t>
            </w:r>
            <w:r>
              <w:rPr>
                <w:sz w:val="24"/>
              </w:rPr>
              <w:tab/>
            </w:r>
            <w:r>
              <w:rPr>
                <w:spacing w:val="-1"/>
                <w:sz w:val="24"/>
              </w:rPr>
              <w:t xml:space="preserve">preconceitos, </w:t>
            </w:r>
            <w:r>
              <w:rPr>
                <w:sz w:val="24"/>
              </w:rPr>
              <w:t>estereótipos</w:t>
            </w:r>
            <w:r>
              <w:rPr>
                <w:sz w:val="24"/>
              </w:rPr>
              <w:tab/>
            </w:r>
            <w:r>
              <w:rPr>
                <w:spacing w:val="-17"/>
                <w:sz w:val="24"/>
              </w:rPr>
              <w:t xml:space="preserve">e </w:t>
            </w:r>
            <w:r>
              <w:rPr>
                <w:sz w:val="24"/>
              </w:rPr>
              <w:t>violências sobre as populações indígenas</w:t>
            </w:r>
            <w:r>
              <w:rPr>
                <w:spacing w:val="-14"/>
                <w:sz w:val="24"/>
              </w:rPr>
              <w:t xml:space="preserve"> </w:t>
            </w:r>
            <w:r>
              <w:rPr>
                <w:sz w:val="24"/>
              </w:rPr>
              <w:t>e negras no Brasil e nas Américas.</w:t>
            </w:r>
          </w:p>
        </w:tc>
        <w:tc>
          <w:tcPr>
            <w:tcW w:w="4169" w:type="dxa"/>
            <w:tcBorders>
              <w:top w:val="single" w:sz="4" w:space="0" w:color="000000"/>
              <w:left w:val="single" w:sz="4" w:space="0" w:color="000000"/>
              <w:bottom w:val="single" w:sz="4" w:space="0" w:color="000000"/>
              <w:right w:val="single" w:sz="4" w:space="0" w:color="000000"/>
            </w:tcBorders>
          </w:tcPr>
          <w:p w:rsidR="009C2C11" w:rsidRDefault="009C2C11">
            <w:pPr>
              <w:pStyle w:val="TableParagraph"/>
              <w:tabs>
                <w:tab w:val="left" w:pos="1890"/>
                <w:tab w:val="left" w:pos="3928"/>
              </w:tabs>
              <w:spacing w:before="58" w:line="360" w:lineRule="auto"/>
              <w:ind w:left="52" w:right="91"/>
              <w:jc w:val="both"/>
              <w:rPr>
                <w:sz w:val="24"/>
              </w:rPr>
            </w:pPr>
            <w:r>
              <w:rPr>
                <w:b/>
                <w:sz w:val="24"/>
              </w:rPr>
              <w:t xml:space="preserve">(EF08HI14RS-1) </w:t>
            </w:r>
            <w:r>
              <w:rPr>
                <w:sz w:val="24"/>
              </w:rPr>
              <w:t>Identificar as condições socioculturais em que os indígenas</w:t>
            </w:r>
            <w:r>
              <w:rPr>
                <w:sz w:val="24"/>
              </w:rPr>
              <w:tab/>
              <w:t>(escravidão</w:t>
            </w:r>
            <w:r>
              <w:rPr>
                <w:sz w:val="24"/>
              </w:rPr>
              <w:tab/>
            </w:r>
            <w:r>
              <w:rPr>
                <w:spacing w:val="-14"/>
                <w:sz w:val="24"/>
              </w:rPr>
              <w:t xml:space="preserve">e </w:t>
            </w:r>
            <w:r>
              <w:rPr>
                <w:sz w:val="24"/>
              </w:rPr>
              <w:t>missionarização), os negros e as mulheres encontravam-se no final do período colonial.</w:t>
            </w:r>
          </w:p>
          <w:p w:rsidR="009C2C11" w:rsidRDefault="009C2C11">
            <w:pPr>
              <w:pStyle w:val="TableParagraph"/>
              <w:rPr>
                <w:rFonts w:ascii="Times New Roman"/>
                <w:sz w:val="26"/>
              </w:rPr>
            </w:pPr>
          </w:p>
          <w:p w:rsidR="009C2C11" w:rsidRDefault="009C2C11">
            <w:pPr>
              <w:pStyle w:val="TableParagraph"/>
              <w:spacing w:before="234" w:line="360" w:lineRule="auto"/>
              <w:ind w:left="52" w:right="94"/>
              <w:jc w:val="both"/>
              <w:rPr>
                <w:sz w:val="24"/>
              </w:rPr>
            </w:pPr>
            <w:r>
              <w:rPr>
                <w:b/>
                <w:sz w:val="24"/>
              </w:rPr>
              <w:t>(EF08HI14RS-2</w:t>
            </w:r>
            <w:r>
              <w:rPr>
                <w:sz w:val="24"/>
              </w:rPr>
              <w:t>) Debater sobre permanências na forma de preconceitos, estereótipos e violências contra as mulheres, as populações indígenas e negras no Brasil e nas Américas.</w:t>
            </w:r>
          </w:p>
        </w:tc>
        <w:tc>
          <w:tcPr>
            <w:tcW w:w="3554" w:type="dxa"/>
            <w:tcBorders>
              <w:top w:val="single" w:sz="4" w:space="0" w:color="000000"/>
              <w:left w:val="single" w:sz="4" w:space="0" w:color="000000"/>
              <w:bottom w:val="single" w:sz="4" w:space="0" w:color="000000"/>
              <w:right w:val="single" w:sz="4" w:space="0" w:color="000000"/>
            </w:tcBorders>
          </w:tcPr>
          <w:p w:rsidR="009C2C11" w:rsidRDefault="009C2C11">
            <w:pPr>
              <w:pStyle w:val="TableParagraph"/>
              <w:tabs>
                <w:tab w:val="left" w:pos="1890"/>
                <w:tab w:val="left" w:pos="3928"/>
              </w:tabs>
              <w:spacing w:before="58" w:line="360" w:lineRule="auto"/>
              <w:ind w:left="52" w:right="91"/>
              <w:jc w:val="both"/>
              <w:rPr>
                <w:b/>
                <w:sz w:val="24"/>
              </w:rPr>
            </w:pPr>
          </w:p>
        </w:tc>
      </w:tr>
      <w:tr w:rsidR="009C2C11" w:rsidTr="0064738F">
        <w:trPr>
          <w:trHeight w:val="1229"/>
        </w:trPr>
        <w:tc>
          <w:tcPr>
            <w:tcW w:w="2553" w:type="dxa"/>
            <w:tcBorders>
              <w:top w:val="single" w:sz="4" w:space="0" w:color="000000"/>
              <w:left w:val="single" w:sz="4" w:space="0" w:color="000000"/>
              <w:bottom w:val="single" w:sz="4" w:space="0" w:color="000000"/>
              <w:right w:val="single" w:sz="4" w:space="0" w:color="000000"/>
            </w:tcBorders>
          </w:tcPr>
          <w:p w:rsidR="009C2C11" w:rsidRDefault="009C2C11">
            <w:pPr>
              <w:pStyle w:val="TableParagraph"/>
              <w:tabs>
                <w:tab w:val="left" w:pos="575"/>
                <w:tab w:val="left" w:pos="1581"/>
              </w:tabs>
              <w:spacing w:before="58" w:line="360" w:lineRule="auto"/>
              <w:ind w:left="52" w:right="93"/>
              <w:rPr>
                <w:b/>
                <w:sz w:val="24"/>
              </w:rPr>
            </w:pPr>
            <w:r>
              <w:rPr>
                <w:b/>
                <w:color w:val="6F2F9F"/>
                <w:sz w:val="24"/>
              </w:rPr>
              <w:t>O</w:t>
            </w:r>
            <w:r>
              <w:rPr>
                <w:b/>
                <w:color w:val="6F2F9F"/>
                <w:sz w:val="24"/>
              </w:rPr>
              <w:tab/>
              <w:t>Brasil</w:t>
            </w:r>
            <w:r>
              <w:rPr>
                <w:b/>
                <w:color w:val="6F2F9F"/>
                <w:sz w:val="24"/>
              </w:rPr>
              <w:tab/>
            </w:r>
            <w:r>
              <w:rPr>
                <w:b/>
                <w:color w:val="6F2F9F"/>
                <w:spacing w:val="-10"/>
                <w:sz w:val="24"/>
              </w:rPr>
              <w:t xml:space="preserve">no </w:t>
            </w:r>
            <w:r>
              <w:rPr>
                <w:b/>
                <w:color w:val="6F2F9F"/>
                <w:sz w:val="24"/>
              </w:rPr>
              <w:t>século</w:t>
            </w:r>
            <w:r>
              <w:rPr>
                <w:b/>
                <w:color w:val="6F2F9F"/>
                <w:spacing w:val="-4"/>
                <w:sz w:val="24"/>
              </w:rPr>
              <w:t xml:space="preserve"> </w:t>
            </w:r>
            <w:r>
              <w:rPr>
                <w:b/>
                <w:color w:val="6F2F9F"/>
                <w:sz w:val="24"/>
              </w:rPr>
              <w:t>XIX</w:t>
            </w:r>
          </w:p>
        </w:tc>
        <w:tc>
          <w:tcPr>
            <w:tcW w:w="3050" w:type="dxa"/>
            <w:tcBorders>
              <w:top w:val="single" w:sz="4" w:space="0" w:color="000000"/>
              <w:left w:val="single" w:sz="4" w:space="0" w:color="000000"/>
              <w:bottom w:val="single" w:sz="4" w:space="0" w:color="000000"/>
              <w:right w:val="single" w:sz="4" w:space="0" w:color="000000"/>
            </w:tcBorders>
          </w:tcPr>
          <w:p w:rsidR="009C2C11" w:rsidRDefault="009C2C11">
            <w:pPr>
              <w:pStyle w:val="TableParagraph"/>
              <w:spacing w:before="58" w:line="360" w:lineRule="auto"/>
              <w:ind w:left="52" w:right="94"/>
              <w:jc w:val="both"/>
              <w:rPr>
                <w:sz w:val="24"/>
              </w:rPr>
            </w:pPr>
            <w:r>
              <w:rPr>
                <w:sz w:val="24"/>
              </w:rPr>
              <w:t>Brasil: Primeiro Reinado</w:t>
            </w:r>
          </w:p>
          <w:p w:rsidR="009C2C11" w:rsidRDefault="009C2C11">
            <w:pPr>
              <w:pStyle w:val="TableParagraph"/>
              <w:tabs>
                <w:tab w:val="left" w:pos="1322"/>
              </w:tabs>
              <w:ind w:left="52"/>
              <w:jc w:val="both"/>
              <w:rPr>
                <w:sz w:val="24"/>
              </w:rPr>
            </w:pPr>
            <w:r>
              <w:rPr>
                <w:sz w:val="24"/>
              </w:rPr>
              <w:t>O</w:t>
            </w:r>
            <w:r>
              <w:rPr>
                <w:sz w:val="24"/>
              </w:rPr>
              <w:tab/>
              <w:t>Período</w:t>
            </w:r>
          </w:p>
          <w:p w:rsidR="009C2C11" w:rsidRDefault="009C2C11">
            <w:pPr>
              <w:pStyle w:val="TableParagraph"/>
              <w:tabs>
                <w:tab w:val="left" w:pos="1442"/>
              </w:tabs>
              <w:spacing w:before="139" w:line="360" w:lineRule="auto"/>
              <w:ind w:left="52" w:right="92"/>
              <w:jc w:val="both"/>
              <w:rPr>
                <w:spacing w:val="-3"/>
                <w:sz w:val="24"/>
              </w:rPr>
            </w:pPr>
            <w:r>
              <w:rPr>
                <w:sz w:val="24"/>
              </w:rPr>
              <w:t>Regen</w:t>
            </w:r>
            <w:r w:rsidR="0064738F">
              <w:rPr>
                <w:sz w:val="24"/>
              </w:rPr>
              <w:t xml:space="preserve">cial e as contestações ao poder </w:t>
            </w:r>
            <w:r>
              <w:rPr>
                <w:spacing w:val="-3"/>
                <w:sz w:val="24"/>
              </w:rPr>
              <w:t>central</w:t>
            </w:r>
          </w:p>
          <w:p w:rsidR="0064738F" w:rsidRDefault="0064738F" w:rsidP="0064738F">
            <w:pPr>
              <w:pStyle w:val="TableParagraph"/>
              <w:spacing w:line="360" w:lineRule="auto"/>
              <w:ind w:left="52" w:right="94"/>
              <w:jc w:val="both"/>
              <w:rPr>
                <w:sz w:val="24"/>
              </w:rPr>
            </w:pPr>
            <w:r>
              <w:rPr>
                <w:sz w:val="24"/>
              </w:rPr>
              <w:t>O Brasil do Segundo Reinado: política e economia</w:t>
            </w:r>
          </w:p>
          <w:p w:rsidR="0064738F" w:rsidRDefault="0064738F" w:rsidP="0064738F">
            <w:pPr>
              <w:pStyle w:val="TableParagraph"/>
              <w:tabs>
                <w:tab w:val="left" w:pos="228"/>
              </w:tabs>
              <w:spacing w:line="360" w:lineRule="auto"/>
              <w:ind w:left="52" w:right="94"/>
              <w:rPr>
                <w:sz w:val="24"/>
              </w:rPr>
            </w:pPr>
            <w:r>
              <w:rPr>
                <w:sz w:val="24"/>
              </w:rPr>
              <w:t>A Lei de Terras e seus desdobramentos</w:t>
            </w:r>
            <w:r>
              <w:rPr>
                <w:spacing w:val="-22"/>
                <w:sz w:val="24"/>
              </w:rPr>
              <w:t xml:space="preserve"> </w:t>
            </w:r>
            <w:r>
              <w:rPr>
                <w:sz w:val="24"/>
              </w:rPr>
              <w:t>na política do</w:t>
            </w:r>
            <w:r>
              <w:rPr>
                <w:spacing w:val="-22"/>
                <w:sz w:val="24"/>
              </w:rPr>
              <w:t xml:space="preserve"> </w:t>
            </w:r>
            <w:r>
              <w:rPr>
                <w:sz w:val="24"/>
              </w:rPr>
              <w:t>Segundo Reinado</w:t>
            </w:r>
          </w:p>
          <w:p w:rsidR="0064738F" w:rsidRDefault="0064738F" w:rsidP="0064738F">
            <w:pPr>
              <w:pStyle w:val="TableParagraph"/>
              <w:tabs>
                <w:tab w:val="left" w:pos="1442"/>
              </w:tabs>
              <w:spacing w:before="139" w:line="360" w:lineRule="auto"/>
              <w:ind w:left="52" w:right="92"/>
              <w:jc w:val="both"/>
              <w:rPr>
                <w:sz w:val="24"/>
              </w:rPr>
            </w:pPr>
            <w:r>
              <w:rPr>
                <w:sz w:val="24"/>
              </w:rPr>
              <w:t xml:space="preserve">Territórios </w:t>
            </w:r>
            <w:r>
              <w:rPr>
                <w:spacing w:val="-11"/>
                <w:sz w:val="24"/>
              </w:rPr>
              <w:t xml:space="preserve">e </w:t>
            </w:r>
            <w:r>
              <w:rPr>
                <w:sz w:val="24"/>
              </w:rPr>
              <w:t>fronteiras: a Guerra do Paraguai</w:t>
            </w:r>
          </w:p>
        </w:tc>
        <w:tc>
          <w:tcPr>
            <w:tcW w:w="2693" w:type="dxa"/>
            <w:tcBorders>
              <w:top w:val="single" w:sz="4" w:space="0" w:color="000000"/>
              <w:left w:val="single" w:sz="4" w:space="0" w:color="000000"/>
              <w:bottom w:val="single" w:sz="4" w:space="0" w:color="000000"/>
              <w:right w:val="single" w:sz="4" w:space="0" w:color="000000"/>
            </w:tcBorders>
          </w:tcPr>
          <w:p w:rsidR="009C2C11" w:rsidRDefault="009C2C11">
            <w:pPr>
              <w:pStyle w:val="TableParagraph"/>
              <w:spacing w:before="58" w:line="360" w:lineRule="auto"/>
              <w:ind w:left="52" w:right="95"/>
              <w:jc w:val="both"/>
              <w:rPr>
                <w:sz w:val="24"/>
              </w:rPr>
            </w:pPr>
            <w:r>
              <w:rPr>
                <w:b/>
                <w:sz w:val="24"/>
              </w:rPr>
              <w:t xml:space="preserve">(EF08HI15) </w:t>
            </w:r>
            <w:r>
              <w:rPr>
                <w:sz w:val="24"/>
              </w:rPr>
              <w:t>Identificar</w:t>
            </w:r>
            <w:r>
              <w:rPr>
                <w:spacing w:val="-27"/>
                <w:sz w:val="24"/>
              </w:rPr>
              <w:t xml:space="preserve"> </w:t>
            </w:r>
            <w:r>
              <w:rPr>
                <w:sz w:val="24"/>
              </w:rPr>
              <w:t>e analisar o equilíbrio</w:t>
            </w:r>
            <w:r>
              <w:rPr>
                <w:spacing w:val="-14"/>
                <w:sz w:val="24"/>
              </w:rPr>
              <w:t xml:space="preserve"> </w:t>
            </w:r>
            <w:r>
              <w:rPr>
                <w:sz w:val="24"/>
              </w:rPr>
              <w:t>das forças e os sujeitos envolvidos nas</w:t>
            </w:r>
            <w:r>
              <w:rPr>
                <w:spacing w:val="-28"/>
                <w:sz w:val="24"/>
              </w:rPr>
              <w:t xml:space="preserve"> </w:t>
            </w:r>
            <w:r>
              <w:rPr>
                <w:sz w:val="24"/>
              </w:rPr>
              <w:t>disputas políticas durante</w:t>
            </w:r>
            <w:r>
              <w:rPr>
                <w:spacing w:val="29"/>
                <w:sz w:val="24"/>
              </w:rPr>
              <w:t xml:space="preserve"> </w:t>
            </w:r>
            <w:r>
              <w:rPr>
                <w:sz w:val="24"/>
              </w:rPr>
              <w:t>o</w:t>
            </w:r>
            <w:r w:rsidR="0064738F">
              <w:rPr>
                <w:sz w:val="24"/>
              </w:rPr>
              <w:t xml:space="preserve"> Primeiro e o Segundo Reinado.</w:t>
            </w:r>
          </w:p>
        </w:tc>
        <w:tc>
          <w:tcPr>
            <w:tcW w:w="4169" w:type="dxa"/>
            <w:tcBorders>
              <w:top w:val="single" w:sz="4" w:space="0" w:color="000000"/>
              <w:left w:val="single" w:sz="4" w:space="0" w:color="000000"/>
              <w:bottom w:val="single" w:sz="4" w:space="0" w:color="000000"/>
              <w:right w:val="single" w:sz="4" w:space="0" w:color="000000"/>
            </w:tcBorders>
          </w:tcPr>
          <w:p w:rsidR="009C2C11" w:rsidRDefault="009C2C11">
            <w:pPr>
              <w:pStyle w:val="TableParagraph"/>
              <w:spacing w:before="58" w:line="360" w:lineRule="auto"/>
              <w:ind w:left="52" w:right="92"/>
              <w:jc w:val="both"/>
              <w:rPr>
                <w:sz w:val="24"/>
              </w:rPr>
            </w:pPr>
            <w:r>
              <w:rPr>
                <w:b/>
                <w:sz w:val="24"/>
              </w:rPr>
              <w:t xml:space="preserve">(EF08HI15RS-1) </w:t>
            </w:r>
            <w:r>
              <w:rPr>
                <w:sz w:val="24"/>
              </w:rPr>
              <w:t>Identificar as disputas entre os grupos políticos e sociais logo após declarada a independência, relacionando com a onda de revoltas e protestos nas províncias após 1824.</w:t>
            </w:r>
          </w:p>
        </w:tc>
        <w:tc>
          <w:tcPr>
            <w:tcW w:w="3554" w:type="dxa"/>
            <w:tcBorders>
              <w:top w:val="single" w:sz="4" w:space="0" w:color="000000"/>
              <w:left w:val="single" w:sz="4" w:space="0" w:color="000000"/>
              <w:bottom w:val="single" w:sz="4" w:space="0" w:color="000000"/>
              <w:right w:val="single" w:sz="4" w:space="0" w:color="000000"/>
            </w:tcBorders>
          </w:tcPr>
          <w:p w:rsidR="009C2C11" w:rsidRDefault="009C2C11">
            <w:pPr>
              <w:pStyle w:val="TableParagraph"/>
              <w:spacing w:before="58" w:line="360" w:lineRule="auto"/>
              <w:ind w:left="52" w:right="92"/>
              <w:jc w:val="both"/>
              <w:rPr>
                <w:b/>
                <w:sz w:val="24"/>
              </w:rPr>
            </w:pPr>
          </w:p>
        </w:tc>
      </w:tr>
      <w:tr w:rsidR="0064738F" w:rsidTr="0064738F">
        <w:trPr>
          <w:trHeight w:val="5797"/>
        </w:trPr>
        <w:tc>
          <w:tcPr>
            <w:tcW w:w="2553" w:type="dxa"/>
            <w:tcBorders>
              <w:top w:val="single" w:sz="4" w:space="0" w:color="000000"/>
              <w:left w:val="single" w:sz="4" w:space="0" w:color="000000"/>
              <w:bottom w:val="single" w:sz="4" w:space="0" w:color="000000"/>
              <w:right w:val="single" w:sz="4" w:space="0" w:color="000000"/>
            </w:tcBorders>
          </w:tcPr>
          <w:p w:rsidR="0064738F" w:rsidRDefault="0064738F">
            <w:pPr>
              <w:pStyle w:val="TableParagraph"/>
              <w:rPr>
                <w:rFonts w:ascii="Times New Roman"/>
                <w:sz w:val="24"/>
              </w:rPr>
            </w:pPr>
          </w:p>
        </w:tc>
        <w:tc>
          <w:tcPr>
            <w:tcW w:w="3050" w:type="dxa"/>
            <w:tcBorders>
              <w:top w:val="single" w:sz="4" w:space="0" w:color="000000"/>
              <w:left w:val="single" w:sz="4" w:space="0" w:color="000000"/>
              <w:bottom w:val="single" w:sz="4" w:space="0" w:color="000000"/>
              <w:right w:val="single" w:sz="4" w:space="0" w:color="000000"/>
            </w:tcBorders>
          </w:tcPr>
          <w:p w:rsidR="0064738F" w:rsidRDefault="0064738F">
            <w:pPr>
              <w:pStyle w:val="TableParagraph"/>
              <w:spacing w:before="58" w:line="360" w:lineRule="auto"/>
              <w:ind w:left="52" w:right="94"/>
              <w:jc w:val="both"/>
              <w:rPr>
                <w:sz w:val="24"/>
              </w:rPr>
            </w:pPr>
            <w:r>
              <w:rPr>
                <w:sz w:val="24"/>
              </w:rPr>
              <w:t>Brasil: Primeiro Reinado</w:t>
            </w:r>
          </w:p>
          <w:p w:rsidR="0064738F" w:rsidRDefault="0064738F">
            <w:pPr>
              <w:pStyle w:val="TableParagraph"/>
              <w:tabs>
                <w:tab w:val="left" w:pos="1322"/>
              </w:tabs>
              <w:ind w:left="52"/>
              <w:jc w:val="both"/>
              <w:rPr>
                <w:sz w:val="24"/>
              </w:rPr>
            </w:pPr>
            <w:r>
              <w:rPr>
                <w:sz w:val="24"/>
              </w:rPr>
              <w:t>O</w:t>
            </w:r>
            <w:r>
              <w:rPr>
                <w:sz w:val="24"/>
              </w:rPr>
              <w:tab/>
              <w:t>Período</w:t>
            </w:r>
          </w:p>
          <w:p w:rsidR="0064738F" w:rsidRDefault="0064738F">
            <w:pPr>
              <w:pStyle w:val="TableParagraph"/>
              <w:tabs>
                <w:tab w:val="left" w:pos="1442"/>
              </w:tabs>
              <w:spacing w:before="136" w:line="360" w:lineRule="auto"/>
              <w:ind w:left="52" w:right="92"/>
              <w:jc w:val="both"/>
              <w:rPr>
                <w:sz w:val="24"/>
              </w:rPr>
            </w:pPr>
            <w:r>
              <w:rPr>
                <w:sz w:val="24"/>
              </w:rPr>
              <w:t>Regencial e as contestações ao poder</w:t>
            </w:r>
            <w:r>
              <w:rPr>
                <w:sz w:val="24"/>
              </w:rPr>
              <w:tab/>
            </w:r>
            <w:r>
              <w:rPr>
                <w:spacing w:val="-3"/>
                <w:sz w:val="24"/>
              </w:rPr>
              <w:t xml:space="preserve">central </w:t>
            </w:r>
            <w:r>
              <w:rPr>
                <w:sz w:val="24"/>
              </w:rPr>
              <w:t>O Brasil do Segundo Reinado: política e</w:t>
            </w:r>
            <w:r>
              <w:rPr>
                <w:spacing w:val="31"/>
                <w:sz w:val="24"/>
              </w:rPr>
              <w:t xml:space="preserve"> </w:t>
            </w:r>
            <w:r>
              <w:rPr>
                <w:sz w:val="24"/>
              </w:rPr>
              <w:t>economia</w:t>
            </w:r>
          </w:p>
          <w:p w:rsidR="0064738F" w:rsidRDefault="0064738F" w:rsidP="0064738F">
            <w:pPr>
              <w:pStyle w:val="TableParagraph"/>
              <w:tabs>
                <w:tab w:val="left" w:pos="228"/>
              </w:tabs>
              <w:spacing w:before="1" w:line="360" w:lineRule="auto"/>
              <w:ind w:left="52" w:right="94"/>
              <w:rPr>
                <w:sz w:val="24"/>
              </w:rPr>
            </w:pPr>
            <w:r>
              <w:rPr>
                <w:sz w:val="24"/>
              </w:rPr>
              <w:t>A Lei de Terras e seus desdobramentos</w:t>
            </w:r>
            <w:r>
              <w:rPr>
                <w:spacing w:val="-22"/>
                <w:sz w:val="24"/>
              </w:rPr>
              <w:t xml:space="preserve"> </w:t>
            </w:r>
            <w:r>
              <w:rPr>
                <w:sz w:val="24"/>
              </w:rPr>
              <w:t>na política do</w:t>
            </w:r>
            <w:r>
              <w:rPr>
                <w:spacing w:val="-22"/>
                <w:sz w:val="24"/>
              </w:rPr>
              <w:t xml:space="preserve"> </w:t>
            </w:r>
            <w:r>
              <w:rPr>
                <w:sz w:val="24"/>
              </w:rPr>
              <w:t>Segundo Reinado</w:t>
            </w:r>
          </w:p>
          <w:p w:rsidR="0064738F" w:rsidRDefault="0064738F" w:rsidP="0064738F">
            <w:pPr>
              <w:pStyle w:val="TableParagraph"/>
              <w:tabs>
                <w:tab w:val="left" w:pos="543"/>
              </w:tabs>
              <w:spacing w:before="1" w:line="360" w:lineRule="auto"/>
              <w:ind w:left="52" w:right="94"/>
              <w:jc w:val="both"/>
              <w:rPr>
                <w:sz w:val="24"/>
              </w:rPr>
            </w:pPr>
            <w:r>
              <w:rPr>
                <w:sz w:val="24"/>
              </w:rPr>
              <w:t xml:space="preserve">Territórios </w:t>
            </w:r>
            <w:r>
              <w:rPr>
                <w:spacing w:val="-11"/>
                <w:sz w:val="24"/>
              </w:rPr>
              <w:t xml:space="preserve">e </w:t>
            </w:r>
            <w:r>
              <w:rPr>
                <w:sz w:val="24"/>
              </w:rPr>
              <w:t>fronteiras: a Guerra do Paraguai</w:t>
            </w:r>
          </w:p>
        </w:tc>
        <w:tc>
          <w:tcPr>
            <w:tcW w:w="2693" w:type="dxa"/>
            <w:tcBorders>
              <w:top w:val="single" w:sz="4" w:space="0" w:color="000000"/>
              <w:left w:val="single" w:sz="4" w:space="0" w:color="000000"/>
              <w:bottom w:val="single" w:sz="4" w:space="0" w:color="000000"/>
              <w:right w:val="single" w:sz="4" w:space="0" w:color="000000"/>
            </w:tcBorders>
          </w:tcPr>
          <w:p w:rsidR="0064738F" w:rsidRDefault="0064738F">
            <w:pPr>
              <w:pStyle w:val="TableParagraph"/>
              <w:tabs>
                <w:tab w:val="left" w:pos="1547"/>
                <w:tab w:val="left" w:pos="1758"/>
                <w:tab w:val="left" w:pos="2200"/>
              </w:tabs>
              <w:spacing w:before="58" w:line="360" w:lineRule="auto"/>
              <w:ind w:left="52" w:right="93"/>
              <w:rPr>
                <w:sz w:val="24"/>
              </w:rPr>
            </w:pPr>
            <w:r>
              <w:rPr>
                <w:b/>
                <w:sz w:val="24"/>
              </w:rPr>
              <w:t xml:space="preserve">(EF08HI16) </w:t>
            </w:r>
            <w:r>
              <w:rPr>
                <w:sz w:val="24"/>
              </w:rPr>
              <w:t>Identificar, comparar e analisar a diversidade</w:t>
            </w:r>
            <w:r>
              <w:rPr>
                <w:sz w:val="24"/>
              </w:rPr>
              <w:tab/>
            </w:r>
            <w:r>
              <w:rPr>
                <w:sz w:val="24"/>
              </w:rPr>
              <w:tab/>
            </w:r>
            <w:r>
              <w:rPr>
                <w:spacing w:val="-3"/>
                <w:sz w:val="24"/>
              </w:rPr>
              <w:t xml:space="preserve">política, </w:t>
            </w:r>
            <w:r>
              <w:rPr>
                <w:sz w:val="24"/>
              </w:rPr>
              <w:t>social e regional nas rebeliões</w:t>
            </w:r>
            <w:r>
              <w:rPr>
                <w:sz w:val="24"/>
              </w:rPr>
              <w:tab/>
              <w:t>e</w:t>
            </w:r>
            <w:r>
              <w:rPr>
                <w:sz w:val="24"/>
              </w:rPr>
              <w:tab/>
            </w:r>
            <w:r>
              <w:rPr>
                <w:sz w:val="24"/>
              </w:rPr>
              <w:tab/>
            </w:r>
            <w:r>
              <w:rPr>
                <w:spacing w:val="-7"/>
                <w:sz w:val="24"/>
              </w:rPr>
              <w:t xml:space="preserve">nos </w:t>
            </w:r>
            <w:r>
              <w:rPr>
                <w:sz w:val="24"/>
              </w:rPr>
              <w:t>movimentos contestatórios ao poder centralizado.</w:t>
            </w:r>
          </w:p>
        </w:tc>
        <w:tc>
          <w:tcPr>
            <w:tcW w:w="4169" w:type="dxa"/>
            <w:tcBorders>
              <w:top w:val="single" w:sz="4" w:space="0" w:color="000000"/>
              <w:left w:val="single" w:sz="4" w:space="0" w:color="000000"/>
              <w:bottom w:val="single" w:sz="4" w:space="0" w:color="000000"/>
              <w:right w:val="single" w:sz="4" w:space="0" w:color="000000"/>
            </w:tcBorders>
          </w:tcPr>
          <w:p w:rsidR="0064738F" w:rsidRDefault="0064738F">
            <w:pPr>
              <w:pStyle w:val="TableParagraph"/>
              <w:tabs>
                <w:tab w:val="left" w:pos="2953"/>
              </w:tabs>
              <w:spacing w:before="58" w:line="360" w:lineRule="auto"/>
              <w:ind w:left="52" w:right="91"/>
              <w:jc w:val="both"/>
              <w:rPr>
                <w:sz w:val="24"/>
              </w:rPr>
            </w:pPr>
            <w:r>
              <w:rPr>
                <w:b/>
                <w:sz w:val="24"/>
              </w:rPr>
              <w:t>(EF08HI16RS-1)</w:t>
            </w:r>
            <w:r>
              <w:rPr>
                <w:b/>
                <w:sz w:val="24"/>
              </w:rPr>
              <w:tab/>
            </w:r>
            <w:r>
              <w:rPr>
                <w:sz w:val="24"/>
              </w:rPr>
              <w:t>Identificar, comparar e analisar a diversidade política, social e regional nas rebeliões e nos movimentos contestatórios ao poder centralizado, como a Cabanagem, a Balaiada, a Sabinada, a Rebelião Praieira, a Revolta Liberal e, em especial, a Revolução Farroupilha.</w:t>
            </w:r>
          </w:p>
          <w:p w:rsidR="0064738F" w:rsidRDefault="0064738F">
            <w:pPr>
              <w:pStyle w:val="TableParagraph"/>
              <w:rPr>
                <w:rFonts w:ascii="Times New Roman"/>
                <w:sz w:val="26"/>
              </w:rPr>
            </w:pPr>
          </w:p>
          <w:p w:rsidR="0064738F" w:rsidRDefault="0064738F">
            <w:pPr>
              <w:pStyle w:val="TableParagraph"/>
              <w:spacing w:line="360" w:lineRule="auto"/>
              <w:ind w:left="52" w:right="92"/>
              <w:jc w:val="both"/>
              <w:rPr>
                <w:sz w:val="24"/>
              </w:rPr>
            </w:pPr>
            <w:r>
              <w:rPr>
                <w:b/>
                <w:sz w:val="24"/>
              </w:rPr>
              <w:t xml:space="preserve">(EF08HI16RS-2) </w:t>
            </w:r>
            <w:r>
              <w:rPr>
                <w:sz w:val="24"/>
              </w:rPr>
              <w:t>Compreender o processo histórico da Revolução Farroupilha e sua importância para a formação da cultura gaúcha.</w:t>
            </w:r>
          </w:p>
        </w:tc>
        <w:tc>
          <w:tcPr>
            <w:tcW w:w="3554" w:type="dxa"/>
            <w:tcBorders>
              <w:top w:val="single" w:sz="4" w:space="0" w:color="000000"/>
              <w:left w:val="single" w:sz="4" w:space="0" w:color="000000"/>
              <w:bottom w:val="single" w:sz="4" w:space="0" w:color="000000"/>
              <w:right w:val="single" w:sz="4" w:space="0" w:color="000000"/>
            </w:tcBorders>
          </w:tcPr>
          <w:p w:rsidR="0064738F" w:rsidRDefault="0064738F">
            <w:pPr>
              <w:pStyle w:val="TableParagraph"/>
              <w:tabs>
                <w:tab w:val="left" w:pos="2953"/>
              </w:tabs>
              <w:spacing w:before="58" w:line="360" w:lineRule="auto"/>
              <w:ind w:left="52" w:right="91"/>
              <w:jc w:val="both"/>
              <w:rPr>
                <w:b/>
                <w:sz w:val="24"/>
              </w:rPr>
            </w:pPr>
          </w:p>
        </w:tc>
      </w:tr>
      <w:tr w:rsidR="0064738F" w:rsidTr="0064738F">
        <w:trPr>
          <w:trHeight w:val="1718"/>
        </w:trPr>
        <w:tc>
          <w:tcPr>
            <w:tcW w:w="2553" w:type="dxa"/>
            <w:tcBorders>
              <w:top w:val="single" w:sz="4" w:space="0" w:color="000000"/>
              <w:left w:val="single" w:sz="4" w:space="0" w:color="000000"/>
              <w:bottom w:val="single" w:sz="4" w:space="0" w:color="000000"/>
              <w:right w:val="single" w:sz="4" w:space="0" w:color="000000"/>
            </w:tcBorders>
          </w:tcPr>
          <w:p w:rsidR="0064738F" w:rsidRDefault="0064738F">
            <w:pPr>
              <w:pStyle w:val="TableParagraph"/>
              <w:rPr>
                <w:rFonts w:ascii="Times New Roman"/>
                <w:sz w:val="24"/>
              </w:rPr>
            </w:pPr>
          </w:p>
        </w:tc>
        <w:tc>
          <w:tcPr>
            <w:tcW w:w="3050" w:type="dxa"/>
            <w:tcBorders>
              <w:top w:val="single" w:sz="4" w:space="0" w:color="000000"/>
              <w:left w:val="single" w:sz="4" w:space="0" w:color="000000"/>
              <w:bottom w:val="single" w:sz="4" w:space="0" w:color="000000"/>
              <w:right w:val="single" w:sz="4" w:space="0" w:color="000000"/>
            </w:tcBorders>
          </w:tcPr>
          <w:p w:rsidR="0064738F" w:rsidRDefault="0064738F" w:rsidP="0064738F">
            <w:pPr>
              <w:pStyle w:val="TableParagraph"/>
              <w:tabs>
                <w:tab w:val="left" w:pos="1266"/>
              </w:tabs>
              <w:spacing w:before="58" w:line="360" w:lineRule="auto"/>
              <w:ind w:left="52" w:right="94"/>
              <w:jc w:val="both"/>
              <w:rPr>
                <w:sz w:val="24"/>
              </w:rPr>
            </w:pPr>
            <w:r>
              <w:rPr>
                <w:sz w:val="24"/>
              </w:rPr>
              <w:t>Brasil:</w:t>
            </w:r>
            <w:r>
              <w:rPr>
                <w:sz w:val="24"/>
              </w:rPr>
              <w:tab/>
            </w:r>
            <w:r>
              <w:rPr>
                <w:spacing w:val="-3"/>
                <w:sz w:val="24"/>
              </w:rPr>
              <w:t xml:space="preserve">Primeiro </w:t>
            </w:r>
            <w:r>
              <w:rPr>
                <w:sz w:val="24"/>
              </w:rPr>
              <w:t>Reinado</w:t>
            </w:r>
          </w:p>
          <w:p w:rsidR="0064738F" w:rsidRDefault="0064738F" w:rsidP="0064738F">
            <w:pPr>
              <w:pStyle w:val="TableParagraph"/>
              <w:tabs>
                <w:tab w:val="left" w:pos="1322"/>
              </w:tabs>
              <w:ind w:left="52"/>
              <w:jc w:val="both"/>
              <w:rPr>
                <w:sz w:val="24"/>
              </w:rPr>
            </w:pPr>
            <w:r>
              <w:rPr>
                <w:sz w:val="24"/>
              </w:rPr>
              <w:t>O</w:t>
            </w:r>
            <w:r>
              <w:rPr>
                <w:sz w:val="24"/>
              </w:rPr>
              <w:tab/>
              <w:t>Período</w:t>
            </w:r>
          </w:p>
          <w:p w:rsidR="0064738F" w:rsidRDefault="0064738F" w:rsidP="0064738F">
            <w:pPr>
              <w:pStyle w:val="TableParagraph"/>
              <w:tabs>
                <w:tab w:val="left" w:pos="1442"/>
              </w:tabs>
              <w:spacing w:line="360" w:lineRule="auto"/>
              <w:ind w:left="52" w:right="92"/>
              <w:jc w:val="both"/>
              <w:rPr>
                <w:sz w:val="24"/>
              </w:rPr>
            </w:pPr>
            <w:r>
              <w:rPr>
                <w:sz w:val="24"/>
              </w:rPr>
              <w:t>Regencial</w:t>
            </w:r>
            <w:r>
              <w:rPr>
                <w:sz w:val="24"/>
              </w:rPr>
              <w:tab/>
              <w:t>e</w:t>
            </w:r>
            <w:r>
              <w:rPr>
                <w:sz w:val="24"/>
              </w:rPr>
              <w:tab/>
              <w:t>as contestações ao poder</w:t>
            </w:r>
            <w:r>
              <w:rPr>
                <w:sz w:val="24"/>
              </w:rPr>
              <w:tab/>
            </w:r>
            <w:r>
              <w:rPr>
                <w:spacing w:val="-3"/>
                <w:sz w:val="24"/>
              </w:rPr>
              <w:t xml:space="preserve">central </w:t>
            </w:r>
            <w:r>
              <w:rPr>
                <w:sz w:val="24"/>
              </w:rPr>
              <w:t>O Brasil do Segundo Reinado: política e</w:t>
            </w:r>
            <w:r>
              <w:rPr>
                <w:spacing w:val="31"/>
                <w:sz w:val="24"/>
              </w:rPr>
              <w:t xml:space="preserve"> </w:t>
            </w:r>
            <w:r>
              <w:rPr>
                <w:sz w:val="24"/>
              </w:rPr>
              <w:t>economia</w:t>
            </w:r>
          </w:p>
          <w:p w:rsidR="0064738F" w:rsidRDefault="0064738F" w:rsidP="0064738F">
            <w:pPr>
              <w:pStyle w:val="TableParagraph"/>
              <w:tabs>
                <w:tab w:val="left" w:pos="228"/>
              </w:tabs>
              <w:spacing w:line="360" w:lineRule="auto"/>
              <w:ind w:left="52" w:right="94"/>
              <w:rPr>
                <w:sz w:val="24"/>
              </w:rPr>
            </w:pPr>
            <w:r>
              <w:rPr>
                <w:sz w:val="24"/>
              </w:rPr>
              <w:t>A Lei de Terras e seus desdobramentos</w:t>
            </w:r>
            <w:r>
              <w:rPr>
                <w:spacing w:val="-22"/>
                <w:sz w:val="24"/>
              </w:rPr>
              <w:t xml:space="preserve"> </w:t>
            </w:r>
            <w:r>
              <w:rPr>
                <w:sz w:val="24"/>
              </w:rPr>
              <w:t>na política do</w:t>
            </w:r>
            <w:r>
              <w:rPr>
                <w:spacing w:val="-22"/>
                <w:sz w:val="24"/>
              </w:rPr>
              <w:t xml:space="preserve"> </w:t>
            </w:r>
            <w:r>
              <w:rPr>
                <w:sz w:val="24"/>
              </w:rPr>
              <w:t>Segundo Reinado</w:t>
            </w:r>
          </w:p>
          <w:p w:rsidR="0064738F" w:rsidRDefault="0064738F" w:rsidP="0064738F">
            <w:pPr>
              <w:pStyle w:val="TableParagraph"/>
              <w:tabs>
                <w:tab w:val="left" w:pos="542"/>
                <w:tab w:val="left" w:pos="543"/>
                <w:tab w:val="left" w:pos="2027"/>
              </w:tabs>
              <w:spacing w:line="275" w:lineRule="exact"/>
              <w:rPr>
                <w:sz w:val="24"/>
              </w:rPr>
            </w:pPr>
            <w:r>
              <w:rPr>
                <w:sz w:val="24"/>
              </w:rPr>
              <w:t>Territórios</w:t>
            </w:r>
            <w:r>
              <w:rPr>
                <w:sz w:val="24"/>
              </w:rPr>
              <w:tab/>
              <w:t>e</w:t>
            </w:r>
          </w:p>
          <w:p w:rsidR="0064738F" w:rsidRDefault="0064738F" w:rsidP="0064738F">
            <w:pPr>
              <w:pStyle w:val="TableParagraph"/>
              <w:tabs>
                <w:tab w:val="left" w:pos="1446"/>
                <w:tab w:val="left" w:pos="1907"/>
              </w:tabs>
              <w:spacing w:before="139"/>
              <w:ind w:left="52"/>
              <w:rPr>
                <w:sz w:val="24"/>
              </w:rPr>
            </w:pPr>
            <w:r>
              <w:rPr>
                <w:sz w:val="24"/>
              </w:rPr>
              <w:t>fronteiras: a Guerra do Paraguai</w:t>
            </w:r>
          </w:p>
        </w:tc>
        <w:tc>
          <w:tcPr>
            <w:tcW w:w="2693" w:type="dxa"/>
            <w:tcBorders>
              <w:top w:val="single" w:sz="4" w:space="0" w:color="000000"/>
              <w:left w:val="single" w:sz="4" w:space="0" w:color="000000"/>
              <w:bottom w:val="single" w:sz="4" w:space="0" w:color="000000"/>
              <w:right w:val="single" w:sz="4" w:space="0" w:color="000000"/>
            </w:tcBorders>
          </w:tcPr>
          <w:p w:rsidR="0064738F" w:rsidRDefault="0064738F" w:rsidP="0064738F">
            <w:pPr>
              <w:pStyle w:val="TableParagraph"/>
              <w:spacing w:line="360" w:lineRule="auto"/>
              <w:ind w:left="52" w:right="95"/>
              <w:jc w:val="both"/>
              <w:rPr>
                <w:sz w:val="24"/>
              </w:rPr>
            </w:pPr>
            <w:r>
              <w:rPr>
                <w:b/>
                <w:sz w:val="24"/>
              </w:rPr>
              <w:t xml:space="preserve">(EF08HI17) </w:t>
            </w:r>
            <w:r>
              <w:rPr>
                <w:sz w:val="24"/>
              </w:rPr>
              <w:t>Relacionar as transformações territoriais, em razão</w:t>
            </w:r>
            <w:r>
              <w:rPr>
                <w:spacing w:val="1"/>
                <w:sz w:val="24"/>
              </w:rPr>
              <w:t xml:space="preserve"> </w:t>
            </w:r>
            <w:r>
              <w:rPr>
                <w:sz w:val="24"/>
              </w:rPr>
              <w:t>de</w:t>
            </w:r>
          </w:p>
          <w:p w:rsidR="0064738F" w:rsidRDefault="0064738F" w:rsidP="0064738F">
            <w:pPr>
              <w:pStyle w:val="TableParagraph"/>
              <w:spacing w:line="360" w:lineRule="auto"/>
              <w:ind w:left="52"/>
              <w:jc w:val="both"/>
              <w:rPr>
                <w:sz w:val="24"/>
              </w:rPr>
            </w:pPr>
            <w:r>
              <w:rPr>
                <w:sz w:val="24"/>
              </w:rPr>
              <w:t>questões  de</w:t>
            </w:r>
            <w:r>
              <w:rPr>
                <w:spacing w:val="12"/>
                <w:sz w:val="24"/>
              </w:rPr>
              <w:t xml:space="preserve"> </w:t>
            </w:r>
            <w:r>
              <w:rPr>
                <w:sz w:val="24"/>
              </w:rPr>
              <w:t>fronteiras,</w:t>
            </w:r>
          </w:p>
          <w:p w:rsidR="0064738F" w:rsidRDefault="0064738F" w:rsidP="0064738F">
            <w:pPr>
              <w:pStyle w:val="TableParagraph"/>
              <w:spacing w:line="360" w:lineRule="auto"/>
              <w:ind w:left="52"/>
              <w:jc w:val="both"/>
              <w:rPr>
                <w:sz w:val="24"/>
              </w:rPr>
            </w:pPr>
          </w:p>
          <w:p w:rsidR="0064738F" w:rsidRDefault="0064738F" w:rsidP="0064738F">
            <w:pPr>
              <w:pStyle w:val="TableParagraph"/>
              <w:spacing w:line="360" w:lineRule="auto"/>
              <w:ind w:left="51"/>
              <w:jc w:val="both"/>
              <w:rPr>
                <w:sz w:val="24"/>
              </w:rPr>
            </w:pPr>
            <w:r>
              <w:rPr>
                <w:sz w:val="24"/>
              </w:rPr>
              <w:t>com as tensões e conflitos durante o Império.</w:t>
            </w:r>
          </w:p>
        </w:tc>
        <w:tc>
          <w:tcPr>
            <w:tcW w:w="4169" w:type="dxa"/>
            <w:tcBorders>
              <w:top w:val="single" w:sz="4" w:space="0" w:color="000000"/>
              <w:left w:val="single" w:sz="4" w:space="0" w:color="000000"/>
              <w:bottom w:val="single" w:sz="4" w:space="0" w:color="000000"/>
              <w:right w:val="single" w:sz="4" w:space="0" w:color="000000"/>
            </w:tcBorders>
          </w:tcPr>
          <w:p w:rsidR="0064738F" w:rsidRDefault="0064738F">
            <w:pPr>
              <w:pStyle w:val="TableParagraph"/>
              <w:spacing w:before="58" w:line="360" w:lineRule="auto"/>
              <w:ind w:left="52" w:right="93"/>
              <w:jc w:val="both"/>
              <w:rPr>
                <w:sz w:val="24"/>
              </w:rPr>
            </w:pPr>
            <w:r>
              <w:rPr>
                <w:b/>
                <w:sz w:val="24"/>
              </w:rPr>
              <w:t xml:space="preserve">(EF08HI17RS-1) </w:t>
            </w:r>
            <w:r>
              <w:rPr>
                <w:sz w:val="24"/>
              </w:rPr>
              <w:t xml:space="preserve">Analisar a Lei de Terras de 1850 e a sua dimensão quanto  aos  aspectos  de </w:t>
            </w:r>
            <w:r>
              <w:rPr>
                <w:spacing w:val="1"/>
                <w:sz w:val="24"/>
              </w:rPr>
              <w:t xml:space="preserve"> </w:t>
            </w:r>
            <w:r>
              <w:rPr>
                <w:sz w:val="24"/>
              </w:rPr>
              <w:t>ocupação,</w:t>
            </w:r>
          </w:p>
          <w:p w:rsidR="0064738F" w:rsidRDefault="0064738F" w:rsidP="0064738F">
            <w:pPr>
              <w:pStyle w:val="TableParagraph"/>
              <w:spacing w:line="360" w:lineRule="auto"/>
              <w:ind w:left="52" w:right="94"/>
              <w:jc w:val="both"/>
              <w:rPr>
                <w:sz w:val="24"/>
              </w:rPr>
            </w:pPr>
            <w:r>
              <w:rPr>
                <w:sz w:val="24"/>
              </w:rPr>
              <w:t xml:space="preserve">organização   fundiária   e   os   </w:t>
            </w:r>
            <w:r>
              <w:rPr>
                <w:spacing w:val="3"/>
                <w:sz w:val="24"/>
              </w:rPr>
              <w:t xml:space="preserve"> </w:t>
            </w:r>
            <w:r>
              <w:rPr>
                <w:sz w:val="24"/>
              </w:rPr>
              <w:t>seus desdobramentos na formação do território do Rio Grande do Sul.</w:t>
            </w:r>
          </w:p>
          <w:p w:rsidR="0064738F" w:rsidRDefault="0064738F" w:rsidP="0064738F">
            <w:pPr>
              <w:pStyle w:val="TableParagraph"/>
              <w:rPr>
                <w:rFonts w:ascii="Times New Roman"/>
                <w:sz w:val="26"/>
              </w:rPr>
            </w:pPr>
          </w:p>
          <w:p w:rsidR="0064738F" w:rsidRDefault="0064738F" w:rsidP="0064738F">
            <w:pPr>
              <w:pStyle w:val="TableParagraph"/>
              <w:spacing w:line="360" w:lineRule="auto"/>
              <w:ind w:left="52" w:right="92"/>
              <w:jc w:val="both"/>
              <w:rPr>
                <w:sz w:val="24"/>
              </w:rPr>
            </w:pPr>
            <w:r>
              <w:rPr>
                <w:b/>
                <w:sz w:val="24"/>
              </w:rPr>
              <w:t xml:space="preserve">(EF08HI17RS-2) </w:t>
            </w:r>
            <w:r>
              <w:rPr>
                <w:sz w:val="24"/>
              </w:rPr>
              <w:t>Correlacionar a Lei de Terras com a Revolução Federalista, a Guerra do Contestado e a Guerra de Canudos.</w:t>
            </w:r>
          </w:p>
          <w:p w:rsidR="0064738F" w:rsidRDefault="0064738F" w:rsidP="0064738F">
            <w:pPr>
              <w:pStyle w:val="TableParagraph"/>
              <w:spacing w:before="4"/>
              <w:rPr>
                <w:rFonts w:ascii="Times New Roman"/>
                <w:sz w:val="20"/>
              </w:rPr>
            </w:pPr>
          </w:p>
          <w:p w:rsidR="0064738F" w:rsidRDefault="0064738F" w:rsidP="00FE4EF6">
            <w:pPr>
              <w:pStyle w:val="TableParagraph"/>
              <w:spacing w:line="360" w:lineRule="auto"/>
              <w:ind w:left="51"/>
              <w:jc w:val="both"/>
              <w:rPr>
                <w:sz w:val="24"/>
              </w:rPr>
            </w:pPr>
            <w:r>
              <w:rPr>
                <w:b/>
                <w:sz w:val="24"/>
              </w:rPr>
              <w:t xml:space="preserve">(EF08HI17RS-3) </w:t>
            </w:r>
            <w:r>
              <w:rPr>
                <w:sz w:val="24"/>
              </w:rPr>
              <w:t>Identificar as consequências da Lei de Terras para as camadas populares no Brasil.</w:t>
            </w:r>
          </w:p>
          <w:p w:rsidR="0064738F" w:rsidRDefault="0064738F" w:rsidP="00FE4EF6">
            <w:pPr>
              <w:pStyle w:val="TableParagraph"/>
              <w:spacing w:line="360" w:lineRule="auto"/>
              <w:ind w:left="51"/>
              <w:jc w:val="both"/>
              <w:rPr>
                <w:sz w:val="24"/>
              </w:rPr>
            </w:pPr>
          </w:p>
          <w:p w:rsidR="0064738F" w:rsidRDefault="0064738F" w:rsidP="00FE4EF6">
            <w:pPr>
              <w:pStyle w:val="TableParagraph"/>
              <w:spacing w:line="360" w:lineRule="auto"/>
              <w:ind w:left="51"/>
              <w:jc w:val="both"/>
              <w:rPr>
                <w:sz w:val="24"/>
              </w:rPr>
            </w:pPr>
            <w:r>
              <w:rPr>
                <w:b/>
                <w:sz w:val="24"/>
              </w:rPr>
              <w:t xml:space="preserve">(EF08HI17RS-4) </w:t>
            </w:r>
            <w:r>
              <w:rPr>
                <w:sz w:val="24"/>
              </w:rPr>
              <w:t>Identificar as mudanças na configuração geográfica</w:t>
            </w:r>
            <w:r>
              <w:rPr>
                <w:spacing w:val="-9"/>
                <w:sz w:val="24"/>
              </w:rPr>
              <w:t xml:space="preserve"> </w:t>
            </w:r>
            <w:r>
              <w:rPr>
                <w:sz w:val="24"/>
              </w:rPr>
              <w:t>por</w:t>
            </w:r>
            <w:r>
              <w:rPr>
                <w:spacing w:val="-10"/>
                <w:sz w:val="24"/>
              </w:rPr>
              <w:t xml:space="preserve"> </w:t>
            </w:r>
            <w:r>
              <w:rPr>
                <w:sz w:val="24"/>
              </w:rPr>
              <w:t>que</w:t>
            </w:r>
            <w:r>
              <w:rPr>
                <w:spacing w:val="-8"/>
                <w:sz w:val="24"/>
              </w:rPr>
              <w:t xml:space="preserve"> </w:t>
            </w:r>
            <w:r>
              <w:rPr>
                <w:sz w:val="24"/>
              </w:rPr>
              <w:t>passou</w:t>
            </w:r>
            <w:r>
              <w:rPr>
                <w:spacing w:val="-8"/>
                <w:sz w:val="24"/>
              </w:rPr>
              <w:t xml:space="preserve"> </w:t>
            </w:r>
            <w:r>
              <w:rPr>
                <w:sz w:val="24"/>
              </w:rPr>
              <w:t>o</w:t>
            </w:r>
            <w:r>
              <w:rPr>
                <w:spacing w:val="-8"/>
                <w:sz w:val="24"/>
              </w:rPr>
              <w:t xml:space="preserve"> </w:t>
            </w:r>
            <w:r>
              <w:rPr>
                <w:sz w:val="24"/>
              </w:rPr>
              <w:t>Brasil</w:t>
            </w:r>
            <w:r>
              <w:rPr>
                <w:spacing w:val="-8"/>
                <w:sz w:val="24"/>
              </w:rPr>
              <w:t xml:space="preserve"> </w:t>
            </w:r>
            <w:r>
              <w:rPr>
                <w:sz w:val="24"/>
              </w:rPr>
              <w:t>ao longo do século XIX, incorporando e perdendo</w:t>
            </w:r>
            <w:r>
              <w:rPr>
                <w:spacing w:val="-2"/>
                <w:sz w:val="24"/>
              </w:rPr>
              <w:t xml:space="preserve"> </w:t>
            </w:r>
            <w:r>
              <w:rPr>
                <w:sz w:val="24"/>
              </w:rPr>
              <w:t>territórios.</w:t>
            </w:r>
          </w:p>
          <w:p w:rsidR="0064738F" w:rsidRDefault="0064738F" w:rsidP="00FE4EF6">
            <w:pPr>
              <w:pStyle w:val="TableParagraph"/>
              <w:spacing w:line="360" w:lineRule="auto"/>
              <w:ind w:left="51"/>
              <w:jc w:val="both"/>
              <w:rPr>
                <w:sz w:val="24"/>
              </w:rPr>
            </w:pPr>
          </w:p>
          <w:p w:rsidR="0064738F" w:rsidRDefault="0064738F" w:rsidP="00FE4EF6">
            <w:pPr>
              <w:pStyle w:val="TableParagraph"/>
              <w:spacing w:line="360" w:lineRule="auto"/>
              <w:ind w:left="51"/>
              <w:jc w:val="both"/>
              <w:rPr>
                <w:sz w:val="24"/>
              </w:rPr>
            </w:pPr>
            <w:r>
              <w:rPr>
                <w:b/>
                <w:sz w:val="24"/>
              </w:rPr>
              <w:t xml:space="preserve">(EF08HI17RS-5) </w:t>
            </w:r>
            <w:r>
              <w:rPr>
                <w:sz w:val="24"/>
              </w:rPr>
              <w:t>Compreender que a expansão territorial não foi um movimento planejado pelo Estado, mas o resultado de deslocamentos populacionais para além das fronteiras.</w:t>
            </w:r>
          </w:p>
        </w:tc>
        <w:tc>
          <w:tcPr>
            <w:tcW w:w="3554" w:type="dxa"/>
            <w:tcBorders>
              <w:top w:val="single" w:sz="4" w:space="0" w:color="000000"/>
              <w:left w:val="single" w:sz="4" w:space="0" w:color="000000"/>
              <w:bottom w:val="single" w:sz="4" w:space="0" w:color="000000"/>
              <w:right w:val="single" w:sz="4" w:space="0" w:color="000000"/>
            </w:tcBorders>
          </w:tcPr>
          <w:p w:rsidR="0064738F" w:rsidRDefault="0064738F">
            <w:pPr>
              <w:pStyle w:val="TableParagraph"/>
              <w:spacing w:before="58" w:line="360" w:lineRule="auto"/>
              <w:ind w:left="52" w:right="93"/>
              <w:jc w:val="both"/>
              <w:rPr>
                <w:b/>
                <w:sz w:val="24"/>
              </w:rPr>
            </w:pPr>
          </w:p>
        </w:tc>
      </w:tr>
      <w:tr w:rsidR="00FE4EF6" w:rsidTr="00FE4EF6">
        <w:trPr>
          <w:trHeight w:val="1938"/>
        </w:trPr>
        <w:tc>
          <w:tcPr>
            <w:tcW w:w="2553" w:type="dxa"/>
            <w:tcBorders>
              <w:top w:val="single" w:sz="4" w:space="0" w:color="000000"/>
              <w:left w:val="single" w:sz="4" w:space="0" w:color="000000"/>
              <w:bottom w:val="single" w:sz="4" w:space="0" w:color="000000"/>
              <w:right w:val="single" w:sz="4" w:space="0" w:color="000000"/>
            </w:tcBorders>
          </w:tcPr>
          <w:p w:rsidR="00FE4EF6" w:rsidRDefault="00FE4EF6">
            <w:pPr>
              <w:pStyle w:val="TableParagraph"/>
              <w:rPr>
                <w:rFonts w:ascii="Times New Roman"/>
                <w:sz w:val="24"/>
              </w:rPr>
            </w:pPr>
          </w:p>
        </w:tc>
        <w:tc>
          <w:tcPr>
            <w:tcW w:w="3050" w:type="dxa"/>
            <w:tcBorders>
              <w:top w:val="single" w:sz="4" w:space="0" w:color="000000"/>
              <w:left w:val="single" w:sz="4" w:space="0" w:color="000000"/>
              <w:bottom w:val="single" w:sz="4" w:space="0" w:color="000000"/>
              <w:right w:val="single" w:sz="4" w:space="0" w:color="000000"/>
            </w:tcBorders>
          </w:tcPr>
          <w:p w:rsidR="00FE4EF6" w:rsidRDefault="00FE4EF6">
            <w:pPr>
              <w:pStyle w:val="TableParagraph"/>
              <w:spacing w:before="58" w:line="360" w:lineRule="auto"/>
              <w:ind w:left="52" w:right="94"/>
              <w:jc w:val="both"/>
              <w:rPr>
                <w:sz w:val="24"/>
              </w:rPr>
            </w:pPr>
            <w:r>
              <w:rPr>
                <w:sz w:val="24"/>
              </w:rPr>
              <w:t>Brasil: Primeiro Reinado</w:t>
            </w:r>
          </w:p>
          <w:p w:rsidR="00FE4EF6" w:rsidRDefault="00FE4EF6">
            <w:pPr>
              <w:pStyle w:val="TableParagraph"/>
              <w:tabs>
                <w:tab w:val="left" w:pos="1322"/>
              </w:tabs>
              <w:ind w:left="52"/>
              <w:jc w:val="both"/>
              <w:rPr>
                <w:sz w:val="24"/>
              </w:rPr>
            </w:pPr>
            <w:r>
              <w:rPr>
                <w:sz w:val="24"/>
              </w:rPr>
              <w:t>O</w:t>
            </w:r>
            <w:r>
              <w:rPr>
                <w:sz w:val="24"/>
              </w:rPr>
              <w:tab/>
              <w:t>Período</w:t>
            </w:r>
          </w:p>
          <w:p w:rsidR="00FE4EF6" w:rsidRDefault="00FE4EF6">
            <w:pPr>
              <w:pStyle w:val="TableParagraph"/>
              <w:tabs>
                <w:tab w:val="left" w:pos="1442"/>
              </w:tabs>
              <w:spacing w:before="139" w:line="360" w:lineRule="auto"/>
              <w:ind w:left="52" w:right="92"/>
              <w:jc w:val="both"/>
              <w:rPr>
                <w:sz w:val="24"/>
              </w:rPr>
            </w:pPr>
            <w:r>
              <w:rPr>
                <w:sz w:val="24"/>
              </w:rPr>
              <w:t>Regencial e as contestações ao poder</w:t>
            </w:r>
            <w:r>
              <w:rPr>
                <w:sz w:val="24"/>
              </w:rPr>
              <w:tab/>
            </w:r>
            <w:r>
              <w:rPr>
                <w:spacing w:val="-3"/>
                <w:sz w:val="24"/>
              </w:rPr>
              <w:t xml:space="preserve">central </w:t>
            </w:r>
            <w:r>
              <w:rPr>
                <w:sz w:val="24"/>
              </w:rPr>
              <w:t xml:space="preserve">O        Brasil      </w:t>
            </w:r>
            <w:r>
              <w:rPr>
                <w:spacing w:val="49"/>
                <w:sz w:val="24"/>
              </w:rPr>
              <w:t xml:space="preserve"> </w:t>
            </w:r>
            <w:r>
              <w:rPr>
                <w:sz w:val="24"/>
              </w:rPr>
              <w:t>do</w:t>
            </w:r>
          </w:p>
          <w:p w:rsidR="00FE4EF6" w:rsidRDefault="00FE4EF6" w:rsidP="00FE4EF6">
            <w:pPr>
              <w:pStyle w:val="TableParagraph"/>
              <w:ind w:left="52"/>
              <w:rPr>
                <w:sz w:val="24"/>
              </w:rPr>
            </w:pPr>
            <w:r>
              <w:rPr>
                <w:sz w:val="24"/>
              </w:rPr>
              <w:t xml:space="preserve">Segundo </w:t>
            </w:r>
            <w:r>
              <w:rPr>
                <w:spacing w:val="44"/>
                <w:sz w:val="24"/>
              </w:rPr>
              <w:t xml:space="preserve"> </w:t>
            </w:r>
            <w:r>
              <w:rPr>
                <w:sz w:val="24"/>
              </w:rPr>
              <w:t>Reinado: política e economia</w:t>
            </w:r>
          </w:p>
          <w:p w:rsidR="00FE4EF6" w:rsidRDefault="00FE4EF6" w:rsidP="00FE4EF6">
            <w:pPr>
              <w:pStyle w:val="TableParagraph"/>
              <w:tabs>
                <w:tab w:val="left" w:pos="228"/>
              </w:tabs>
              <w:spacing w:before="137" w:line="360" w:lineRule="auto"/>
              <w:ind w:left="52" w:right="94"/>
              <w:rPr>
                <w:sz w:val="24"/>
              </w:rPr>
            </w:pPr>
            <w:r>
              <w:rPr>
                <w:sz w:val="24"/>
              </w:rPr>
              <w:t>A Lei de Terras e seus desdobramentos</w:t>
            </w:r>
            <w:r>
              <w:rPr>
                <w:spacing w:val="-22"/>
                <w:sz w:val="24"/>
              </w:rPr>
              <w:t xml:space="preserve"> </w:t>
            </w:r>
            <w:r>
              <w:rPr>
                <w:sz w:val="24"/>
              </w:rPr>
              <w:t>na política do</w:t>
            </w:r>
            <w:r>
              <w:rPr>
                <w:spacing w:val="-22"/>
                <w:sz w:val="24"/>
              </w:rPr>
              <w:t xml:space="preserve"> </w:t>
            </w:r>
            <w:r>
              <w:rPr>
                <w:sz w:val="24"/>
              </w:rPr>
              <w:t>Segundo Reinado</w:t>
            </w:r>
          </w:p>
          <w:p w:rsidR="00FE4EF6" w:rsidRDefault="00FE4EF6" w:rsidP="00FE4EF6">
            <w:pPr>
              <w:pStyle w:val="TableParagraph"/>
              <w:ind w:left="52"/>
              <w:jc w:val="both"/>
              <w:rPr>
                <w:sz w:val="24"/>
              </w:rPr>
            </w:pPr>
            <w:r>
              <w:rPr>
                <w:sz w:val="24"/>
              </w:rPr>
              <w:t xml:space="preserve">Territórios </w:t>
            </w:r>
            <w:r>
              <w:rPr>
                <w:spacing w:val="-11"/>
                <w:sz w:val="24"/>
              </w:rPr>
              <w:t xml:space="preserve">e </w:t>
            </w:r>
            <w:r>
              <w:rPr>
                <w:sz w:val="24"/>
              </w:rPr>
              <w:t>fronteiras: a Guerra do Paraguai</w:t>
            </w:r>
          </w:p>
        </w:tc>
        <w:tc>
          <w:tcPr>
            <w:tcW w:w="2693" w:type="dxa"/>
            <w:tcBorders>
              <w:top w:val="single" w:sz="4" w:space="0" w:color="000000"/>
              <w:left w:val="single" w:sz="4" w:space="0" w:color="000000"/>
              <w:bottom w:val="single" w:sz="4" w:space="0" w:color="000000"/>
              <w:right w:val="single" w:sz="4" w:space="0" w:color="000000"/>
            </w:tcBorders>
          </w:tcPr>
          <w:p w:rsidR="00FE4EF6" w:rsidRDefault="00FE4EF6">
            <w:pPr>
              <w:pStyle w:val="TableParagraph"/>
              <w:tabs>
                <w:tab w:val="left" w:pos="1533"/>
              </w:tabs>
              <w:spacing w:before="58" w:line="360" w:lineRule="auto"/>
              <w:ind w:left="52" w:right="95"/>
              <w:jc w:val="both"/>
              <w:rPr>
                <w:spacing w:val="-3"/>
                <w:sz w:val="24"/>
              </w:rPr>
            </w:pPr>
            <w:r>
              <w:rPr>
                <w:b/>
                <w:sz w:val="24"/>
              </w:rPr>
              <w:t xml:space="preserve">(EF08HI18) </w:t>
            </w:r>
            <w:r>
              <w:rPr>
                <w:sz w:val="24"/>
              </w:rPr>
              <w:t>Identificar as questões internas e externas sobre a atuação do Brasil na Guerra do Paraguai e discutir</w:t>
            </w:r>
            <w:r>
              <w:rPr>
                <w:sz w:val="24"/>
              </w:rPr>
              <w:tab/>
            </w:r>
            <w:r>
              <w:rPr>
                <w:spacing w:val="-3"/>
                <w:sz w:val="24"/>
              </w:rPr>
              <w:t>diferentes</w:t>
            </w:r>
          </w:p>
          <w:p w:rsidR="00FE4EF6" w:rsidRDefault="00FE4EF6">
            <w:pPr>
              <w:pStyle w:val="TableParagraph"/>
              <w:tabs>
                <w:tab w:val="left" w:pos="1533"/>
              </w:tabs>
              <w:spacing w:before="58" w:line="360" w:lineRule="auto"/>
              <w:ind w:left="52" w:right="95"/>
              <w:jc w:val="both"/>
              <w:rPr>
                <w:sz w:val="24"/>
              </w:rPr>
            </w:pPr>
            <w:r>
              <w:rPr>
                <w:sz w:val="24"/>
              </w:rPr>
              <w:t>versões</w:t>
            </w:r>
            <w:r>
              <w:rPr>
                <w:sz w:val="24"/>
              </w:rPr>
              <w:tab/>
              <w:t>sobre</w:t>
            </w:r>
            <w:r>
              <w:rPr>
                <w:sz w:val="24"/>
              </w:rPr>
              <w:tab/>
            </w:r>
            <w:r>
              <w:rPr>
                <w:spacing w:val="-18"/>
                <w:sz w:val="24"/>
              </w:rPr>
              <w:t xml:space="preserve">o </w:t>
            </w:r>
            <w:r>
              <w:rPr>
                <w:sz w:val="24"/>
              </w:rPr>
              <w:t>conflito.</w:t>
            </w:r>
          </w:p>
        </w:tc>
        <w:tc>
          <w:tcPr>
            <w:tcW w:w="4169" w:type="dxa"/>
            <w:tcBorders>
              <w:top w:val="single" w:sz="4" w:space="0" w:color="000000"/>
              <w:left w:val="single" w:sz="4" w:space="0" w:color="000000"/>
              <w:bottom w:val="single" w:sz="4" w:space="0" w:color="000000"/>
              <w:right w:val="single" w:sz="4" w:space="0" w:color="000000"/>
            </w:tcBorders>
          </w:tcPr>
          <w:p w:rsidR="00FE4EF6" w:rsidRDefault="00FE4EF6">
            <w:pPr>
              <w:pStyle w:val="TableParagraph"/>
              <w:spacing w:before="58" w:line="360" w:lineRule="auto"/>
              <w:ind w:left="52" w:right="92"/>
              <w:jc w:val="both"/>
              <w:rPr>
                <w:sz w:val="24"/>
              </w:rPr>
            </w:pPr>
            <w:r>
              <w:rPr>
                <w:b/>
                <w:sz w:val="24"/>
              </w:rPr>
              <w:t xml:space="preserve">(EF08HI18RS-1) </w:t>
            </w:r>
            <w:r>
              <w:rPr>
                <w:sz w:val="24"/>
              </w:rPr>
              <w:t>Identificar as questões internas e externas sobre a atuação do Brasil na Guerra do Paraguai e discutir diferentes</w:t>
            </w:r>
            <w:r>
              <w:rPr>
                <w:spacing w:val="-24"/>
                <w:sz w:val="24"/>
              </w:rPr>
              <w:t xml:space="preserve"> </w:t>
            </w:r>
            <w:r>
              <w:rPr>
                <w:sz w:val="24"/>
              </w:rPr>
              <w:t>versões sobre o conflito, observando a participação da sociedade gaúcha no conflito,  o  uso  de afrodescendentes</w:t>
            </w:r>
          </w:p>
          <w:p w:rsidR="00FE4EF6" w:rsidRDefault="00FE4EF6">
            <w:pPr>
              <w:pStyle w:val="TableParagraph"/>
              <w:spacing w:before="1"/>
              <w:ind w:left="52"/>
              <w:jc w:val="both"/>
              <w:rPr>
                <w:sz w:val="24"/>
              </w:rPr>
            </w:pPr>
            <w:r>
              <w:rPr>
                <w:sz w:val="24"/>
              </w:rPr>
              <w:t>libertos como soldados e o</w:t>
            </w:r>
            <w:r>
              <w:rPr>
                <w:spacing w:val="28"/>
                <w:sz w:val="24"/>
              </w:rPr>
              <w:t xml:space="preserve"> </w:t>
            </w:r>
            <w:r>
              <w:rPr>
                <w:sz w:val="24"/>
              </w:rPr>
              <w:t>genocídio da população Guarani, sobrevivente das missões jesuíticas.</w:t>
            </w:r>
          </w:p>
        </w:tc>
        <w:tc>
          <w:tcPr>
            <w:tcW w:w="3554" w:type="dxa"/>
            <w:tcBorders>
              <w:top w:val="single" w:sz="4" w:space="0" w:color="000000"/>
              <w:left w:val="single" w:sz="4" w:space="0" w:color="000000"/>
              <w:bottom w:val="single" w:sz="4" w:space="0" w:color="000000"/>
              <w:right w:val="single" w:sz="4" w:space="0" w:color="000000"/>
            </w:tcBorders>
          </w:tcPr>
          <w:p w:rsidR="00FE4EF6" w:rsidRDefault="00FE4EF6">
            <w:pPr>
              <w:pStyle w:val="TableParagraph"/>
              <w:spacing w:before="58" w:line="360" w:lineRule="auto"/>
              <w:ind w:left="52" w:right="92"/>
              <w:jc w:val="both"/>
              <w:rPr>
                <w:b/>
                <w:sz w:val="24"/>
              </w:rPr>
            </w:pPr>
          </w:p>
        </w:tc>
      </w:tr>
      <w:tr w:rsidR="00FE4EF6" w:rsidTr="00FE4EF6">
        <w:trPr>
          <w:trHeight w:val="3844"/>
        </w:trPr>
        <w:tc>
          <w:tcPr>
            <w:tcW w:w="2553" w:type="dxa"/>
            <w:tcBorders>
              <w:top w:val="single" w:sz="4" w:space="0" w:color="000000"/>
              <w:left w:val="single" w:sz="4" w:space="0" w:color="000000"/>
              <w:bottom w:val="single" w:sz="4" w:space="0" w:color="000000"/>
              <w:right w:val="single" w:sz="4" w:space="0" w:color="000000"/>
            </w:tcBorders>
          </w:tcPr>
          <w:p w:rsidR="00FE4EF6" w:rsidRDefault="00FE4EF6">
            <w:pPr>
              <w:pStyle w:val="TableParagraph"/>
              <w:rPr>
                <w:rFonts w:ascii="Times New Roman"/>
                <w:sz w:val="24"/>
              </w:rPr>
            </w:pPr>
          </w:p>
        </w:tc>
        <w:tc>
          <w:tcPr>
            <w:tcW w:w="3050" w:type="dxa"/>
            <w:tcBorders>
              <w:top w:val="single" w:sz="4" w:space="0" w:color="000000"/>
              <w:left w:val="single" w:sz="4" w:space="0" w:color="000000"/>
              <w:bottom w:val="single" w:sz="4" w:space="0" w:color="000000"/>
              <w:right w:val="single" w:sz="4" w:space="0" w:color="000000"/>
            </w:tcBorders>
          </w:tcPr>
          <w:p w:rsidR="00FE4EF6" w:rsidRDefault="00FE4EF6">
            <w:pPr>
              <w:pStyle w:val="TableParagraph"/>
              <w:tabs>
                <w:tab w:val="left" w:pos="460"/>
                <w:tab w:val="left" w:pos="926"/>
                <w:tab w:val="left" w:pos="1468"/>
                <w:tab w:val="left" w:pos="1893"/>
                <w:tab w:val="left" w:pos="2027"/>
              </w:tabs>
              <w:spacing w:before="58" w:line="360" w:lineRule="auto"/>
              <w:ind w:left="52" w:right="93"/>
              <w:rPr>
                <w:sz w:val="24"/>
              </w:rPr>
            </w:pPr>
            <w:r>
              <w:rPr>
                <w:sz w:val="24"/>
              </w:rPr>
              <w:t>O</w:t>
            </w:r>
            <w:r>
              <w:rPr>
                <w:sz w:val="24"/>
              </w:rPr>
              <w:tab/>
              <w:t>escravismo</w:t>
            </w:r>
            <w:r>
              <w:rPr>
                <w:sz w:val="24"/>
              </w:rPr>
              <w:tab/>
            </w:r>
            <w:r>
              <w:rPr>
                <w:spacing w:val="-9"/>
                <w:sz w:val="24"/>
              </w:rPr>
              <w:t xml:space="preserve">no </w:t>
            </w:r>
            <w:r>
              <w:rPr>
                <w:sz w:val="24"/>
              </w:rPr>
              <w:t>Brasil</w:t>
            </w:r>
            <w:r>
              <w:rPr>
                <w:sz w:val="24"/>
              </w:rPr>
              <w:tab/>
              <w:t>do</w:t>
            </w:r>
            <w:r>
              <w:rPr>
                <w:sz w:val="24"/>
              </w:rPr>
              <w:tab/>
            </w:r>
            <w:r>
              <w:rPr>
                <w:spacing w:val="-4"/>
                <w:sz w:val="24"/>
              </w:rPr>
              <w:t xml:space="preserve">século </w:t>
            </w:r>
            <w:r>
              <w:rPr>
                <w:sz w:val="24"/>
              </w:rPr>
              <w:t>XIX: plantations e revoltas</w:t>
            </w:r>
            <w:r>
              <w:rPr>
                <w:sz w:val="24"/>
              </w:rPr>
              <w:tab/>
            </w:r>
            <w:r>
              <w:rPr>
                <w:sz w:val="24"/>
              </w:rPr>
              <w:tab/>
            </w:r>
            <w:r>
              <w:rPr>
                <w:sz w:val="24"/>
              </w:rPr>
              <w:tab/>
            </w:r>
            <w:r>
              <w:rPr>
                <w:spacing w:val="-8"/>
                <w:sz w:val="24"/>
              </w:rPr>
              <w:t xml:space="preserve">de </w:t>
            </w:r>
            <w:r>
              <w:rPr>
                <w:sz w:val="24"/>
              </w:rPr>
              <w:t>escravizados, abolicionismo</w:t>
            </w:r>
            <w:r>
              <w:rPr>
                <w:sz w:val="24"/>
              </w:rPr>
              <w:tab/>
            </w:r>
            <w:r>
              <w:rPr>
                <w:sz w:val="24"/>
              </w:rPr>
              <w:tab/>
            </w:r>
            <w:r>
              <w:rPr>
                <w:spacing w:val="-16"/>
                <w:sz w:val="24"/>
              </w:rPr>
              <w:t xml:space="preserve">e </w:t>
            </w:r>
            <w:r>
              <w:rPr>
                <w:sz w:val="24"/>
              </w:rPr>
              <w:t>políticas migratórias</w:t>
            </w:r>
            <w:r>
              <w:rPr>
                <w:sz w:val="24"/>
              </w:rPr>
              <w:tab/>
            </w:r>
            <w:r>
              <w:rPr>
                <w:sz w:val="24"/>
              </w:rPr>
              <w:tab/>
            </w:r>
            <w:r>
              <w:rPr>
                <w:spacing w:val="-9"/>
                <w:sz w:val="24"/>
              </w:rPr>
              <w:t xml:space="preserve">no </w:t>
            </w:r>
            <w:r>
              <w:rPr>
                <w:sz w:val="24"/>
              </w:rPr>
              <w:t>Brasil</w:t>
            </w:r>
            <w:r>
              <w:rPr>
                <w:spacing w:val="-2"/>
                <w:sz w:val="24"/>
              </w:rPr>
              <w:t xml:space="preserve"> </w:t>
            </w:r>
            <w:r>
              <w:rPr>
                <w:sz w:val="24"/>
              </w:rPr>
              <w:t>Imperial</w:t>
            </w:r>
          </w:p>
        </w:tc>
        <w:tc>
          <w:tcPr>
            <w:tcW w:w="2693" w:type="dxa"/>
            <w:tcBorders>
              <w:top w:val="single" w:sz="4" w:space="0" w:color="000000"/>
              <w:left w:val="single" w:sz="4" w:space="0" w:color="000000"/>
              <w:bottom w:val="single" w:sz="4" w:space="0" w:color="000000"/>
              <w:right w:val="single" w:sz="4" w:space="0" w:color="000000"/>
            </w:tcBorders>
          </w:tcPr>
          <w:p w:rsidR="00FE4EF6" w:rsidRDefault="00FE4EF6">
            <w:pPr>
              <w:pStyle w:val="TableParagraph"/>
              <w:spacing w:before="58" w:line="360" w:lineRule="auto"/>
              <w:ind w:left="52" w:right="94"/>
              <w:jc w:val="both"/>
              <w:rPr>
                <w:sz w:val="24"/>
              </w:rPr>
            </w:pPr>
            <w:r>
              <w:rPr>
                <w:b/>
                <w:sz w:val="24"/>
              </w:rPr>
              <w:t xml:space="preserve">(EF08HI19) </w:t>
            </w:r>
            <w:r>
              <w:rPr>
                <w:sz w:val="24"/>
              </w:rPr>
              <w:t>Formular questionamentos sobre o legado da escravidão nas Américas, com base na seleção e consulta de fontes de diferentes naturezas.</w:t>
            </w:r>
          </w:p>
        </w:tc>
        <w:tc>
          <w:tcPr>
            <w:tcW w:w="4169" w:type="dxa"/>
            <w:tcBorders>
              <w:top w:val="single" w:sz="4" w:space="0" w:color="000000"/>
              <w:left w:val="single" w:sz="4" w:space="0" w:color="000000"/>
              <w:bottom w:val="single" w:sz="4" w:space="0" w:color="000000"/>
              <w:right w:val="single" w:sz="4" w:space="0" w:color="000000"/>
            </w:tcBorders>
          </w:tcPr>
          <w:p w:rsidR="00FE4EF6" w:rsidRDefault="00FE4EF6">
            <w:pPr>
              <w:pStyle w:val="TableParagraph"/>
              <w:spacing w:before="58" w:line="360" w:lineRule="auto"/>
              <w:ind w:left="52" w:right="93"/>
              <w:jc w:val="both"/>
              <w:rPr>
                <w:sz w:val="24"/>
              </w:rPr>
            </w:pPr>
            <w:r>
              <w:rPr>
                <w:b/>
                <w:sz w:val="24"/>
              </w:rPr>
              <w:t xml:space="preserve">(EF08HI19RS-1) </w:t>
            </w:r>
            <w:r>
              <w:rPr>
                <w:sz w:val="24"/>
              </w:rPr>
              <w:t>Conhecer e analisar a sociedade escravista e os movimentos de resistência e protagonismo na luta pela abolição.</w:t>
            </w:r>
          </w:p>
          <w:p w:rsidR="00FE4EF6" w:rsidRDefault="00FE4EF6">
            <w:pPr>
              <w:pStyle w:val="TableParagraph"/>
              <w:rPr>
                <w:rFonts w:ascii="Times New Roman"/>
                <w:sz w:val="26"/>
              </w:rPr>
            </w:pPr>
          </w:p>
          <w:p w:rsidR="00FE4EF6" w:rsidRDefault="00FE4EF6">
            <w:pPr>
              <w:pStyle w:val="TableParagraph"/>
              <w:spacing w:before="234" w:line="360" w:lineRule="auto"/>
              <w:ind w:left="52" w:right="94"/>
              <w:jc w:val="both"/>
              <w:rPr>
                <w:sz w:val="24"/>
              </w:rPr>
            </w:pPr>
            <w:r>
              <w:rPr>
                <w:b/>
                <w:sz w:val="24"/>
              </w:rPr>
              <w:t xml:space="preserve">(EF08HI19RS-2) </w:t>
            </w:r>
            <w:r>
              <w:rPr>
                <w:sz w:val="24"/>
              </w:rPr>
              <w:t>Analisar de forma crítica o legado da escravidão no Brasil e na sociedade local.</w:t>
            </w:r>
          </w:p>
        </w:tc>
        <w:tc>
          <w:tcPr>
            <w:tcW w:w="3554" w:type="dxa"/>
            <w:tcBorders>
              <w:top w:val="single" w:sz="4" w:space="0" w:color="000000"/>
              <w:left w:val="single" w:sz="4" w:space="0" w:color="000000"/>
              <w:bottom w:val="single" w:sz="4" w:space="0" w:color="000000"/>
              <w:right w:val="single" w:sz="4" w:space="0" w:color="000000"/>
            </w:tcBorders>
          </w:tcPr>
          <w:p w:rsidR="00FE4EF6" w:rsidRDefault="00FE4EF6">
            <w:pPr>
              <w:pStyle w:val="TableParagraph"/>
              <w:spacing w:before="58" w:line="360" w:lineRule="auto"/>
              <w:ind w:left="52" w:right="93"/>
              <w:jc w:val="both"/>
              <w:rPr>
                <w:b/>
                <w:sz w:val="24"/>
              </w:rPr>
            </w:pPr>
          </w:p>
        </w:tc>
      </w:tr>
      <w:tr w:rsidR="00FE4EF6" w:rsidTr="00FE4EF6">
        <w:trPr>
          <w:trHeight w:val="4515"/>
        </w:trPr>
        <w:tc>
          <w:tcPr>
            <w:tcW w:w="2553" w:type="dxa"/>
            <w:vMerge w:val="restart"/>
            <w:tcBorders>
              <w:top w:val="single" w:sz="4" w:space="0" w:color="000000"/>
              <w:left w:val="single" w:sz="4" w:space="0" w:color="000000"/>
              <w:bottom w:val="single" w:sz="4" w:space="0" w:color="000000"/>
              <w:right w:val="single" w:sz="4" w:space="0" w:color="000000"/>
            </w:tcBorders>
          </w:tcPr>
          <w:p w:rsidR="00FE4EF6" w:rsidRDefault="00FE4EF6">
            <w:pPr>
              <w:pStyle w:val="TableParagraph"/>
              <w:rPr>
                <w:rFonts w:ascii="Times New Roman"/>
                <w:sz w:val="24"/>
              </w:rPr>
            </w:pPr>
          </w:p>
        </w:tc>
        <w:tc>
          <w:tcPr>
            <w:tcW w:w="3050" w:type="dxa"/>
            <w:tcBorders>
              <w:top w:val="single" w:sz="4" w:space="0" w:color="000000"/>
              <w:left w:val="single" w:sz="4" w:space="0" w:color="000000"/>
              <w:bottom w:val="nil"/>
              <w:right w:val="single" w:sz="4" w:space="0" w:color="000000"/>
            </w:tcBorders>
          </w:tcPr>
          <w:p w:rsidR="00FE4EF6" w:rsidRDefault="00FE4EF6" w:rsidP="00FE4EF6">
            <w:pPr>
              <w:pStyle w:val="TableParagraph"/>
              <w:tabs>
                <w:tab w:val="left" w:pos="460"/>
                <w:tab w:val="left" w:pos="926"/>
                <w:tab w:val="left" w:pos="1468"/>
                <w:tab w:val="left" w:pos="1893"/>
                <w:tab w:val="left" w:pos="2027"/>
              </w:tabs>
              <w:spacing w:before="60" w:line="360" w:lineRule="auto"/>
              <w:ind w:left="52" w:right="93"/>
              <w:jc w:val="both"/>
              <w:rPr>
                <w:sz w:val="24"/>
              </w:rPr>
            </w:pPr>
            <w:r>
              <w:rPr>
                <w:sz w:val="24"/>
              </w:rPr>
              <w:t>O</w:t>
            </w:r>
            <w:r>
              <w:rPr>
                <w:sz w:val="24"/>
              </w:rPr>
              <w:tab/>
              <w:t>escravismo</w:t>
            </w:r>
            <w:r>
              <w:rPr>
                <w:sz w:val="24"/>
              </w:rPr>
              <w:tab/>
            </w:r>
            <w:r>
              <w:rPr>
                <w:spacing w:val="-9"/>
                <w:sz w:val="24"/>
              </w:rPr>
              <w:t xml:space="preserve">no </w:t>
            </w:r>
            <w:r>
              <w:rPr>
                <w:sz w:val="24"/>
              </w:rPr>
              <w:t>Brasil</w:t>
            </w:r>
            <w:r>
              <w:rPr>
                <w:sz w:val="24"/>
              </w:rPr>
              <w:tab/>
              <w:t>do</w:t>
            </w:r>
            <w:r>
              <w:rPr>
                <w:sz w:val="24"/>
              </w:rPr>
              <w:tab/>
            </w:r>
            <w:r>
              <w:rPr>
                <w:spacing w:val="-4"/>
                <w:sz w:val="24"/>
              </w:rPr>
              <w:t xml:space="preserve">século </w:t>
            </w:r>
            <w:r>
              <w:rPr>
                <w:sz w:val="24"/>
              </w:rPr>
              <w:t>XIX: plantations e revoltas</w:t>
            </w:r>
            <w:r>
              <w:rPr>
                <w:sz w:val="24"/>
              </w:rPr>
              <w:tab/>
            </w:r>
            <w:r>
              <w:rPr>
                <w:sz w:val="24"/>
              </w:rPr>
              <w:tab/>
            </w:r>
            <w:r>
              <w:rPr>
                <w:sz w:val="24"/>
              </w:rPr>
              <w:tab/>
            </w:r>
            <w:r>
              <w:rPr>
                <w:spacing w:val="-8"/>
                <w:sz w:val="24"/>
              </w:rPr>
              <w:t xml:space="preserve">de </w:t>
            </w:r>
            <w:r>
              <w:rPr>
                <w:sz w:val="24"/>
              </w:rPr>
              <w:t>escravizados, abolicionismo</w:t>
            </w:r>
            <w:r>
              <w:rPr>
                <w:sz w:val="24"/>
              </w:rPr>
              <w:tab/>
            </w:r>
            <w:r>
              <w:rPr>
                <w:sz w:val="24"/>
              </w:rPr>
              <w:tab/>
            </w:r>
            <w:r>
              <w:rPr>
                <w:spacing w:val="-16"/>
                <w:sz w:val="24"/>
              </w:rPr>
              <w:t xml:space="preserve">e </w:t>
            </w:r>
            <w:r>
              <w:rPr>
                <w:sz w:val="24"/>
              </w:rPr>
              <w:t>políticas migratórias</w:t>
            </w:r>
            <w:r>
              <w:rPr>
                <w:sz w:val="24"/>
              </w:rPr>
              <w:tab/>
            </w:r>
            <w:r>
              <w:rPr>
                <w:sz w:val="24"/>
              </w:rPr>
              <w:tab/>
            </w:r>
            <w:r>
              <w:rPr>
                <w:spacing w:val="-9"/>
                <w:sz w:val="24"/>
              </w:rPr>
              <w:t xml:space="preserve">no </w:t>
            </w:r>
            <w:r>
              <w:rPr>
                <w:sz w:val="24"/>
              </w:rPr>
              <w:t>Brasil</w:t>
            </w:r>
            <w:r>
              <w:rPr>
                <w:spacing w:val="-2"/>
                <w:sz w:val="24"/>
              </w:rPr>
              <w:t xml:space="preserve"> </w:t>
            </w:r>
            <w:r>
              <w:rPr>
                <w:sz w:val="24"/>
              </w:rPr>
              <w:t>Imperial</w:t>
            </w:r>
          </w:p>
        </w:tc>
        <w:tc>
          <w:tcPr>
            <w:tcW w:w="2693" w:type="dxa"/>
            <w:tcBorders>
              <w:top w:val="single" w:sz="4" w:space="0" w:color="000000"/>
              <w:left w:val="single" w:sz="4" w:space="0" w:color="000000"/>
              <w:bottom w:val="nil"/>
              <w:right w:val="single" w:sz="4" w:space="0" w:color="000000"/>
            </w:tcBorders>
          </w:tcPr>
          <w:p w:rsidR="00FE4EF6" w:rsidRDefault="00FE4EF6">
            <w:pPr>
              <w:pStyle w:val="TableParagraph"/>
              <w:spacing w:before="60" w:line="360" w:lineRule="auto"/>
              <w:ind w:left="52" w:right="94"/>
              <w:jc w:val="both"/>
              <w:rPr>
                <w:sz w:val="24"/>
              </w:rPr>
            </w:pPr>
            <w:r>
              <w:rPr>
                <w:b/>
                <w:sz w:val="24"/>
              </w:rPr>
              <w:t xml:space="preserve">(EF08HI20) </w:t>
            </w:r>
            <w:r>
              <w:rPr>
                <w:sz w:val="24"/>
              </w:rPr>
              <w:t>Identificar</w:t>
            </w:r>
            <w:r>
              <w:rPr>
                <w:spacing w:val="-27"/>
                <w:sz w:val="24"/>
              </w:rPr>
              <w:t xml:space="preserve"> </w:t>
            </w:r>
            <w:r>
              <w:rPr>
                <w:sz w:val="24"/>
              </w:rPr>
              <w:t>e relacionar aspectos das estruturas sociais da atualidade com os legados da escravidão no Brasil e discutir a importância de ações afirmativas.</w:t>
            </w:r>
          </w:p>
        </w:tc>
        <w:tc>
          <w:tcPr>
            <w:tcW w:w="4169" w:type="dxa"/>
            <w:tcBorders>
              <w:top w:val="single" w:sz="4" w:space="0" w:color="000000"/>
              <w:left w:val="single" w:sz="4" w:space="0" w:color="000000"/>
              <w:bottom w:val="nil"/>
              <w:right w:val="single" w:sz="4" w:space="0" w:color="000000"/>
            </w:tcBorders>
          </w:tcPr>
          <w:p w:rsidR="00FE4EF6" w:rsidRDefault="00FE4EF6">
            <w:pPr>
              <w:pStyle w:val="TableParagraph"/>
              <w:spacing w:before="60" w:line="360" w:lineRule="auto"/>
              <w:ind w:left="52" w:right="90"/>
              <w:jc w:val="both"/>
              <w:rPr>
                <w:sz w:val="24"/>
              </w:rPr>
            </w:pPr>
            <w:r>
              <w:rPr>
                <w:b/>
                <w:sz w:val="24"/>
              </w:rPr>
              <w:t>(EF08HI20RS-1</w:t>
            </w:r>
            <w:r>
              <w:rPr>
                <w:sz w:val="24"/>
              </w:rPr>
              <w:t>) Identificar e relacionar aspectos das estruturas sociais da atualidade com os legados da escravidão e discutir a</w:t>
            </w:r>
            <w:r>
              <w:rPr>
                <w:spacing w:val="-37"/>
                <w:sz w:val="24"/>
              </w:rPr>
              <w:t xml:space="preserve"> </w:t>
            </w:r>
            <w:r>
              <w:rPr>
                <w:sz w:val="24"/>
              </w:rPr>
              <w:t>importância de ações</w:t>
            </w:r>
            <w:r>
              <w:rPr>
                <w:spacing w:val="-2"/>
                <w:sz w:val="24"/>
              </w:rPr>
              <w:t xml:space="preserve"> </w:t>
            </w:r>
            <w:r>
              <w:rPr>
                <w:sz w:val="24"/>
              </w:rPr>
              <w:t>afirmativas.</w:t>
            </w:r>
          </w:p>
          <w:p w:rsidR="00FE4EF6" w:rsidRDefault="00FE4EF6">
            <w:pPr>
              <w:pStyle w:val="TableParagraph"/>
              <w:spacing w:before="233" w:line="360" w:lineRule="auto"/>
              <w:ind w:left="52" w:right="94"/>
              <w:jc w:val="both"/>
              <w:rPr>
                <w:sz w:val="24"/>
              </w:rPr>
            </w:pPr>
            <w:r>
              <w:rPr>
                <w:b/>
                <w:sz w:val="24"/>
              </w:rPr>
              <w:t xml:space="preserve">(EF08HI20RS-2) </w:t>
            </w:r>
            <w:r>
              <w:rPr>
                <w:sz w:val="24"/>
              </w:rPr>
              <w:t>Reconhecer e associar a herança da escravidão ao preconceito enraizado na sociedade brasileira.</w:t>
            </w:r>
          </w:p>
        </w:tc>
        <w:tc>
          <w:tcPr>
            <w:tcW w:w="3554" w:type="dxa"/>
            <w:tcBorders>
              <w:top w:val="single" w:sz="4" w:space="0" w:color="000000"/>
              <w:left w:val="single" w:sz="4" w:space="0" w:color="000000"/>
              <w:bottom w:val="nil"/>
              <w:right w:val="single" w:sz="4" w:space="0" w:color="000000"/>
            </w:tcBorders>
          </w:tcPr>
          <w:p w:rsidR="00FE4EF6" w:rsidRDefault="00FE4EF6">
            <w:pPr>
              <w:pStyle w:val="TableParagraph"/>
              <w:spacing w:before="60" w:line="360" w:lineRule="auto"/>
              <w:ind w:left="52" w:right="90"/>
              <w:jc w:val="both"/>
              <w:rPr>
                <w:b/>
                <w:sz w:val="24"/>
              </w:rPr>
            </w:pPr>
          </w:p>
        </w:tc>
      </w:tr>
      <w:tr w:rsidR="00FE4EF6" w:rsidTr="00FE4EF6">
        <w:trPr>
          <w:trHeight w:val="1156"/>
        </w:trPr>
        <w:tc>
          <w:tcPr>
            <w:tcW w:w="2553" w:type="dxa"/>
            <w:vMerge/>
            <w:tcBorders>
              <w:top w:val="nil"/>
              <w:left w:val="single" w:sz="4" w:space="0" w:color="000000"/>
              <w:bottom w:val="single" w:sz="4" w:space="0" w:color="000000"/>
              <w:right w:val="single" w:sz="4" w:space="0" w:color="000000"/>
            </w:tcBorders>
          </w:tcPr>
          <w:p w:rsidR="00FE4EF6" w:rsidRDefault="00FE4EF6">
            <w:pPr>
              <w:rPr>
                <w:sz w:val="2"/>
                <w:szCs w:val="2"/>
              </w:rPr>
            </w:pPr>
          </w:p>
        </w:tc>
        <w:tc>
          <w:tcPr>
            <w:tcW w:w="3050" w:type="dxa"/>
            <w:tcBorders>
              <w:top w:val="nil"/>
              <w:left w:val="single" w:sz="4" w:space="0" w:color="000000"/>
              <w:bottom w:val="single" w:sz="4" w:space="0" w:color="000000"/>
              <w:right w:val="single" w:sz="4" w:space="0" w:color="000000"/>
            </w:tcBorders>
          </w:tcPr>
          <w:p w:rsidR="00FE4EF6" w:rsidRDefault="00FE4EF6">
            <w:pPr>
              <w:pStyle w:val="TableParagraph"/>
              <w:rPr>
                <w:rFonts w:ascii="Times New Roman"/>
                <w:sz w:val="24"/>
              </w:rPr>
            </w:pPr>
          </w:p>
        </w:tc>
        <w:tc>
          <w:tcPr>
            <w:tcW w:w="2693" w:type="dxa"/>
            <w:tcBorders>
              <w:top w:val="nil"/>
              <w:left w:val="single" w:sz="4" w:space="0" w:color="000000"/>
              <w:bottom w:val="single" w:sz="4" w:space="0" w:color="000000"/>
              <w:right w:val="single" w:sz="4" w:space="0" w:color="000000"/>
            </w:tcBorders>
          </w:tcPr>
          <w:p w:rsidR="00FE4EF6" w:rsidRDefault="00FE4EF6">
            <w:pPr>
              <w:pStyle w:val="TableParagraph"/>
              <w:rPr>
                <w:rFonts w:ascii="Times New Roman"/>
                <w:sz w:val="24"/>
              </w:rPr>
            </w:pPr>
          </w:p>
        </w:tc>
        <w:tc>
          <w:tcPr>
            <w:tcW w:w="4169" w:type="dxa"/>
            <w:tcBorders>
              <w:top w:val="nil"/>
              <w:left w:val="single" w:sz="4" w:space="0" w:color="000000"/>
              <w:bottom w:val="single" w:sz="4" w:space="0" w:color="000000"/>
              <w:right w:val="single" w:sz="4" w:space="0" w:color="000000"/>
            </w:tcBorders>
          </w:tcPr>
          <w:p w:rsidR="00FE4EF6" w:rsidRDefault="00FE4EF6">
            <w:pPr>
              <w:pStyle w:val="TableParagraph"/>
              <w:tabs>
                <w:tab w:val="left" w:pos="2397"/>
                <w:tab w:val="left" w:pos="3928"/>
              </w:tabs>
              <w:spacing w:before="193" w:line="410" w:lineRule="atLeast"/>
              <w:ind w:left="52" w:right="95"/>
              <w:rPr>
                <w:sz w:val="24"/>
              </w:rPr>
            </w:pPr>
            <w:r>
              <w:rPr>
                <w:b/>
                <w:sz w:val="24"/>
              </w:rPr>
              <w:t>(EF08HI20RS-3)</w:t>
            </w:r>
            <w:r>
              <w:rPr>
                <w:b/>
                <w:sz w:val="24"/>
              </w:rPr>
              <w:tab/>
            </w:r>
            <w:r>
              <w:rPr>
                <w:sz w:val="24"/>
              </w:rPr>
              <w:t>Perceber</w:t>
            </w:r>
            <w:r>
              <w:rPr>
                <w:sz w:val="24"/>
              </w:rPr>
              <w:tab/>
            </w:r>
            <w:r>
              <w:rPr>
                <w:spacing w:val="-18"/>
                <w:sz w:val="24"/>
              </w:rPr>
              <w:t xml:space="preserve">a </w:t>
            </w:r>
            <w:r>
              <w:rPr>
                <w:sz w:val="24"/>
              </w:rPr>
              <w:t>desigualdade e a pobreza que</w:t>
            </w:r>
            <w:r>
              <w:rPr>
                <w:spacing w:val="-1"/>
                <w:sz w:val="24"/>
              </w:rPr>
              <w:t xml:space="preserve"> </w:t>
            </w:r>
            <w:r>
              <w:rPr>
                <w:sz w:val="24"/>
              </w:rPr>
              <w:t>assola parte da população nacional, em sua dimensão étnico-racial.</w:t>
            </w:r>
          </w:p>
        </w:tc>
        <w:tc>
          <w:tcPr>
            <w:tcW w:w="3554" w:type="dxa"/>
            <w:tcBorders>
              <w:top w:val="nil"/>
              <w:left w:val="single" w:sz="4" w:space="0" w:color="000000"/>
              <w:bottom w:val="single" w:sz="4" w:space="0" w:color="000000"/>
              <w:right w:val="single" w:sz="4" w:space="0" w:color="000000"/>
            </w:tcBorders>
          </w:tcPr>
          <w:p w:rsidR="00FE4EF6" w:rsidRDefault="00FE4EF6">
            <w:pPr>
              <w:pStyle w:val="TableParagraph"/>
              <w:tabs>
                <w:tab w:val="left" w:pos="2397"/>
                <w:tab w:val="left" w:pos="3928"/>
              </w:tabs>
              <w:spacing w:before="193" w:line="410" w:lineRule="atLeast"/>
              <w:ind w:left="52" w:right="95"/>
              <w:rPr>
                <w:b/>
                <w:sz w:val="24"/>
              </w:rPr>
            </w:pPr>
          </w:p>
        </w:tc>
      </w:tr>
      <w:tr w:rsidR="00FE4EF6" w:rsidTr="00FE4EF6">
        <w:trPr>
          <w:trHeight w:val="3966"/>
        </w:trPr>
        <w:tc>
          <w:tcPr>
            <w:tcW w:w="2553" w:type="dxa"/>
            <w:tcBorders>
              <w:top w:val="single" w:sz="4" w:space="0" w:color="000000"/>
              <w:left w:val="single" w:sz="4" w:space="0" w:color="000000"/>
              <w:bottom w:val="single" w:sz="4" w:space="0" w:color="000000"/>
              <w:right w:val="single" w:sz="4" w:space="0" w:color="000000"/>
            </w:tcBorders>
          </w:tcPr>
          <w:p w:rsidR="00FE4EF6" w:rsidRDefault="00FE4EF6">
            <w:pPr>
              <w:pStyle w:val="TableParagraph"/>
              <w:rPr>
                <w:rFonts w:ascii="Times New Roman"/>
                <w:sz w:val="24"/>
              </w:rPr>
            </w:pPr>
          </w:p>
        </w:tc>
        <w:tc>
          <w:tcPr>
            <w:tcW w:w="3050" w:type="dxa"/>
            <w:tcBorders>
              <w:top w:val="single" w:sz="4" w:space="0" w:color="000000"/>
              <w:left w:val="single" w:sz="4" w:space="0" w:color="000000"/>
              <w:bottom w:val="single" w:sz="4" w:space="0" w:color="000000"/>
              <w:right w:val="single" w:sz="4" w:space="0" w:color="000000"/>
            </w:tcBorders>
          </w:tcPr>
          <w:p w:rsidR="00FE4EF6" w:rsidRDefault="00FE4EF6">
            <w:pPr>
              <w:pStyle w:val="TableParagraph"/>
              <w:tabs>
                <w:tab w:val="left" w:pos="1893"/>
              </w:tabs>
              <w:spacing w:before="60"/>
              <w:ind w:left="52"/>
              <w:jc w:val="both"/>
              <w:rPr>
                <w:sz w:val="24"/>
              </w:rPr>
            </w:pPr>
            <w:r>
              <w:rPr>
                <w:sz w:val="24"/>
              </w:rPr>
              <w:t>Políticas</w:t>
            </w:r>
            <w:r>
              <w:rPr>
                <w:sz w:val="24"/>
              </w:rPr>
              <w:tab/>
              <w:t>de</w:t>
            </w:r>
          </w:p>
          <w:p w:rsidR="00FE4EF6" w:rsidRDefault="00FE4EF6">
            <w:pPr>
              <w:pStyle w:val="TableParagraph"/>
              <w:tabs>
                <w:tab w:val="left" w:pos="1893"/>
              </w:tabs>
              <w:spacing w:before="137" w:line="360" w:lineRule="auto"/>
              <w:ind w:left="52" w:right="93"/>
              <w:jc w:val="both"/>
              <w:rPr>
                <w:sz w:val="24"/>
              </w:rPr>
            </w:pPr>
            <w:r>
              <w:rPr>
                <w:sz w:val="24"/>
              </w:rPr>
              <w:t>extermínio</w:t>
            </w:r>
            <w:r>
              <w:rPr>
                <w:sz w:val="24"/>
              </w:rPr>
              <w:tab/>
            </w:r>
            <w:r>
              <w:rPr>
                <w:spacing w:val="-8"/>
                <w:sz w:val="24"/>
              </w:rPr>
              <w:t xml:space="preserve">do </w:t>
            </w:r>
            <w:r>
              <w:rPr>
                <w:sz w:val="24"/>
              </w:rPr>
              <w:t>indígena durante o Império</w:t>
            </w:r>
          </w:p>
        </w:tc>
        <w:tc>
          <w:tcPr>
            <w:tcW w:w="2693" w:type="dxa"/>
            <w:tcBorders>
              <w:top w:val="single" w:sz="4" w:space="0" w:color="000000"/>
              <w:left w:val="single" w:sz="4" w:space="0" w:color="000000"/>
              <w:bottom w:val="single" w:sz="4" w:space="0" w:color="000000"/>
              <w:right w:val="single" w:sz="4" w:space="0" w:color="000000"/>
            </w:tcBorders>
          </w:tcPr>
          <w:p w:rsidR="00FE4EF6" w:rsidRDefault="00FE4EF6">
            <w:pPr>
              <w:pStyle w:val="TableParagraph"/>
              <w:spacing w:before="60" w:line="360" w:lineRule="auto"/>
              <w:ind w:left="52" w:right="95"/>
              <w:jc w:val="both"/>
              <w:rPr>
                <w:sz w:val="24"/>
              </w:rPr>
            </w:pPr>
            <w:r>
              <w:rPr>
                <w:b/>
                <w:sz w:val="24"/>
              </w:rPr>
              <w:t xml:space="preserve">(EF08HI21) </w:t>
            </w:r>
            <w:r>
              <w:rPr>
                <w:sz w:val="24"/>
              </w:rPr>
              <w:t>Identificar</w:t>
            </w:r>
            <w:r>
              <w:rPr>
                <w:spacing w:val="-27"/>
                <w:sz w:val="24"/>
              </w:rPr>
              <w:t xml:space="preserve"> </w:t>
            </w:r>
            <w:r>
              <w:rPr>
                <w:sz w:val="24"/>
              </w:rPr>
              <w:t>e analisar as políticas oficiais com relação ao indígena durante o Império.</w:t>
            </w:r>
          </w:p>
        </w:tc>
        <w:tc>
          <w:tcPr>
            <w:tcW w:w="4169" w:type="dxa"/>
            <w:tcBorders>
              <w:top w:val="single" w:sz="4" w:space="0" w:color="000000"/>
              <w:left w:val="single" w:sz="4" w:space="0" w:color="000000"/>
              <w:bottom w:val="single" w:sz="4" w:space="0" w:color="000000"/>
              <w:right w:val="single" w:sz="4" w:space="0" w:color="000000"/>
            </w:tcBorders>
          </w:tcPr>
          <w:p w:rsidR="00FE4EF6" w:rsidRDefault="00FE4EF6">
            <w:pPr>
              <w:pStyle w:val="TableParagraph"/>
              <w:spacing w:before="60" w:line="360" w:lineRule="auto"/>
              <w:ind w:left="52" w:right="93"/>
              <w:jc w:val="both"/>
              <w:rPr>
                <w:sz w:val="24"/>
              </w:rPr>
            </w:pPr>
            <w:r>
              <w:rPr>
                <w:b/>
                <w:sz w:val="24"/>
              </w:rPr>
              <w:t xml:space="preserve">(EF08HI21RS-1) </w:t>
            </w:r>
            <w:r>
              <w:rPr>
                <w:sz w:val="24"/>
              </w:rPr>
              <w:t>Conhecer e analisar o decreto imperial de 1845 e seus desdobramentos.</w:t>
            </w:r>
          </w:p>
          <w:p w:rsidR="00FE4EF6" w:rsidRDefault="00FE4EF6">
            <w:pPr>
              <w:pStyle w:val="TableParagraph"/>
              <w:rPr>
                <w:rFonts w:ascii="Times New Roman"/>
                <w:sz w:val="26"/>
              </w:rPr>
            </w:pPr>
          </w:p>
          <w:p w:rsidR="00FE4EF6" w:rsidRDefault="00FE4EF6">
            <w:pPr>
              <w:pStyle w:val="TableParagraph"/>
              <w:spacing w:before="5"/>
              <w:rPr>
                <w:rFonts w:ascii="Times New Roman"/>
                <w:sz w:val="20"/>
              </w:rPr>
            </w:pPr>
          </w:p>
          <w:p w:rsidR="00FE4EF6" w:rsidRDefault="00FE4EF6">
            <w:pPr>
              <w:pStyle w:val="TableParagraph"/>
              <w:spacing w:line="360" w:lineRule="auto"/>
              <w:ind w:left="52" w:right="92"/>
              <w:jc w:val="both"/>
              <w:rPr>
                <w:sz w:val="24"/>
              </w:rPr>
            </w:pPr>
            <w:r>
              <w:rPr>
                <w:b/>
                <w:sz w:val="24"/>
              </w:rPr>
              <w:t xml:space="preserve">(EF08HI21RS-2) </w:t>
            </w:r>
            <w:r>
              <w:rPr>
                <w:sz w:val="24"/>
              </w:rPr>
              <w:t>Analisar e discutir a história indígena no Brasil e no Estado durante o período imperial, analisando as consequências para essas comunidades.</w:t>
            </w:r>
          </w:p>
        </w:tc>
        <w:tc>
          <w:tcPr>
            <w:tcW w:w="3554" w:type="dxa"/>
            <w:tcBorders>
              <w:top w:val="single" w:sz="4" w:space="0" w:color="000000"/>
              <w:left w:val="single" w:sz="4" w:space="0" w:color="000000"/>
              <w:bottom w:val="single" w:sz="4" w:space="0" w:color="000000"/>
              <w:right w:val="single" w:sz="4" w:space="0" w:color="000000"/>
            </w:tcBorders>
          </w:tcPr>
          <w:p w:rsidR="00FE4EF6" w:rsidRDefault="00FE4EF6">
            <w:pPr>
              <w:pStyle w:val="TableParagraph"/>
              <w:spacing w:before="60" w:line="360" w:lineRule="auto"/>
              <w:ind w:left="52" w:right="93"/>
              <w:jc w:val="both"/>
              <w:rPr>
                <w:b/>
                <w:sz w:val="24"/>
              </w:rPr>
            </w:pPr>
          </w:p>
        </w:tc>
      </w:tr>
      <w:tr w:rsidR="00FE4EF6" w:rsidTr="00FE4EF6">
        <w:trPr>
          <w:trHeight w:val="3688"/>
        </w:trPr>
        <w:tc>
          <w:tcPr>
            <w:tcW w:w="2553" w:type="dxa"/>
            <w:vMerge w:val="restart"/>
            <w:tcBorders>
              <w:top w:val="single" w:sz="4" w:space="0" w:color="000000"/>
              <w:left w:val="single" w:sz="4" w:space="0" w:color="000000"/>
              <w:bottom w:val="single" w:sz="4" w:space="0" w:color="000000"/>
              <w:right w:val="single" w:sz="4" w:space="0" w:color="000000"/>
            </w:tcBorders>
          </w:tcPr>
          <w:p w:rsidR="00FE4EF6" w:rsidRDefault="00FE4EF6">
            <w:pPr>
              <w:pStyle w:val="TableParagraph"/>
              <w:rPr>
                <w:rFonts w:ascii="Times New Roman"/>
                <w:sz w:val="24"/>
              </w:rPr>
            </w:pPr>
          </w:p>
        </w:tc>
        <w:tc>
          <w:tcPr>
            <w:tcW w:w="3050" w:type="dxa"/>
            <w:tcBorders>
              <w:top w:val="single" w:sz="4" w:space="0" w:color="000000"/>
              <w:left w:val="single" w:sz="4" w:space="0" w:color="000000"/>
              <w:bottom w:val="nil"/>
              <w:right w:val="single" w:sz="4" w:space="0" w:color="000000"/>
            </w:tcBorders>
          </w:tcPr>
          <w:p w:rsidR="00FE4EF6" w:rsidRDefault="00FE4EF6">
            <w:pPr>
              <w:pStyle w:val="TableParagraph"/>
              <w:tabs>
                <w:tab w:val="left" w:pos="554"/>
                <w:tab w:val="left" w:pos="1441"/>
                <w:tab w:val="left" w:pos="1895"/>
              </w:tabs>
              <w:spacing w:before="58" w:line="360" w:lineRule="auto"/>
              <w:ind w:left="52" w:right="92"/>
              <w:rPr>
                <w:sz w:val="24"/>
              </w:rPr>
            </w:pPr>
            <w:r>
              <w:rPr>
                <w:sz w:val="24"/>
              </w:rPr>
              <w:t>A</w:t>
            </w:r>
            <w:r>
              <w:rPr>
                <w:sz w:val="24"/>
              </w:rPr>
              <w:tab/>
              <w:t>produção</w:t>
            </w:r>
            <w:r>
              <w:rPr>
                <w:sz w:val="24"/>
              </w:rPr>
              <w:tab/>
            </w:r>
            <w:r>
              <w:rPr>
                <w:spacing w:val="-8"/>
                <w:sz w:val="24"/>
              </w:rPr>
              <w:t xml:space="preserve">do </w:t>
            </w:r>
            <w:r>
              <w:rPr>
                <w:sz w:val="24"/>
              </w:rPr>
              <w:t>imaginário nacional brasileiro:</w:t>
            </w:r>
            <w:r>
              <w:rPr>
                <w:sz w:val="24"/>
              </w:rPr>
              <w:tab/>
            </w:r>
            <w:r>
              <w:rPr>
                <w:spacing w:val="-3"/>
                <w:sz w:val="24"/>
              </w:rPr>
              <w:t xml:space="preserve">cultura </w:t>
            </w:r>
            <w:r>
              <w:rPr>
                <w:sz w:val="24"/>
              </w:rPr>
              <w:t>popular, representações visuais, letras e o Romantismo</w:t>
            </w:r>
            <w:r>
              <w:rPr>
                <w:sz w:val="24"/>
              </w:rPr>
              <w:tab/>
            </w:r>
            <w:r>
              <w:rPr>
                <w:sz w:val="24"/>
              </w:rPr>
              <w:tab/>
            </w:r>
            <w:r>
              <w:rPr>
                <w:spacing w:val="-8"/>
                <w:sz w:val="24"/>
              </w:rPr>
              <w:t xml:space="preserve">no </w:t>
            </w:r>
            <w:r>
              <w:rPr>
                <w:sz w:val="24"/>
              </w:rPr>
              <w:t>Brasil</w:t>
            </w:r>
          </w:p>
        </w:tc>
        <w:tc>
          <w:tcPr>
            <w:tcW w:w="2693" w:type="dxa"/>
            <w:tcBorders>
              <w:top w:val="single" w:sz="4" w:space="0" w:color="000000"/>
              <w:left w:val="single" w:sz="4" w:space="0" w:color="000000"/>
              <w:bottom w:val="nil"/>
              <w:right w:val="single" w:sz="4" w:space="0" w:color="000000"/>
            </w:tcBorders>
          </w:tcPr>
          <w:p w:rsidR="00FE4EF6" w:rsidRDefault="00FE4EF6">
            <w:pPr>
              <w:pStyle w:val="TableParagraph"/>
              <w:spacing w:before="58" w:line="360" w:lineRule="auto"/>
              <w:ind w:left="52" w:right="95"/>
              <w:jc w:val="both"/>
              <w:rPr>
                <w:sz w:val="24"/>
              </w:rPr>
            </w:pPr>
            <w:r>
              <w:rPr>
                <w:b/>
                <w:sz w:val="24"/>
              </w:rPr>
              <w:t xml:space="preserve">(EF08HI22) </w:t>
            </w:r>
            <w:r>
              <w:rPr>
                <w:sz w:val="24"/>
              </w:rPr>
              <w:t>Discutir o papel das culturas letradas, não letradas e das artes na produção das identidades no Brasil do século XIX.</w:t>
            </w:r>
          </w:p>
        </w:tc>
        <w:tc>
          <w:tcPr>
            <w:tcW w:w="4169" w:type="dxa"/>
            <w:tcBorders>
              <w:top w:val="single" w:sz="4" w:space="0" w:color="000000"/>
              <w:left w:val="single" w:sz="4" w:space="0" w:color="000000"/>
              <w:bottom w:val="nil"/>
              <w:right w:val="single" w:sz="4" w:space="0" w:color="000000"/>
            </w:tcBorders>
          </w:tcPr>
          <w:p w:rsidR="00FE4EF6" w:rsidRDefault="00FE4EF6">
            <w:pPr>
              <w:pStyle w:val="TableParagraph"/>
              <w:spacing w:before="58" w:line="360" w:lineRule="auto"/>
              <w:ind w:left="52" w:right="95"/>
              <w:jc w:val="both"/>
              <w:rPr>
                <w:sz w:val="24"/>
              </w:rPr>
            </w:pPr>
            <w:r>
              <w:rPr>
                <w:b/>
                <w:sz w:val="24"/>
              </w:rPr>
              <w:t xml:space="preserve">(EF08HI22RS-1) </w:t>
            </w:r>
            <w:r>
              <w:rPr>
                <w:sz w:val="24"/>
              </w:rPr>
              <w:t>Conhecer a literatura</w:t>
            </w:r>
            <w:r>
              <w:rPr>
                <w:spacing w:val="-16"/>
                <w:sz w:val="24"/>
              </w:rPr>
              <w:t xml:space="preserve"> </w:t>
            </w:r>
            <w:r>
              <w:rPr>
                <w:sz w:val="24"/>
              </w:rPr>
              <w:t>e</w:t>
            </w:r>
            <w:r>
              <w:rPr>
                <w:spacing w:val="-14"/>
                <w:sz w:val="24"/>
              </w:rPr>
              <w:t xml:space="preserve"> </w:t>
            </w:r>
            <w:r>
              <w:rPr>
                <w:sz w:val="24"/>
              </w:rPr>
              <w:t>a</w:t>
            </w:r>
            <w:r>
              <w:rPr>
                <w:spacing w:val="-15"/>
                <w:sz w:val="24"/>
              </w:rPr>
              <w:t xml:space="preserve"> </w:t>
            </w:r>
            <w:r>
              <w:rPr>
                <w:sz w:val="24"/>
              </w:rPr>
              <w:t>arte</w:t>
            </w:r>
            <w:r>
              <w:rPr>
                <w:spacing w:val="-16"/>
                <w:sz w:val="24"/>
              </w:rPr>
              <w:t xml:space="preserve"> </w:t>
            </w:r>
            <w:r>
              <w:rPr>
                <w:sz w:val="24"/>
              </w:rPr>
              <w:t>no</w:t>
            </w:r>
            <w:r>
              <w:rPr>
                <w:spacing w:val="-14"/>
                <w:sz w:val="24"/>
              </w:rPr>
              <w:t xml:space="preserve"> </w:t>
            </w:r>
            <w:r>
              <w:rPr>
                <w:sz w:val="24"/>
              </w:rPr>
              <w:t>contexto</w:t>
            </w:r>
            <w:r>
              <w:rPr>
                <w:spacing w:val="-14"/>
                <w:sz w:val="24"/>
              </w:rPr>
              <w:t xml:space="preserve"> </w:t>
            </w:r>
            <w:r>
              <w:rPr>
                <w:sz w:val="24"/>
              </w:rPr>
              <w:t>histórico do Brasil Imperial.</w:t>
            </w:r>
          </w:p>
          <w:p w:rsidR="00FE4EF6" w:rsidRDefault="00FE4EF6">
            <w:pPr>
              <w:pStyle w:val="TableParagraph"/>
              <w:rPr>
                <w:rFonts w:ascii="Times New Roman"/>
                <w:sz w:val="26"/>
              </w:rPr>
            </w:pPr>
          </w:p>
          <w:p w:rsidR="00FE4EF6" w:rsidRDefault="00FE4EF6">
            <w:pPr>
              <w:pStyle w:val="TableParagraph"/>
              <w:spacing w:before="5"/>
              <w:rPr>
                <w:rFonts w:ascii="Times New Roman"/>
                <w:sz w:val="20"/>
              </w:rPr>
            </w:pPr>
          </w:p>
          <w:p w:rsidR="00FE4EF6" w:rsidRDefault="00FE4EF6">
            <w:pPr>
              <w:pStyle w:val="TableParagraph"/>
              <w:spacing w:line="360" w:lineRule="auto"/>
              <w:ind w:left="52" w:right="93"/>
              <w:jc w:val="both"/>
              <w:rPr>
                <w:sz w:val="24"/>
              </w:rPr>
            </w:pPr>
            <w:r>
              <w:rPr>
                <w:b/>
                <w:sz w:val="24"/>
              </w:rPr>
              <w:t>(EF08HI22RS-2</w:t>
            </w:r>
            <w:r>
              <w:rPr>
                <w:sz w:val="24"/>
              </w:rPr>
              <w:t>) Reconhecer a Literatura como produto dos seres históricos,</w:t>
            </w:r>
            <w:r>
              <w:rPr>
                <w:spacing w:val="-12"/>
                <w:sz w:val="24"/>
              </w:rPr>
              <w:t xml:space="preserve"> </w:t>
            </w:r>
            <w:r>
              <w:rPr>
                <w:sz w:val="24"/>
              </w:rPr>
              <w:t>analisando</w:t>
            </w:r>
            <w:r>
              <w:rPr>
                <w:spacing w:val="-14"/>
                <w:sz w:val="24"/>
              </w:rPr>
              <w:t xml:space="preserve"> </w:t>
            </w:r>
            <w:r>
              <w:rPr>
                <w:sz w:val="24"/>
              </w:rPr>
              <w:t>autores</w:t>
            </w:r>
            <w:r>
              <w:rPr>
                <w:spacing w:val="-15"/>
                <w:sz w:val="24"/>
              </w:rPr>
              <w:t xml:space="preserve"> </w:t>
            </w:r>
            <w:r>
              <w:rPr>
                <w:sz w:val="24"/>
              </w:rPr>
              <w:t>e</w:t>
            </w:r>
            <w:r>
              <w:rPr>
                <w:spacing w:val="-11"/>
                <w:sz w:val="24"/>
              </w:rPr>
              <w:t xml:space="preserve"> </w:t>
            </w:r>
            <w:r>
              <w:rPr>
                <w:sz w:val="24"/>
              </w:rPr>
              <w:t>obras (por exemplo: Castro</w:t>
            </w:r>
            <w:r>
              <w:rPr>
                <w:spacing w:val="-4"/>
                <w:sz w:val="24"/>
              </w:rPr>
              <w:t xml:space="preserve"> </w:t>
            </w:r>
            <w:r>
              <w:rPr>
                <w:sz w:val="24"/>
              </w:rPr>
              <w:t>Alves).</w:t>
            </w:r>
          </w:p>
        </w:tc>
        <w:tc>
          <w:tcPr>
            <w:tcW w:w="3554" w:type="dxa"/>
            <w:tcBorders>
              <w:top w:val="single" w:sz="4" w:space="0" w:color="000000"/>
              <w:left w:val="single" w:sz="4" w:space="0" w:color="000000"/>
              <w:bottom w:val="nil"/>
              <w:right w:val="single" w:sz="4" w:space="0" w:color="000000"/>
            </w:tcBorders>
          </w:tcPr>
          <w:p w:rsidR="00FE4EF6" w:rsidRDefault="00FE4EF6">
            <w:pPr>
              <w:pStyle w:val="TableParagraph"/>
              <w:spacing w:before="58" w:line="360" w:lineRule="auto"/>
              <w:ind w:left="52" w:right="95"/>
              <w:jc w:val="both"/>
              <w:rPr>
                <w:b/>
                <w:sz w:val="24"/>
              </w:rPr>
            </w:pPr>
          </w:p>
        </w:tc>
      </w:tr>
      <w:tr w:rsidR="00FE4EF6" w:rsidTr="00FE4EF6">
        <w:trPr>
          <w:trHeight w:val="1629"/>
        </w:trPr>
        <w:tc>
          <w:tcPr>
            <w:tcW w:w="2553" w:type="dxa"/>
            <w:vMerge/>
            <w:tcBorders>
              <w:top w:val="nil"/>
              <w:left w:val="single" w:sz="4" w:space="0" w:color="000000"/>
              <w:bottom w:val="single" w:sz="4" w:space="0" w:color="000000"/>
              <w:right w:val="single" w:sz="4" w:space="0" w:color="000000"/>
            </w:tcBorders>
          </w:tcPr>
          <w:p w:rsidR="00FE4EF6" w:rsidRDefault="00FE4EF6">
            <w:pPr>
              <w:rPr>
                <w:sz w:val="2"/>
                <w:szCs w:val="2"/>
              </w:rPr>
            </w:pPr>
          </w:p>
        </w:tc>
        <w:tc>
          <w:tcPr>
            <w:tcW w:w="3050" w:type="dxa"/>
            <w:tcBorders>
              <w:top w:val="nil"/>
              <w:left w:val="single" w:sz="4" w:space="0" w:color="000000"/>
              <w:bottom w:val="single" w:sz="4" w:space="0" w:color="000000"/>
              <w:right w:val="single" w:sz="4" w:space="0" w:color="000000"/>
            </w:tcBorders>
          </w:tcPr>
          <w:p w:rsidR="00FE4EF6" w:rsidRDefault="00FE4EF6">
            <w:pPr>
              <w:pStyle w:val="TableParagraph"/>
              <w:rPr>
                <w:rFonts w:ascii="Times New Roman"/>
                <w:sz w:val="24"/>
              </w:rPr>
            </w:pPr>
          </w:p>
        </w:tc>
        <w:tc>
          <w:tcPr>
            <w:tcW w:w="2693" w:type="dxa"/>
            <w:tcBorders>
              <w:top w:val="nil"/>
              <w:left w:val="single" w:sz="4" w:space="0" w:color="000000"/>
              <w:bottom w:val="single" w:sz="4" w:space="0" w:color="000000"/>
              <w:right w:val="single" w:sz="4" w:space="0" w:color="000000"/>
            </w:tcBorders>
          </w:tcPr>
          <w:p w:rsidR="00FE4EF6" w:rsidRDefault="00FE4EF6">
            <w:pPr>
              <w:pStyle w:val="TableParagraph"/>
              <w:rPr>
                <w:rFonts w:ascii="Times New Roman"/>
                <w:sz w:val="24"/>
              </w:rPr>
            </w:pPr>
          </w:p>
        </w:tc>
        <w:tc>
          <w:tcPr>
            <w:tcW w:w="4169" w:type="dxa"/>
            <w:tcBorders>
              <w:top w:val="nil"/>
              <w:left w:val="single" w:sz="4" w:space="0" w:color="000000"/>
              <w:bottom w:val="single" w:sz="4" w:space="0" w:color="000000"/>
              <w:right w:val="single" w:sz="4" w:space="0" w:color="000000"/>
            </w:tcBorders>
          </w:tcPr>
          <w:p w:rsidR="00FE4EF6" w:rsidRDefault="00FE4EF6">
            <w:pPr>
              <w:pStyle w:val="TableParagraph"/>
              <w:spacing w:before="5"/>
              <w:rPr>
                <w:rFonts w:ascii="Times New Roman"/>
                <w:sz w:val="28"/>
              </w:rPr>
            </w:pPr>
          </w:p>
          <w:p w:rsidR="00FE4EF6" w:rsidRDefault="00FE4EF6">
            <w:pPr>
              <w:pStyle w:val="TableParagraph"/>
              <w:spacing w:line="360" w:lineRule="auto"/>
              <w:ind w:left="52" w:right="95"/>
              <w:jc w:val="both"/>
              <w:rPr>
                <w:sz w:val="24"/>
              </w:rPr>
            </w:pPr>
            <w:r>
              <w:rPr>
                <w:b/>
                <w:sz w:val="24"/>
              </w:rPr>
              <w:t xml:space="preserve">(EF08HI22RS-3) </w:t>
            </w:r>
            <w:r>
              <w:rPr>
                <w:sz w:val="24"/>
              </w:rPr>
              <w:t>Reconhecer obras</w:t>
            </w:r>
            <w:r>
              <w:rPr>
                <w:spacing w:val="-26"/>
                <w:sz w:val="24"/>
              </w:rPr>
              <w:t xml:space="preserve"> </w:t>
            </w:r>
            <w:r>
              <w:rPr>
                <w:sz w:val="24"/>
              </w:rPr>
              <w:t>e festejos populares de influência indígena, africana e</w:t>
            </w:r>
            <w:r>
              <w:rPr>
                <w:spacing w:val="-4"/>
                <w:sz w:val="24"/>
              </w:rPr>
              <w:t xml:space="preserve"> </w:t>
            </w:r>
            <w:r>
              <w:rPr>
                <w:sz w:val="24"/>
              </w:rPr>
              <w:t>portuguesa.</w:t>
            </w:r>
          </w:p>
        </w:tc>
        <w:tc>
          <w:tcPr>
            <w:tcW w:w="3554" w:type="dxa"/>
            <w:tcBorders>
              <w:top w:val="nil"/>
              <w:left w:val="single" w:sz="4" w:space="0" w:color="000000"/>
              <w:bottom w:val="single" w:sz="4" w:space="0" w:color="000000"/>
              <w:right w:val="single" w:sz="4" w:space="0" w:color="000000"/>
            </w:tcBorders>
          </w:tcPr>
          <w:p w:rsidR="00FE4EF6" w:rsidRDefault="00FE4EF6">
            <w:pPr>
              <w:pStyle w:val="TableParagraph"/>
              <w:spacing w:before="5"/>
              <w:rPr>
                <w:rFonts w:ascii="Times New Roman"/>
                <w:sz w:val="28"/>
              </w:rPr>
            </w:pPr>
          </w:p>
        </w:tc>
      </w:tr>
      <w:tr w:rsidR="00FE4EF6" w:rsidTr="00FE4EF6">
        <w:trPr>
          <w:trHeight w:val="3491"/>
        </w:trPr>
        <w:tc>
          <w:tcPr>
            <w:tcW w:w="2553" w:type="dxa"/>
            <w:tcBorders>
              <w:top w:val="single" w:sz="4" w:space="0" w:color="000000"/>
              <w:left w:val="single" w:sz="4" w:space="0" w:color="000000"/>
              <w:bottom w:val="single" w:sz="4" w:space="0" w:color="000000"/>
              <w:right w:val="single" w:sz="4" w:space="0" w:color="000000"/>
            </w:tcBorders>
          </w:tcPr>
          <w:p w:rsidR="00FE4EF6" w:rsidRDefault="00FE4EF6">
            <w:pPr>
              <w:pStyle w:val="TableParagraph"/>
              <w:rPr>
                <w:rFonts w:ascii="Times New Roman"/>
                <w:sz w:val="24"/>
              </w:rPr>
            </w:pPr>
          </w:p>
        </w:tc>
        <w:tc>
          <w:tcPr>
            <w:tcW w:w="3050" w:type="dxa"/>
            <w:tcBorders>
              <w:top w:val="single" w:sz="4" w:space="0" w:color="000000"/>
              <w:left w:val="single" w:sz="4" w:space="0" w:color="000000"/>
              <w:bottom w:val="single" w:sz="4" w:space="0" w:color="000000"/>
              <w:right w:val="single" w:sz="4" w:space="0" w:color="000000"/>
            </w:tcBorders>
          </w:tcPr>
          <w:p w:rsidR="00FE4EF6" w:rsidRDefault="00FE4EF6">
            <w:pPr>
              <w:pStyle w:val="TableParagraph"/>
              <w:tabs>
                <w:tab w:val="left" w:pos="1386"/>
                <w:tab w:val="left" w:pos="1494"/>
                <w:tab w:val="left" w:pos="1907"/>
              </w:tabs>
              <w:spacing w:before="58" w:line="360" w:lineRule="auto"/>
              <w:ind w:left="52" w:right="92"/>
              <w:rPr>
                <w:sz w:val="24"/>
              </w:rPr>
            </w:pPr>
            <w:r>
              <w:rPr>
                <w:sz w:val="24"/>
              </w:rPr>
              <w:t>Nacionalismo, revoluções</w:t>
            </w:r>
          </w:p>
          <w:p w:rsidR="00FE4EF6" w:rsidRDefault="00FE4EF6" w:rsidP="00FE4EF6">
            <w:pPr>
              <w:pStyle w:val="TableParagraph"/>
              <w:tabs>
                <w:tab w:val="left" w:pos="1386"/>
                <w:tab w:val="left" w:pos="1494"/>
                <w:tab w:val="left" w:pos="1907"/>
              </w:tabs>
              <w:spacing w:before="58" w:line="360" w:lineRule="auto"/>
              <w:ind w:left="52" w:right="92"/>
              <w:rPr>
                <w:sz w:val="24"/>
              </w:rPr>
            </w:pPr>
            <w:r>
              <w:rPr>
                <w:sz w:val="24"/>
              </w:rPr>
              <w:t xml:space="preserve">e </w:t>
            </w:r>
            <w:r>
              <w:rPr>
                <w:spacing w:val="-8"/>
                <w:sz w:val="24"/>
              </w:rPr>
              <w:t xml:space="preserve">as </w:t>
            </w:r>
            <w:r>
              <w:rPr>
                <w:sz w:val="24"/>
              </w:rPr>
              <w:t>novas</w:t>
            </w:r>
            <w:r>
              <w:rPr>
                <w:sz w:val="24"/>
              </w:rPr>
              <w:tab/>
            </w:r>
            <w:r>
              <w:rPr>
                <w:spacing w:val="-3"/>
                <w:sz w:val="24"/>
              </w:rPr>
              <w:t xml:space="preserve">nações </w:t>
            </w:r>
            <w:r>
              <w:rPr>
                <w:sz w:val="24"/>
              </w:rPr>
              <w:t>europeias</w:t>
            </w:r>
          </w:p>
        </w:tc>
        <w:tc>
          <w:tcPr>
            <w:tcW w:w="2693" w:type="dxa"/>
            <w:tcBorders>
              <w:top w:val="single" w:sz="4" w:space="0" w:color="000000"/>
              <w:left w:val="single" w:sz="4" w:space="0" w:color="000000"/>
              <w:bottom w:val="single" w:sz="4" w:space="0" w:color="000000"/>
              <w:right w:val="single" w:sz="4" w:space="0" w:color="000000"/>
            </w:tcBorders>
          </w:tcPr>
          <w:p w:rsidR="00FE4EF6" w:rsidRDefault="00FE4EF6">
            <w:pPr>
              <w:pStyle w:val="TableParagraph"/>
              <w:spacing w:before="58"/>
              <w:ind w:left="52"/>
              <w:rPr>
                <w:b/>
                <w:sz w:val="24"/>
              </w:rPr>
            </w:pPr>
            <w:r>
              <w:rPr>
                <w:b/>
                <w:sz w:val="24"/>
              </w:rPr>
              <w:t>(EF08HI23)</w:t>
            </w:r>
          </w:p>
          <w:p w:rsidR="00FE4EF6" w:rsidRDefault="00FE4EF6">
            <w:pPr>
              <w:pStyle w:val="TableParagraph"/>
              <w:tabs>
                <w:tab w:val="left" w:pos="2320"/>
              </w:tabs>
              <w:spacing w:before="139" w:line="360" w:lineRule="auto"/>
              <w:ind w:left="52" w:right="94"/>
              <w:jc w:val="both"/>
              <w:rPr>
                <w:sz w:val="24"/>
              </w:rPr>
            </w:pPr>
            <w:r>
              <w:rPr>
                <w:sz w:val="24"/>
              </w:rPr>
              <w:t>Estabelecer relações causais entre as ideologias raciais e o determinismo</w:t>
            </w:r>
            <w:r>
              <w:rPr>
                <w:sz w:val="24"/>
              </w:rPr>
              <w:tab/>
            </w:r>
            <w:r>
              <w:rPr>
                <w:spacing w:val="-9"/>
                <w:sz w:val="24"/>
              </w:rPr>
              <w:t>no</w:t>
            </w:r>
          </w:p>
          <w:p w:rsidR="00FE4EF6" w:rsidRDefault="00FE4EF6">
            <w:pPr>
              <w:pStyle w:val="TableParagraph"/>
              <w:tabs>
                <w:tab w:val="left" w:pos="2320"/>
              </w:tabs>
              <w:ind w:left="52"/>
              <w:jc w:val="both"/>
              <w:rPr>
                <w:sz w:val="24"/>
              </w:rPr>
            </w:pPr>
            <w:r>
              <w:rPr>
                <w:sz w:val="24"/>
              </w:rPr>
              <w:t>contexto</w:t>
            </w:r>
            <w:r>
              <w:rPr>
                <w:sz w:val="24"/>
              </w:rPr>
              <w:tab/>
              <w:t>do</w:t>
            </w:r>
          </w:p>
          <w:p w:rsidR="00FE4EF6" w:rsidRDefault="00FE4EF6" w:rsidP="00FE4EF6">
            <w:pPr>
              <w:pStyle w:val="TableParagraph"/>
              <w:spacing w:line="360" w:lineRule="auto"/>
              <w:ind w:left="51"/>
              <w:jc w:val="both"/>
              <w:rPr>
                <w:sz w:val="24"/>
              </w:rPr>
            </w:pPr>
            <w:r>
              <w:rPr>
                <w:sz w:val="24"/>
              </w:rPr>
              <w:t>imperialismo europeu</w:t>
            </w:r>
            <w:r>
              <w:rPr>
                <w:spacing w:val="28"/>
                <w:sz w:val="24"/>
              </w:rPr>
              <w:t xml:space="preserve"> </w:t>
            </w:r>
            <w:r>
              <w:rPr>
                <w:sz w:val="24"/>
              </w:rPr>
              <w:t>e seus impactos na África e na Ásia.</w:t>
            </w:r>
          </w:p>
        </w:tc>
        <w:tc>
          <w:tcPr>
            <w:tcW w:w="4169" w:type="dxa"/>
            <w:tcBorders>
              <w:top w:val="single" w:sz="4" w:space="0" w:color="000000"/>
              <w:left w:val="single" w:sz="4" w:space="0" w:color="000000"/>
              <w:bottom w:val="single" w:sz="4" w:space="0" w:color="000000"/>
              <w:right w:val="single" w:sz="4" w:space="0" w:color="000000"/>
            </w:tcBorders>
          </w:tcPr>
          <w:p w:rsidR="00FE4EF6" w:rsidRDefault="00FE4EF6">
            <w:pPr>
              <w:pStyle w:val="TableParagraph"/>
              <w:spacing w:before="58" w:line="360" w:lineRule="auto"/>
              <w:ind w:left="52" w:right="94"/>
              <w:jc w:val="both"/>
              <w:rPr>
                <w:sz w:val="24"/>
              </w:rPr>
            </w:pPr>
            <w:r>
              <w:rPr>
                <w:b/>
                <w:sz w:val="24"/>
              </w:rPr>
              <w:t xml:space="preserve">(EF08HI23RS-1) </w:t>
            </w:r>
            <w:r>
              <w:rPr>
                <w:sz w:val="24"/>
              </w:rPr>
              <w:t>Analisar e compreender o impacto dos ideais do imperialismo europeu, decorrentes</w:t>
            </w:r>
            <w:r>
              <w:rPr>
                <w:spacing w:val="-38"/>
                <w:sz w:val="24"/>
              </w:rPr>
              <w:t xml:space="preserve"> </w:t>
            </w:r>
            <w:r>
              <w:rPr>
                <w:sz w:val="24"/>
              </w:rPr>
              <w:t>do século XIX, presentes na história do Rio Grande do</w:t>
            </w:r>
            <w:r>
              <w:rPr>
                <w:spacing w:val="2"/>
                <w:sz w:val="24"/>
              </w:rPr>
              <w:t xml:space="preserve"> </w:t>
            </w:r>
            <w:r>
              <w:rPr>
                <w:sz w:val="24"/>
              </w:rPr>
              <w:t>Sul.</w:t>
            </w:r>
          </w:p>
          <w:p w:rsidR="00FE4EF6" w:rsidRDefault="00FE4EF6">
            <w:pPr>
              <w:pStyle w:val="TableParagraph"/>
              <w:spacing w:before="9"/>
              <w:rPr>
                <w:rFonts w:ascii="Times New Roman"/>
                <w:sz w:val="34"/>
              </w:rPr>
            </w:pPr>
          </w:p>
          <w:p w:rsidR="00FE4EF6" w:rsidRDefault="00FE4EF6" w:rsidP="00FE4EF6">
            <w:pPr>
              <w:pStyle w:val="TableParagraph"/>
              <w:spacing w:line="360" w:lineRule="auto"/>
              <w:ind w:left="52" w:right="94"/>
              <w:jc w:val="both"/>
              <w:rPr>
                <w:sz w:val="24"/>
              </w:rPr>
            </w:pPr>
            <w:r>
              <w:rPr>
                <w:b/>
                <w:sz w:val="24"/>
              </w:rPr>
              <w:t xml:space="preserve">(EF08HI23RS-2) </w:t>
            </w:r>
            <w:r>
              <w:rPr>
                <w:sz w:val="24"/>
              </w:rPr>
              <w:t>Reconhecer o papel das</w:t>
            </w:r>
            <w:r>
              <w:rPr>
                <w:spacing w:val="-15"/>
                <w:sz w:val="24"/>
              </w:rPr>
              <w:t xml:space="preserve"> </w:t>
            </w:r>
            <w:r>
              <w:rPr>
                <w:sz w:val="24"/>
              </w:rPr>
              <w:t>ideologias</w:t>
            </w:r>
            <w:r>
              <w:rPr>
                <w:spacing w:val="-14"/>
                <w:sz w:val="24"/>
              </w:rPr>
              <w:t xml:space="preserve"> </w:t>
            </w:r>
            <w:r>
              <w:rPr>
                <w:sz w:val="24"/>
              </w:rPr>
              <w:t>raciais</w:t>
            </w:r>
            <w:r>
              <w:rPr>
                <w:spacing w:val="-13"/>
                <w:sz w:val="24"/>
              </w:rPr>
              <w:t xml:space="preserve"> </w:t>
            </w:r>
            <w:r>
              <w:rPr>
                <w:sz w:val="24"/>
              </w:rPr>
              <w:t>que</w:t>
            </w:r>
            <w:r>
              <w:rPr>
                <w:spacing w:val="-13"/>
                <w:sz w:val="24"/>
              </w:rPr>
              <w:t xml:space="preserve"> </w:t>
            </w:r>
            <w:r>
              <w:rPr>
                <w:sz w:val="24"/>
              </w:rPr>
              <w:t>justificaram os discursos de dominação e ocupação sobre a Ásia e a África, impactando na dinâmica cultural da América.</w:t>
            </w:r>
          </w:p>
          <w:p w:rsidR="00FE4EF6" w:rsidRDefault="00FE4EF6" w:rsidP="00FE4EF6">
            <w:pPr>
              <w:pStyle w:val="TableParagraph"/>
              <w:spacing w:before="4"/>
              <w:rPr>
                <w:rFonts w:ascii="Times New Roman"/>
                <w:sz w:val="20"/>
              </w:rPr>
            </w:pPr>
          </w:p>
          <w:p w:rsidR="00FE4EF6" w:rsidRDefault="00FE4EF6" w:rsidP="00FE4EF6">
            <w:pPr>
              <w:pStyle w:val="TableParagraph"/>
              <w:spacing w:line="410" w:lineRule="atLeast"/>
              <w:ind w:left="52" w:right="92"/>
              <w:jc w:val="both"/>
              <w:rPr>
                <w:sz w:val="24"/>
              </w:rPr>
            </w:pPr>
            <w:r>
              <w:rPr>
                <w:b/>
                <w:sz w:val="24"/>
              </w:rPr>
              <w:t xml:space="preserve">(EF08HI23RS-3) </w:t>
            </w:r>
            <w:r>
              <w:rPr>
                <w:sz w:val="24"/>
              </w:rPr>
              <w:t>Compreender a influência cultural europeia expressa no desenvolvimento histórico do Rio Grande do Sul.</w:t>
            </w:r>
          </w:p>
        </w:tc>
        <w:tc>
          <w:tcPr>
            <w:tcW w:w="3554" w:type="dxa"/>
            <w:tcBorders>
              <w:top w:val="single" w:sz="4" w:space="0" w:color="000000"/>
              <w:left w:val="single" w:sz="4" w:space="0" w:color="000000"/>
              <w:bottom w:val="single" w:sz="4" w:space="0" w:color="000000"/>
              <w:right w:val="single" w:sz="4" w:space="0" w:color="000000"/>
            </w:tcBorders>
          </w:tcPr>
          <w:p w:rsidR="00FE4EF6" w:rsidRDefault="00FE4EF6">
            <w:pPr>
              <w:pStyle w:val="TableParagraph"/>
              <w:spacing w:before="58" w:line="360" w:lineRule="auto"/>
              <w:ind w:left="52" w:right="94"/>
              <w:jc w:val="both"/>
              <w:rPr>
                <w:b/>
                <w:sz w:val="24"/>
              </w:rPr>
            </w:pPr>
          </w:p>
        </w:tc>
      </w:tr>
      <w:tr w:rsidR="00FE4EF6" w:rsidTr="00FE4EF6">
        <w:trPr>
          <w:trHeight w:val="402"/>
        </w:trPr>
        <w:tc>
          <w:tcPr>
            <w:tcW w:w="2553" w:type="dxa"/>
            <w:vMerge w:val="restart"/>
            <w:tcBorders>
              <w:top w:val="single" w:sz="4" w:space="0" w:color="000000"/>
              <w:left w:val="single" w:sz="4" w:space="0" w:color="000000"/>
              <w:bottom w:val="single" w:sz="4" w:space="0" w:color="000000"/>
              <w:right w:val="single" w:sz="4" w:space="0" w:color="000000"/>
            </w:tcBorders>
          </w:tcPr>
          <w:p w:rsidR="00FE4EF6" w:rsidRDefault="00FE4EF6">
            <w:pPr>
              <w:pStyle w:val="TableParagraph"/>
              <w:rPr>
                <w:rFonts w:ascii="Times New Roman"/>
                <w:sz w:val="24"/>
              </w:rPr>
            </w:pPr>
          </w:p>
        </w:tc>
        <w:tc>
          <w:tcPr>
            <w:tcW w:w="3050" w:type="dxa"/>
            <w:tcBorders>
              <w:top w:val="single" w:sz="4" w:space="0" w:color="000000"/>
              <w:left w:val="single" w:sz="4" w:space="0" w:color="000000"/>
              <w:bottom w:val="nil"/>
              <w:right w:val="single" w:sz="4" w:space="0" w:color="000000"/>
            </w:tcBorders>
          </w:tcPr>
          <w:p w:rsidR="00FE4EF6" w:rsidRDefault="00FE4EF6" w:rsidP="00FE4EF6">
            <w:pPr>
              <w:pStyle w:val="TableParagraph"/>
              <w:tabs>
                <w:tab w:val="left" w:pos="1482"/>
              </w:tabs>
              <w:spacing w:before="58"/>
              <w:ind w:left="52"/>
              <w:jc w:val="both"/>
              <w:rPr>
                <w:sz w:val="24"/>
              </w:rPr>
            </w:pPr>
            <w:r>
              <w:rPr>
                <w:sz w:val="24"/>
              </w:rPr>
              <w:t xml:space="preserve">Uma </w:t>
            </w:r>
            <w:r>
              <w:rPr>
                <w:spacing w:val="64"/>
                <w:sz w:val="24"/>
              </w:rPr>
              <w:t xml:space="preserve"> </w:t>
            </w:r>
            <w:r>
              <w:rPr>
                <w:sz w:val="24"/>
              </w:rPr>
              <w:t>nova</w:t>
            </w:r>
            <w:r>
              <w:rPr>
                <w:sz w:val="24"/>
              </w:rPr>
              <w:tab/>
              <w:t>ordem</w:t>
            </w:r>
          </w:p>
        </w:tc>
        <w:tc>
          <w:tcPr>
            <w:tcW w:w="2693" w:type="dxa"/>
            <w:tcBorders>
              <w:top w:val="single" w:sz="4" w:space="0" w:color="000000"/>
              <w:left w:val="single" w:sz="4" w:space="0" w:color="000000"/>
              <w:bottom w:val="nil"/>
              <w:right w:val="single" w:sz="4" w:space="0" w:color="000000"/>
            </w:tcBorders>
          </w:tcPr>
          <w:p w:rsidR="00FE4EF6" w:rsidRDefault="00FE4EF6">
            <w:pPr>
              <w:pStyle w:val="TableParagraph"/>
              <w:spacing w:before="58"/>
              <w:ind w:left="52"/>
              <w:rPr>
                <w:b/>
                <w:sz w:val="24"/>
              </w:rPr>
            </w:pPr>
            <w:r>
              <w:rPr>
                <w:b/>
                <w:sz w:val="24"/>
              </w:rPr>
              <w:t>(EF08HI24)</w:t>
            </w:r>
          </w:p>
        </w:tc>
        <w:tc>
          <w:tcPr>
            <w:tcW w:w="4169" w:type="dxa"/>
            <w:tcBorders>
              <w:top w:val="single" w:sz="4" w:space="0" w:color="000000"/>
              <w:left w:val="single" w:sz="4" w:space="0" w:color="000000"/>
              <w:bottom w:val="nil"/>
              <w:right w:val="single" w:sz="4" w:space="0" w:color="000000"/>
            </w:tcBorders>
          </w:tcPr>
          <w:p w:rsidR="00FE4EF6" w:rsidRDefault="00FE4EF6">
            <w:pPr>
              <w:pStyle w:val="TableParagraph"/>
              <w:tabs>
                <w:tab w:val="left" w:pos="2303"/>
                <w:tab w:val="left" w:pos="3808"/>
              </w:tabs>
              <w:spacing w:before="58"/>
              <w:ind w:left="52"/>
              <w:rPr>
                <w:sz w:val="24"/>
              </w:rPr>
            </w:pPr>
            <w:r>
              <w:rPr>
                <w:b/>
                <w:sz w:val="24"/>
              </w:rPr>
              <w:t>(EF08HI24RS-1)</w:t>
            </w:r>
            <w:r>
              <w:rPr>
                <w:b/>
                <w:sz w:val="24"/>
              </w:rPr>
              <w:tab/>
            </w:r>
            <w:r>
              <w:rPr>
                <w:sz w:val="24"/>
              </w:rPr>
              <w:t>Identificar</w:t>
            </w:r>
            <w:r>
              <w:rPr>
                <w:sz w:val="24"/>
              </w:rPr>
              <w:tab/>
              <w:t>as</w:t>
            </w:r>
          </w:p>
        </w:tc>
        <w:tc>
          <w:tcPr>
            <w:tcW w:w="3554" w:type="dxa"/>
            <w:tcBorders>
              <w:top w:val="single" w:sz="4" w:space="0" w:color="000000"/>
              <w:left w:val="single" w:sz="4" w:space="0" w:color="000000"/>
              <w:bottom w:val="nil"/>
              <w:right w:val="single" w:sz="4" w:space="0" w:color="000000"/>
            </w:tcBorders>
          </w:tcPr>
          <w:p w:rsidR="00FE4EF6" w:rsidRDefault="00FE4EF6">
            <w:pPr>
              <w:pStyle w:val="TableParagraph"/>
              <w:tabs>
                <w:tab w:val="left" w:pos="2303"/>
                <w:tab w:val="left" w:pos="3808"/>
              </w:tabs>
              <w:spacing w:before="58"/>
              <w:ind w:left="52"/>
              <w:rPr>
                <w:b/>
                <w:sz w:val="24"/>
              </w:rPr>
            </w:pPr>
          </w:p>
        </w:tc>
      </w:tr>
      <w:tr w:rsidR="00FE4EF6" w:rsidTr="00FE4EF6">
        <w:trPr>
          <w:trHeight w:val="404"/>
        </w:trPr>
        <w:tc>
          <w:tcPr>
            <w:tcW w:w="2553" w:type="dxa"/>
            <w:vMerge/>
            <w:tcBorders>
              <w:top w:val="nil"/>
              <w:left w:val="single" w:sz="4" w:space="0" w:color="000000"/>
              <w:bottom w:val="single" w:sz="4" w:space="0" w:color="000000"/>
              <w:right w:val="single" w:sz="4" w:space="0" w:color="000000"/>
            </w:tcBorders>
          </w:tcPr>
          <w:p w:rsidR="00FE4EF6" w:rsidRDefault="00FE4EF6">
            <w:pPr>
              <w:rPr>
                <w:sz w:val="2"/>
                <w:szCs w:val="2"/>
              </w:rPr>
            </w:pPr>
          </w:p>
        </w:tc>
        <w:tc>
          <w:tcPr>
            <w:tcW w:w="3050" w:type="dxa"/>
            <w:tcBorders>
              <w:top w:val="nil"/>
              <w:left w:val="single" w:sz="4" w:space="0" w:color="000000"/>
              <w:bottom w:val="nil"/>
              <w:right w:val="single" w:sz="4" w:space="0" w:color="000000"/>
            </w:tcBorders>
          </w:tcPr>
          <w:p w:rsidR="00FE4EF6" w:rsidRDefault="00FE4EF6" w:rsidP="00FE4EF6">
            <w:pPr>
              <w:pStyle w:val="TableParagraph"/>
              <w:tabs>
                <w:tab w:val="left" w:pos="1907"/>
              </w:tabs>
              <w:spacing w:before="60"/>
              <w:ind w:left="52"/>
              <w:jc w:val="both"/>
              <w:rPr>
                <w:sz w:val="24"/>
              </w:rPr>
            </w:pPr>
            <w:r>
              <w:rPr>
                <w:sz w:val="24"/>
              </w:rPr>
              <w:t>econômica:</w:t>
            </w:r>
            <w:r>
              <w:rPr>
                <w:sz w:val="24"/>
              </w:rPr>
              <w:tab/>
              <w:t>as</w:t>
            </w:r>
          </w:p>
        </w:tc>
        <w:tc>
          <w:tcPr>
            <w:tcW w:w="2693" w:type="dxa"/>
            <w:tcBorders>
              <w:top w:val="nil"/>
              <w:left w:val="single" w:sz="4" w:space="0" w:color="000000"/>
              <w:bottom w:val="nil"/>
              <w:right w:val="single" w:sz="4" w:space="0" w:color="000000"/>
            </w:tcBorders>
          </w:tcPr>
          <w:p w:rsidR="00FE4EF6" w:rsidRDefault="00FE4EF6">
            <w:pPr>
              <w:pStyle w:val="TableParagraph"/>
              <w:tabs>
                <w:tab w:val="left" w:pos="2332"/>
              </w:tabs>
              <w:spacing w:before="60"/>
              <w:ind w:left="52"/>
              <w:rPr>
                <w:sz w:val="24"/>
              </w:rPr>
            </w:pPr>
            <w:r>
              <w:rPr>
                <w:sz w:val="24"/>
              </w:rPr>
              <w:t>Reconhecer</w:t>
            </w:r>
            <w:r>
              <w:rPr>
                <w:sz w:val="24"/>
              </w:rPr>
              <w:tab/>
              <w:t>os</w:t>
            </w:r>
          </w:p>
        </w:tc>
        <w:tc>
          <w:tcPr>
            <w:tcW w:w="4169" w:type="dxa"/>
            <w:tcBorders>
              <w:top w:val="nil"/>
              <w:left w:val="single" w:sz="4" w:space="0" w:color="000000"/>
              <w:bottom w:val="nil"/>
              <w:right w:val="single" w:sz="4" w:space="0" w:color="000000"/>
            </w:tcBorders>
          </w:tcPr>
          <w:p w:rsidR="00FE4EF6" w:rsidRDefault="00FE4EF6">
            <w:pPr>
              <w:pStyle w:val="TableParagraph"/>
              <w:spacing w:before="60"/>
              <w:ind w:left="52"/>
              <w:rPr>
                <w:sz w:val="24"/>
              </w:rPr>
            </w:pPr>
            <w:r>
              <w:rPr>
                <w:sz w:val="24"/>
              </w:rPr>
              <w:t>riquezas minerais extraídas da África</w:t>
            </w:r>
          </w:p>
        </w:tc>
        <w:tc>
          <w:tcPr>
            <w:tcW w:w="3554" w:type="dxa"/>
            <w:tcBorders>
              <w:top w:val="nil"/>
              <w:left w:val="single" w:sz="4" w:space="0" w:color="000000"/>
              <w:bottom w:val="nil"/>
              <w:right w:val="single" w:sz="4" w:space="0" w:color="000000"/>
            </w:tcBorders>
          </w:tcPr>
          <w:p w:rsidR="00FE4EF6" w:rsidRDefault="00FE4EF6">
            <w:pPr>
              <w:pStyle w:val="TableParagraph"/>
              <w:spacing w:before="60"/>
              <w:ind w:left="52"/>
              <w:rPr>
                <w:sz w:val="24"/>
              </w:rPr>
            </w:pPr>
          </w:p>
        </w:tc>
      </w:tr>
      <w:tr w:rsidR="00FE4EF6" w:rsidTr="00FE4EF6">
        <w:trPr>
          <w:trHeight w:val="402"/>
        </w:trPr>
        <w:tc>
          <w:tcPr>
            <w:tcW w:w="2553" w:type="dxa"/>
            <w:vMerge/>
            <w:tcBorders>
              <w:top w:val="nil"/>
              <w:left w:val="single" w:sz="4" w:space="0" w:color="000000"/>
              <w:bottom w:val="single" w:sz="4" w:space="0" w:color="000000"/>
              <w:right w:val="single" w:sz="4" w:space="0" w:color="000000"/>
            </w:tcBorders>
          </w:tcPr>
          <w:p w:rsidR="00FE4EF6" w:rsidRDefault="00FE4EF6">
            <w:pPr>
              <w:rPr>
                <w:sz w:val="2"/>
                <w:szCs w:val="2"/>
              </w:rPr>
            </w:pPr>
          </w:p>
        </w:tc>
        <w:tc>
          <w:tcPr>
            <w:tcW w:w="3050" w:type="dxa"/>
            <w:tcBorders>
              <w:top w:val="nil"/>
              <w:left w:val="single" w:sz="4" w:space="0" w:color="000000"/>
              <w:bottom w:val="nil"/>
              <w:right w:val="single" w:sz="4" w:space="0" w:color="000000"/>
            </w:tcBorders>
          </w:tcPr>
          <w:p w:rsidR="00FE4EF6" w:rsidRDefault="00FE4EF6" w:rsidP="00FE4EF6">
            <w:pPr>
              <w:pStyle w:val="TableParagraph"/>
              <w:tabs>
                <w:tab w:val="left" w:pos="1895"/>
              </w:tabs>
              <w:spacing w:before="59"/>
              <w:ind w:left="52"/>
              <w:jc w:val="both"/>
              <w:rPr>
                <w:sz w:val="24"/>
              </w:rPr>
            </w:pPr>
            <w:r>
              <w:rPr>
                <w:sz w:val="24"/>
              </w:rPr>
              <w:t>demandas</w:t>
            </w:r>
            <w:r>
              <w:rPr>
                <w:sz w:val="24"/>
              </w:rPr>
              <w:tab/>
              <w:t>do</w:t>
            </w:r>
          </w:p>
        </w:tc>
        <w:tc>
          <w:tcPr>
            <w:tcW w:w="2693" w:type="dxa"/>
            <w:tcBorders>
              <w:top w:val="nil"/>
              <w:left w:val="single" w:sz="4" w:space="0" w:color="000000"/>
              <w:bottom w:val="nil"/>
              <w:right w:val="single" w:sz="4" w:space="0" w:color="000000"/>
            </w:tcBorders>
          </w:tcPr>
          <w:p w:rsidR="00FE4EF6" w:rsidRDefault="00FE4EF6">
            <w:pPr>
              <w:pStyle w:val="TableParagraph"/>
              <w:tabs>
                <w:tab w:val="left" w:pos="1586"/>
              </w:tabs>
              <w:spacing w:before="59"/>
              <w:ind w:left="52"/>
              <w:rPr>
                <w:sz w:val="24"/>
              </w:rPr>
            </w:pPr>
            <w:r>
              <w:rPr>
                <w:sz w:val="24"/>
              </w:rPr>
              <w:t>principais</w:t>
            </w:r>
            <w:r>
              <w:rPr>
                <w:sz w:val="24"/>
              </w:rPr>
              <w:tab/>
              <w:t>produtos,</w:t>
            </w:r>
          </w:p>
        </w:tc>
        <w:tc>
          <w:tcPr>
            <w:tcW w:w="4169" w:type="dxa"/>
            <w:tcBorders>
              <w:top w:val="nil"/>
              <w:left w:val="single" w:sz="4" w:space="0" w:color="000000"/>
              <w:bottom w:val="nil"/>
              <w:right w:val="single" w:sz="4" w:space="0" w:color="000000"/>
            </w:tcBorders>
          </w:tcPr>
          <w:p w:rsidR="00FE4EF6" w:rsidRDefault="00FE4EF6">
            <w:pPr>
              <w:pStyle w:val="TableParagraph"/>
              <w:spacing w:before="59"/>
              <w:ind w:left="52"/>
              <w:rPr>
                <w:sz w:val="24"/>
              </w:rPr>
            </w:pPr>
            <w:r>
              <w:rPr>
                <w:sz w:val="24"/>
              </w:rPr>
              <w:t>e sua importância para as indústrias</w:t>
            </w:r>
          </w:p>
        </w:tc>
        <w:tc>
          <w:tcPr>
            <w:tcW w:w="3554" w:type="dxa"/>
            <w:tcBorders>
              <w:top w:val="nil"/>
              <w:left w:val="single" w:sz="4" w:space="0" w:color="000000"/>
              <w:bottom w:val="nil"/>
              <w:right w:val="single" w:sz="4" w:space="0" w:color="000000"/>
            </w:tcBorders>
          </w:tcPr>
          <w:p w:rsidR="00FE4EF6" w:rsidRDefault="00FE4EF6">
            <w:pPr>
              <w:pStyle w:val="TableParagraph"/>
              <w:spacing w:before="59"/>
              <w:ind w:left="52"/>
              <w:rPr>
                <w:sz w:val="24"/>
              </w:rPr>
            </w:pPr>
          </w:p>
        </w:tc>
      </w:tr>
      <w:tr w:rsidR="00FE4EF6" w:rsidTr="00FE4EF6">
        <w:trPr>
          <w:trHeight w:val="403"/>
        </w:trPr>
        <w:tc>
          <w:tcPr>
            <w:tcW w:w="2553" w:type="dxa"/>
            <w:vMerge/>
            <w:tcBorders>
              <w:top w:val="nil"/>
              <w:left w:val="single" w:sz="4" w:space="0" w:color="000000"/>
              <w:bottom w:val="single" w:sz="4" w:space="0" w:color="000000"/>
              <w:right w:val="single" w:sz="4" w:space="0" w:color="000000"/>
            </w:tcBorders>
          </w:tcPr>
          <w:p w:rsidR="00FE4EF6" w:rsidRDefault="00FE4EF6">
            <w:pPr>
              <w:rPr>
                <w:sz w:val="2"/>
                <w:szCs w:val="2"/>
              </w:rPr>
            </w:pPr>
          </w:p>
        </w:tc>
        <w:tc>
          <w:tcPr>
            <w:tcW w:w="3050" w:type="dxa"/>
            <w:tcBorders>
              <w:top w:val="nil"/>
              <w:left w:val="single" w:sz="4" w:space="0" w:color="000000"/>
              <w:bottom w:val="nil"/>
              <w:right w:val="single" w:sz="4" w:space="0" w:color="000000"/>
            </w:tcBorders>
          </w:tcPr>
          <w:p w:rsidR="00FE4EF6" w:rsidRDefault="00FE4EF6" w:rsidP="00FE4EF6">
            <w:pPr>
              <w:pStyle w:val="TableParagraph"/>
              <w:spacing w:before="59"/>
              <w:ind w:left="52"/>
              <w:jc w:val="both"/>
              <w:rPr>
                <w:sz w:val="24"/>
              </w:rPr>
            </w:pPr>
            <w:r>
              <w:rPr>
                <w:sz w:val="24"/>
              </w:rPr>
              <w:t>capitalismo</w:t>
            </w:r>
          </w:p>
        </w:tc>
        <w:tc>
          <w:tcPr>
            <w:tcW w:w="2693" w:type="dxa"/>
            <w:tcBorders>
              <w:top w:val="nil"/>
              <w:left w:val="single" w:sz="4" w:space="0" w:color="000000"/>
              <w:bottom w:val="nil"/>
              <w:right w:val="single" w:sz="4" w:space="0" w:color="000000"/>
            </w:tcBorders>
          </w:tcPr>
          <w:p w:rsidR="00FE4EF6" w:rsidRDefault="00FE4EF6">
            <w:pPr>
              <w:pStyle w:val="TableParagraph"/>
              <w:tabs>
                <w:tab w:val="left" w:pos="2013"/>
              </w:tabs>
              <w:spacing w:before="59"/>
              <w:ind w:left="52"/>
              <w:rPr>
                <w:sz w:val="24"/>
              </w:rPr>
            </w:pPr>
            <w:r>
              <w:rPr>
                <w:sz w:val="24"/>
              </w:rPr>
              <w:t>utilizados</w:t>
            </w:r>
            <w:r>
              <w:rPr>
                <w:sz w:val="24"/>
              </w:rPr>
              <w:tab/>
              <w:t>pelos</w:t>
            </w:r>
          </w:p>
        </w:tc>
        <w:tc>
          <w:tcPr>
            <w:tcW w:w="4169" w:type="dxa"/>
            <w:tcBorders>
              <w:top w:val="nil"/>
              <w:left w:val="single" w:sz="4" w:space="0" w:color="000000"/>
              <w:bottom w:val="nil"/>
              <w:right w:val="single" w:sz="4" w:space="0" w:color="000000"/>
            </w:tcBorders>
          </w:tcPr>
          <w:p w:rsidR="00FE4EF6" w:rsidRDefault="00FE4EF6">
            <w:pPr>
              <w:pStyle w:val="TableParagraph"/>
              <w:spacing w:before="59"/>
              <w:ind w:left="52"/>
              <w:rPr>
                <w:sz w:val="24"/>
              </w:rPr>
            </w:pPr>
            <w:r>
              <w:rPr>
                <w:sz w:val="24"/>
              </w:rPr>
              <w:t>europeias no contexto da Revolução</w:t>
            </w:r>
          </w:p>
        </w:tc>
        <w:tc>
          <w:tcPr>
            <w:tcW w:w="3554" w:type="dxa"/>
            <w:tcBorders>
              <w:top w:val="nil"/>
              <w:left w:val="single" w:sz="4" w:space="0" w:color="000000"/>
              <w:bottom w:val="nil"/>
              <w:right w:val="single" w:sz="4" w:space="0" w:color="000000"/>
            </w:tcBorders>
          </w:tcPr>
          <w:p w:rsidR="00FE4EF6" w:rsidRDefault="00FE4EF6">
            <w:pPr>
              <w:pStyle w:val="TableParagraph"/>
              <w:spacing w:before="59"/>
              <w:ind w:left="52"/>
              <w:rPr>
                <w:sz w:val="24"/>
              </w:rPr>
            </w:pPr>
          </w:p>
        </w:tc>
      </w:tr>
      <w:tr w:rsidR="00FE4EF6" w:rsidTr="00FE4EF6">
        <w:trPr>
          <w:trHeight w:val="403"/>
        </w:trPr>
        <w:tc>
          <w:tcPr>
            <w:tcW w:w="2553" w:type="dxa"/>
            <w:vMerge/>
            <w:tcBorders>
              <w:top w:val="nil"/>
              <w:left w:val="single" w:sz="4" w:space="0" w:color="000000"/>
              <w:bottom w:val="single" w:sz="4" w:space="0" w:color="000000"/>
              <w:right w:val="single" w:sz="4" w:space="0" w:color="000000"/>
            </w:tcBorders>
          </w:tcPr>
          <w:p w:rsidR="00FE4EF6" w:rsidRDefault="00FE4EF6">
            <w:pPr>
              <w:rPr>
                <w:sz w:val="2"/>
                <w:szCs w:val="2"/>
              </w:rPr>
            </w:pPr>
          </w:p>
        </w:tc>
        <w:tc>
          <w:tcPr>
            <w:tcW w:w="3050" w:type="dxa"/>
            <w:tcBorders>
              <w:top w:val="nil"/>
              <w:left w:val="single" w:sz="4" w:space="0" w:color="000000"/>
              <w:bottom w:val="nil"/>
              <w:right w:val="single" w:sz="4" w:space="0" w:color="000000"/>
            </w:tcBorders>
          </w:tcPr>
          <w:p w:rsidR="00FE4EF6" w:rsidRDefault="00FE4EF6" w:rsidP="00FE4EF6">
            <w:pPr>
              <w:pStyle w:val="TableParagraph"/>
              <w:spacing w:before="60"/>
              <w:ind w:left="52"/>
              <w:jc w:val="both"/>
              <w:rPr>
                <w:sz w:val="24"/>
              </w:rPr>
            </w:pPr>
            <w:r>
              <w:rPr>
                <w:sz w:val="24"/>
              </w:rPr>
              <w:t>industrial e o lugar</w:t>
            </w:r>
          </w:p>
        </w:tc>
        <w:tc>
          <w:tcPr>
            <w:tcW w:w="2693" w:type="dxa"/>
            <w:tcBorders>
              <w:top w:val="nil"/>
              <w:left w:val="single" w:sz="4" w:space="0" w:color="000000"/>
              <w:bottom w:val="nil"/>
              <w:right w:val="single" w:sz="4" w:space="0" w:color="000000"/>
            </w:tcBorders>
          </w:tcPr>
          <w:p w:rsidR="00FE4EF6" w:rsidRDefault="00FE4EF6">
            <w:pPr>
              <w:pStyle w:val="TableParagraph"/>
              <w:spacing w:before="60"/>
              <w:ind w:left="52"/>
              <w:rPr>
                <w:sz w:val="24"/>
              </w:rPr>
            </w:pPr>
            <w:r>
              <w:rPr>
                <w:sz w:val="24"/>
              </w:rPr>
              <w:t>europeus, procedentes</w:t>
            </w:r>
          </w:p>
        </w:tc>
        <w:tc>
          <w:tcPr>
            <w:tcW w:w="4169" w:type="dxa"/>
            <w:tcBorders>
              <w:top w:val="nil"/>
              <w:left w:val="single" w:sz="4" w:space="0" w:color="000000"/>
              <w:bottom w:val="nil"/>
              <w:right w:val="single" w:sz="4" w:space="0" w:color="000000"/>
            </w:tcBorders>
          </w:tcPr>
          <w:p w:rsidR="00FE4EF6" w:rsidRDefault="00FE4EF6">
            <w:pPr>
              <w:pStyle w:val="TableParagraph"/>
              <w:spacing w:before="60"/>
              <w:ind w:left="52"/>
              <w:rPr>
                <w:sz w:val="24"/>
              </w:rPr>
            </w:pPr>
            <w:r>
              <w:rPr>
                <w:sz w:val="24"/>
              </w:rPr>
              <w:t>Industrial.</w:t>
            </w:r>
          </w:p>
        </w:tc>
        <w:tc>
          <w:tcPr>
            <w:tcW w:w="3554" w:type="dxa"/>
            <w:tcBorders>
              <w:top w:val="nil"/>
              <w:left w:val="single" w:sz="4" w:space="0" w:color="000000"/>
              <w:bottom w:val="nil"/>
              <w:right w:val="single" w:sz="4" w:space="0" w:color="000000"/>
            </w:tcBorders>
          </w:tcPr>
          <w:p w:rsidR="00FE4EF6" w:rsidRDefault="00FE4EF6">
            <w:pPr>
              <w:pStyle w:val="TableParagraph"/>
              <w:spacing w:before="60"/>
              <w:ind w:left="52"/>
              <w:rPr>
                <w:sz w:val="24"/>
              </w:rPr>
            </w:pPr>
          </w:p>
        </w:tc>
      </w:tr>
      <w:tr w:rsidR="00FE4EF6" w:rsidTr="00FE4EF6">
        <w:trPr>
          <w:trHeight w:val="403"/>
        </w:trPr>
        <w:tc>
          <w:tcPr>
            <w:tcW w:w="2553" w:type="dxa"/>
            <w:vMerge/>
            <w:tcBorders>
              <w:top w:val="nil"/>
              <w:left w:val="single" w:sz="4" w:space="0" w:color="000000"/>
              <w:bottom w:val="single" w:sz="4" w:space="0" w:color="000000"/>
              <w:right w:val="single" w:sz="4" w:space="0" w:color="000000"/>
            </w:tcBorders>
          </w:tcPr>
          <w:p w:rsidR="00FE4EF6" w:rsidRDefault="00FE4EF6">
            <w:pPr>
              <w:rPr>
                <w:sz w:val="2"/>
                <w:szCs w:val="2"/>
              </w:rPr>
            </w:pPr>
          </w:p>
        </w:tc>
        <w:tc>
          <w:tcPr>
            <w:tcW w:w="3050" w:type="dxa"/>
            <w:tcBorders>
              <w:top w:val="nil"/>
              <w:left w:val="single" w:sz="4" w:space="0" w:color="000000"/>
              <w:bottom w:val="nil"/>
              <w:right w:val="single" w:sz="4" w:space="0" w:color="000000"/>
            </w:tcBorders>
          </w:tcPr>
          <w:p w:rsidR="00FE4EF6" w:rsidRDefault="00FE4EF6" w:rsidP="00FE4EF6">
            <w:pPr>
              <w:pStyle w:val="TableParagraph"/>
              <w:tabs>
                <w:tab w:val="left" w:pos="1000"/>
              </w:tabs>
              <w:spacing w:before="59"/>
              <w:ind w:left="52"/>
              <w:jc w:val="both"/>
              <w:rPr>
                <w:sz w:val="24"/>
              </w:rPr>
            </w:pPr>
            <w:r>
              <w:rPr>
                <w:sz w:val="24"/>
              </w:rPr>
              <w:t>das</w:t>
            </w:r>
            <w:r>
              <w:rPr>
                <w:sz w:val="24"/>
              </w:rPr>
              <w:tab/>
              <w:t>economias</w:t>
            </w:r>
          </w:p>
        </w:tc>
        <w:tc>
          <w:tcPr>
            <w:tcW w:w="2693" w:type="dxa"/>
            <w:tcBorders>
              <w:top w:val="nil"/>
              <w:left w:val="single" w:sz="4" w:space="0" w:color="000000"/>
              <w:bottom w:val="nil"/>
              <w:right w:val="single" w:sz="4" w:space="0" w:color="000000"/>
            </w:tcBorders>
          </w:tcPr>
          <w:p w:rsidR="00FE4EF6" w:rsidRDefault="00FE4EF6">
            <w:pPr>
              <w:pStyle w:val="TableParagraph"/>
              <w:spacing w:before="59"/>
              <w:ind w:left="52"/>
              <w:rPr>
                <w:sz w:val="24"/>
              </w:rPr>
            </w:pPr>
            <w:r>
              <w:rPr>
                <w:sz w:val="24"/>
              </w:rPr>
              <w:t>do continente africano</w:t>
            </w:r>
          </w:p>
        </w:tc>
        <w:tc>
          <w:tcPr>
            <w:tcW w:w="4169" w:type="dxa"/>
            <w:tcBorders>
              <w:top w:val="nil"/>
              <w:left w:val="single" w:sz="4" w:space="0" w:color="000000"/>
              <w:bottom w:val="nil"/>
              <w:right w:val="single" w:sz="4" w:space="0" w:color="000000"/>
            </w:tcBorders>
          </w:tcPr>
          <w:p w:rsidR="00FE4EF6" w:rsidRDefault="00FE4EF6">
            <w:pPr>
              <w:pStyle w:val="TableParagraph"/>
              <w:rPr>
                <w:rFonts w:ascii="Times New Roman"/>
                <w:sz w:val="24"/>
              </w:rPr>
            </w:pPr>
          </w:p>
        </w:tc>
        <w:tc>
          <w:tcPr>
            <w:tcW w:w="3554" w:type="dxa"/>
            <w:tcBorders>
              <w:top w:val="nil"/>
              <w:left w:val="single" w:sz="4" w:space="0" w:color="000000"/>
              <w:bottom w:val="nil"/>
              <w:right w:val="single" w:sz="4" w:space="0" w:color="000000"/>
            </w:tcBorders>
          </w:tcPr>
          <w:p w:rsidR="00FE4EF6" w:rsidRDefault="00FE4EF6">
            <w:pPr>
              <w:pStyle w:val="TableParagraph"/>
              <w:rPr>
                <w:rFonts w:ascii="Times New Roman"/>
                <w:sz w:val="24"/>
              </w:rPr>
            </w:pPr>
          </w:p>
        </w:tc>
      </w:tr>
      <w:tr w:rsidR="00FE4EF6" w:rsidTr="00FE4EF6">
        <w:trPr>
          <w:trHeight w:val="403"/>
        </w:trPr>
        <w:tc>
          <w:tcPr>
            <w:tcW w:w="2553" w:type="dxa"/>
            <w:vMerge/>
            <w:tcBorders>
              <w:top w:val="nil"/>
              <w:left w:val="single" w:sz="4" w:space="0" w:color="000000"/>
              <w:bottom w:val="single" w:sz="4" w:space="0" w:color="000000"/>
              <w:right w:val="single" w:sz="4" w:space="0" w:color="000000"/>
            </w:tcBorders>
          </w:tcPr>
          <w:p w:rsidR="00FE4EF6" w:rsidRDefault="00FE4EF6">
            <w:pPr>
              <w:rPr>
                <w:sz w:val="2"/>
                <w:szCs w:val="2"/>
              </w:rPr>
            </w:pPr>
          </w:p>
        </w:tc>
        <w:tc>
          <w:tcPr>
            <w:tcW w:w="3050" w:type="dxa"/>
            <w:tcBorders>
              <w:top w:val="nil"/>
              <w:left w:val="single" w:sz="4" w:space="0" w:color="000000"/>
              <w:bottom w:val="nil"/>
              <w:right w:val="single" w:sz="4" w:space="0" w:color="000000"/>
            </w:tcBorders>
          </w:tcPr>
          <w:p w:rsidR="00FE4EF6" w:rsidRDefault="00FE4EF6" w:rsidP="00FE4EF6">
            <w:pPr>
              <w:pStyle w:val="TableParagraph"/>
              <w:tabs>
                <w:tab w:val="left" w:pos="2027"/>
              </w:tabs>
              <w:spacing w:before="60"/>
              <w:ind w:left="52"/>
              <w:jc w:val="both"/>
              <w:rPr>
                <w:sz w:val="24"/>
              </w:rPr>
            </w:pPr>
            <w:r>
              <w:rPr>
                <w:sz w:val="24"/>
              </w:rPr>
              <w:t>africanas</w:t>
            </w:r>
            <w:r>
              <w:rPr>
                <w:sz w:val="24"/>
              </w:rPr>
              <w:tab/>
              <w:t>e</w:t>
            </w:r>
          </w:p>
        </w:tc>
        <w:tc>
          <w:tcPr>
            <w:tcW w:w="2693" w:type="dxa"/>
            <w:tcBorders>
              <w:top w:val="nil"/>
              <w:left w:val="single" w:sz="4" w:space="0" w:color="000000"/>
              <w:bottom w:val="nil"/>
              <w:right w:val="single" w:sz="4" w:space="0" w:color="000000"/>
            </w:tcBorders>
          </w:tcPr>
          <w:p w:rsidR="00FE4EF6" w:rsidRDefault="00FE4EF6">
            <w:pPr>
              <w:pStyle w:val="TableParagraph"/>
              <w:spacing w:before="60"/>
              <w:ind w:left="52"/>
              <w:rPr>
                <w:sz w:val="24"/>
              </w:rPr>
            </w:pPr>
            <w:r>
              <w:rPr>
                <w:sz w:val="24"/>
              </w:rPr>
              <w:t>durante o imperialismo</w:t>
            </w:r>
          </w:p>
        </w:tc>
        <w:tc>
          <w:tcPr>
            <w:tcW w:w="4169" w:type="dxa"/>
            <w:tcBorders>
              <w:top w:val="nil"/>
              <w:left w:val="single" w:sz="4" w:space="0" w:color="000000"/>
              <w:bottom w:val="nil"/>
              <w:right w:val="single" w:sz="4" w:space="0" w:color="000000"/>
            </w:tcBorders>
          </w:tcPr>
          <w:p w:rsidR="00FE4EF6" w:rsidRDefault="00FE4EF6">
            <w:pPr>
              <w:pStyle w:val="TableParagraph"/>
              <w:rPr>
                <w:rFonts w:ascii="Times New Roman"/>
                <w:sz w:val="24"/>
              </w:rPr>
            </w:pPr>
          </w:p>
        </w:tc>
        <w:tc>
          <w:tcPr>
            <w:tcW w:w="3554" w:type="dxa"/>
            <w:tcBorders>
              <w:top w:val="nil"/>
              <w:left w:val="single" w:sz="4" w:space="0" w:color="000000"/>
              <w:bottom w:val="nil"/>
              <w:right w:val="single" w:sz="4" w:space="0" w:color="000000"/>
            </w:tcBorders>
          </w:tcPr>
          <w:p w:rsidR="00FE4EF6" w:rsidRDefault="00FE4EF6">
            <w:pPr>
              <w:pStyle w:val="TableParagraph"/>
              <w:rPr>
                <w:rFonts w:ascii="Times New Roman"/>
                <w:sz w:val="24"/>
              </w:rPr>
            </w:pPr>
          </w:p>
        </w:tc>
      </w:tr>
      <w:tr w:rsidR="00FE4EF6" w:rsidTr="00FE4EF6">
        <w:trPr>
          <w:trHeight w:val="404"/>
        </w:trPr>
        <w:tc>
          <w:tcPr>
            <w:tcW w:w="2553" w:type="dxa"/>
            <w:vMerge/>
            <w:tcBorders>
              <w:top w:val="nil"/>
              <w:left w:val="single" w:sz="4" w:space="0" w:color="000000"/>
              <w:bottom w:val="single" w:sz="4" w:space="0" w:color="000000"/>
              <w:right w:val="single" w:sz="4" w:space="0" w:color="000000"/>
            </w:tcBorders>
          </w:tcPr>
          <w:p w:rsidR="00FE4EF6" w:rsidRDefault="00FE4EF6">
            <w:pPr>
              <w:rPr>
                <w:sz w:val="2"/>
                <w:szCs w:val="2"/>
              </w:rPr>
            </w:pPr>
          </w:p>
        </w:tc>
        <w:tc>
          <w:tcPr>
            <w:tcW w:w="3050" w:type="dxa"/>
            <w:tcBorders>
              <w:top w:val="nil"/>
              <w:left w:val="single" w:sz="4" w:space="0" w:color="000000"/>
              <w:bottom w:val="nil"/>
              <w:right w:val="single" w:sz="4" w:space="0" w:color="000000"/>
            </w:tcBorders>
          </w:tcPr>
          <w:p w:rsidR="00FE4EF6" w:rsidRDefault="00FE4EF6" w:rsidP="00FE4EF6">
            <w:pPr>
              <w:pStyle w:val="TableParagraph"/>
              <w:tabs>
                <w:tab w:val="left" w:pos="1775"/>
              </w:tabs>
              <w:spacing w:before="59"/>
              <w:ind w:left="52"/>
              <w:jc w:val="both"/>
              <w:rPr>
                <w:sz w:val="24"/>
              </w:rPr>
            </w:pPr>
            <w:r>
              <w:rPr>
                <w:sz w:val="24"/>
              </w:rPr>
              <w:t>asiáticas</w:t>
            </w:r>
            <w:r>
              <w:rPr>
                <w:sz w:val="24"/>
              </w:rPr>
              <w:tab/>
              <w:t>nas</w:t>
            </w:r>
          </w:p>
        </w:tc>
        <w:tc>
          <w:tcPr>
            <w:tcW w:w="2693" w:type="dxa"/>
            <w:tcBorders>
              <w:top w:val="nil"/>
              <w:left w:val="single" w:sz="4" w:space="0" w:color="000000"/>
              <w:bottom w:val="nil"/>
              <w:right w:val="single" w:sz="4" w:space="0" w:color="000000"/>
            </w:tcBorders>
          </w:tcPr>
          <w:p w:rsidR="00FE4EF6" w:rsidRDefault="00FE4EF6">
            <w:pPr>
              <w:pStyle w:val="TableParagraph"/>
              <w:spacing w:before="59"/>
              <w:ind w:left="52"/>
              <w:rPr>
                <w:sz w:val="24"/>
              </w:rPr>
            </w:pPr>
            <w:r>
              <w:rPr>
                <w:sz w:val="24"/>
              </w:rPr>
              <w:t>e analisar os impactos</w:t>
            </w:r>
          </w:p>
        </w:tc>
        <w:tc>
          <w:tcPr>
            <w:tcW w:w="4169" w:type="dxa"/>
            <w:tcBorders>
              <w:top w:val="nil"/>
              <w:left w:val="single" w:sz="4" w:space="0" w:color="000000"/>
              <w:bottom w:val="nil"/>
              <w:right w:val="single" w:sz="4" w:space="0" w:color="000000"/>
            </w:tcBorders>
          </w:tcPr>
          <w:p w:rsidR="00FE4EF6" w:rsidRDefault="00FE4EF6">
            <w:pPr>
              <w:pStyle w:val="TableParagraph"/>
              <w:rPr>
                <w:rFonts w:ascii="Times New Roman"/>
                <w:sz w:val="24"/>
              </w:rPr>
            </w:pPr>
          </w:p>
        </w:tc>
        <w:tc>
          <w:tcPr>
            <w:tcW w:w="3554" w:type="dxa"/>
            <w:tcBorders>
              <w:top w:val="nil"/>
              <w:left w:val="single" w:sz="4" w:space="0" w:color="000000"/>
              <w:bottom w:val="nil"/>
              <w:right w:val="single" w:sz="4" w:space="0" w:color="000000"/>
            </w:tcBorders>
          </w:tcPr>
          <w:p w:rsidR="00FE4EF6" w:rsidRDefault="00FE4EF6">
            <w:pPr>
              <w:pStyle w:val="TableParagraph"/>
              <w:rPr>
                <w:rFonts w:ascii="Times New Roman"/>
                <w:sz w:val="24"/>
              </w:rPr>
            </w:pPr>
          </w:p>
        </w:tc>
      </w:tr>
      <w:tr w:rsidR="00FE4EF6" w:rsidTr="00FE4EF6">
        <w:trPr>
          <w:trHeight w:val="403"/>
        </w:trPr>
        <w:tc>
          <w:tcPr>
            <w:tcW w:w="2553" w:type="dxa"/>
            <w:vMerge/>
            <w:tcBorders>
              <w:top w:val="nil"/>
              <w:left w:val="single" w:sz="4" w:space="0" w:color="000000"/>
              <w:bottom w:val="single" w:sz="4" w:space="0" w:color="000000"/>
              <w:right w:val="single" w:sz="4" w:space="0" w:color="000000"/>
            </w:tcBorders>
          </w:tcPr>
          <w:p w:rsidR="00FE4EF6" w:rsidRDefault="00FE4EF6">
            <w:pPr>
              <w:rPr>
                <w:sz w:val="2"/>
                <w:szCs w:val="2"/>
              </w:rPr>
            </w:pPr>
          </w:p>
        </w:tc>
        <w:tc>
          <w:tcPr>
            <w:tcW w:w="3050" w:type="dxa"/>
            <w:tcBorders>
              <w:top w:val="nil"/>
              <w:left w:val="single" w:sz="4" w:space="0" w:color="000000"/>
              <w:bottom w:val="nil"/>
              <w:right w:val="single" w:sz="4" w:space="0" w:color="000000"/>
            </w:tcBorders>
          </w:tcPr>
          <w:p w:rsidR="00FE4EF6" w:rsidRDefault="00FE4EF6" w:rsidP="00FE4EF6">
            <w:pPr>
              <w:pStyle w:val="TableParagraph"/>
              <w:spacing w:before="60"/>
              <w:ind w:left="52"/>
              <w:jc w:val="both"/>
              <w:rPr>
                <w:sz w:val="24"/>
              </w:rPr>
            </w:pPr>
            <w:r>
              <w:rPr>
                <w:sz w:val="24"/>
              </w:rPr>
              <w:t>dinâmicas globais</w:t>
            </w:r>
          </w:p>
        </w:tc>
        <w:tc>
          <w:tcPr>
            <w:tcW w:w="2693" w:type="dxa"/>
            <w:tcBorders>
              <w:top w:val="nil"/>
              <w:left w:val="single" w:sz="4" w:space="0" w:color="000000"/>
              <w:bottom w:val="nil"/>
              <w:right w:val="single" w:sz="4" w:space="0" w:color="000000"/>
            </w:tcBorders>
          </w:tcPr>
          <w:p w:rsidR="00FE4EF6" w:rsidRDefault="00FE4EF6">
            <w:pPr>
              <w:pStyle w:val="TableParagraph"/>
              <w:spacing w:before="60"/>
              <w:ind w:left="52"/>
              <w:rPr>
                <w:sz w:val="24"/>
              </w:rPr>
            </w:pPr>
            <w:r>
              <w:rPr>
                <w:sz w:val="24"/>
              </w:rPr>
              <w:t>sobre as comunidades</w:t>
            </w:r>
          </w:p>
        </w:tc>
        <w:tc>
          <w:tcPr>
            <w:tcW w:w="4169" w:type="dxa"/>
            <w:tcBorders>
              <w:top w:val="nil"/>
              <w:left w:val="single" w:sz="4" w:space="0" w:color="000000"/>
              <w:bottom w:val="nil"/>
              <w:right w:val="single" w:sz="4" w:space="0" w:color="000000"/>
            </w:tcBorders>
          </w:tcPr>
          <w:p w:rsidR="00FE4EF6" w:rsidRDefault="00FE4EF6">
            <w:pPr>
              <w:pStyle w:val="TableParagraph"/>
              <w:rPr>
                <w:rFonts w:ascii="Times New Roman"/>
                <w:sz w:val="24"/>
              </w:rPr>
            </w:pPr>
          </w:p>
        </w:tc>
        <w:tc>
          <w:tcPr>
            <w:tcW w:w="3554" w:type="dxa"/>
            <w:tcBorders>
              <w:top w:val="nil"/>
              <w:left w:val="single" w:sz="4" w:space="0" w:color="000000"/>
              <w:bottom w:val="nil"/>
              <w:right w:val="single" w:sz="4" w:space="0" w:color="000000"/>
            </w:tcBorders>
          </w:tcPr>
          <w:p w:rsidR="00FE4EF6" w:rsidRDefault="00FE4EF6">
            <w:pPr>
              <w:pStyle w:val="TableParagraph"/>
              <w:rPr>
                <w:rFonts w:ascii="Times New Roman"/>
                <w:sz w:val="24"/>
              </w:rPr>
            </w:pPr>
          </w:p>
        </w:tc>
      </w:tr>
      <w:tr w:rsidR="00FE4EF6" w:rsidTr="00FE4EF6">
        <w:trPr>
          <w:trHeight w:val="403"/>
        </w:trPr>
        <w:tc>
          <w:tcPr>
            <w:tcW w:w="2553" w:type="dxa"/>
            <w:vMerge/>
            <w:tcBorders>
              <w:top w:val="nil"/>
              <w:left w:val="single" w:sz="4" w:space="0" w:color="000000"/>
              <w:bottom w:val="single" w:sz="4" w:space="0" w:color="000000"/>
              <w:right w:val="single" w:sz="4" w:space="0" w:color="000000"/>
            </w:tcBorders>
          </w:tcPr>
          <w:p w:rsidR="00FE4EF6" w:rsidRDefault="00FE4EF6">
            <w:pPr>
              <w:rPr>
                <w:sz w:val="2"/>
                <w:szCs w:val="2"/>
              </w:rPr>
            </w:pPr>
          </w:p>
        </w:tc>
        <w:tc>
          <w:tcPr>
            <w:tcW w:w="3050" w:type="dxa"/>
            <w:tcBorders>
              <w:top w:val="nil"/>
              <w:left w:val="single" w:sz="4" w:space="0" w:color="000000"/>
              <w:bottom w:val="nil"/>
              <w:right w:val="single" w:sz="4" w:space="0" w:color="000000"/>
            </w:tcBorders>
          </w:tcPr>
          <w:p w:rsidR="00FE4EF6" w:rsidRDefault="00FE4EF6">
            <w:pPr>
              <w:pStyle w:val="TableParagraph"/>
              <w:rPr>
                <w:rFonts w:ascii="Times New Roman"/>
                <w:sz w:val="24"/>
              </w:rPr>
            </w:pPr>
          </w:p>
        </w:tc>
        <w:tc>
          <w:tcPr>
            <w:tcW w:w="2693" w:type="dxa"/>
            <w:tcBorders>
              <w:top w:val="nil"/>
              <w:left w:val="single" w:sz="4" w:space="0" w:color="000000"/>
              <w:bottom w:val="nil"/>
              <w:right w:val="single" w:sz="4" w:space="0" w:color="000000"/>
            </w:tcBorders>
          </w:tcPr>
          <w:p w:rsidR="00FE4EF6" w:rsidRDefault="00FE4EF6">
            <w:pPr>
              <w:pStyle w:val="TableParagraph"/>
              <w:tabs>
                <w:tab w:val="left" w:pos="923"/>
                <w:tab w:val="left" w:pos="1446"/>
                <w:tab w:val="left" w:pos="2320"/>
              </w:tabs>
              <w:spacing w:before="59"/>
              <w:ind w:left="52"/>
              <w:rPr>
                <w:sz w:val="24"/>
              </w:rPr>
            </w:pPr>
            <w:r>
              <w:rPr>
                <w:sz w:val="24"/>
              </w:rPr>
              <w:t>locais</w:t>
            </w:r>
            <w:r>
              <w:rPr>
                <w:sz w:val="24"/>
              </w:rPr>
              <w:tab/>
              <w:t>na</w:t>
            </w:r>
            <w:r>
              <w:rPr>
                <w:sz w:val="24"/>
              </w:rPr>
              <w:tab/>
              <w:t>forma</w:t>
            </w:r>
            <w:r>
              <w:rPr>
                <w:sz w:val="24"/>
              </w:rPr>
              <w:tab/>
              <w:t>de</w:t>
            </w:r>
          </w:p>
        </w:tc>
        <w:tc>
          <w:tcPr>
            <w:tcW w:w="4169" w:type="dxa"/>
            <w:tcBorders>
              <w:top w:val="nil"/>
              <w:left w:val="single" w:sz="4" w:space="0" w:color="000000"/>
              <w:bottom w:val="nil"/>
              <w:right w:val="single" w:sz="4" w:space="0" w:color="000000"/>
            </w:tcBorders>
          </w:tcPr>
          <w:p w:rsidR="00FE4EF6" w:rsidRDefault="00FE4EF6">
            <w:pPr>
              <w:pStyle w:val="TableParagraph"/>
              <w:rPr>
                <w:rFonts w:ascii="Times New Roman"/>
                <w:sz w:val="24"/>
              </w:rPr>
            </w:pPr>
          </w:p>
        </w:tc>
        <w:tc>
          <w:tcPr>
            <w:tcW w:w="3554" w:type="dxa"/>
            <w:tcBorders>
              <w:top w:val="nil"/>
              <w:left w:val="single" w:sz="4" w:space="0" w:color="000000"/>
              <w:bottom w:val="nil"/>
              <w:right w:val="single" w:sz="4" w:space="0" w:color="000000"/>
            </w:tcBorders>
          </w:tcPr>
          <w:p w:rsidR="00FE4EF6" w:rsidRDefault="00FE4EF6">
            <w:pPr>
              <w:pStyle w:val="TableParagraph"/>
              <w:rPr>
                <w:rFonts w:ascii="Times New Roman"/>
                <w:sz w:val="24"/>
              </w:rPr>
            </w:pPr>
          </w:p>
        </w:tc>
      </w:tr>
      <w:tr w:rsidR="00FE4EF6" w:rsidTr="00FE4EF6">
        <w:trPr>
          <w:trHeight w:val="403"/>
        </w:trPr>
        <w:tc>
          <w:tcPr>
            <w:tcW w:w="2553" w:type="dxa"/>
            <w:vMerge/>
            <w:tcBorders>
              <w:top w:val="nil"/>
              <w:left w:val="single" w:sz="4" w:space="0" w:color="000000"/>
              <w:bottom w:val="single" w:sz="4" w:space="0" w:color="000000"/>
              <w:right w:val="single" w:sz="4" w:space="0" w:color="000000"/>
            </w:tcBorders>
          </w:tcPr>
          <w:p w:rsidR="00FE4EF6" w:rsidRDefault="00FE4EF6">
            <w:pPr>
              <w:rPr>
                <w:sz w:val="2"/>
                <w:szCs w:val="2"/>
              </w:rPr>
            </w:pPr>
          </w:p>
        </w:tc>
        <w:tc>
          <w:tcPr>
            <w:tcW w:w="3050" w:type="dxa"/>
            <w:tcBorders>
              <w:top w:val="nil"/>
              <w:left w:val="single" w:sz="4" w:space="0" w:color="000000"/>
              <w:bottom w:val="nil"/>
              <w:right w:val="single" w:sz="4" w:space="0" w:color="000000"/>
            </w:tcBorders>
          </w:tcPr>
          <w:p w:rsidR="00FE4EF6" w:rsidRDefault="00FE4EF6">
            <w:pPr>
              <w:pStyle w:val="TableParagraph"/>
              <w:rPr>
                <w:rFonts w:ascii="Times New Roman"/>
                <w:sz w:val="24"/>
              </w:rPr>
            </w:pPr>
          </w:p>
        </w:tc>
        <w:tc>
          <w:tcPr>
            <w:tcW w:w="2693" w:type="dxa"/>
            <w:tcBorders>
              <w:top w:val="nil"/>
              <w:left w:val="single" w:sz="4" w:space="0" w:color="000000"/>
              <w:bottom w:val="nil"/>
              <w:right w:val="single" w:sz="4" w:space="0" w:color="000000"/>
            </w:tcBorders>
          </w:tcPr>
          <w:p w:rsidR="00FE4EF6" w:rsidRDefault="00FE4EF6">
            <w:pPr>
              <w:pStyle w:val="TableParagraph"/>
              <w:tabs>
                <w:tab w:val="left" w:pos="2452"/>
              </w:tabs>
              <w:spacing w:before="60"/>
              <w:ind w:left="52"/>
              <w:rPr>
                <w:sz w:val="24"/>
              </w:rPr>
            </w:pPr>
            <w:r>
              <w:rPr>
                <w:sz w:val="24"/>
              </w:rPr>
              <w:t>organização</w:t>
            </w:r>
            <w:r>
              <w:rPr>
                <w:sz w:val="24"/>
              </w:rPr>
              <w:tab/>
              <w:t>e</w:t>
            </w:r>
          </w:p>
        </w:tc>
        <w:tc>
          <w:tcPr>
            <w:tcW w:w="4169" w:type="dxa"/>
            <w:tcBorders>
              <w:top w:val="nil"/>
              <w:left w:val="single" w:sz="4" w:space="0" w:color="000000"/>
              <w:bottom w:val="nil"/>
              <w:right w:val="single" w:sz="4" w:space="0" w:color="000000"/>
            </w:tcBorders>
          </w:tcPr>
          <w:p w:rsidR="00FE4EF6" w:rsidRDefault="00FE4EF6">
            <w:pPr>
              <w:pStyle w:val="TableParagraph"/>
              <w:rPr>
                <w:rFonts w:ascii="Times New Roman"/>
                <w:sz w:val="24"/>
              </w:rPr>
            </w:pPr>
          </w:p>
        </w:tc>
        <w:tc>
          <w:tcPr>
            <w:tcW w:w="3554" w:type="dxa"/>
            <w:tcBorders>
              <w:top w:val="nil"/>
              <w:left w:val="single" w:sz="4" w:space="0" w:color="000000"/>
              <w:bottom w:val="nil"/>
              <w:right w:val="single" w:sz="4" w:space="0" w:color="000000"/>
            </w:tcBorders>
          </w:tcPr>
          <w:p w:rsidR="00FE4EF6" w:rsidRDefault="00FE4EF6">
            <w:pPr>
              <w:pStyle w:val="TableParagraph"/>
              <w:rPr>
                <w:rFonts w:ascii="Times New Roman"/>
                <w:sz w:val="24"/>
              </w:rPr>
            </w:pPr>
          </w:p>
        </w:tc>
      </w:tr>
      <w:tr w:rsidR="00FE4EF6" w:rsidTr="00FE4EF6">
        <w:trPr>
          <w:trHeight w:val="560"/>
        </w:trPr>
        <w:tc>
          <w:tcPr>
            <w:tcW w:w="2553" w:type="dxa"/>
            <w:vMerge/>
            <w:tcBorders>
              <w:top w:val="nil"/>
              <w:left w:val="single" w:sz="4" w:space="0" w:color="000000"/>
              <w:bottom w:val="single" w:sz="4" w:space="0" w:color="000000"/>
              <w:right w:val="single" w:sz="4" w:space="0" w:color="000000"/>
            </w:tcBorders>
          </w:tcPr>
          <w:p w:rsidR="00FE4EF6" w:rsidRDefault="00FE4EF6">
            <w:pPr>
              <w:rPr>
                <w:sz w:val="2"/>
                <w:szCs w:val="2"/>
              </w:rPr>
            </w:pPr>
          </w:p>
        </w:tc>
        <w:tc>
          <w:tcPr>
            <w:tcW w:w="3050" w:type="dxa"/>
            <w:tcBorders>
              <w:top w:val="nil"/>
              <w:left w:val="single" w:sz="4" w:space="0" w:color="000000"/>
              <w:bottom w:val="single" w:sz="4" w:space="0" w:color="000000"/>
              <w:right w:val="single" w:sz="4" w:space="0" w:color="000000"/>
            </w:tcBorders>
          </w:tcPr>
          <w:p w:rsidR="00FE4EF6" w:rsidRDefault="00FE4EF6">
            <w:pPr>
              <w:pStyle w:val="TableParagraph"/>
              <w:rPr>
                <w:rFonts w:ascii="Times New Roman"/>
                <w:sz w:val="24"/>
              </w:rPr>
            </w:pPr>
          </w:p>
        </w:tc>
        <w:tc>
          <w:tcPr>
            <w:tcW w:w="2693" w:type="dxa"/>
            <w:tcBorders>
              <w:top w:val="nil"/>
              <w:left w:val="single" w:sz="4" w:space="0" w:color="000000"/>
              <w:bottom w:val="single" w:sz="4" w:space="0" w:color="000000"/>
              <w:right w:val="single" w:sz="4" w:space="0" w:color="000000"/>
            </w:tcBorders>
          </w:tcPr>
          <w:p w:rsidR="00FE4EF6" w:rsidRDefault="00FE4EF6">
            <w:pPr>
              <w:pStyle w:val="TableParagraph"/>
              <w:spacing w:before="59"/>
              <w:ind w:left="52"/>
              <w:rPr>
                <w:sz w:val="24"/>
              </w:rPr>
            </w:pPr>
            <w:r>
              <w:rPr>
                <w:sz w:val="24"/>
              </w:rPr>
              <w:t>exploração econômica.</w:t>
            </w:r>
          </w:p>
        </w:tc>
        <w:tc>
          <w:tcPr>
            <w:tcW w:w="4169" w:type="dxa"/>
            <w:tcBorders>
              <w:top w:val="nil"/>
              <w:left w:val="single" w:sz="4" w:space="0" w:color="000000"/>
              <w:bottom w:val="single" w:sz="4" w:space="0" w:color="000000"/>
              <w:right w:val="single" w:sz="4" w:space="0" w:color="000000"/>
            </w:tcBorders>
          </w:tcPr>
          <w:p w:rsidR="00FE4EF6" w:rsidRDefault="00FE4EF6">
            <w:pPr>
              <w:pStyle w:val="TableParagraph"/>
              <w:rPr>
                <w:rFonts w:ascii="Times New Roman"/>
                <w:sz w:val="24"/>
              </w:rPr>
            </w:pPr>
          </w:p>
        </w:tc>
        <w:tc>
          <w:tcPr>
            <w:tcW w:w="3554" w:type="dxa"/>
            <w:tcBorders>
              <w:top w:val="nil"/>
              <w:left w:val="single" w:sz="4" w:space="0" w:color="000000"/>
              <w:bottom w:val="single" w:sz="4" w:space="0" w:color="000000"/>
              <w:right w:val="single" w:sz="4" w:space="0" w:color="000000"/>
            </w:tcBorders>
          </w:tcPr>
          <w:p w:rsidR="00FE4EF6" w:rsidRDefault="00FE4EF6">
            <w:pPr>
              <w:pStyle w:val="TableParagraph"/>
              <w:rPr>
                <w:rFonts w:ascii="Times New Roman"/>
                <w:sz w:val="24"/>
              </w:rPr>
            </w:pPr>
          </w:p>
        </w:tc>
      </w:tr>
      <w:tr w:rsidR="00FE4EF6" w:rsidTr="00FE4EF6">
        <w:trPr>
          <w:trHeight w:val="403"/>
        </w:trPr>
        <w:tc>
          <w:tcPr>
            <w:tcW w:w="2553" w:type="dxa"/>
            <w:vMerge w:val="restart"/>
            <w:tcBorders>
              <w:top w:val="single" w:sz="4" w:space="0" w:color="000000"/>
              <w:left w:val="single" w:sz="4" w:space="0" w:color="000000"/>
              <w:bottom w:val="single" w:sz="4" w:space="0" w:color="000000"/>
              <w:right w:val="single" w:sz="4" w:space="0" w:color="000000"/>
            </w:tcBorders>
          </w:tcPr>
          <w:p w:rsidR="00FE4EF6" w:rsidRDefault="00FE4EF6">
            <w:pPr>
              <w:pStyle w:val="TableParagraph"/>
              <w:rPr>
                <w:rFonts w:ascii="Times New Roman"/>
                <w:sz w:val="24"/>
              </w:rPr>
            </w:pPr>
          </w:p>
        </w:tc>
        <w:tc>
          <w:tcPr>
            <w:tcW w:w="3050" w:type="dxa"/>
            <w:tcBorders>
              <w:top w:val="single" w:sz="4" w:space="0" w:color="000000"/>
              <w:left w:val="single" w:sz="4" w:space="0" w:color="000000"/>
              <w:bottom w:val="nil"/>
              <w:right w:val="single" w:sz="4" w:space="0" w:color="000000"/>
            </w:tcBorders>
          </w:tcPr>
          <w:p w:rsidR="00FE4EF6" w:rsidRDefault="00FE4EF6">
            <w:pPr>
              <w:pStyle w:val="TableParagraph"/>
              <w:spacing w:before="60"/>
              <w:ind w:left="52"/>
              <w:rPr>
                <w:sz w:val="24"/>
              </w:rPr>
            </w:pPr>
            <w:r>
              <w:rPr>
                <w:sz w:val="24"/>
              </w:rPr>
              <w:t>Os Estados Unidos</w:t>
            </w:r>
          </w:p>
        </w:tc>
        <w:tc>
          <w:tcPr>
            <w:tcW w:w="2693" w:type="dxa"/>
            <w:tcBorders>
              <w:top w:val="single" w:sz="4" w:space="0" w:color="000000"/>
              <w:left w:val="single" w:sz="4" w:space="0" w:color="000000"/>
              <w:bottom w:val="nil"/>
              <w:right w:val="single" w:sz="4" w:space="0" w:color="000000"/>
            </w:tcBorders>
          </w:tcPr>
          <w:p w:rsidR="00FE4EF6" w:rsidRDefault="00FE4EF6">
            <w:pPr>
              <w:pStyle w:val="TableParagraph"/>
              <w:spacing w:before="60"/>
              <w:ind w:left="52"/>
              <w:rPr>
                <w:b/>
                <w:sz w:val="24"/>
              </w:rPr>
            </w:pPr>
            <w:r>
              <w:rPr>
                <w:b/>
                <w:sz w:val="24"/>
              </w:rPr>
              <w:t>(EF08HI25)</w:t>
            </w:r>
          </w:p>
        </w:tc>
        <w:tc>
          <w:tcPr>
            <w:tcW w:w="4169" w:type="dxa"/>
            <w:tcBorders>
              <w:top w:val="single" w:sz="4" w:space="0" w:color="000000"/>
              <w:left w:val="single" w:sz="4" w:space="0" w:color="000000"/>
              <w:bottom w:val="nil"/>
              <w:right w:val="single" w:sz="4" w:space="0" w:color="000000"/>
            </w:tcBorders>
          </w:tcPr>
          <w:p w:rsidR="00FE4EF6" w:rsidRDefault="00FE4EF6">
            <w:pPr>
              <w:pStyle w:val="TableParagraph"/>
              <w:tabs>
                <w:tab w:val="left" w:pos="2149"/>
                <w:tab w:val="left" w:pos="3928"/>
              </w:tabs>
              <w:spacing w:before="60"/>
              <w:ind w:left="52"/>
              <w:rPr>
                <w:sz w:val="24"/>
              </w:rPr>
            </w:pPr>
            <w:r>
              <w:rPr>
                <w:b/>
                <w:sz w:val="24"/>
              </w:rPr>
              <w:t>(EF08HI25RS-1)</w:t>
            </w:r>
            <w:r>
              <w:rPr>
                <w:b/>
                <w:sz w:val="24"/>
              </w:rPr>
              <w:tab/>
            </w:r>
            <w:r>
              <w:rPr>
                <w:sz w:val="24"/>
              </w:rPr>
              <w:t>Compreender</w:t>
            </w:r>
            <w:r>
              <w:rPr>
                <w:sz w:val="24"/>
              </w:rPr>
              <w:tab/>
              <w:t>a</w:t>
            </w:r>
          </w:p>
        </w:tc>
        <w:tc>
          <w:tcPr>
            <w:tcW w:w="3554" w:type="dxa"/>
            <w:tcBorders>
              <w:top w:val="single" w:sz="4" w:space="0" w:color="000000"/>
              <w:left w:val="single" w:sz="4" w:space="0" w:color="000000"/>
              <w:bottom w:val="nil"/>
              <w:right w:val="single" w:sz="4" w:space="0" w:color="000000"/>
            </w:tcBorders>
          </w:tcPr>
          <w:p w:rsidR="00FE4EF6" w:rsidRDefault="00FE4EF6">
            <w:pPr>
              <w:pStyle w:val="TableParagraph"/>
              <w:tabs>
                <w:tab w:val="left" w:pos="2149"/>
                <w:tab w:val="left" w:pos="3928"/>
              </w:tabs>
              <w:spacing w:before="60"/>
              <w:ind w:left="52"/>
              <w:rPr>
                <w:b/>
                <w:sz w:val="24"/>
              </w:rPr>
            </w:pPr>
          </w:p>
        </w:tc>
      </w:tr>
      <w:tr w:rsidR="00FE4EF6" w:rsidTr="00FE4EF6">
        <w:trPr>
          <w:trHeight w:val="402"/>
        </w:trPr>
        <w:tc>
          <w:tcPr>
            <w:tcW w:w="2553" w:type="dxa"/>
            <w:vMerge/>
            <w:tcBorders>
              <w:top w:val="nil"/>
              <w:left w:val="single" w:sz="4" w:space="0" w:color="000000"/>
              <w:bottom w:val="single" w:sz="4" w:space="0" w:color="000000"/>
              <w:right w:val="single" w:sz="4" w:space="0" w:color="000000"/>
            </w:tcBorders>
          </w:tcPr>
          <w:p w:rsidR="00FE4EF6" w:rsidRDefault="00FE4EF6">
            <w:pPr>
              <w:rPr>
                <w:sz w:val="2"/>
                <w:szCs w:val="2"/>
              </w:rPr>
            </w:pPr>
          </w:p>
        </w:tc>
        <w:tc>
          <w:tcPr>
            <w:tcW w:w="3050" w:type="dxa"/>
            <w:tcBorders>
              <w:top w:val="nil"/>
              <w:left w:val="single" w:sz="4" w:space="0" w:color="000000"/>
              <w:bottom w:val="nil"/>
              <w:right w:val="single" w:sz="4" w:space="0" w:color="000000"/>
            </w:tcBorders>
          </w:tcPr>
          <w:p w:rsidR="00FE4EF6" w:rsidRDefault="00FE4EF6">
            <w:pPr>
              <w:pStyle w:val="TableParagraph"/>
              <w:tabs>
                <w:tab w:val="left" w:pos="551"/>
                <w:tab w:val="left" w:pos="1662"/>
                <w:tab w:val="left" w:pos="2027"/>
              </w:tabs>
              <w:spacing w:before="59"/>
              <w:ind w:left="52"/>
              <w:rPr>
                <w:sz w:val="24"/>
              </w:rPr>
            </w:pPr>
            <w:r>
              <w:rPr>
                <w:sz w:val="24"/>
              </w:rPr>
              <w:t>da</w:t>
            </w:r>
            <w:r>
              <w:rPr>
                <w:sz w:val="24"/>
              </w:rPr>
              <w:tab/>
              <w:t>América</w:t>
            </w:r>
            <w:r>
              <w:rPr>
                <w:sz w:val="24"/>
              </w:rPr>
              <w:tab/>
              <w:t>e</w:t>
            </w:r>
            <w:r>
              <w:rPr>
                <w:sz w:val="24"/>
              </w:rPr>
              <w:tab/>
              <w:t>a</w:t>
            </w:r>
          </w:p>
        </w:tc>
        <w:tc>
          <w:tcPr>
            <w:tcW w:w="2693" w:type="dxa"/>
            <w:tcBorders>
              <w:top w:val="nil"/>
              <w:left w:val="single" w:sz="4" w:space="0" w:color="000000"/>
              <w:bottom w:val="nil"/>
              <w:right w:val="single" w:sz="4" w:space="0" w:color="000000"/>
            </w:tcBorders>
          </w:tcPr>
          <w:p w:rsidR="00FE4EF6" w:rsidRDefault="00FE4EF6">
            <w:pPr>
              <w:pStyle w:val="TableParagraph"/>
              <w:tabs>
                <w:tab w:val="left" w:pos="2452"/>
              </w:tabs>
              <w:spacing w:before="59"/>
              <w:ind w:left="52"/>
              <w:rPr>
                <w:sz w:val="24"/>
              </w:rPr>
            </w:pPr>
            <w:r>
              <w:rPr>
                <w:sz w:val="24"/>
              </w:rPr>
              <w:t>Caracterizar</w:t>
            </w:r>
            <w:r>
              <w:rPr>
                <w:sz w:val="24"/>
              </w:rPr>
              <w:tab/>
              <w:t>e</w:t>
            </w:r>
          </w:p>
        </w:tc>
        <w:tc>
          <w:tcPr>
            <w:tcW w:w="4169" w:type="dxa"/>
            <w:tcBorders>
              <w:top w:val="nil"/>
              <w:left w:val="single" w:sz="4" w:space="0" w:color="000000"/>
              <w:bottom w:val="nil"/>
              <w:right w:val="single" w:sz="4" w:space="0" w:color="000000"/>
            </w:tcBorders>
          </w:tcPr>
          <w:p w:rsidR="00FE4EF6" w:rsidRDefault="00FE4EF6">
            <w:pPr>
              <w:pStyle w:val="TableParagraph"/>
              <w:spacing w:before="59"/>
              <w:ind w:left="52"/>
              <w:rPr>
                <w:sz w:val="24"/>
              </w:rPr>
            </w:pPr>
            <w:r>
              <w:rPr>
                <w:sz w:val="24"/>
              </w:rPr>
              <w:t>política externa dos Estados Unidos</w:t>
            </w:r>
          </w:p>
        </w:tc>
        <w:tc>
          <w:tcPr>
            <w:tcW w:w="3554" w:type="dxa"/>
            <w:tcBorders>
              <w:top w:val="nil"/>
              <w:left w:val="single" w:sz="4" w:space="0" w:color="000000"/>
              <w:bottom w:val="nil"/>
              <w:right w:val="single" w:sz="4" w:space="0" w:color="000000"/>
            </w:tcBorders>
          </w:tcPr>
          <w:p w:rsidR="00FE4EF6" w:rsidRDefault="00FE4EF6">
            <w:pPr>
              <w:pStyle w:val="TableParagraph"/>
              <w:spacing w:before="59"/>
              <w:ind w:left="52"/>
              <w:rPr>
                <w:sz w:val="24"/>
              </w:rPr>
            </w:pPr>
          </w:p>
        </w:tc>
      </w:tr>
      <w:tr w:rsidR="00FE4EF6" w:rsidTr="00FE4EF6">
        <w:trPr>
          <w:trHeight w:val="404"/>
        </w:trPr>
        <w:tc>
          <w:tcPr>
            <w:tcW w:w="2553" w:type="dxa"/>
            <w:vMerge/>
            <w:tcBorders>
              <w:top w:val="nil"/>
              <w:left w:val="single" w:sz="4" w:space="0" w:color="000000"/>
              <w:bottom w:val="single" w:sz="4" w:space="0" w:color="000000"/>
              <w:right w:val="single" w:sz="4" w:space="0" w:color="000000"/>
            </w:tcBorders>
          </w:tcPr>
          <w:p w:rsidR="00FE4EF6" w:rsidRDefault="00FE4EF6">
            <w:pPr>
              <w:rPr>
                <w:sz w:val="2"/>
                <w:szCs w:val="2"/>
              </w:rPr>
            </w:pPr>
          </w:p>
        </w:tc>
        <w:tc>
          <w:tcPr>
            <w:tcW w:w="3050" w:type="dxa"/>
            <w:tcBorders>
              <w:top w:val="nil"/>
              <w:left w:val="single" w:sz="4" w:space="0" w:color="000000"/>
              <w:bottom w:val="nil"/>
              <w:right w:val="single" w:sz="4" w:space="0" w:color="000000"/>
            </w:tcBorders>
          </w:tcPr>
          <w:p w:rsidR="00FE4EF6" w:rsidRDefault="00FE4EF6">
            <w:pPr>
              <w:pStyle w:val="TableParagraph"/>
              <w:spacing w:before="59"/>
              <w:ind w:left="52"/>
              <w:rPr>
                <w:sz w:val="24"/>
              </w:rPr>
            </w:pPr>
            <w:r>
              <w:rPr>
                <w:sz w:val="24"/>
              </w:rPr>
              <w:t>América Latina no</w:t>
            </w:r>
          </w:p>
        </w:tc>
        <w:tc>
          <w:tcPr>
            <w:tcW w:w="2693" w:type="dxa"/>
            <w:tcBorders>
              <w:top w:val="nil"/>
              <w:left w:val="single" w:sz="4" w:space="0" w:color="000000"/>
              <w:bottom w:val="nil"/>
              <w:right w:val="single" w:sz="4" w:space="0" w:color="000000"/>
            </w:tcBorders>
          </w:tcPr>
          <w:p w:rsidR="00FE4EF6" w:rsidRDefault="00FE4EF6">
            <w:pPr>
              <w:pStyle w:val="TableParagraph"/>
              <w:spacing w:before="59"/>
              <w:ind w:left="52"/>
              <w:rPr>
                <w:sz w:val="24"/>
              </w:rPr>
            </w:pPr>
            <w:r>
              <w:rPr>
                <w:sz w:val="24"/>
              </w:rPr>
              <w:t>contextualizar aspectos</w:t>
            </w:r>
          </w:p>
        </w:tc>
        <w:tc>
          <w:tcPr>
            <w:tcW w:w="4169" w:type="dxa"/>
            <w:tcBorders>
              <w:top w:val="nil"/>
              <w:left w:val="single" w:sz="4" w:space="0" w:color="000000"/>
              <w:bottom w:val="nil"/>
              <w:right w:val="single" w:sz="4" w:space="0" w:color="000000"/>
            </w:tcBorders>
          </w:tcPr>
          <w:p w:rsidR="00FE4EF6" w:rsidRDefault="00FE4EF6">
            <w:pPr>
              <w:pStyle w:val="TableParagraph"/>
              <w:spacing w:before="59"/>
              <w:ind w:left="52"/>
              <w:rPr>
                <w:sz w:val="24"/>
              </w:rPr>
            </w:pPr>
            <w:r>
              <w:rPr>
                <w:sz w:val="24"/>
              </w:rPr>
              <w:t>em relação à América Latina no</w:t>
            </w:r>
          </w:p>
        </w:tc>
        <w:tc>
          <w:tcPr>
            <w:tcW w:w="3554" w:type="dxa"/>
            <w:tcBorders>
              <w:top w:val="nil"/>
              <w:left w:val="single" w:sz="4" w:space="0" w:color="000000"/>
              <w:bottom w:val="nil"/>
              <w:right w:val="single" w:sz="4" w:space="0" w:color="000000"/>
            </w:tcBorders>
          </w:tcPr>
          <w:p w:rsidR="00FE4EF6" w:rsidRDefault="00FE4EF6">
            <w:pPr>
              <w:pStyle w:val="TableParagraph"/>
              <w:spacing w:before="59"/>
              <w:ind w:left="52"/>
              <w:rPr>
                <w:sz w:val="24"/>
              </w:rPr>
            </w:pPr>
          </w:p>
        </w:tc>
      </w:tr>
      <w:tr w:rsidR="00FE4EF6" w:rsidTr="00FE4EF6">
        <w:trPr>
          <w:trHeight w:val="403"/>
        </w:trPr>
        <w:tc>
          <w:tcPr>
            <w:tcW w:w="2553" w:type="dxa"/>
            <w:vMerge/>
            <w:tcBorders>
              <w:top w:val="nil"/>
              <w:left w:val="single" w:sz="4" w:space="0" w:color="000000"/>
              <w:bottom w:val="single" w:sz="4" w:space="0" w:color="000000"/>
              <w:right w:val="single" w:sz="4" w:space="0" w:color="000000"/>
            </w:tcBorders>
          </w:tcPr>
          <w:p w:rsidR="00FE4EF6" w:rsidRDefault="00FE4EF6">
            <w:pPr>
              <w:rPr>
                <w:sz w:val="2"/>
                <w:szCs w:val="2"/>
              </w:rPr>
            </w:pPr>
          </w:p>
        </w:tc>
        <w:tc>
          <w:tcPr>
            <w:tcW w:w="3050" w:type="dxa"/>
            <w:tcBorders>
              <w:top w:val="nil"/>
              <w:left w:val="single" w:sz="4" w:space="0" w:color="000000"/>
              <w:bottom w:val="nil"/>
              <w:right w:val="single" w:sz="4" w:space="0" w:color="000000"/>
            </w:tcBorders>
          </w:tcPr>
          <w:p w:rsidR="00FE4EF6" w:rsidRDefault="00FE4EF6">
            <w:pPr>
              <w:pStyle w:val="TableParagraph"/>
              <w:spacing w:before="60"/>
              <w:ind w:left="52"/>
              <w:rPr>
                <w:sz w:val="24"/>
              </w:rPr>
            </w:pPr>
            <w:r>
              <w:rPr>
                <w:sz w:val="24"/>
              </w:rPr>
              <w:t>século XIX</w:t>
            </w:r>
          </w:p>
        </w:tc>
        <w:tc>
          <w:tcPr>
            <w:tcW w:w="2693" w:type="dxa"/>
            <w:tcBorders>
              <w:top w:val="nil"/>
              <w:left w:val="single" w:sz="4" w:space="0" w:color="000000"/>
              <w:bottom w:val="nil"/>
              <w:right w:val="single" w:sz="4" w:space="0" w:color="000000"/>
            </w:tcBorders>
          </w:tcPr>
          <w:p w:rsidR="00FE4EF6" w:rsidRDefault="00FE4EF6">
            <w:pPr>
              <w:pStyle w:val="TableParagraph"/>
              <w:spacing w:before="60"/>
              <w:ind w:left="52"/>
              <w:rPr>
                <w:sz w:val="24"/>
              </w:rPr>
            </w:pPr>
            <w:r>
              <w:rPr>
                <w:sz w:val="24"/>
              </w:rPr>
              <w:t>das relações entre os</w:t>
            </w:r>
          </w:p>
        </w:tc>
        <w:tc>
          <w:tcPr>
            <w:tcW w:w="4169" w:type="dxa"/>
            <w:tcBorders>
              <w:top w:val="nil"/>
              <w:left w:val="single" w:sz="4" w:space="0" w:color="000000"/>
              <w:bottom w:val="nil"/>
              <w:right w:val="single" w:sz="4" w:space="0" w:color="000000"/>
            </w:tcBorders>
          </w:tcPr>
          <w:p w:rsidR="00FE4EF6" w:rsidRDefault="00FE4EF6">
            <w:pPr>
              <w:pStyle w:val="TableParagraph"/>
              <w:tabs>
                <w:tab w:val="left" w:pos="1523"/>
                <w:tab w:val="left" w:pos="2353"/>
                <w:tab w:val="left" w:pos="3608"/>
              </w:tabs>
              <w:spacing w:before="60"/>
              <w:ind w:left="52"/>
              <w:rPr>
                <w:sz w:val="24"/>
              </w:rPr>
            </w:pPr>
            <w:r>
              <w:rPr>
                <w:sz w:val="24"/>
              </w:rPr>
              <w:t>contexto</w:t>
            </w:r>
            <w:r>
              <w:rPr>
                <w:sz w:val="24"/>
              </w:rPr>
              <w:tab/>
              <w:t>do</w:t>
            </w:r>
            <w:r>
              <w:rPr>
                <w:sz w:val="24"/>
              </w:rPr>
              <w:tab/>
              <w:t>século</w:t>
            </w:r>
            <w:r>
              <w:rPr>
                <w:sz w:val="24"/>
              </w:rPr>
              <w:tab/>
              <w:t>XIX,</w:t>
            </w:r>
          </w:p>
        </w:tc>
        <w:tc>
          <w:tcPr>
            <w:tcW w:w="3554" w:type="dxa"/>
            <w:tcBorders>
              <w:top w:val="nil"/>
              <w:left w:val="single" w:sz="4" w:space="0" w:color="000000"/>
              <w:bottom w:val="nil"/>
              <w:right w:val="single" w:sz="4" w:space="0" w:color="000000"/>
            </w:tcBorders>
          </w:tcPr>
          <w:p w:rsidR="00FE4EF6" w:rsidRDefault="00FE4EF6">
            <w:pPr>
              <w:pStyle w:val="TableParagraph"/>
              <w:tabs>
                <w:tab w:val="left" w:pos="1523"/>
                <w:tab w:val="left" w:pos="2353"/>
                <w:tab w:val="left" w:pos="3608"/>
              </w:tabs>
              <w:spacing w:before="60"/>
              <w:ind w:left="52"/>
              <w:rPr>
                <w:sz w:val="24"/>
              </w:rPr>
            </w:pPr>
          </w:p>
        </w:tc>
      </w:tr>
      <w:tr w:rsidR="00FE4EF6" w:rsidTr="00FE4EF6">
        <w:trPr>
          <w:trHeight w:val="403"/>
        </w:trPr>
        <w:tc>
          <w:tcPr>
            <w:tcW w:w="2553" w:type="dxa"/>
            <w:vMerge/>
            <w:tcBorders>
              <w:top w:val="nil"/>
              <w:left w:val="single" w:sz="4" w:space="0" w:color="000000"/>
              <w:bottom w:val="single" w:sz="4" w:space="0" w:color="000000"/>
              <w:right w:val="single" w:sz="4" w:space="0" w:color="000000"/>
            </w:tcBorders>
          </w:tcPr>
          <w:p w:rsidR="00FE4EF6" w:rsidRDefault="00FE4EF6">
            <w:pPr>
              <w:rPr>
                <w:sz w:val="2"/>
                <w:szCs w:val="2"/>
              </w:rPr>
            </w:pPr>
          </w:p>
        </w:tc>
        <w:tc>
          <w:tcPr>
            <w:tcW w:w="3050" w:type="dxa"/>
            <w:tcBorders>
              <w:top w:val="nil"/>
              <w:left w:val="single" w:sz="4" w:space="0" w:color="000000"/>
              <w:bottom w:val="nil"/>
              <w:right w:val="single" w:sz="4" w:space="0" w:color="000000"/>
            </w:tcBorders>
          </w:tcPr>
          <w:p w:rsidR="00FE4EF6" w:rsidRDefault="00FE4EF6">
            <w:pPr>
              <w:pStyle w:val="TableParagraph"/>
              <w:rPr>
                <w:rFonts w:ascii="Times New Roman"/>
                <w:sz w:val="24"/>
              </w:rPr>
            </w:pPr>
          </w:p>
        </w:tc>
        <w:tc>
          <w:tcPr>
            <w:tcW w:w="2693" w:type="dxa"/>
            <w:tcBorders>
              <w:top w:val="nil"/>
              <w:left w:val="single" w:sz="4" w:space="0" w:color="000000"/>
              <w:bottom w:val="nil"/>
              <w:right w:val="single" w:sz="4" w:space="0" w:color="000000"/>
            </w:tcBorders>
          </w:tcPr>
          <w:p w:rsidR="00FE4EF6" w:rsidRDefault="00FE4EF6">
            <w:pPr>
              <w:pStyle w:val="TableParagraph"/>
              <w:tabs>
                <w:tab w:val="left" w:pos="1247"/>
                <w:tab w:val="left" w:pos="2320"/>
              </w:tabs>
              <w:spacing w:before="59"/>
              <w:ind w:left="52"/>
              <w:rPr>
                <w:sz w:val="24"/>
              </w:rPr>
            </w:pPr>
            <w:r>
              <w:rPr>
                <w:sz w:val="24"/>
              </w:rPr>
              <w:t>Estados</w:t>
            </w:r>
            <w:r>
              <w:rPr>
                <w:sz w:val="24"/>
              </w:rPr>
              <w:tab/>
              <w:t>Unidos</w:t>
            </w:r>
            <w:r>
              <w:rPr>
                <w:sz w:val="24"/>
              </w:rPr>
              <w:tab/>
              <w:t>da</w:t>
            </w:r>
          </w:p>
        </w:tc>
        <w:tc>
          <w:tcPr>
            <w:tcW w:w="4169" w:type="dxa"/>
            <w:tcBorders>
              <w:top w:val="nil"/>
              <w:left w:val="single" w:sz="4" w:space="0" w:color="000000"/>
              <w:bottom w:val="nil"/>
              <w:right w:val="single" w:sz="4" w:space="0" w:color="000000"/>
            </w:tcBorders>
          </w:tcPr>
          <w:p w:rsidR="00FE4EF6" w:rsidRDefault="00FE4EF6">
            <w:pPr>
              <w:pStyle w:val="TableParagraph"/>
              <w:tabs>
                <w:tab w:val="left" w:pos="2010"/>
                <w:tab w:val="left" w:pos="2699"/>
              </w:tabs>
              <w:spacing w:before="59"/>
              <w:ind w:left="52"/>
              <w:rPr>
                <w:sz w:val="24"/>
              </w:rPr>
            </w:pPr>
            <w:r>
              <w:rPr>
                <w:sz w:val="24"/>
              </w:rPr>
              <w:t>reconhecendo</w:t>
            </w:r>
            <w:r>
              <w:rPr>
                <w:sz w:val="24"/>
              </w:rPr>
              <w:tab/>
              <w:t>as</w:t>
            </w:r>
            <w:r>
              <w:rPr>
                <w:sz w:val="24"/>
              </w:rPr>
              <w:tab/>
              <w:t>intervenções</w:t>
            </w:r>
          </w:p>
        </w:tc>
        <w:tc>
          <w:tcPr>
            <w:tcW w:w="3554" w:type="dxa"/>
            <w:tcBorders>
              <w:top w:val="nil"/>
              <w:left w:val="single" w:sz="4" w:space="0" w:color="000000"/>
              <w:bottom w:val="nil"/>
              <w:right w:val="single" w:sz="4" w:space="0" w:color="000000"/>
            </w:tcBorders>
          </w:tcPr>
          <w:p w:rsidR="00FE4EF6" w:rsidRDefault="00FE4EF6">
            <w:pPr>
              <w:pStyle w:val="TableParagraph"/>
              <w:tabs>
                <w:tab w:val="left" w:pos="2010"/>
                <w:tab w:val="left" w:pos="2699"/>
              </w:tabs>
              <w:spacing w:before="59"/>
              <w:ind w:left="52"/>
              <w:rPr>
                <w:sz w:val="24"/>
              </w:rPr>
            </w:pPr>
          </w:p>
        </w:tc>
      </w:tr>
      <w:tr w:rsidR="00FE4EF6" w:rsidTr="00FE4EF6">
        <w:trPr>
          <w:trHeight w:val="403"/>
        </w:trPr>
        <w:tc>
          <w:tcPr>
            <w:tcW w:w="2553" w:type="dxa"/>
            <w:vMerge/>
            <w:tcBorders>
              <w:top w:val="nil"/>
              <w:left w:val="single" w:sz="4" w:space="0" w:color="000000"/>
              <w:bottom w:val="single" w:sz="4" w:space="0" w:color="000000"/>
              <w:right w:val="single" w:sz="4" w:space="0" w:color="000000"/>
            </w:tcBorders>
          </w:tcPr>
          <w:p w:rsidR="00FE4EF6" w:rsidRDefault="00FE4EF6">
            <w:pPr>
              <w:rPr>
                <w:sz w:val="2"/>
                <w:szCs w:val="2"/>
              </w:rPr>
            </w:pPr>
          </w:p>
        </w:tc>
        <w:tc>
          <w:tcPr>
            <w:tcW w:w="3050" w:type="dxa"/>
            <w:tcBorders>
              <w:top w:val="nil"/>
              <w:left w:val="single" w:sz="4" w:space="0" w:color="000000"/>
              <w:bottom w:val="nil"/>
              <w:right w:val="single" w:sz="4" w:space="0" w:color="000000"/>
            </w:tcBorders>
          </w:tcPr>
          <w:p w:rsidR="00FE4EF6" w:rsidRDefault="00FE4EF6">
            <w:pPr>
              <w:pStyle w:val="TableParagraph"/>
              <w:rPr>
                <w:rFonts w:ascii="Times New Roman"/>
                <w:sz w:val="24"/>
              </w:rPr>
            </w:pPr>
          </w:p>
        </w:tc>
        <w:tc>
          <w:tcPr>
            <w:tcW w:w="2693" w:type="dxa"/>
            <w:tcBorders>
              <w:top w:val="nil"/>
              <w:left w:val="single" w:sz="4" w:space="0" w:color="000000"/>
              <w:bottom w:val="nil"/>
              <w:right w:val="single" w:sz="4" w:space="0" w:color="000000"/>
            </w:tcBorders>
          </w:tcPr>
          <w:p w:rsidR="00FE4EF6" w:rsidRDefault="00FE4EF6">
            <w:pPr>
              <w:pStyle w:val="TableParagraph"/>
              <w:spacing w:before="60"/>
              <w:ind w:left="52"/>
              <w:rPr>
                <w:sz w:val="24"/>
              </w:rPr>
            </w:pPr>
            <w:r>
              <w:rPr>
                <w:sz w:val="24"/>
              </w:rPr>
              <w:t>América e a América</w:t>
            </w:r>
          </w:p>
        </w:tc>
        <w:tc>
          <w:tcPr>
            <w:tcW w:w="4169" w:type="dxa"/>
            <w:tcBorders>
              <w:top w:val="nil"/>
              <w:left w:val="single" w:sz="4" w:space="0" w:color="000000"/>
              <w:bottom w:val="nil"/>
              <w:right w:val="single" w:sz="4" w:space="0" w:color="000000"/>
            </w:tcBorders>
          </w:tcPr>
          <w:p w:rsidR="00FE4EF6" w:rsidRDefault="00FE4EF6">
            <w:pPr>
              <w:pStyle w:val="TableParagraph"/>
              <w:spacing w:before="60"/>
              <w:ind w:left="52"/>
              <w:rPr>
                <w:sz w:val="24"/>
              </w:rPr>
            </w:pPr>
            <w:r>
              <w:rPr>
                <w:sz w:val="24"/>
              </w:rPr>
              <w:t>militares na América Central e no</w:t>
            </w:r>
          </w:p>
        </w:tc>
        <w:tc>
          <w:tcPr>
            <w:tcW w:w="3554" w:type="dxa"/>
            <w:tcBorders>
              <w:top w:val="nil"/>
              <w:left w:val="single" w:sz="4" w:space="0" w:color="000000"/>
              <w:bottom w:val="nil"/>
              <w:right w:val="single" w:sz="4" w:space="0" w:color="000000"/>
            </w:tcBorders>
          </w:tcPr>
          <w:p w:rsidR="00FE4EF6" w:rsidRDefault="00FE4EF6">
            <w:pPr>
              <w:pStyle w:val="TableParagraph"/>
              <w:spacing w:before="60"/>
              <w:ind w:left="52"/>
              <w:rPr>
                <w:sz w:val="24"/>
              </w:rPr>
            </w:pPr>
          </w:p>
        </w:tc>
      </w:tr>
      <w:tr w:rsidR="00FE4EF6" w:rsidTr="00FE4EF6">
        <w:trPr>
          <w:trHeight w:val="470"/>
        </w:trPr>
        <w:tc>
          <w:tcPr>
            <w:tcW w:w="2553" w:type="dxa"/>
            <w:vMerge/>
            <w:tcBorders>
              <w:top w:val="nil"/>
              <w:left w:val="single" w:sz="4" w:space="0" w:color="000000"/>
              <w:bottom w:val="single" w:sz="4" w:space="0" w:color="000000"/>
              <w:right w:val="single" w:sz="4" w:space="0" w:color="000000"/>
            </w:tcBorders>
          </w:tcPr>
          <w:p w:rsidR="00FE4EF6" w:rsidRDefault="00FE4EF6">
            <w:pPr>
              <w:rPr>
                <w:sz w:val="2"/>
                <w:szCs w:val="2"/>
              </w:rPr>
            </w:pPr>
          </w:p>
        </w:tc>
        <w:tc>
          <w:tcPr>
            <w:tcW w:w="3050" w:type="dxa"/>
            <w:tcBorders>
              <w:top w:val="nil"/>
              <w:left w:val="single" w:sz="4" w:space="0" w:color="000000"/>
              <w:bottom w:val="single" w:sz="4" w:space="0" w:color="000000"/>
              <w:right w:val="single" w:sz="4" w:space="0" w:color="000000"/>
            </w:tcBorders>
          </w:tcPr>
          <w:p w:rsidR="00FE4EF6" w:rsidRDefault="00FE4EF6">
            <w:pPr>
              <w:pStyle w:val="TableParagraph"/>
              <w:rPr>
                <w:rFonts w:ascii="Times New Roman"/>
                <w:sz w:val="24"/>
              </w:rPr>
            </w:pPr>
          </w:p>
        </w:tc>
        <w:tc>
          <w:tcPr>
            <w:tcW w:w="2693" w:type="dxa"/>
            <w:tcBorders>
              <w:top w:val="nil"/>
              <w:left w:val="single" w:sz="4" w:space="0" w:color="000000"/>
              <w:bottom w:val="single" w:sz="4" w:space="0" w:color="000000"/>
              <w:right w:val="single" w:sz="4" w:space="0" w:color="000000"/>
            </w:tcBorders>
          </w:tcPr>
          <w:p w:rsidR="00FE4EF6" w:rsidRDefault="00FE4EF6">
            <w:pPr>
              <w:pStyle w:val="TableParagraph"/>
              <w:spacing w:before="59"/>
              <w:ind w:left="52"/>
              <w:rPr>
                <w:sz w:val="24"/>
              </w:rPr>
            </w:pPr>
            <w:r>
              <w:rPr>
                <w:sz w:val="24"/>
              </w:rPr>
              <w:t>Latina no século XIX.</w:t>
            </w:r>
          </w:p>
        </w:tc>
        <w:tc>
          <w:tcPr>
            <w:tcW w:w="4169" w:type="dxa"/>
            <w:tcBorders>
              <w:top w:val="nil"/>
              <w:left w:val="single" w:sz="4" w:space="0" w:color="000000"/>
              <w:bottom w:val="single" w:sz="4" w:space="0" w:color="000000"/>
              <w:right w:val="single" w:sz="4" w:space="0" w:color="000000"/>
            </w:tcBorders>
          </w:tcPr>
          <w:p w:rsidR="00FE4EF6" w:rsidRDefault="00FE4EF6">
            <w:pPr>
              <w:pStyle w:val="TableParagraph"/>
              <w:spacing w:before="59"/>
              <w:ind w:left="52"/>
              <w:rPr>
                <w:sz w:val="24"/>
              </w:rPr>
            </w:pPr>
            <w:r>
              <w:rPr>
                <w:sz w:val="24"/>
              </w:rPr>
              <w:t>México.</w:t>
            </w:r>
          </w:p>
        </w:tc>
        <w:tc>
          <w:tcPr>
            <w:tcW w:w="3554" w:type="dxa"/>
            <w:tcBorders>
              <w:top w:val="nil"/>
              <w:left w:val="single" w:sz="4" w:space="0" w:color="000000"/>
              <w:bottom w:val="single" w:sz="4" w:space="0" w:color="000000"/>
              <w:right w:val="single" w:sz="4" w:space="0" w:color="000000"/>
            </w:tcBorders>
          </w:tcPr>
          <w:p w:rsidR="00FE4EF6" w:rsidRDefault="00FE4EF6">
            <w:pPr>
              <w:pStyle w:val="TableParagraph"/>
              <w:spacing w:before="59"/>
              <w:ind w:left="52"/>
              <w:rPr>
                <w:sz w:val="24"/>
              </w:rPr>
            </w:pPr>
          </w:p>
        </w:tc>
      </w:tr>
      <w:tr w:rsidR="00FE4EF6" w:rsidTr="00FE4EF6">
        <w:trPr>
          <w:trHeight w:val="3491"/>
        </w:trPr>
        <w:tc>
          <w:tcPr>
            <w:tcW w:w="2553" w:type="dxa"/>
            <w:tcBorders>
              <w:left w:val="single" w:sz="4" w:space="0" w:color="000000"/>
              <w:bottom w:val="single" w:sz="4" w:space="0" w:color="000000"/>
              <w:right w:val="single" w:sz="4" w:space="0" w:color="000000"/>
            </w:tcBorders>
          </w:tcPr>
          <w:p w:rsidR="00FE4EF6" w:rsidRDefault="00FE4EF6">
            <w:pPr>
              <w:pStyle w:val="TableParagraph"/>
              <w:rPr>
                <w:rFonts w:ascii="Times New Roman"/>
                <w:sz w:val="24"/>
              </w:rPr>
            </w:pPr>
          </w:p>
        </w:tc>
        <w:tc>
          <w:tcPr>
            <w:tcW w:w="3050" w:type="dxa"/>
            <w:tcBorders>
              <w:left w:val="single" w:sz="4" w:space="0" w:color="000000"/>
              <w:bottom w:val="single" w:sz="4" w:space="0" w:color="000000"/>
              <w:right w:val="single" w:sz="4" w:space="0" w:color="000000"/>
            </w:tcBorders>
          </w:tcPr>
          <w:p w:rsidR="00FE4EF6" w:rsidRDefault="00FE4EF6">
            <w:pPr>
              <w:pStyle w:val="TableParagraph"/>
              <w:spacing w:before="60" w:line="360" w:lineRule="auto"/>
              <w:ind w:left="52" w:right="94"/>
              <w:jc w:val="both"/>
              <w:rPr>
                <w:sz w:val="24"/>
              </w:rPr>
            </w:pPr>
            <w:r>
              <w:rPr>
                <w:sz w:val="24"/>
              </w:rPr>
              <w:t>O imperialismo europeu e a</w:t>
            </w:r>
            <w:r>
              <w:rPr>
                <w:spacing w:val="-37"/>
                <w:sz w:val="24"/>
              </w:rPr>
              <w:t xml:space="preserve"> </w:t>
            </w:r>
            <w:r>
              <w:rPr>
                <w:sz w:val="24"/>
              </w:rPr>
              <w:t>partilha da África e da</w:t>
            </w:r>
            <w:r>
              <w:rPr>
                <w:spacing w:val="-4"/>
                <w:sz w:val="24"/>
              </w:rPr>
              <w:t xml:space="preserve"> </w:t>
            </w:r>
            <w:r>
              <w:rPr>
                <w:sz w:val="24"/>
              </w:rPr>
              <w:t>Ásia</w:t>
            </w:r>
          </w:p>
        </w:tc>
        <w:tc>
          <w:tcPr>
            <w:tcW w:w="2693" w:type="dxa"/>
            <w:tcBorders>
              <w:left w:val="single" w:sz="4" w:space="0" w:color="000000"/>
              <w:bottom w:val="single" w:sz="4" w:space="0" w:color="000000"/>
              <w:right w:val="single" w:sz="4" w:space="0" w:color="000000"/>
            </w:tcBorders>
          </w:tcPr>
          <w:p w:rsidR="00FE4EF6" w:rsidRDefault="00FE4EF6">
            <w:pPr>
              <w:pStyle w:val="TableParagraph"/>
              <w:tabs>
                <w:tab w:val="left" w:pos="2452"/>
              </w:tabs>
              <w:spacing w:before="60" w:line="360" w:lineRule="auto"/>
              <w:ind w:left="52" w:right="95"/>
              <w:jc w:val="both"/>
              <w:rPr>
                <w:sz w:val="24"/>
              </w:rPr>
            </w:pPr>
            <w:r>
              <w:rPr>
                <w:b/>
                <w:sz w:val="24"/>
              </w:rPr>
              <w:t xml:space="preserve">(EF08HI26) </w:t>
            </w:r>
            <w:r>
              <w:rPr>
                <w:sz w:val="24"/>
              </w:rPr>
              <w:t>Identificar</w:t>
            </w:r>
            <w:r>
              <w:rPr>
                <w:spacing w:val="-27"/>
                <w:sz w:val="24"/>
              </w:rPr>
              <w:t xml:space="preserve"> </w:t>
            </w:r>
            <w:r>
              <w:rPr>
                <w:sz w:val="24"/>
              </w:rPr>
              <w:t>e contextualizar</w:t>
            </w:r>
            <w:r>
              <w:rPr>
                <w:sz w:val="24"/>
              </w:rPr>
              <w:tab/>
            </w:r>
            <w:r>
              <w:rPr>
                <w:spacing w:val="-18"/>
                <w:sz w:val="24"/>
              </w:rPr>
              <w:t>o</w:t>
            </w:r>
          </w:p>
          <w:p w:rsidR="00FE4EF6" w:rsidRDefault="00FE4EF6">
            <w:pPr>
              <w:pStyle w:val="TableParagraph"/>
              <w:tabs>
                <w:tab w:val="left" w:pos="2320"/>
              </w:tabs>
              <w:spacing w:line="360" w:lineRule="auto"/>
              <w:ind w:left="52" w:right="95"/>
              <w:jc w:val="both"/>
              <w:rPr>
                <w:sz w:val="24"/>
              </w:rPr>
            </w:pPr>
            <w:r>
              <w:rPr>
                <w:sz w:val="24"/>
              </w:rPr>
              <w:t>protagonismo das populações locais na resistência</w:t>
            </w:r>
            <w:r>
              <w:rPr>
                <w:sz w:val="24"/>
              </w:rPr>
              <w:tab/>
            </w:r>
            <w:r>
              <w:rPr>
                <w:spacing w:val="-10"/>
                <w:sz w:val="24"/>
              </w:rPr>
              <w:t xml:space="preserve">ao </w:t>
            </w:r>
            <w:r>
              <w:rPr>
                <w:sz w:val="24"/>
              </w:rPr>
              <w:t>imperialismo na África</w:t>
            </w:r>
            <w:r>
              <w:rPr>
                <w:spacing w:val="-38"/>
                <w:sz w:val="24"/>
              </w:rPr>
              <w:t xml:space="preserve"> </w:t>
            </w:r>
            <w:r>
              <w:rPr>
                <w:sz w:val="24"/>
              </w:rPr>
              <w:t>e Ásia.</w:t>
            </w:r>
          </w:p>
        </w:tc>
        <w:tc>
          <w:tcPr>
            <w:tcW w:w="4169" w:type="dxa"/>
            <w:tcBorders>
              <w:left w:val="single" w:sz="4" w:space="0" w:color="000000"/>
              <w:bottom w:val="single" w:sz="4" w:space="0" w:color="000000"/>
              <w:right w:val="single" w:sz="4" w:space="0" w:color="000000"/>
            </w:tcBorders>
          </w:tcPr>
          <w:p w:rsidR="00FE4EF6" w:rsidRDefault="00FE4EF6">
            <w:pPr>
              <w:pStyle w:val="TableParagraph"/>
              <w:spacing w:before="60" w:line="360" w:lineRule="auto"/>
              <w:ind w:left="52" w:right="91"/>
              <w:jc w:val="both"/>
              <w:rPr>
                <w:sz w:val="24"/>
              </w:rPr>
            </w:pPr>
            <w:r>
              <w:rPr>
                <w:b/>
                <w:sz w:val="24"/>
              </w:rPr>
              <w:t xml:space="preserve">(EF08HI26RS-1) </w:t>
            </w:r>
            <w:r>
              <w:rPr>
                <w:sz w:val="24"/>
              </w:rPr>
              <w:t>Conhecer as várias formas de resistência das</w:t>
            </w:r>
            <w:r>
              <w:rPr>
                <w:spacing w:val="-38"/>
                <w:sz w:val="24"/>
              </w:rPr>
              <w:t xml:space="preserve"> </w:t>
            </w:r>
            <w:r>
              <w:rPr>
                <w:sz w:val="24"/>
              </w:rPr>
              <w:t>populações africanas e asiáticas contra os dominadores estrangeiros no contexto do imperialismo do século XIX.</w:t>
            </w:r>
          </w:p>
        </w:tc>
        <w:tc>
          <w:tcPr>
            <w:tcW w:w="3554" w:type="dxa"/>
            <w:tcBorders>
              <w:left w:val="single" w:sz="4" w:space="0" w:color="000000"/>
              <w:bottom w:val="single" w:sz="4" w:space="0" w:color="000000"/>
              <w:right w:val="single" w:sz="4" w:space="0" w:color="000000"/>
            </w:tcBorders>
          </w:tcPr>
          <w:p w:rsidR="00FE4EF6" w:rsidRDefault="00FE4EF6" w:rsidP="00FE4EF6">
            <w:pPr>
              <w:pStyle w:val="TableParagraph"/>
              <w:spacing w:before="60" w:line="360" w:lineRule="auto"/>
              <w:ind w:left="52" w:right="91"/>
              <w:jc w:val="both"/>
              <w:rPr>
                <w:b/>
                <w:sz w:val="24"/>
              </w:rPr>
            </w:pPr>
          </w:p>
        </w:tc>
      </w:tr>
      <w:tr w:rsidR="00FE4EF6" w:rsidTr="00FE4EF6">
        <w:trPr>
          <w:trHeight w:val="7041"/>
        </w:trPr>
        <w:tc>
          <w:tcPr>
            <w:tcW w:w="2553" w:type="dxa"/>
            <w:tcBorders>
              <w:top w:val="single" w:sz="4" w:space="0" w:color="000000"/>
              <w:left w:val="single" w:sz="4" w:space="0" w:color="000000"/>
              <w:bottom w:val="single" w:sz="4" w:space="0" w:color="000000"/>
              <w:right w:val="single" w:sz="4" w:space="0" w:color="000000"/>
            </w:tcBorders>
          </w:tcPr>
          <w:p w:rsidR="00FE4EF6" w:rsidRDefault="00FE4EF6">
            <w:pPr>
              <w:pStyle w:val="TableParagraph"/>
              <w:rPr>
                <w:rFonts w:ascii="Times New Roman"/>
                <w:sz w:val="24"/>
              </w:rPr>
            </w:pPr>
          </w:p>
        </w:tc>
        <w:tc>
          <w:tcPr>
            <w:tcW w:w="3050" w:type="dxa"/>
            <w:tcBorders>
              <w:top w:val="single" w:sz="4" w:space="0" w:color="000000"/>
              <w:left w:val="single" w:sz="4" w:space="0" w:color="000000"/>
              <w:bottom w:val="single" w:sz="4" w:space="0" w:color="000000"/>
              <w:right w:val="single" w:sz="4" w:space="0" w:color="000000"/>
            </w:tcBorders>
          </w:tcPr>
          <w:p w:rsidR="00FE4EF6" w:rsidRDefault="00FE4EF6">
            <w:pPr>
              <w:pStyle w:val="TableParagraph"/>
              <w:spacing w:before="60" w:line="360" w:lineRule="auto"/>
              <w:ind w:left="52" w:right="94"/>
              <w:jc w:val="both"/>
              <w:rPr>
                <w:sz w:val="24"/>
              </w:rPr>
            </w:pPr>
            <w:r>
              <w:rPr>
                <w:sz w:val="24"/>
              </w:rPr>
              <w:t>Pensamento e cultura no século XIX: darwinismo e racismo</w:t>
            </w:r>
          </w:p>
          <w:p w:rsidR="00FE4EF6" w:rsidRDefault="00FE4EF6">
            <w:pPr>
              <w:pStyle w:val="TableParagraph"/>
              <w:tabs>
                <w:tab w:val="left" w:pos="1266"/>
              </w:tabs>
              <w:spacing w:line="360" w:lineRule="auto"/>
              <w:ind w:left="52" w:right="93"/>
              <w:jc w:val="both"/>
              <w:rPr>
                <w:sz w:val="24"/>
              </w:rPr>
            </w:pPr>
            <w:r>
              <w:rPr>
                <w:sz w:val="24"/>
              </w:rPr>
              <w:t>O</w:t>
            </w:r>
            <w:r>
              <w:rPr>
                <w:sz w:val="24"/>
              </w:rPr>
              <w:tab/>
            </w:r>
            <w:r>
              <w:rPr>
                <w:spacing w:val="-3"/>
                <w:sz w:val="24"/>
              </w:rPr>
              <w:t xml:space="preserve">discurso </w:t>
            </w:r>
            <w:r>
              <w:rPr>
                <w:sz w:val="24"/>
              </w:rPr>
              <w:t xml:space="preserve">civilizatório       </w:t>
            </w:r>
            <w:r>
              <w:rPr>
                <w:spacing w:val="6"/>
                <w:sz w:val="24"/>
              </w:rPr>
              <w:t xml:space="preserve"> </w:t>
            </w:r>
            <w:r>
              <w:rPr>
                <w:sz w:val="24"/>
              </w:rPr>
              <w:t>nas</w:t>
            </w:r>
          </w:p>
          <w:p w:rsidR="00FE4EF6" w:rsidRDefault="00FE4EF6">
            <w:pPr>
              <w:pStyle w:val="TableParagraph"/>
              <w:tabs>
                <w:tab w:val="left" w:pos="2027"/>
              </w:tabs>
              <w:spacing w:line="360" w:lineRule="auto"/>
              <w:ind w:left="52" w:right="93"/>
              <w:jc w:val="both"/>
              <w:rPr>
                <w:sz w:val="24"/>
              </w:rPr>
            </w:pPr>
            <w:r>
              <w:rPr>
                <w:sz w:val="24"/>
              </w:rPr>
              <w:t>Américas,</w:t>
            </w:r>
            <w:r>
              <w:rPr>
                <w:sz w:val="24"/>
              </w:rPr>
              <w:tab/>
            </w:r>
            <w:r>
              <w:rPr>
                <w:spacing w:val="-16"/>
                <w:sz w:val="24"/>
              </w:rPr>
              <w:t xml:space="preserve">o </w:t>
            </w:r>
            <w:r>
              <w:rPr>
                <w:sz w:val="24"/>
              </w:rPr>
              <w:t>silenciamento dos saberes indígenas e as formas de integração</w:t>
            </w:r>
            <w:r>
              <w:rPr>
                <w:sz w:val="24"/>
              </w:rPr>
              <w:tab/>
            </w:r>
            <w:r>
              <w:rPr>
                <w:spacing w:val="-16"/>
                <w:sz w:val="24"/>
              </w:rPr>
              <w:t>e</w:t>
            </w:r>
          </w:p>
          <w:p w:rsidR="00FE4EF6" w:rsidRDefault="00FE4EF6">
            <w:pPr>
              <w:pStyle w:val="TableParagraph"/>
              <w:tabs>
                <w:tab w:val="left" w:pos="1895"/>
              </w:tabs>
              <w:ind w:left="52"/>
              <w:jc w:val="both"/>
              <w:rPr>
                <w:sz w:val="24"/>
              </w:rPr>
            </w:pPr>
            <w:r>
              <w:rPr>
                <w:sz w:val="24"/>
              </w:rPr>
              <w:t>destruição</w:t>
            </w:r>
            <w:r>
              <w:rPr>
                <w:sz w:val="24"/>
              </w:rPr>
              <w:tab/>
              <w:t>de</w:t>
            </w:r>
          </w:p>
          <w:p w:rsidR="00FE4EF6" w:rsidRDefault="00FE4EF6">
            <w:pPr>
              <w:pStyle w:val="TableParagraph"/>
              <w:tabs>
                <w:tab w:val="left" w:pos="2027"/>
              </w:tabs>
              <w:spacing w:before="136" w:line="360" w:lineRule="auto"/>
              <w:ind w:left="52" w:right="92"/>
              <w:jc w:val="both"/>
              <w:rPr>
                <w:sz w:val="24"/>
              </w:rPr>
            </w:pPr>
            <w:r>
              <w:rPr>
                <w:sz w:val="24"/>
              </w:rPr>
              <w:t>comunidades e povos    indígenas A resistência dos povos</w:t>
            </w:r>
            <w:r>
              <w:rPr>
                <w:sz w:val="24"/>
              </w:rPr>
              <w:tab/>
            </w:r>
            <w:r>
              <w:rPr>
                <w:spacing w:val="-15"/>
                <w:sz w:val="24"/>
              </w:rPr>
              <w:t>e</w:t>
            </w:r>
          </w:p>
          <w:p w:rsidR="00FE4EF6" w:rsidRDefault="00FE4EF6">
            <w:pPr>
              <w:pStyle w:val="TableParagraph"/>
              <w:spacing w:line="360" w:lineRule="auto"/>
              <w:ind w:left="52" w:right="94"/>
              <w:rPr>
                <w:sz w:val="24"/>
              </w:rPr>
            </w:pPr>
            <w:r>
              <w:rPr>
                <w:sz w:val="24"/>
              </w:rPr>
              <w:t>comunidades indígenas diante da ofensiva civilizatória</w:t>
            </w:r>
          </w:p>
        </w:tc>
        <w:tc>
          <w:tcPr>
            <w:tcW w:w="2693" w:type="dxa"/>
            <w:tcBorders>
              <w:top w:val="single" w:sz="4" w:space="0" w:color="000000"/>
              <w:left w:val="single" w:sz="4" w:space="0" w:color="000000"/>
              <w:bottom w:val="single" w:sz="4" w:space="0" w:color="000000"/>
              <w:right w:val="single" w:sz="4" w:space="0" w:color="000000"/>
            </w:tcBorders>
          </w:tcPr>
          <w:p w:rsidR="00FE4EF6" w:rsidRDefault="00FE4EF6">
            <w:pPr>
              <w:pStyle w:val="TableParagraph"/>
              <w:tabs>
                <w:tab w:val="left" w:pos="2080"/>
                <w:tab w:val="left" w:pos="2200"/>
              </w:tabs>
              <w:spacing w:before="60" w:line="360" w:lineRule="auto"/>
              <w:ind w:left="52" w:right="94"/>
              <w:jc w:val="both"/>
              <w:rPr>
                <w:sz w:val="24"/>
              </w:rPr>
            </w:pPr>
            <w:r>
              <w:rPr>
                <w:b/>
                <w:sz w:val="24"/>
              </w:rPr>
              <w:t xml:space="preserve">(EF08HI27) </w:t>
            </w:r>
            <w:r>
              <w:rPr>
                <w:sz w:val="24"/>
              </w:rPr>
              <w:t>Identificar as tensões e os significados</w:t>
            </w:r>
            <w:r>
              <w:rPr>
                <w:sz w:val="24"/>
              </w:rPr>
              <w:tab/>
            </w:r>
            <w:r>
              <w:rPr>
                <w:sz w:val="24"/>
              </w:rPr>
              <w:tab/>
            </w:r>
            <w:r>
              <w:rPr>
                <w:spacing w:val="-7"/>
                <w:sz w:val="24"/>
              </w:rPr>
              <w:t xml:space="preserve">dos </w:t>
            </w:r>
            <w:r>
              <w:rPr>
                <w:sz w:val="24"/>
              </w:rPr>
              <w:t>discursos civilizatórios, avaliando</w:t>
            </w:r>
            <w:r>
              <w:rPr>
                <w:sz w:val="24"/>
              </w:rPr>
              <w:tab/>
            </w:r>
            <w:r>
              <w:rPr>
                <w:spacing w:val="-5"/>
                <w:sz w:val="24"/>
              </w:rPr>
              <w:t>seus</w:t>
            </w:r>
          </w:p>
          <w:p w:rsidR="00FE4EF6" w:rsidRDefault="00FE4EF6">
            <w:pPr>
              <w:pStyle w:val="TableParagraph"/>
              <w:spacing w:line="360" w:lineRule="auto"/>
              <w:ind w:left="52" w:right="95"/>
              <w:jc w:val="both"/>
              <w:rPr>
                <w:sz w:val="24"/>
              </w:rPr>
            </w:pPr>
            <w:r>
              <w:rPr>
                <w:sz w:val="24"/>
              </w:rPr>
              <w:t>impactos negativos para os povos indígenas originários e as populações negras nas</w:t>
            </w:r>
            <w:r>
              <w:rPr>
                <w:spacing w:val="-1"/>
                <w:sz w:val="24"/>
              </w:rPr>
              <w:t xml:space="preserve"> </w:t>
            </w:r>
            <w:r>
              <w:rPr>
                <w:sz w:val="24"/>
              </w:rPr>
              <w:t>Américas.</w:t>
            </w:r>
          </w:p>
        </w:tc>
        <w:tc>
          <w:tcPr>
            <w:tcW w:w="4169" w:type="dxa"/>
            <w:tcBorders>
              <w:top w:val="single" w:sz="4" w:space="0" w:color="000000"/>
              <w:left w:val="single" w:sz="4" w:space="0" w:color="000000"/>
              <w:bottom w:val="single" w:sz="4" w:space="0" w:color="000000"/>
              <w:right w:val="single" w:sz="4" w:space="0" w:color="000000"/>
            </w:tcBorders>
          </w:tcPr>
          <w:p w:rsidR="00FE4EF6" w:rsidRDefault="00FE4EF6">
            <w:pPr>
              <w:pStyle w:val="TableParagraph"/>
              <w:spacing w:before="60" w:line="360" w:lineRule="auto"/>
              <w:ind w:left="52" w:right="93"/>
              <w:jc w:val="both"/>
              <w:rPr>
                <w:sz w:val="24"/>
              </w:rPr>
            </w:pPr>
            <w:r>
              <w:rPr>
                <w:b/>
                <w:sz w:val="24"/>
              </w:rPr>
              <w:t xml:space="preserve">(EF08HI27RS-1) </w:t>
            </w:r>
            <w:r>
              <w:rPr>
                <w:sz w:val="24"/>
              </w:rPr>
              <w:t>Conhecer e discutir os efeitos dos discursos civilizatórios, nascidos no contexto das ideologias raciais, para as populações</w:t>
            </w:r>
            <w:r>
              <w:rPr>
                <w:spacing w:val="-38"/>
                <w:sz w:val="24"/>
              </w:rPr>
              <w:t xml:space="preserve"> </w:t>
            </w:r>
            <w:r>
              <w:rPr>
                <w:sz w:val="24"/>
              </w:rPr>
              <w:t>indígenas e negras nas</w:t>
            </w:r>
            <w:r>
              <w:rPr>
                <w:spacing w:val="-1"/>
                <w:sz w:val="24"/>
              </w:rPr>
              <w:t xml:space="preserve"> </w:t>
            </w:r>
            <w:r>
              <w:rPr>
                <w:sz w:val="24"/>
              </w:rPr>
              <w:t>Américas.</w:t>
            </w:r>
          </w:p>
        </w:tc>
        <w:tc>
          <w:tcPr>
            <w:tcW w:w="3554" w:type="dxa"/>
            <w:tcBorders>
              <w:top w:val="single" w:sz="4" w:space="0" w:color="000000"/>
              <w:left w:val="single" w:sz="4" w:space="0" w:color="000000"/>
              <w:bottom w:val="single" w:sz="4" w:space="0" w:color="000000"/>
              <w:right w:val="single" w:sz="4" w:space="0" w:color="000000"/>
            </w:tcBorders>
          </w:tcPr>
          <w:p w:rsidR="00FE4EF6" w:rsidRDefault="00FE4EF6" w:rsidP="00FE4EF6">
            <w:pPr>
              <w:pStyle w:val="TableParagraph"/>
              <w:spacing w:before="60" w:line="360" w:lineRule="auto"/>
              <w:ind w:left="52" w:right="91"/>
              <w:jc w:val="both"/>
              <w:rPr>
                <w:b/>
                <w:sz w:val="24"/>
              </w:rPr>
            </w:pPr>
          </w:p>
        </w:tc>
      </w:tr>
      <w:tr w:rsidR="00FE4EF6" w:rsidTr="00FE4EF6">
        <w:trPr>
          <w:trHeight w:val="438"/>
        </w:trPr>
        <w:tc>
          <w:tcPr>
            <w:tcW w:w="12465" w:type="dxa"/>
            <w:gridSpan w:val="4"/>
            <w:tcBorders>
              <w:top w:val="single" w:sz="4" w:space="0" w:color="000000"/>
              <w:left w:val="single" w:sz="4" w:space="0" w:color="000000"/>
              <w:bottom w:val="single" w:sz="4" w:space="0" w:color="000000"/>
              <w:right w:val="single" w:sz="4" w:space="0" w:color="000000"/>
            </w:tcBorders>
            <w:shd w:val="clear" w:color="auto" w:fill="9252DA"/>
          </w:tcPr>
          <w:p w:rsidR="00FE4EF6" w:rsidRDefault="00FE4EF6">
            <w:pPr>
              <w:pStyle w:val="TableParagraph"/>
              <w:spacing w:before="58"/>
              <w:ind w:left="3165" w:right="3210"/>
              <w:jc w:val="center"/>
              <w:rPr>
                <w:b/>
                <w:sz w:val="24"/>
              </w:rPr>
            </w:pPr>
            <w:r>
              <w:rPr>
                <w:b/>
                <w:color w:val="FFFFFF"/>
                <w:sz w:val="24"/>
              </w:rPr>
              <w:t>9ºANO</w:t>
            </w:r>
          </w:p>
        </w:tc>
        <w:tc>
          <w:tcPr>
            <w:tcW w:w="3554" w:type="dxa"/>
            <w:tcBorders>
              <w:top w:val="single" w:sz="4" w:space="0" w:color="000000"/>
              <w:left w:val="single" w:sz="4" w:space="0" w:color="000000"/>
              <w:bottom w:val="single" w:sz="4" w:space="0" w:color="000000"/>
              <w:right w:val="single" w:sz="4" w:space="0" w:color="000000"/>
            </w:tcBorders>
            <w:shd w:val="clear" w:color="auto" w:fill="9252DA"/>
          </w:tcPr>
          <w:p w:rsidR="00FE4EF6" w:rsidRDefault="00FE4EF6" w:rsidP="00FE4EF6">
            <w:pPr>
              <w:pStyle w:val="TableParagraph"/>
              <w:spacing w:before="58"/>
              <w:ind w:left="3165" w:right="91"/>
              <w:jc w:val="center"/>
              <w:rPr>
                <w:b/>
                <w:color w:val="FFFFFF"/>
                <w:sz w:val="24"/>
              </w:rPr>
            </w:pPr>
          </w:p>
        </w:tc>
      </w:tr>
      <w:tr w:rsidR="00FE4EF6" w:rsidTr="00FE4EF6">
        <w:trPr>
          <w:trHeight w:val="1300"/>
        </w:trPr>
        <w:tc>
          <w:tcPr>
            <w:tcW w:w="2553" w:type="dxa"/>
            <w:tcBorders>
              <w:top w:val="single" w:sz="4" w:space="0" w:color="000000"/>
              <w:left w:val="single" w:sz="4" w:space="0" w:color="000000"/>
              <w:bottom w:val="single" w:sz="4" w:space="0" w:color="000000"/>
              <w:right w:val="single" w:sz="4" w:space="0" w:color="000000"/>
            </w:tcBorders>
          </w:tcPr>
          <w:p w:rsidR="00FE4EF6" w:rsidRDefault="00FE4EF6">
            <w:pPr>
              <w:pStyle w:val="TableParagraph"/>
              <w:tabs>
                <w:tab w:val="left" w:pos="539"/>
                <w:tab w:val="left" w:pos="726"/>
              </w:tabs>
              <w:spacing w:before="58" w:line="360" w:lineRule="auto"/>
              <w:ind w:left="52" w:right="93"/>
              <w:rPr>
                <w:b/>
                <w:sz w:val="24"/>
              </w:rPr>
            </w:pPr>
            <w:r>
              <w:rPr>
                <w:b/>
                <w:color w:val="6F2F9F"/>
                <w:sz w:val="24"/>
              </w:rPr>
              <w:t>O</w:t>
            </w:r>
            <w:r>
              <w:rPr>
                <w:b/>
                <w:color w:val="6F2F9F"/>
                <w:sz w:val="24"/>
              </w:rPr>
              <w:tab/>
            </w:r>
            <w:r>
              <w:rPr>
                <w:b/>
                <w:color w:val="6F2F9F"/>
                <w:spacing w:val="-3"/>
                <w:sz w:val="24"/>
              </w:rPr>
              <w:t xml:space="preserve">nascimento </w:t>
            </w:r>
            <w:r>
              <w:rPr>
                <w:b/>
                <w:color w:val="6F2F9F"/>
                <w:sz w:val="24"/>
              </w:rPr>
              <w:t>da</w:t>
            </w:r>
            <w:r>
              <w:rPr>
                <w:b/>
                <w:color w:val="6F2F9F"/>
                <w:sz w:val="24"/>
              </w:rPr>
              <w:tab/>
            </w:r>
            <w:r>
              <w:rPr>
                <w:b/>
                <w:color w:val="6F2F9F"/>
                <w:sz w:val="24"/>
              </w:rPr>
              <w:tab/>
              <w:t>República</w:t>
            </w:r>
          </w:p>
          <w:p w:rsidR="00FE4EF6" w:rsidRDefault="00FE4EF6">
            <w:pPr>
              <w:pStyle w:val="TableParagraph"/>
              <w:ind w:left="52"/>
              <w:rPr>
                <w:b/>
                <w:sz w:val="24"/>
              </w:rPr>
            </w:pPr>
            <w:r>
              <w:rPr>
                <w:b/>
                <w:color w:val="6F2F9F"/>
                <w:sz w:val="24"/>
              </w:rPr>
              <w:t xml:space="preserve">no  Brasil  e </w:t>
            </w:r>
            <w:r>
              <w:rPr>
                <w:b/>
                <w:color w:val="6F2F9F"/>
                <w:spacing w:val="41"/>
                <w:sz w:val="24"/>
              </w:rPr>
              <w:t xml:space="preserve"> </w:t>
            </w:r>
            <w:r>
              <w:rPr>
                <w:b/>
                <w:color w:val="6F2F9F"/>
                <w:sz w:val="24"/>
              </w:rPr>
              <w:t>os</w:t>
            </w:r>
          </w:p>
        </w:tc>
        <w:tc>
          <w:tcPr>
            <w:tcW w:w="3050" w:type="dxa"/>
            <w:tcBorders>
              <w:top w:val="single" w:sz="4" w:space="0" w:color="000000"/>
              <w:left w:val="single" w:sz="4" w:space="0" w:color="000000"/>
              <w:bottom w:val="single" w:sz="4" w:space="0" w:color="000000"/>
              <w:right w:val="single" w:sz="4" w:space="0" w:color="000000"/>
            </w:tcBorders>
          </w:tcPr>
          <w:p w:rsidR="00FE4EF6" w:rsidRDefault="006D0B30" w:rsidP="006D0B30">
            <w:pPr>
              <w:pStyle w:val="TableParagraph"/>
              <w:tabs>
                <w:tab w:val="left" w:pos="2027"/>
              </w:tabs>
              <w:spacing w:before="58" w:line="360" w:lineRule="auto"/>
              <w:ind w:left="52" w:right="94"/>
              <w:rPr>
                <w:sz w:val="24"/>
              </w:rPr>
            </w:pPr>
            <w:r>
              <w:rPr>
                <w:sz w:val="24"/>
              </w:rPr>
              <w:t xml:space="preserve">Experiências republicanas </w:t>
            </w:r>
            <w:r w:rsidR="00FE4EF6">
              <w:rPr>
                <w:spacing w:val="-17"/>
                <w:sz w:val="24"/>
              </w:rPr>
              <w:t>e</w:t>
            </w:r>
            <w:r>
              <w:rPr>
                <w:spacing w:val="-17"/>
                <w:sz w:val="24"/>
              </w:rPr>
              <w:t xml:space="preserve"> </w:t>
            </w:r>
            <w:r w:rsidR="00FE4EF6">
              <w:rPr>
                <w:sz w:val="24"/>
              </w:rPr>
              <w:t>práticas</w:t>
            </w:r>
          </w:p>
        </w:tc>
        <w:tc>
          <w:tcPr>
            <w:tcW w:w="2693" w:type="dxa"/>
            <w:tcBorders>
              <w:top w:val="single" w:sz="4" w:space="0" w:color="000000"/>
              <w:left w:val="single" w:sz="4" w:space="0" w:color="000000"/>
              <w:bottom w:val="single" w:sz="4" w:space="0" w:color="000000"/>
              <w:right w:val="single" w:sz="4" w:space="0" w:color="000000"/>
            </w:tcBorders>
          </w:tcPr>
          <w:p w:rsidR="00FE4EF6" w:rsidRDefault="00FE4EF6">
            <w:pPr>
              <w:pStyle w:val="TableParagraph"/>
              <w:tabs>
                <w:tab w:val="left" w:pos="520"/>
                <w:tab w:val="left" w:pos="2332"/>
              </w:tabs>
              <w:spacing w:before="58" w:line="360" w:lineRule="auto"/>
              <w:ind w:left="52" w:right="95"/>
              <w:rPr>
                <w:sz w:val="24"/>
              </w:rPr>
            </w:pPr>
            <w:r>
              <w:rPr>
                <w:b/>
                <w:sz w:val="24"/>
              </w:rPr>
              <w:t xml:space="preserve">(EF09HI01) </w:t>
            </w:r>
            <w:r>
              <w:rPr>
                <w:sz w:val="24"/>
              </w:rPr>
              <w:t>Descrever e</w:t>
            </w:r>
            <w:r>
              <w:rPr>
                <w:sz w:val="24"/>
              </w:rPr>
              <w:tab/>
              <w:t>contextualizar</w:t>
            </w:r>
            <w:r>
              <w:rPr>
                <w:sz w:val="24"/>
              </w:rPr>
              <w:tab/>
            </w:r>
            <w:r>
              <w:rPr>
                <w:spacing w:val="-9"/>
                <w:sz w:val="24"/>
              </w:rPr>
              <w:t>os</w:t>
            </w:r>
          </w:p>
          <w:p w:rsidR="00FE4EF6" w:rsidRDefault="00FE4EF6">
            <w:pPr>
              <w:pStyle w:val="TableParagraph"/>
              <w:tabs>
                <w:tab w:val="left" w:pos="1626"/>
              </w:tabs>
              <w:ind w:left="52"/>
              <w:rPr>
                <w:sz w:val="24"/>
              </w:rPr>
            </w:pPr>
            <w:r>
              <w:rPr>
                <w:sz w:val="24"/>
              </w:rPr>
              <w:t>principais</w:t>
            </w:r>
            <w:r>
              <w:rPr>
                <w:sz w:val="24"/>
              </w:rPr>
              <w:tab/>
              <w:t>aspectos</w:t>
            </w:r>
          </w:p>
        </w:tc>
        <w:tc>
          <w:tcPr>
            <w:tcW w:w="4169" w:type="dxa"/>
            <w:tcBorders>
              <w:top w:val="single" w:sz="4" w:space="0" w:color="000000"/>
              <w:left w:val="single" w:sz="4" w:space="0" w:color="000000"/>
              <w:bottom w:val="single" w:sz="4" w:space="0" w:color="000000"/>
              <w:right w:val="single" w:sz="4" w:space="0" w:color="000000"/>
            </w:tcBorders>
          </w:tcPr>
          <w:p w:rsidR="00FE4EF6" w:rsidRDefault="00FE4EF6">
            <w:pPr>
              <w:pStyle w:val="TableParagraph"/>
              <w:tabs>
                <w:tab w:val="left" w:pos="2231"/>
                <w:tab w:val="left" w:pos="3928"/>
              </w:tabs>
              <w:spacing w:before="58" w:line="360" w:lineRule="auto"/>
              <w:ind w:left="52" w:right="94"/>
              <w:rPr>
                <w:sz w:val="24"/>
              </w:rPr>
            </w:pPr>
            <w:r>
              <w:rPr>
                <w:b/>
                <w:sz w:val="24"/>
              </w:rPr>
              <w:t>(EF09HI01RS-1)</w:t>
            </w:r>
            <w:r>
              <w:rPr>
                <w:b/>
                <w:sz w:val="24"/>
              </w:rPr>
              <w:tab/>
            </w:r>
            <w:r>
              <w:rPr>
                <w:sz w:val="24"/>
              </w:rPr>
              <w:t>Caracterizar</w:t>
            </w:r>
            <w:r>
              <w:rPr>
                <w:sz w:val="24"/>
              </w:rPr>
              <w:tab/>
            </w:r>
            <w:r>
              <w:rPr>
                <w:spacing w:val="-17"/>
                <w:sz w:val="24"/>
              </w:rPr>
              <w:t xml:space="preserve">a </w:t>
            </w:r>
            <w:r>
              <w:rPr>
                <w:sz w:val="24"/>
              </w:rPr>
              <w:t xml:space="preserve">sociedade   brasileira   na   época </w:t>
            </w:r>
            <w:r>
              <w:rPr>
                <w:spacing w:val="2"/>
                <w:sz w:val="24"/>
              </w:rPr>
              <w:t xml:space="preserve"> </w:t>
            </w:r>
            <w:r>
              <w:rPr>
                <w:sz w:val="24"/>
              </w:rPr>
              <w:t>da</w:t>
            </w:r>
          </w:p>
          <w:p w:rsidR="00FE4EF6" w:rsidRDefault="00FE4EF6">
            <w:pPr>
              <w:pStyle w:val="TableParagraph"/>
              <w:ind w:left="52"/>
              <w:rPr>
                <w:sz w:val="24"/>
              </w:rPr>
            </w:pPr>
            <w:r>
              <w:rPr>
                <w:sz w:val="24"/>
              </w:rPr>
              <w:t>Proclamação  da  República,  no</w:t>
            </w:r>
            <w:r>
              <w:rPr>
                <w:spacing w:val="54"/>
                <w:sz w:val="24"/>
              </w:rPr>
              <w:t xml:space="preserve"> </w:t>
            </w:r>
            <w:r>
              <w:rPr>
                <w:sz w:val="24"/>
              </w:rPr>
              <w:t>que</w:t>
            </w:r>
          </w:p>
        </w:tc>
        <w:tc>
          <w:tcPr>
            <w:tcW w:w="3554" w:type="dxa"/>
            <w:tcBorders>
              <w:top w:val="single" w:sz="4" w:space="0" w:color="000000"/>
              <w:left w:val="single" w:sz="4" w:space="0" w:color="000000"/>
              <w:bottom w:val="single" w:sz="4" w:space="0" w:color="000000"/>
              <w:right w:val="single" w:sz="4" w:space="0" w:color="000000"/>
            </w:tcBorders>
          </w:tcPr>
          <w:p w:rsidR="00FE4EF6" w:rsidRDefault="00FE4EF6" w:rsidP="00FE4EF6">
            <w:pPr>
              <w:pStyle w:val="TableParagraph"/>
              <w:tabs>
                <w:tab w:val="left" w:pos="2231"/>
                <w:tab w:val="left" w:pos="3928"/>
              </w:tabs>
              <w:spacing w:before="58" w:line="360" w:lineRule="auto"/>
              <w:ind w:left="52" w:right="91"/>
              <w:rPr>
                <w:b/>
                <w:sz w:val="24"/>
              </w:rPr>
            </w:pPr>
          </w:p>
        </w:tc>
      </w:tr>
    </w:tbl>
    <w:p w:rsidR="00D3521C" w:rsidRDefault="00D3521C">
      <w:pPr>
        <w:rPr>
          <w:sz w:val="24"/>
        </w:rPr>
        <w:sectPr w:rsidR="00D3521C" w:rsidSect="00373DAB">
          <w:footerReference w:type="default" r:id="rId39"/>
          <w:pgSz w:w="16840" w:h="11910" w:orient="landscape"/>
          <w:pgMar w:top="79" w:right="278" w:bottom="119" w:left="1582" w:header="110" w:footer="466" w:gutter="0"/>
          <w:cols w:space="720"/>
        </w:sectPr>
      </w:pPr>
    </w:p>
    <w:p w:rsidR="00D3521C" w:rsidRDefault="00D3521C">
      <w:pPr>
        <w:pStyle w:val="Corpodetexto"/>
        <w:rPr>
          <w:rFonts w:ascii="Times New Roman"/>
          <w:sz w:val="29"/>
        </w:rPr>
      </w:pPr>
    </w:p>
    <w:tbl>
      <w:tblPr>
        <w:tblStyle w:val="TableNormal"/>
        <w:tblW w:w="16019" w:type="dxa"/>
        <w:tblInd w:w="-98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2553"/>
        <w:gridCol w:w="3050"/>
        <w:gridCol w:w="2693"/>
        <w:gridCol w:w="4169"/>
        <w:gridCol w:w="3554"/>
      </w:tblGrid>
      <w:tr w:rsidR="006D0B30" w:rsidTr="006D0B30">
        <w:trPr>
          <w:trHeight w:val="4461"/>
        </w:trPr>
        <w:tc>
          <w:tcPr>
            <w:tcW w:w="2553" w:type="dxa"/>
            <w:tcBorders>
              <w:left w:val="single" w:sz="4" w:space="0" w:color="000000"/>
              <w:bottom w:val="nil"/>
              <w:right w:val="single" w:sz="4" w:space="0" w:color="000000"/>
            </w:tcBorders>
          </w:tcPr>
          <w:p w:rsidR="006D0B30" w:rsidRDefault="006D0B30">
            <w:pPr>
              <w:pStyle w:val="TableParagraph"/>
              <w:tabs>
                <w:tab w:val="left" w:pos="1581"/>
              </w:tabs>
              <w:spacing w:line="360" w:lineRule="auto"/>
              <w:ind w:left="52" w:right="93"/>
              <w:rPr>
                <w:b/>
                <w:sz w:val="24"/>
              </w:rPr>
            </w:pPr>
            <w:r>
              <w:rPr>
                <w:b/>
                <w:color w:val="6F2F9F"/>
                <w:sz w:val="24"/>
              </w:rPr>
              <w:t>processos históricos até a metade</w:t>
            </w:r>
            <w:r>
              <w:rPr>
                <w:b/>
                <w:color w:val="6F2F9F"/>
                <w:sz w:val="24"/>
              </w:rPr>
              <w:tab/>
            </w:r>
            <w:r>
              <w:rPr>
                <w:b/>
                <w:color w:val="6F2F9F"/>
                <w:spacing w:val="-10"/>
                <w:sz w:val="24"/>
              </w:rPr>
              <w:t xml:space="preserve">do </w:t>
            </w:r>
            <w:r>
              <w:rPr>
                <w:b/>
                <w:color w:val="6F2F9F"/>
                <w:sz w:val="24"/>
              </w:rPr>
              <w:t>século</w:t>
            </w:r>
            <w:r>
              <w:rPr>
                <w:b/>
                <w:color w:val="6F2F9F"/>
                <w:spacing w:val="-4"/>
                <w:sz w:val="24"/>
              </w:rPr>
              <w:t xml:space="preserve"> </w:t>
            </w:r>
            <w:r>
              <w:rPr>
                <w:b/>
                <w:color w:val="6F2F9F"/>
                <w:sz w:val="24"/>
              </w:rPr>
              <w:t>XX</w:t>
            </w:r>
          </w:p>
        </w:tc>
        <w:tc>
          <w:tcPr>
            <w:tcW w:w="3050" w:type="dxa"/>
            <w:tcBorders>
              <w:left w:val="single" w:sz="4" w:space="0" w:color="000000"/>
              <w:bottom w:val="nil"/>
              <w:right w:val="single" w:sz="4" w:space="0" w:color="000000"/>
            </w:tcBorders>
          </w:tcPr>
          <w:p w:rsidR="006D0B30" w:rsidRDefault="006D0B30">
            <w:pPr>
              <w:pStyle w:val="TableParagraph"/>
              <w:tabs>
                <w:tab w:val="left" w:pos="1427"/>
              </w:tabs>
              <w:spacing w:line="360" w:lineRule="auto"/>
              <w:ind w:left="52" w:right="93"/>
              <w:jc w:val="both"/>
              <w:rPr>
                <w:sz w:val="24"/>
              </w:rPr>
            </w:pPr>
            <w:r>
              <w:rPr>
                <w:sz w:val="24"/>
              </w:rPr>
              <w:t>autoritárias: as tensões e disputas do</w:t>
            </w:r>
            <w:r>
              <w:rPr>
                <w:sz w:val="24"/>
              </w:rPr>
              <w:tab/>
            </w:r>
            <w:r>
              <w:rPr>
                <w:spacing w:val="-4"/>
                <w:sz w:val="24"/>
              </w:rPr>
              <w:t>mundo</w:t>
            </w:r>
          </w:p>
          <w:p w:rsidR="006D0B30" w:rsidRDefault="006D0B30">
            <w:pPr>
              <w:pStyle w:val="TableParagraph"/>
              <w:spacing w:line="275" w:lineRule="exact"/>
              <w:ind w:left="52"/>
              <w:rPr>
                <w:sz w:val="24"/>
              </w:rPr>
            </w:pPr>
            <w:r>
              <w:rPr>
                <w:sz w:val="24"/>
              </w:rPr>
              <w:t>contemporâneo</w:t>
            </w:r>
          </w:p>
          <w:p w:rsidR="006D0B30" w:rsidRDefault="006D0B30">
            <w:pPr>
              <w:pStyle w:val="TableParagraph"/>
              <w:tabs>
                <w:tab w:val="left" w:pos="1322"/>
                <w:tab w:val="left" w:pos="1655"/>
              </w:tabs>
              <w:spacing w:before="137" w:line="360" w:lineRule="auto"/>
              <w:ind w:left="52" w:right="92"/>
              <w:rPr>
                <w:sz w:val="24"/>
              </w:rPr>
            </w:pPr>
            <w:r>
              <w:rPr>
                <w:sz w:val="24"/>
              </w:rPr>
              <w:t>A proclamação da República</w:t>
            </w:r>
            <w:r>
              <w:rPr>
                <w:sz w:val="24"/>
              </w:rPr>
              <w:tab/>
              <w:t>e</w:t>
            </w:r>
            <w:r>
              <w:rPr>
                <w:sz w:val="24"/>
              </w:rPr>
              <w:tab/>
            </w:r>
            <w:r>
              <w:rPr>
                <w:spacing w:val="-5"/>
                <w:sz w:val="24"/>
              </w:rPr>
              <w:t xml:space="preserve">seus </w:t>
            </w:r>
            <w:r>
              <w:rPr>
                <w:sz w:val="24"/>
              </w:rPr>
              <w:t>primeiros desdobramentos</w:t>
            </w:r>
          </w:p>
        </w:tc>
        <w:tc>
          <w:tcPr>
            <w:tcW w:w="2693" w:type="dxa"/>
            <w:tcBorders>
              <w:left w:val="single" w:sz="4" w:space="0" w:color="000000"/>
              <w:bottom w:val="nil"/>
              <w:right w:val="single" w:sz="4" w:space="0" w:color="000000"/>
            </w:tcBorders>
          </w:tcPr>
          <w:p w:rsidR="006D0B30" w:rsidRDefault="006D0B30">
            <w:pPr>
              <w:pStyle w:val="TableParagraph"/>
              <w:tabs>
                <w:tab w:val="left" w:pos="1626"/>
              </w:tabs>
              <w:spacing w:line="360" w:lineRule="auto"/>
              <w:ind w:left="52" w:right="94"/>
              <w:jc w:val="both"/>
              <w:rPr>
                <w:sz w:val="24"/>
              </w:rPr>
            </w:pPr>
            <w:r>
              <w:rPr>
                <w:sz w:val="24"/>
              </w:rPr>
              <w:t>sociais,</w:t>
            </w:r>
            <w:r>
              <w:rPr>
                <w:sz w:val="24"/>
              </w:rPr>
              <w:tab/>
            </w:r>
            <w:r>
              <w:rPr>
                <w:spacing w:val="-3"/>
                <w:sz w:val="24"/>
              </w:rPr>
              <w:t xml:space="preserve">culturais, </w:t>
            </w:r>
            <w:r>
              <w:rPr>
                <w:sz w:val="24"/>
              </w:rPr>
              <w:t>econômicos e políticos da emergência da República no</w:t>
            </w:r>
            <w:r>
              <w:rPr>
                <w:spacing w:val="-4"/>
                <w:sz w:val="24"/>
              </w:rPr>
              <w:t xml:space="preserve"> </w:t>
            </w:r>
            <w:r>
              <w:rPr>
                <w:sz w:val="24"/>
              </w:rPr>
              <w:t>Brasil.</w:t>
            </w:r>
          </w:p>
        </w:tc>
        <w:tc>
          <w:tcPr>
            <w:tcW w:w="4169" w:type="dxa"/>
            <w:tcBorders>
              <w:left w:val="single" w:sz="4" w:space="0" w:color="000000"/>
              <w:bottom w:val="nil"/>
              <w:right w:val="single" w:sz="4" w:space="0" w:color="000000"/>
            </w:tcBorders>
          </w:tcPr>
          <w:p w:rsidR="006D0B30" w:rsidRDefault="006D0B30">
            <w:pPr>
              <w:pStyle w:val="TableParagraph"/>
              <w:spacing w:line="360" w:lineRule="auto"/>
              <w:ind w:left="52" w:right="95"/>
              <w:jc w:val="both"/>
              <w:rPr>
                <w:sz w:val="24"/>
              </w:rPr>
            </w:pPr>
            <w:r>
              <w:rPr>
                <w:sz w:val="24"/>
              </w:rPr>
              <w:t>tange à cultura, à economia e à política,</w:t>
            </w:r>
            <w:r>
              <w:rPr>
                <w:spacing w:val="-12"/>
                <w:sz w:val="24"/>
              </w:rPr>
              <w:t xml:space="preserve"> </w:t>
            </w:r>
            <w:r>
              <w:rPr>
                <w:sz w:val="24"/>
              </w:rPr>
              <w:t>no</w:t>
            </w:r>
            <w:r>
              <w:rPr>
                <w:spacing w:val="-11"/>
                <w:sz w:val="24"/>
              </w:rPr>
              <w:t xml:space="preserve"> </w:t>
            </w:r>
            <w:r>
              <w:rPr>
                <w:sz w:val="24"/>
              </w:rPr>
              <w:t>contexto</w:t>
            </w:r>
            <w:r>
              <w:rPr>
                <w:spacing w:val="-13"/>
                <w:sz w:val="24"/>
              </w:rPr>
              <w:t xml:space="preserve"> </w:t>
            </w:r>
            <w:r>
              <w:rPr>
                <w:sz w:val="24"/>
              </w:rPr>
              <w:t>do</w:t>
            </w:r>
            <w:r>
              <w:rPr>
                <w:spacing w:val="-15"/>
                <w:sz w:val="24"/>
              </w:rPr>
              <w:t xml:space="preserve"> </w:t>
            </w:r>
            <w:r>
              <w:rPr>
                <w:sz w:val="24"/>
              </w:rPr>
              <w:t>final</w:t>
            </w:r>
            <w:r>
              <w:rPr>
                <w:spacing w:val="-14"/>
                <w:sz w:val="24"/>
              </w:rPr>
              <w:t xml:space="preserve"> </w:t>
            </w:r>
            <w:r>
              <w:rPr>
                <w:sz w:val="24"/>
              </w:rPr>
              <w:t>do</w:t>
            </w:r>
            <w:r>
              <w:rPr>
                <w:spacing w:val="-14"/>
                <w:sz w:val="24"/>
              </w:rPr>
              <w:t xml:space="preserve"> </w:t>
            </w:r>
            <w:r>
              <w:rPr>
                <w:sz w:val="24"/>
              </w:rPr>
              <w:t>século XIX e no começo do</w:t>
            </w:r>
            <w:r>
              <w:rPr>
                <w:spacing w:val="-4"/>
                <w:sz w:val="24"/>
              </w:rPr>
              <w:t xml:space="preserve"> </w:t>
            </w:r>
            <w:r>
              <w:rPr>
                <w:sz w:val="24"/>
              </w:rPr>
              <w:t>XX.</w:t>
            </w:r>
          </w:p>
          <w:p w:rsidR="006D0B30" w:rsidRDefault="006D0B30">
            <w:pPr>
              <w:pStyle w:val="TableParagraph"/>
              <w:rPr>
                <w:rFonts w:ascii="Times New Roman"/>
                <w:sz w:val="26"/>
              </w:rPr>
            </w:pPr>
          </w:p>
          <w:p w:rsidR="006D0B30" w:rsidRDefault="006D0B30">
            <w:pPr>
              <w:pStyle w:val="TableParagraph"/>
              <w:spacing w:before="233" w:line="360" w:lineRule="auto"/>
              <w:ind w:left="52" w:right="93"/>
              <w:jc w:val="both"/>
              <w:rPr>
                <w:sz w:val="24"/>
              </w:rPr>
            </w:pPr>
            <w:r>
              <w:rPr>
                <w:b/>
                <w:sz w:val="24"/>
              </w:rPr>
              <w:t xml:space="preserve">(EF09HI01RS-2) </w:t>
            </w:r>
            <w:r>
              <w:rPr>
                <w:sz w:val="24"/>
              </w:rPr>
              <w:t>Analisar os mecanismos de poder da República Velha, reconhecendo o papel da “política dos governadores” e do coronelismo na manutenção desse sistema.</w:t>
            </w:r>
          </w:p>
        </w:tc>
        <w:tc>
          <w:tcPr>
            <w:tcW w:w="3554" w:type="dxa"/>
            <w:tcBorders>
              <w:left w:val="single" w:sz="4" w:space="0" w:color="000000"/>
              <w:bottom w:val="nil"/>
              <w:right w:val="single" w:sz="4" w:space="0" w:color="000000"/>
            </w:tcBorders>
          </w:tcPr>
          <w:p w:rsidR="006D0B30" w:rsidRDefault="006D0B30">
            <w:pPr>
              <w:pStyle w:val="TableParagraph"/>
              <w:spacing w:line="360" w:lineRule="auto"/>
              <w:ind w:left="52" w:right="95"/>
              <w:jc w:val="both"/>
              <w:rPr>
                <w:sz w:val="24"/>
              </w:rPr>
            </w:pPr>
          </w:p>
        </w:tc>
      </w:tr>
      <w:tr w:rsidR="006D0B30" w:rsidTr="006D0B30">
        <w:trPr>
          <w:trHeight w:val="2188"/>
        </w:trPr>
        <w:tc>
          <w:tcPr>
            <w:tcW w:w="2553" w:type="dxa"/>
            <w:tcBorders>
              <w:top w:val="nil"/>
              <w:left w:val="single" w:sz="4" w:space="0" w:color="000000"/>
              <w:bottom w:val="nil"/>
              <w:right w:val="single" w:sz="4" w:space="0" w:color="000000"/>
            </w:tcBorders>
          </w:tcPr>
          <w:p w:rsidR="006D0B30" w:rsidRDefault="006D0B30">
            <w:pPr>
              <w:pStyle w:val="TableParagraph"/>
              <w:rPr>
                <w:rFonts w:ascii="Times New Roman"/>
                <w:sz w:val="24"/>
              </w:rPr>
            </w:pPr>
          </w:p>
        </w:tc>
        <w:tc>
          <w:tcPr>
            <w:tcW w:w="3050" w:type="dxa"/>
            <w:tcBorders>
              <w:top w:val="nil"/>
              <w:left w:val="single" w:sz="4" w:space="0" w:color="000000"/>
              <w:bottom w:val="nil"/>
              <w:right w:val="single" w:sz="4" w:space="0" w:color="000000"/>
            </w:tcBorders>
          </w:tcPr>
          <w:p w:rsidR="006D0B30" w:rsidRDefault="006D0B30">
            <w:pPr>
              <w:pStyle w:val="TableParagraph"/>
              <w:rPr>
                <w:rFonts w:ascii="Times New Roman"/>
                <w:sz w:val="24"/>
              </w:rPr>
            </w:pPr>
          </w:p>
        </w:tc>
        <w:tc>
          <w:tcPr>
            <w:tcW w:w="2693" w:type="dxa"/>
            <w:tcBorders>
              <w:top w:val="nil"/>
              <w:left w:val="single" w:sz="4" w:space="0" w:color="000000"/>
              <w:bottom w:val="nil"/>
              <w:right w:val="single" w:sz="4" w:space="0" w:color="000000"/>
            </w:tcBorders>
          </w:tcPr>
          <w:p w:rsidR="006D0B30" w:rsidRDefault="006D0B30">
            <w:pPr>
              <w:pStyle w:val="TableParagraph"/>
              <w:rPr>
                <w:rFonts w:ascii="Times New Roman"/>
                <w:sz w:val="24"/>
              </w:rPr>
            </w:pPr>
          </w:p>
        </w:tc>
        <w:tc>
          <w:tcPr>
            <w:tcW w:w="4169" w:type="dxa"/>
            <w:tcBorders>
              <w:top w:val="nil"/>
              <w:left w:val="single" w:sz="4" w:space="0" w:color="000000"/>
              <w:bottom w:val="nil"/>
              <w:right w:val="single" w:sz="4" w:space="0" w:color="000000"/>
            </w:tcBorders>
          </w:tcPr>
          <w:p w:rsidR="006D0B30" w:rsidRDefault="006D0B30">
            <w:pPr>
              <w:pStyle w:val="TableParagraph"/>
              <w:spacing w:before="10"/>
              <w:rPr>
                <w:rFonts w:ascii="Times New Roman"/>
                <w:sz w:val="28"/>
              </w:rPr>
            </w:pPr>
          </w:p>
          <w:p w:rsidR="006D0B30" w:rsidRDefault="006D0B30">
            <w:pPr>
              <w:pStyle w:val="TableParagraph"/>
              <w:spacing w:line="360" w:lineRule="auto"/>
              <w:ind w:left="52" w:right="93"/>
              <w:jc w:val="both"/>
              <w:rPr>
                <w:sz w:val="24"/>
              </w:rPr>
            </w:pPr>
            <w:r>
              <w:rPr>
                <w:b/>
                <w:sz w:val="24"/>
              </w:rPr>
              <w:t>(EF09HI01RS-3</w:t>
            </w:r>
            <w:r>
              <w:rPr>
                <w:sz w:val="24"/>
              </w:rPr>
              <w:t>) Analisar a Constituição de 1891, relacionando o federalismo com o fortalecimento das oligarquias regionais.</w:t>
            </w:r>
          </w:p>
        </w:tc>
        <w:tc>
          <w:tcPr>
            <w:tcW w:w="3554" w:type="dxa"/>
            <w:tcBorders>
              <w:top w:val="nil"/>
              <w:left w:val="single" w:sz="4" w:space="0" w:color="000000"/>
              <w:bottom w:val="nil"/>
              <w:right w:val="single" w:sz="4" w:space="0" w:color="000000"/>
            </w:tcBorders>
          </w:tcPr>
          <w:p w:rsidR="006D0B30" w:rsidRDefault="006D0B30">
            <w:pPr>
              <w:pStyle w:val="TableParagraph"/>
              <w:spacing w:before="10"/>
              <w:rPr>
                <w:rFonts w:ascii="Times New Roman"/>
                <w:sz w:val="28"/>
              </w:rPr>
            </w:pPr>
          </w:p>
        </w:tc>
      </w:tr>
      <w:tr w:rsidR="006D0B30" w:rsidTr="006D0B30">
        <w:trPr>
          <w:trHeight w:val="2465"/>
        </w:trPr>
        <w:tc>
          <w:tcPr>
            <w:tcW w:w="2553" w:type="dxa"/>
            <w:tcBorders>
              <w:top w:val="nil"/>
              <w:left w:val="single" w:sz="4" w:space="0" w:color="000000"/>
              <w:bottom w:val="single" w:sz="4" w:space="0" w:color="000000"/>
              <w:right w:val="single" w:sz="4" w:space="0" w:color="000000"/>
            </w:tcBorders>
          </w:tcPr>
          <w:p w:rsidR="006D0B30" w:rsidRDefault="006D0B30">
            <w:pPr>
              <w:pStyle w:val="TableParagraph"/>
              <w:rPr>
                <w:rFonts w:ascii="Times New Roman"/>
                <w:sz w:val="24"/>
              </w:rPr>
            </w:pPr>
          </w:p>
        </w:tc>
        <w:tc>
          <w:tcPr>
            <w:tcW w:w="3050" w:type="dxa"/>
            <w:tcBorders>
              <w:top w:val="nil"/>
              <w:left w:val="single" w:sz="4" w:space="0" w:color="000000"/>
              <w:bottom w:val="single" w:sz="4" w:space="0" w:color="000000"/>
              <w:right w:val="single" w:sz="4" w:space="0" w:color="000000"/>
            </w:tcBorders>
          </w:tcPr>
          <w:p w:rsidR="006D0B30" w:rsidRDefault="006D0B30">
            <w:pPr>
              <w:pStyle w:val="TableParagraph"/>
              <w:rPr>
                <w:rFonts w:ascii="Times New Roman"/>
                <w:sz w:val="24"/>
              </w:rPr>
            </w:pPr>
          </w:p>
        </w:tc>
        <w:tc>
          <w:tcPr>
            <w:tcW w:w="2693" w:type="dxa"/>
            <w:tcBorders>
              <w:top w:val="nil"/>
              <w:left w:val="single" w:sz="4" w:space="0" w:color="000000"/>
              <w:bottom w:val="single" w:sz="4" w:space="0" w:color="000000"/>
              <w:right w:val="single" w:sz="4" w:space="0" w:color="000000"/>
            </w:tcBorders>
          </w:tcPr>
          <w:p w:rsidR="006D0B30" w:rsidRDefault="006D0B30">
            <w:pPr>
              <w:pStyle w:val="TableParagraph"/>
              <w:rPr>
                <w:rFonts w:ascii="Times New Roman"/>
                <w:sz w:val="24"/>
              </w:rPr>
            </w:pPr>
          </w:p>
        </w:tc>
        <w:tc>
          <w:tcPr>
            <w:tcW w:w="4169" w:type="dxa"/>
            <w:tcBorders>
              <w:top w:val="nil"/>
              <w:left w:val="single" w:sz="4" w:space="0" w:color="000000"/>
              <w:bottom w:val="single" w:sz="4" w:space="0" w:color="000000"/>
              <w:right w:val="single" w:sz="4" w:space="0" w:color="000000"/>
            </w:tcBorders>
          </w:tcPr>
          <w:p w:rsidR="006D0B30" w:rsidRDefault="006D0B30">
            <w:pPr>
              <w:pStyle w:val="TableParagraph"/>
              <w:spacing w:before="10"/>
              <w:rPr>
                <w:rFonts w:ascii="Times New Roman"/>
                <w:sz w:val="28"/>
              </w:rPr>
            </w:pPr>
          </w:p>
          <w:p w:rsidR="006D0B30" w:rsidRDefault="006D0B30">
            <w:pPr>
              <w:pStyle w:val="TableParagraph"/>
              <w:spacing w:line="360" w:lineRule="auto"/>
              <w:ind w:left="52" w:right="94"/>
              <w:jc w:val="both"/>
              <w:rPr>
                <w:sz w:val="24"/>
              </w:rPr>
            </w:pPr>
            <w:r>
              <w:rPr>
                <w:b/>
                <w:sz w:val="24"/>
              </w:rPr>
              <w:t xml:space="preserve">(EF09HI01RS-4) </w:t>
            </w:r>
            <w:r>
              <w:rPr>
                <w:sz w:val="24"/>
              </w:rPr>
              <w:t>Compreender a emergência da República, relacionando-a ao período da Belle Époque, com sua visão otimista e modernizadora.</w:t>
            </w:r>
          </w:p>
        </w:tc>
        <w:tc>
          <w:tcPr>
            <w:tcW w:w="3554" w:type="dxa"/>
            <w:tcBorders>
              <w:top w:val="nil"/>
              <w:left w:val="single" w:sz="4" w:space="0" w:color="000000"/>
              <w:bottom w:val="single" w:sz="4" w:space="0" w:color="000000"/>
              <w:right w:val="single" w:sz="4" w:space="0" w:color="000000"/>
            </w:tcBorders>
          </w:tcPr>
          <w:p w:rsidR="006D0B30" w:rsidRDefault="006D0B30">
            <w:pPr>
              <w:pStyle w:val="TableParagraph"/>
              <w:spacing w:before="10"/>
              <w:rPr>
                <w:rFonts w:ascii="Times New Roman"/>
                <w:sz w:val="28"/>
              </w:rPr>
            </w:pPr>
          </w:p>
        </w:tc>
      </w:tr>
      <w:tr w:rsidR="006D0B30" w:rsidTr="006D0B30">
        <w:trPr>
          <w:trHeight w:val="4672"/>
        </w:trPr>
        <w:tc>
          <w:tcPr>
            <w:tcW w:w="2553" w:type="dxa"/>
            <w:tcBorders>
              <w:top w:val="single" w:sz="4" w:space="0" w:color="000000"/>
              <w:left w:val="single" w:sz="4" w:space="0" w:color="000000"/>
              <w:bottom w:val="single" w:sz="4" w:space="0" w:color="000000"/>
              <w:right w:val="single" w:sz="4" w:space="0" w:color="000000"/>
            </w:tcBorders>
          </w:tcPr>
          <w:p w:rsidR="006D0B30" w:rsidRDefault="006D0B30">
            <w:pPr>
              <w:pStyle w:val="TableParagraph"/>
              <w:rPr>
                <w:rFonts w:ascii="Times New Roman"/>
                <w:sz w:val="24"/>
              </w:rPr>
            </w:pPr>
          </w:p>
        </w:tc>
        <w:tc>
          <w:tcPr>
            <w:tcW w:w="3050" w:type="dxa"/>
            <w:tcBorders>
              <w:top w:val="single" w:sz="4" w:space="0" w:color="000000"/>
              <w:left w:val="single" w:sz="4" w:space="0" w:color="000000"/>
              <w:bottom w:val="single" w:sz="4" w:space="0" w:color="000000"/>
              <w:right w:val="single" w:sz="4" w:space="0" w:color="000000"/>
            </w:tcBorders>
          </w:tcPr>
          <w:p w:rsidR="006D0B30" w:rsidRDefault="006D0B30" w:rsidP="006D0B30">
            <w:pPr>
              <w:pStyle w:val="TableParagraph"/>
              <w:tabs>
                <w:tab w:val="left" w:pos="1427"/>
                <w:tab w:val="left" w:pos="1907"/>
                <w:tab w:val="left" w:pos="2027"/>
              </w:tabs>
              <w:spacing w:before="58" w:line="360" w:lineRule="auto"/>
              <w:ind w:left="52" w:right="93"/>
              <w:rPr>
                <w:sz w:val="24"/>
              </w:rPr>
            </w:pPr>
            <w:r>
              <w:rPr>
                <w:sz w:val="24"/>
              </w:rPr>
              <w:t xml:space="preserve">Experiências republicanas </w:t>
            </w:r>
            <w:r>
              <w:rPr>
                <w:spacing w:val="-16"/>
                <w:sz w:val="24"/>
              </w:rPr>
              <w:t xml:space="preserve">e </w:t>
            </w:r>
            <w:r>
              <w:rPr>
                <w:sz w:val="24"/>
              </w:rPr>
              <w:t xml:space="preserve">práticas autoritárias: </w:t>
            </w:r>
            <w:r>
              <w:rPr>
                <w:spacing w:val="-8"/>
                <w:sz w:val="24"/>
              </w:rPr>
              <w:t xml:space="preserve">as </w:t>
            </w:r>
            <w:r>
              <w:rPr>
                <w:sz w:val="24"/>
              </w:rPr>
              <w:t xml:space="preserve">tensões e disputas do </w:t>
            </w:r>
            <w:r>
              <w:rPr>
                <w:spacing w:val="-4"/>
                <w:sz w:val="24"/>
              </w:rPr>
              <w:t xml:space="preserve">mundo </w:t>
            </w:r>
            <w:r>
              <w:rPr>
                <w:sz w:val="24"/>
              </w:rPr>
              <w:t>contemporâneo</w:t>
            </w:r>
          </w:p>
          <w:p w:rsidR="006D0B30" w:rsidRDefault="006D0B30">
            <w:pPr>
              <w:pStyle w:val="TableParagraph"/>
              <w:tabs>
                <w:tab w:val="left" w:pos="1322"/>
                <w:tab w:val="left" w:pos="1655"/>
              </w:tabs>
              <w:spacing w:before="137" w:line="360" w:lineRule="auto"/>
              <w:ind w:left="52" w:right="92"/>
              <w:rPr>
                <w:sz w:val="24"/>
              </w:rPr>
            </w:pPr>
            <w:r>
              <w:rPr>
                <w:sz w:val="24"/>
              </w:rPr>
              <w:t>A proclamação da República</w:t>
            </w:r>
            <w:r>
              <w:rPr>
                <w:sz w:val="24"/>
              </w:rPr>
              <w:tab/>
              <w:t>e</w:t>
            </w:r>
            <w:r>
              <w:rPr>
                <w:sz w:val="24"/>
              </w:rPr>
              <w:tab/>
            </w:r>
            <w:r>
              <w:rPr>
                <w:spacing w:val="-5"/>
                <w:sz w:val="24"/>
              </w:rPr>
              <w:t xml:space="preserve">seus </w:t>
            </w:r>
            <w:r>
              <w:rPr>
                <w:sz w:val="24"/>
              </w:rPr>
              <w:t>primeiros desdobramentos</w:t>
            </w:r>
          </w:p>
        </w:tc>
        <w:tc>
          <w:tcPr>
            <w:tcW w:w="2693" w:type="dxa"/>
            <w:tcBorders>
              <w:top w:val="single" w:sz="4" w:space="0" w:color="000000"/>
              <w:left w:val="single" w:sz="4" w:space="0" w:color="000000"/>
              <w:bottom w:val="single" w:sz="4" w:space="0" w:color="000000"/>
              <w:right w:val="single" w:sz="4" w:space="0" w:color="000000"/>
            </w:tcBorders>
          </w:tcPr>
          <w:p w:rsidR="006D0B30" w:rsidRDefault="006D0B30">
            <w:pPr>
              <w:pStyle w:val="TableParagraph"/>
              <w:spacing w:before="58"/>
              <w:ind w:left="52"/>
              <w:rPr>
                <w:b/>
                <w:sz w:val="24"/>
              </w:rPr>
            </w:pPr>
            <w:r>
              <w:rPr>
                <w:b/>
                <w:sz w:val="24"/>
              </w:rPr>
              <w:t>(EF09HI02)</w:t>
            </w:r>
          </w:p>
          <w:p w:rsidR="006D0B30" w:rsidRDefault="006D0B30">
            <w:pPr>
              <w:pStyle w:val="TableParagraph"/>
              <w:tabs>
                <w:tab w:val="left" w:pos="2320"/>
                <w:tab w:val="left" w:pos="2452"/>
              </w:tabs>
              <w:spacing w:before="136" w:line="360" w:lineRule="auto"/>
              <w:ind w:left="52" w:right="92"/>
              <w:rPr>
                <w:sz w:val="24"/>
              </w:rPr>
            </w:pPr>
            <w:r>
              <w:rPr>
                <w:sz w:val="24"/>
              </w:rPr>
              <w:t>Caracterizar</w:t>
            </w:r>
            <w:r>
              <w:rPr>
                <w:sz w:val="24"/>
              </w:rPr>
              <w:tab/>
            </w:r>
            <w:r>
              <w:rPr>
                <w:sz w:val="24"/>
              </w:rPr>
              <w:tab/>
            </w:r>
            <w:r>
              <w:rPr>
                <w:spacing w:val="-15"/>
                <w:sz w:val="24"/>
              </w:rPr>
              <w:t xml:space="preserve">e </w:t>
            </w:r>
            <w:r>
              <w:rPr>
                <w:sz w:val="24"/>
              </w:rPr>
              <w:t>compreender os ciclos da história republicana, identificando particularidades</w:t>
            </w:r>
            <w:r>
              <w:rPr>
                <w:sz w:val="24"/>
              </w:rPr>
              <w:tab/>
            </w:r>
            <w:r>
              <w:rPr>
                <w:spacing w:val="-8"/>
                <w:sz w:val="24"/>
              </w:rPr>
              <w:t xml:space="preserve">da </w:t>
            </w:r>
            <w:r>
              <w:rPr>
                <w:sz w:val="24"/>
              </w:rPr>
              <w:t>história local e regional até</w:t>
            </w:r>
            <w:r>
              <w:rPr>
                <w:spacing w:val="-2"/>
                <w:sz w:val="24"/>
              </w:rPr>
              <w:t xml:space="preserve"> </w:t>
            </w:r>
            <w:r>
              <w:rPr>
                <w:sz w:val="24"/>
              </w:rPr>
              <w:t>1954.</w:t>
            </w:r>
          </w:p>
        </w:tc>
        <w:tc>
          <w:tcPr>
            <w:tcW w:w="4169" w:type="dxa"/>
            <w:tcBorders>
              <w:top w:val="single" w:sz="4" w:space="0" w:color="000000"/>
              <w:left w:val="single" w:sz="4" w:space="0" w:color="000000"/>
              <w:bottom w:val="single" w:sz="4" w:space="0" w:color="000000"/>
              <w:right w:val="single" w:sz="4" w:space="0" w:color="000000"/>
            </w:tcBorders>
          </w:tcPr>
          <w:p w:rsidR="006D0B30" w:rsidRDefault="006D0B30">
            <w:pPr>
              <w:pStyle w:val="TableParagraph"/>
              <w:spacing w:before="58" w:line="360" w:lineRule="auto"/>
              <w:ind w:left="52" w:right="93"/>
              <w:jc w:val="both"/>
              <w:rPr>
                <w:sz w:val="24"/>
              </w:rPr>
            </w:pPr>
            <w:r>
              <w:rPr>
                <w:b/>
                <w:sz w:val="24"/>
              </w:rPr>
              <w:t xml:space="preserve">(EF09HI02RS-1) </w:t>
            </w:r>
            <w:r>
              <w:rPr>
                <w:sz w:val="24"/>
              </w:rPr>
              <w:t>Entender a linha do tempo da História Republicana, diferenciando fases distintas e reconhecendo as mudanças sociais, políticas e econômicas pelas quais o país passou nesse período.</w:t>
            </w:r>
          </w:p>
          <w:p w:rsidR="006D0B30" w:rsidRDefault="006D0B30">
            <w:pPr>
              <w:pStyle w:val="TableParagraph"/>
              <w:rPr>
                <w:rFonts w:ascii="Times New Roman"/>
                <w:sz w:val="26"/>
              </w:rPr>
            </w:pPr>
          </w:p>
          <w:p w:rsidR="006D0B30" w:rsidRDefault="006D0B30" w:rsidP="006D0B30">
            <w:pPr>
              <w:pStyle w:val="TableParagraph"/>
              <w:spacing w:line="360" w:lineRule="auto"/>
              <w:ind w:left="52" w:right="95"/>
              <w:jc w:val="both"/>
              <w:rPr>
                <w:sz w:val="24"/>
              </w:rPr>
            </w:pPr>
            <w:r>
              <w:rPr>
                <w:b/>
                <w:sz w:val="24"/>
              </w:rPr>
              <w:t xml:space="preserve">(EF09HI02RS-2) </w:t>
            </w:r>
            <w:r>
              <w:rPr>
                <w:sz w:val="24"/>
              </w:rPr>
              <w:t>Listar elementos da história local ou regional que permitam relacionar com aspectos da República brasileira do período até 1954.</w:t>
            </w:r>
          </w:p>
          <w:p w:rsidR="006D0B30" w:rsidRDefault="006D0B30" w:rsidP="006D0B30">
            <w:pPr>
              <w:pStyle w:val="TableParagraph"/>
              <w:rPr>
                <w:rFonts w:ascii="Times New Roman"/>
                <w:sz w:val="26"/>
              </w:rPr>
            </w:pPr>
          </w:p>
          <w:p w:rsidR="006D0B30" w:rsidRDefault="006D0B30" w:rsidP="006D0B30">
            <w:pPr>
              <w:pStyle w:val="TableParagraph"/>
              <w:spacing w:before="4"/>
              <w:rPr>
                <w:rFonts w:ascii="Times New Roman"/>
                <w:sz w:val="20"/>
              </w:rPr>
            </w:pPr>
          </w:p>
          <w:p w:rsidR="006D0B30" w:rsidRDefault="006D0B30" w:rsidP="006D0B30">
            <w:pPr>
              <w:pStyle w:val="TableParagraph"/>
              <w:spacing w:line="360" w:lineRule="auto"/>
              <w:ind w:left="52" w:right="93"/>
              <w:jc w:val="both"/>
              <w:rPr>
                <w:sz w:val="24"/>
              </w:rPr>
            </w:pPr>
            <w:r>
              <w:rPr>
                <w:b/>
                <w:sz w:val="24"/>
              </w:rPr>
              <w:t xml:space="preserve">(EF09HI02RS-3) </w:t>
            </w:r>
            <w:r>
              <w:rPr>
                <w:sz w:val="24"/>
              </w:rPr>
              <w:t>Analisar a influência do positivismo na política do Rio Grande do Sul e os desdobramentos da Revolução Federalista.</w:t>
            </w:r>
          </w:p>
          <w:p w:rsidR="006D0B30" w:rsidRDefault="006D0B30" w:rsidP="006D0B30">
            <w:pPr>
              <w:pStyle w:val="TableParagraph"/>
              <w:rPr>
                <w:rFonts w:ascii="Times New Roman"/>
                <w:sz w:val="26"/>
              </w:rPr>
            </w:pPr>
          </w:p>
          <w:p w:rsidR="006D0B30" w:rsidRDefault="006D0B30" w:rsidP="006D0B30">
            <w:pPr>
              <w:pStyle w:val="TableParagraph"/>
              <w:spacing w:before="4"/>
              <w:rPr>
                <w:rFonts w:ascii="Times New Roman"/>
                <w:sz w:val="20"/>
              </w:rPr>
            </w:pPr>
          </w:p>
          <w:p w:rsidR="006D0B30" w:rsidRDefault="006D0B30" w:rsidP="006D0B30">
            <w:pPr>
              <w:pStyle w:val="TableParagraph"/>
              <w:spacing w:before="234" w:line="360" w:lineRule="auto"/>
              <w:ind w:left="52" w:right="94"/>
              <w:jc w:val="both"/>
              <w:rPr>
                <w:sz w:val="24"/>
              </w:rPr>
            </w:pPr>
            <w:r>
              <w:rPr>
                <w:b/>
                <w:sz w:val="24"/>
              </w:rPr>
              <w:t xml:space="preserve">(EF09HI02RS-4) </w:t>
            </w:r>
            <w:r>
              <w:rPr>
                <w:sz w:val="24"/>
              </w:rPr>
              <w:t>Conhecer e analisar revoltas urbanas ou movimentos sociais (Cangaço, Messianismo, Tenentismo, Contestado etc.), bem como relatos orais de idosos sobre fatos ou personagens da história republicana brasileira.</w:t>
            </w:r>
          </w:p>
        </w:tc>
        <w:tc>
          <w:tcPr>
            <w:tcW w:w="3554" w:type="dxa"/>
            <w:tcBorders>
              <w:top w:val="single" w:sz="4" w:space="0" w:color="000000"/>
              <w:left w:val="single" w:sz="4" w:space="0" w:color="000000"/>
              <w:bottom w:val="single" w:sz="4" w:space="0" w:color="000000"/>
              <w:right w:val="single" w:sz="4" w:space="0" w:color="000000"/>
            </w:tcBorders>
          </w:tcPr>
          <w:p w:rsidR="006D0B30" w:rsidRDefault="006D0B30">
            <w:pPr>
              <w:pStyle w:val="TableParagraph"/>
              <w:spacing w:before="58" w:line="360" w:lineRule="auto"/>
              <w:ind w:left="52" w:right="93"/>
              <w:jc w:val="both"/>
              <w:rPr>
                <w:b/>
                <w:sz w:val="24"/>
              </w:rPr>
            </w:pPr>
          </w:p>
        </w:tc>
      </w:tr>
    </w:tbl>
    <w:p w:rsidR="00D3521C" w:rsidRDefault="00D3521C">
      <w:pPr>
        <w:spacing w:line="360" w:lineRule="auto"/>
        <w:jc w:val="both"/>
        <w:rPr>
          <w:sz w:val="24"/>
        </w:rPr>
        <w:sectPr w:rsidR="00D3521C" w:rsidSect="00373DAB">
          <w:pgSz w:w="16840" w:h="11910" w:orient="landscape"/>
          <w:pgMar w:top="79" w:right="278" w:bottom="119" w:left="1582" w:header="110" w:footer="466" w:gutter="0"/>
          <w:cols w:space="720"/>
        </w:sectPr>
      </w:pPr>
    </w:p>
    <w:p w:rsidR="00D3521C" w:rsidRDefault="00D3521C">
      <w:pPr>
        <w:pStyle w:val="Corpodetexto"/>
        <w:rPr>
          <w:rFonts w:ascii="Times New Roman"/>
          <w:sz w:val="29"/>
        </w:rPr>
      </w:pPr>
    </w:p>
    <w:tbl>
      <w:tblPr>
        <w:tblStyle w:val="TableNormal"/>
        <w:tblW w:w="19573" w:type="dxa"/>
        <w:tblInd w:w="-98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2553"/>
        <w:gridCol w:w="2976"/>
        <w:gridCol w:w="74"/>
        <w:gridCol w:w="2693"/>
        <w:gridCol w:w="4169"/>
        <w:gridCol w:w="3554"/>
        <w:gridCol w:w="3554"/>
      </w:tblGrid>
      <w:tr w:rsidR="006D0B30" w:rsidTr="00031E63">
        <w:trPr>
          <w:trHeight w:val="7336"/>
        </w:trPr>
        <w:tc>
          <w:tcPr>
            <w:tcW w:w="2553" w:type="dxa"/>
            <w:tcBorders>
              <w:top w:val="single" w:sz="4" w:space="0" w:color="000000"/>
              <w:left w:val="single" w:sz="4" w:space="0" w:color="000000"/>
              <w:bottom w:val="single" w:sz="4" w:space="0" w:color="000000"/>
              <w:right w:val="single" w:sz="4" w:space="0" w:color="000000"/>
            </w:tcBorders>
          </w:tcPr>
          <w:p w:rsidR="006D0B30" w:rsidRDefault="006D0B30">
            <w:pPr>
              <w:pStyle w:val="TableParagraph"/>
              <w:rPr>
                <w:rFonts w:ascii="Times New Roman"/>
                <w:sz w:val="24"/>
              </w:rPr>
            </w:pPr>
          </w:p>
        </w:tc>
        <w:tc>
          <w:tcPr>
            <w:tcW w:w="2976" w:type="dxa"/>
            <w:tcBorders>
              <w:top w:val="single" w:sz="4" w:space="0" w:color="000000"/>
              <w:left w:val="single" w:sz="4" w:space="0" w:color="000000"/>
              <w:bottom w:val="single" w:sz="4" w:space="0" w:color="000000"/>
              <w:right w:val="single" w:sz="4" w:space="0" w:color="000000"/>
            </w:tcBorders>
          </w:tcPr>
          <w:p w:rsidR="006D0B30" w:rsidRDefault="006D0B30">
            <w:pPr>
              <w:pStyle w:val="TableParagraph"/>
              <w:tabs>
                <w:tab w:val="left" w:pos="1775"/>
              </w:tabs>
              <w:spacing w:before="58" w:line="360" w:lineRule="auto"/>
              <w:ind w:left="52" w:right="93"/>
              <w:jc w:val="both"/>
              <w:rPr>
                <w:sz w:val="24"/>
              </w:rPr>
            </w:pPr>
            <w:r>
              <w:rPr>
                <w:sz w:val="24"/>
              </w:rPr>
              <w:t xml:space="preserve">A questão da inserção </w:t>
            </w:r>
            <w:r>
              <w:rPr>
                <w:spacing w:val="-6"/>
                <w:sz w:val="24"/>
              </w:rPr>
              <w:t xml:space="preserve">dos </w:t>
            </w:r>
            <w:r>
              <w:rPr>
                <w:sz w:val="24"/>
              </w:rPr>
              <w:t>negros no período republicano do pós- abolição</w:t>
            </w:r>
          </w:p>
          <w:p w:rsidR="006D0B30" w:rsidRDefault="006D0B30" w:rsidP="006D0B30">
            <w:pPr>
              <w:pStyle w:val="TableParagraph"/>
              <w:tabs>
                <w:tab w:val="left" w:pos="1667"/>
              </w:tabs>
              <w:spacing w:line="360" w:lineRule="auto"/>
              <w:ind w:left="52" w:right="92"/>
              <w:jc w:val="both"/>
              <w:rPr>
                <w:sz w:val="24"/>
              </w:rPr>
            </w:pPr>
            <w:r>
              <w:rPr>
                <w:sz w:val="24"/>
              </w:rPr>
              <w:t xml:space="preserve">Os movimentos sociais e </w:t>
            </w:r>
            <w:r>
              <w:rPr>
                <w:spacing w:val="-11"/>
                <w:sz w:val="24"/>
              </w:rPr>
              <w:t xml:space="preserve">a </w:t>
            </w:r>
            <w:r>
              <w:rPr>
                <w:sz w:val="24"/>
              </w:rPr>
              <w:t xml:space="preserve">imprensa negra. a cultura </w:t>
            </w:r>
            <w:r>
              <w:rPr>
                <w:spacing w:val="-4"/>
                <w:sz w:val="24"/>
              </w:rPr>
              <w:t>afro-</w:t>
            </w:r>
            <w:r>
              <w:rPr>
                <w:sz w:val="24"/>
              </w:rPr>
              <w:t xml:space="preserve">brasileira       </w:t>
            </w:r>
            <w:r>
              <w:rPr>
                <w:spacing w:val="7"/>
                <w:sz w:val="24"/>
              </w:rPr>
              <w:t xml:space="preserve"> </w:t>
            </w:r>
            <w:r>
              <w:rPr>
                <w:sz w:val="24"/>
              </w:rPr>
              <w:t>como</w:t>
            </w:r>
          </w:p>
          <w:p w:rsidR="006D0B30" w:rsidRDefault="006D0B30">
            <w:pPr>
              <w:pStyle w:val="TableParagraph"/>
              <w:tabs>
                <w:tab w:val="left" w:pos="1895"/>
              </w:tabs>
              <w:spacing w:before="138"/>
              <w:ind w:left="52"/>
              <w:rPr>
                <w:sz w:val="24"/>
              </w:rPr>
            </w:pPr>
            <w:r>
              <w:rPr>
                <w:sz w:val="24"/>
              </w:rPr>
              <w:t>elemento</w:t>
            </w:r>
            <w:r>
              <w:rPr>
                <w:sz w:val="24"/>
              </w:rPr>
              <w:tab/>
              <w:t>de</w:t>
            </w:r>
          </w:p>
          <w:p w:rsidR="006D0B30" w:rsidRDefault="006D0B30">
            <w:pPr>
              <w:pStyle w:val="TableParagraph"/>
              <w:tabs>
                <w:tab w:val="left" w:pos="2027"/>
              </w:tabs>
              <w:spacing w:before="137"/>
              <w:ind w:left="52"/>
              <w:rPr>
                <w:sz w:val="24"/>
              </w:rPr>
            </w:pPr>
            <w:r>
              <w:rPr>
                <w:sz w:val="24"/>
              </w:rPr>
              <w:t>resistência</w:t>
            </w:r>
            <w:r>
              <w:rPr>
                <w:sz w:val="24"/>
              </w:rPr>
              <w:tab/>
              <w:t>e</w:t>
            </w:r>
          </w:p>
          <w:p w:rsidR="006D0B30" w:rsidRDefault="006D0B30">
            <w:pPr>
              <w:pStyle w:val="TableParagraph"/>
              <w:tabs>
                <w:tab w:val="left" w:pos="1775"/>
              </w:tabs>
              <w:spacing w:before="139" w:line="360" w:lineRule="auto"/>
              <w:ind w:left="52" w:right="93"/>
              <w:rPr>
                <w:sz w:val="24"/>
              </w:rPr>
            </w:pPr>
            <w:r>
              <w:rPr>
                <w:sz w:val="24"/>
              </w:rPr>
              <w:t>superação</w:t>
            </w:r>
            <w:r>
              <w:rPr>
                <w:sz w:val="24"/>
              </w:rPr>
              <w:tab/>
            </w:r>
            <w:r>
              <w:rPr>
                <w:spacing w:val="-6"/>
                <w:sz w:val="24"/>
              </w:rPr>
              <w:t xml:space="preserve">das </w:t>
            </w:r>
            <w:r>
              <w:rPr>
                <w:sz w:val="24"/>
              </w:rPr>
              <w:t>discriminações</w:t>
            </w:r>
          </w:p>
        </w:tc>
        <w:tc>
          <w:tcPr>
            <w:tcW w:w="2767" w:type="dxa"/>
            <w:gridSpan w:val="2"/>
            <w:tcBorders>
              <w:top w:val="single" w:sz="4" w:space="0" w:color="000000"/>
              <w:left w:val="single" w:sz="4" w:space="0" w:color="000000"/>
              <w:bottom w:val="single" w:sz="4" w:space="0" w:color="000000"/>
              <w:right w:val="single" w:sz="4" w:space="0" w:color="000000"/>
            </w:tcBorders>
          </w:tcPr>
          <w:p w:rsidR="006D0B30" w:rsidRDefault="006D0B30">
            <w:pPr>
              <w:pStyle w:val="TableParagraph"/>
              <w:spacing w:before="58" w:line="360" w:lineRule="auto"/>
              <w:ind w:left="52" w:right="95"/>
              <w:jc w:val="both"/>
              <w:rPr>
                <w:sz w:val="24"/>
              </w:rPr>
            </w:pPr>
            <w:r>
              <w:rPr>
                <w:sz w:val="24"/>
              </w:rPr>
              <w:t>(</w:t>
            </w:r>
            <w:r>
              <w:rPr>
                <w:b/>
                <w:sz w:val="24"/>
              </w:rPr>
              <w:t>EF09HI03</w:t>
            </w:r>
            <w:r>
              <w:rPr>
                <w:sz w:val="24"/>
              </w:rPr>
              <w:t>) Identificar os mecanismos de inserção dos negros na sociedade brasileira pós-abolição e avaliar os seus resultados.</w:t>
            </w:r>
          </w:p>
        </w:tc>
        <w:tc>
          <w:tcPr>
            <w:tcW w:w="4169" w:type="dxa"/>
            <w:tcBorders>
              <w:top w:val="single" w:sz="4" w:space="0" w:color="000000"/>
              <w:left w:val="single" w:sz="4" w:space="0" w:color="000000"/>
              <w:bottom w:val="single" w:sz="4" w:space="0" w:color="000000"/>
              <w:right w:val="single" w:sz="4" w:space="0" w:color="000000"/>
            </w:tcBorders>
          </w:tcPr>
          <w:p w:rsidR="006D0B30" w:rsidRDefault="006D0B30">
            <w:pPr>
              <w:pStyle w:val="TableParagraph"/>
              <w:spacing w:before="58" w:line="360" w:lineRule="auto"/>
              <w:ind w:left="52" w:right="95"/>
              <w:jc w:val="both"/>
              <w:rPr>
                <w:sz w:val="24"/>
              </w:rPr>
            </w:pPr>
            <w:r>
              <w:rPr>
                <w:b/>
                <w:sz w:val="24"/>
              </w:rPr>
              <w:t xml:space="preserve">(EF09HI03RS-1) </w:t>
            </w:r>
            <w:r>
              <w:rPr>
                <w:sz w:val="24"/>
              </w:rPr>
              <w:t>Compreender e avaliar</w:t>
            </w:r>
            <w:r>
              <w:rPr>
                <w:spacing w:val="-17"/>
                <w:sz w:val="24"/>
              </w:rPr>
              <w:t xml:space="preserve"> </w:t>
            </w:r>
            <w:r>
              <w:rPr>
                <w:sz w:val="24"/>
              </w:rPr>
              <w:t>a</w:t>
            </w:r>
            <w:r>
              <w:rPr>
                <w:spacing w:val="-15"/>
                <w:sz w:val="24"/>
              </w:rPr>
              <w:t xml:space="preserve"> </w:t>
            </w:r>
            <w:r>
              <w:rPr>
                <w:sz w:val="24"/>
              </w:rPr>
              <w:t>inserção</w:t>
            </w:r>
            <w:r>
              <w:rPr>
                <w:spacing w:val="-16"/>
                <w:sz w:val="24"/>
              </w:rPr>
              <w:t xml:space="preserve"> </w:t>
            </w:r>
            <w:r>
              <w:rPr>
                <w:sz w:val="24"/>
              </w:rPr>
              <w:t>da</w:t>
            </w:r>
            <w:r>
              <w:rPr>
                <w:spacing w:val="-15"/>
                <w:sz w:val="24"/>
              </w:rPr>
              <w:t xml:space="preserve"> </w:t>
            </w:r>
            <w:r>
              <w:rPr>
                <w:sz w:val="24"/>
              </w:rPr>
              <w:t>população</w:t>
            </w:r>
            <w:r>
              <w:rPr>
                <w:spacing w:val="-16"/>
                <w:sz w:val="24"/>
              </w:rPr>
              <w:t xml:space="preserve"> </w:t>
            </w:r>
            <w:r>
              <w:rPr>
                <w:sz w:val="24"/>
              </w:rPr>
              <w:t>negra na sociedade brasileira urbana e rural, que se deu por diversos caminhos.</w:t>
            </w:r>
          </w:p>
          <w:p w:rsidR="006D0B30" w:rsidRDefault="006D0B30">
            <w:pPr>
              <w:pStyle w:val="TableParagraph"/>
              <w:spacing w:before="5"/>
              <w:rPr>
                <w:rFonts w:ascii="Times New Roman"/>
                <w:sz w:val="20"/>
              </w:rPr>
            </w:pPr>
          </w:p>
          <w:p w:rsidR="006D0B30" w:rsidRDefault="006D0B30">
            <w:pPr>
              <w:pStyle w:val="TableParagraph"/>
              <w:spacing w:line="360" w:lineRule="auto"/>
              <w:ind w:left="52" w:right="91"/>
              <w:jc w:val="both"/>
              <w:rPr>
                <w:sz w:val="24"/>
              </w:rPr>
            </w:pPr>
            <w:r>
              <w:rPr>
                <w:b/>
                <w:sz w:val="24"/>
              </w:rPr>
              <w:t xml:space="preserve">(EF09HI03RS-2) </w:t>
            </w:r>
            <w:r>
              <w:rPr>
                <w:sz w:val="24"/>
              </w:rPr>
              <w:t>Compreender que a mudança de status de escravo para homem livre não mudou automaticamente a partir da</w:t>
            </w:r>
            <w:r>
              <w:rPr>
                <w:spacing w:val="-25"/>
                <w:sz w:val="24"/>
              </w:rPr>
              <w:t xml:space="preserve"> </w:t>
            </w:r>
            <w:r>
              <w:rPr>
                <w:sz w:val="24"/>
              </w:rPr>
              <w:t>abolição.</w:t>
            </w:r>
          </w:p>
          <w:p w:rsidR="006D0B30" w:rsidRDefault="006D0B30">
            <w:pPr>
              <w:pStyle w:val="TableParagraph"/>
              <w:spacing w:before="4"/>
              <w:rPr>
                <w:rFonts w:ascii="Times New Roman"/>
                <w:sz w:val="20"/>
              </w:rPr>
            </w:pPr>
          </w:p>
          <w:p w:rsidR="006D0B30" w:rsidRDefault="006D0B30">
            <w:pPr>
              <w:pStyle w:val="TableParagraph"/>
              <w:spacing w:line="360" w:lineRule="auto"/>
              <w:ind w:left="52" w:right="93"/>
              <w:jc w:val="both"/>
              <w:rPr>
                <w:sz w:val="24"/>
              </w:rPr>
            </w:pPr>
            <w:r>
              <w:rPr>
                <w:b/>
                <w:sz w:val="24"/>
              </w:rPr>
              <w:t xml:space="preserve">(EF09HI03RS-3) </w:t>
            </w:r>
            <w:r>
              <w:rPr>
                <w:sz w:val="24"/>
              </w:rPr>
              <w:t>Analisar se há relação entre a situação de pobreza</w:t>
            </w:r>
            <w:r>
              <w:rPr>
                <w:spacing w:val="-37"/>
                <w:sz w:val="24"/>
              </w:rPr>
              <w:t xml:space="preserve"> </w:t>
            </w:r>
            <w:r>
              <w:rPr>
                <w:sz w:val="24"/>
              </w:rPr>
              <w:t xml:space="preserve">e de abandono da maioria da população negra nas cidades e as revoltas    populares    da  </w:t>
            </w:r>
            <w:r>
              <w:rPr>
                <w:spacing w:val="29"/>
                <w:sz w:val="24"/>
              </w:rPr>
              <w:t xml:space="preserve"> </w:t>
            </w:r>
            <w:r>
              <w:rPr>
                <w:sz w:val="24"/>
              </w:rPr>
              <w:t>República</w:t>
            </w:r>
          </w:p>
          <w:p w:rsidR="006D0B30" w:rsidRDefault="006D0B30">
            <w:pPr>
              <w:pStyle w:val="TableParagraph"/>
              <w:spacing w:before="1"/>
              <w:ind w:left="52"/>
              <w:jc w:val="both"/>
              <w:rPr>
                <w:sz w:val="24"/>
              </w:rPr>
            </w:pPr>
            <w:r>
              <w:rPr>
                <w:sz w:val="24"/>
              </w:rPr>
              <w:t>Nova: Vintém (Rio de Janeiro,</w:t>
            </w:r>
            <w:r>
              <w:rPr>
                <w:spacing w:val="44"/>
                <w:sz w:val="24"/>
              </w:rPr>
              <w:t xml:space="preserve"> </w:t>
            </w:r>
            <w:r>
              <w:rPr>
                <w:sz w:val="24"/>
              </w:rPr>
              <w:t>1879), Vacina (Rio de Janeiro, 1906) e Chibata (Rio de Janeiro, 1910).</w:t>
            </w:r>
          </w:p>
        </w:tc>
        <w:tc>
          <w:tcPr>
            <w:tcW w:w="3554" w:type="dxa"/>
            <w:tcBorders>
              <w:top w:val="single" w:sz="4" w:space="0" w:color="000000"/>
              <w:left w:val="single" w:sz="4" w:space="0" w:color="000000"/>
              <w:bottom w:val="single" w:sz="4" w:space="0" w:color="000000"/>
              <w:right w:val="single" w:sz="4" w:space="0" w:color="000000"/>
            </w:tcBorders>
          </w:tcPr>
          <w:p w:rsidR="006D0B30" w:rsidRDefault="006D0B30">
            <w:pPr>
              <w:pStyle w:val="TableParagraph"/>
              <w:spacing w:before="58" w:line="360" w:lineRule="auto"/>
              <w:ind w:left="52" w:right="95"/>
              <w:jc w:val="both"/>
              <w:rPr>
                <w:b/>
                <w:sz w:val="24"/>
              </w:rPr>
            </w:pPr>
          </w:p>
        </w:tc>
        <w:tc>
          <w:tcPr>
            <w:tcW w:w="3554" w:type="dxa"/>
            <w:tcBorders>
              <w:top w:val="single" w:sz="4" w:space="0" w:color="000000"/>
              <w:left w:val="single" w:sz="4" w:space="0" w:color="000000"/>
              <w:bottom w:val="single" w:sz="4" w:space="0" w:color="000000"/>
              <w:right w:val="single" w:sz="4" w:space="0" w:color="000000"/>
            </w:tcBorders>
          </w:tcPr>
          <w:p w:rsidR="006D0B30" w:rsidRDefault="006D0B30">
            <w:pPr>
              <w:pStyle w:val="TableParagraph"/>
              <w:spacing w:before="58" w:line="360" w:lineRule="auto"/>
              <w:ind w:left="52" w:right="95"/>
              <w:jc w:val="both"/>
              <w:rPr>
                <w:b/>
                <w:sz w:val="24"/>
              </w:rPr>
            </w:pPr>
          </w:p>
        </w:tc>
      </w:tr>
      <w:tr w:rsidR="006D0B30" w:rsidTr="00031E63">
        <w:trPr>
          <w:gridAfter w:val="1"/>
          <w:wAfter w:w="3554" w:type="dxa"/>
          <w:trHeight w:val="6863"/>
        </w:trPr>
        <w:tc>
          <w:tcPr>
            <w:tcW w:w="2553" w:type="dxa"/>
            <w:tcBorders>
              <w:top w:val="single" w:sz="4" w:space="0" w:color="000000"/>
              <w:left w:val="single" w:sz="4" w:space="0" w:color="000000"/>
              <w:bottom w:val="single" w:sz="4" w:space="0" w:color="000000"/>
              <w:right w:val="single" w:sz="4" w:space="0" w:color="000000"/>
            </w:tcBorders>
          </w:tcPr>
          <w:p w:rsidR="006D0B30" w:rsidRDefault="006D0B30">
            <w:pPr>
              <w:pStyle w:val="TableParagraph"/>
              <w:rPr>
                <w:rFonts w:ascii="Times New Roman"/>
                <w:sz w:val="24"/>
              </w:rPr>
            </w:pPr>
          </w:p>
        </w:tc>
        <w:tc>
          <w:tcPr>
            <w:tcW w:w="2976" w:type="dxa"/>
            <w:tcBorders>
              <w:top w:val="single" w:sz="4" w:space="0" w:color="000000"/>
              <w:left w:val="single" w:sz="4" w:space="0" w:color="000000"/>
              <w:bottom w:val="single" w:sz="4" w:space="0" w:color="000000"/>
              <w:right w:val="single" w:sz="4" w:space="0" w:color="000000"/>
            </w:tcBorders>
          </w:tcPr>
          <w:p w:rsidR="006D0B30" w:rsidRDefault="006D0B30">
            <w:pPr>
              <w:pStyle w:val="TableParagraph"/>
              <w:tabs>
                <w:tab w:val="left" w:pos="1775"/>
              </w:tabs>
              <w:spacing w:before="60" w:line="360" w:lineRule="auto"/>
              <w:ind w:left="52" w:right="93"/>
              <w:jc w:val="both"/>
              <w:rPr>
                <w:sz w:val="24"/>
              </w:rPr>
            </w:pPr>
            <w:r>
              <w:rPr>
                <w:sz w:val="24"/>
              </w:rPr>
              <w:t xml:space="preserve">A questão da inserção </w:t>
            </w:r>
            <w:r>
              <w:rPr>
                <w:spacing w:val="-6"/>
                <w:sz w:val="24"/>
              </w:rPr>
              <w:t xml:space="preserve">dos </w:t>
            </w:r>
            <w:r>
              <w:rPr>
                <w:sz w:val="24"/>
              </w:rPr>
              <w:t>negros no período republicano do pós- abolição</w:t>
            </w:r>
          </w:p>
          <w:p w:rsidR="006D0B30" w:rsidRDefault="006D0B30">
            <w:pPr>
              <w:pStyle w:val="TableParagraph"/>
              <w:tabs>
                <w:tab w:val="left" w:pos="1667"/>
              </w:tabs>
              <w:spacing w:line="360" w:lineRule="auto"/>
              <w:ind w:left="52" w:right="92"/>
              <w:jc w:val="both"/>
              <w:rPr>
                <w:sz w:val="24"/>
              </w:rPr>
            </w:pPr>
            <w:r>
              <w:rPr>
                <w:sz w:val="24"/>
              </w:rPr>
              <w:t xml:space="preserve">Os movimentos sociais e </w:t>
            </w:r>
            <w:r>
              <w:rPr>
                <w:spacing w:val="-11"/>
                <w:sz w:val="24"/>
              </w:rPr>
              <w:t xml:space="preserve">a </w:t>
            </w:r>
            <w:r>
              <w:rPr>
                <w:sz w:val="24"/>
              </w:rPr>
              <w:t>imprensa negra. a cultura</w:t>
            </w:r>
            <w:r>
              <w:rPr>
                <w:sz w:val="24"/>
              </w:rPr>
              <w:tab/>
            </w:r>
            <w:r>
              <w:rPr>
                <w:spacing w:val="-4"/>
                <w:sz w:val="24"/>
              </w:rPr>
              <w:t>afro-</w:t>
            </w:r>
          </w:p>
          <w:p w:rsidR="006D0B30" w:rsidRDefault="006D0B30">
            <w:pPr>
              <w:pStyle w:val="TableParagraph"/>
              <w:ind w:left="52"/>
              <w:jc w:val="both"/>
              <w:rPr>
                <w:sz w:val="24"/>
              </w:rPr>
            </w:pPr>
            <w:r>
              <w:rPr>
                <w:sz w:val="24"/>
              </w:rPr>
              <w:t xml:space="preserve">brasileira       </w:t>
            </w:r>
            <w:r>
              <w:rPr>
                <w:spacing w:val="7"/>
                <w:sz w:val="24"/>
              </w:rPr>
              <w:t xml:space="preserve"> </w:t>
            </w:r>
            <w:r>
              <w:rPr>
                <w:sz w:val="24"/>
              </w:rPr>
              <w:t>como</w:t>
            </w:r>
          </w:p>
          <w:p w:rsidR="006D0B30" w:rsidRDefault="006D0B30">
            <w:pPr>
              <w:pStyle w:val="TableParagraph"/>
              <w:tabs>
                <w:tab w:val="left" w:pos="1895"/>
              </w:tabs>
              <w:spacing w:before="136"/>
              <w:ind w:left="52"/>
              <w:jc w:val="both"/>
              <w:rPr>
                <w:sz w:val="24"/>
              </w:rPr>
            </w:pPr>
            <w:r>
              <w:rPr>
                <w:sz w:val="24"/>
              </w:rPr>
              <w:t>elemento</w:t>
            </w:r>
            <w:r>
              <w:rPr>
                <w:sz w:val="24"/>
              </w:rPr>
              <w:tab/>
              <w:t>de</w:t>
            </w:r>
          </w:p>
          <w:p w:rsidR="006D0B30" w:rsidRDefault="006D0B30">
            <w:pPr>
              <w:pStyle w:val="TableParagraph"/>
              <w:tabs>
                <w:tab w:val="left" w:pos="2027"/>
              </w:tabs>
              <w:spacing w:before="139"/>
              <w:ind w:left="52"/>
              <w:jc w:val="both"/>
              <w:rPr>
                <w:sz w:val="24"/>
              </w:rPr>
            </w:pPr>
            <w:r>
              <w:rPr>
                <w:sz w:val="24"/>
              </w:rPr>
              <w:t>resistência</w:t>
            </w:r>
            <w:r>
              <w:rPr>
                <w:sz w:val="24"/>
              </w:rPr>
              <w:tab/>
              <w:t>e</w:t>
            </w:r>
          </w:p>
          <w:p w:rsidR="006D0B30" w:rsidRDefault="006D0B30">
            <w:pPr>
              <w:pStyle w:val="TableParagraph"/>
              <w:spacing w:before="137" w:line="360" w:lineRule="auto"/>
              <w:ind w:left="52" w:right="93"/>
              <w:jc w:val="both"/>
              <w:rPr>
                <w:sz w:val="24"/>
              </w:rPr>
            </w:pPr>
            <w:r>
              <w:rPr>
                <w:sz w:val="24"/>
              </w:rPr>
              <w:t>superação das discriminações</w:t>
            </w:r>
          </w:p>
        </w:tc>
        <w:tc>
          <w:tcPr>
            <w:tcW w:w="2767" w:type="dxa"/>
            <w:gridSpan w:val="2"/>
            <w:tcBorders>
              <w:top w:val="single" w:sz="4" w:space="0" w:color="000000"/>
              <w:left w:val="single" w:sz="4" w:space="0" w:color="000000"/>
              <w:bottom w:val="single" w:sz="4" w:space="0" w:color="000000"/>
              <w:right w:val="single" w:sz="4" w:space="0" w:color="000000"/>
            </w:tcBorders>
          </w:tcPr>
          <w:p w:rsidR="006D0B30" w:rsidRDefault="006D0B30">
            <w:pPr>
              <w:pStyle w:val="TableParagraph"/>
              <w:tabs>
                <w:tab w:val="left" w:pos="2320"/>
              </w:tabs>
              <w:spacing w:before="60" w:line="360" w:lineRule="auto"/>
              <w:ind w:left="52" w:right="96"/>
              <w:jc w:val="both"/>
              <w:rPr>
                <w:sz w:val="24"/>
              </w:rPr>
            </w:pPr>
            <w:r>
              <w:rPr>
                <w:b/>
                <w:sz w:val="24"/>
              </w:rPr>
              <w:t xml:space="preserve">(EF09HI04) </w:t>
            </w:r>
            <w:r>
              <w:rPr>
                <w:sz w:val="24"/>
              </w:rPr>
              <w:t>Discutir a importância</w:t>
            </w:r>
            <w:r>
              <w:rPr>
                <w:sz w:val="24"/>
              </w:rPr>
              <w:tab/>
            </w:r>
            <w:r>
              <w:rPr>
                <w:spacing w:val="-10"/>
                <w:sz w:val="24"/>
              </w:rPr>
              <w:t>da</w:t>
            </w:r>
          </w:p>
          <w:p w:rsidR="006D0B30" w:rsidRDefault="006D0B30">
            <w:pPr>
              <w:pStyle w:val="TableParagraph"/>
              <w:tabs>
                <w:tab w:val="left" w:pos="2320"/>
              </w:tabs>
              <w:spacing w:line="360" w:lineRule="auto"/>
              <w:ind w:left="52" w:right="93"/>
              <w:jc w:val="both"/>
              <w:rPr>
                <w:sz w:val="24"/>
              </w:rPr>
            </w:pPr>
            <w:r>
              <w:rPr>
                <w:sz w:val="24"/>
              </w:rPr>
              <w:t>participação</w:t>
            </w:r>
            <w:r>
              <w:rPr>
                <w:sz w:val="24"/>
              </w:rPr>
              <w:tab/>
            </w:r>
            <w:r>
              <w:rPr>
                <w:spacing w:val="-9"/>
                <w:sz w:val="24"/>
              </w:rPr>
              <w:t xml:space="preserve">da </w:t>
            </w:r>
            <w:r>
              <w:rPr>
                <w:sz w:val="24"/>
              </w:rPr>
              <w:t>população negra na formação econômica, política e social do Brasil.</w:t>
            </w:r>
          </w:p>
        </w:tc>
        <w:tc>
          <w:tcPr>
            <w:tcW w:w="4169" w:type="dxa"/>
            <w:tcBorders>
              <w:top w:val="single" w:sz="4" w:space="0" w:color="000000"/>
              <w:left w:val="single" w:sz="4" w:space="0" w:color="000000"/>
              <w:bottom w:val="single" w:sz="4" w:space="0" w:color="000000"/>
              <w:right w:val="single" w:sz="4" w:space="0" w:color="000000"/>
            </w:tcBorders>
          </w:tcPr>
          <w:p w:rsidR="006D0B30" w:rsidRDefault="006D0B30">
            <w:pPr>
              <w:pStyle w:val="TableParagraph"/>
              <w:spacing w:before="60" w:line="360" w:lineRule="auto"/>
              <w:ind w:left="52" w:right="94"/>
              <w:jc w:val="both"/>
              <w:rPr>
                <w:sz w:val="24"/>
              </w:rPr>
            </w:pPr>
            <w:r>
              <w:rPr>
                <w:b/>
                <w:sz w:val="24"/>
              </w:rPr>
              <w:t>(EF09HI04RS-1</w:t>
            </w:r>
            <w:r>
              <w:rPr>
                <w:sz w:val="24"/>
              </w:rPr>
              <w:t>) Compreender e destacar o papel da população negra na história do Brasil e do Rio Grande do Sul, percebendo sua atuação em movimentos sociais, na criação de uma imprensa especializada, bem como em manifestações artísticas e culturais durante a primeira metade do século XX.</w:t>
            </w:r>
          </w:p>
          <w:p w:rsidR="006D0B30" w:rsidRDefault="006D0B30">
            <w:pPr>
              <w:pStyle w:val="TableParagraph"/>
              <w:spacing w:before="233" w:line="360" w:lineRule="auto"/>
              <w:ind w:left="52" w:right="94"/>
              <w:jc w:val="both"/>
              <w:rPr>
                <w:sz w:val="24"/>
              </w:rPr>
            </w:pPr>
            <w:r>
              <w:rPr>
                <w:b/>
                <w:sz w:val="24"/>
              </w:rPr>
              <w:t xml:space="preserve">(EF09HI04RS-2) </w:t>
            </w:r>
            <w:r>
              <w:rPr>
                <w:sz w:val="24"/>
              </w:rPr>
              <w:t>Reconhecer a participação da população negra durante a primeira metade do século XX nas dinâmicas sociais, econômicas, políticas e culturais no Rio Grande do Sul.</w:t>
            </w:r>
          </w:p>
        </w:tc>
        <w:tc>
          <w:tcPr>
            <w:tcW w:w="3554" w:type="dxa"/>
            <w:tcBorders>
              <w:top w:val="single" w:sz="4" w:space="0" w:color="000000"/>
              <w:left w:val="single" w:sz="4" w:space="0" w:color="000000"/>
              <w:bottom w:val="single" w:sz="4" w:space="0" w:color="000000"/>
              <w:right w:val="single" w:sz="4" w:space="0" w:color="000000"/>
            </w:tcBorders>
          </w:tcPr>
          <w:p w:rsidR="006D0B30" w:rsidRDefault="006D0B30">
            <w:pPr>
              <w:pStyle w:val="TableParagraph"/>
              <w:spacing w:before="60" w:line="360" w:lineRule="auto"/>
              <w:ind w:left="52" w:right="94"/>
              <w:jc w:val="both"/>
              <w:rPr>
                <w:b/>
                <w:sz w:val="24"/>
              </w:rPr>
            </w:pPr>
          </w:p>
        </w:tc>
      </w:tr>
      <w:tr w:rsidR="006D0B30" w:rsidTr="00031E63">
        <w:trPr>
          <w:gridAfter w:val="1"/>
          <w:wAfter w:w="3554" w:type="dxa"/>
          <w:trHeight w:val="4794"/>
        </w:trPr>
        <w:tc>
          <w:tcPr>
            <w:tcW w:w="2553" w:type="dxa"/>
            <w:tcBorders>
              <w:top w:val="single" w:sz="4" w:space="0" w:color="000000"/>
              <w:left w:val="single" w:sz="4" w:space="0" w:color="000000"/>
              <w:bottom w:val="single" w:sz="4" w:space="0" w:color="000000"/>
              <w:right w:val="single" w:sz="4" w:space="0" w:color="000000"/>
            </w:tcBorders>
          </w:tcPr>
          <w:p w:rsidR="006D0B30" w:rsidRDefault="006D0B30">
            <w:pPr>
              <w:pStyle w:val="TableParagraph"/>
              <w:rPr>
                <w:rFonts w:ascii="Times New Roman"/>
                <w:sz w:val="24"/>
              </w:rPr>
            </w:pPr>
          </w:p>
        </w:tc>
        <w:tc>
          <w:tcPr>
            <w:tcW w:w="2976" w:type="dxa"/>
            <w:tcBorders>
              <w:top w:val="single" w:sz="4" w:space="0" w:color="000000"/>
              <w:left w:val="single" w:sz="4" w:space="0" w:color="000000"/>
              <w:bottom w:val="single" w:sz="4" w:space="0" w:color="000000"/>
              <w:right w:val="single" w:sz="4" w:space="0" w:color="000000"/>
            </w:tcBorders>
          </w:tcPr>
          <w:p w:rsidR="006D0B30" w:rsidRDefault="006D0B30">
            <w:pPr>
              <w:pStyle w:val="TableParagraph"/>
              <w:tabs>
                <w:tab w:val="left" w:pos="1655"/>
              </w:tabs>
              <w:spacing w:before="60" w:line="360" w:lineRule="auto"/>
              <w:ind w:left="52" w:right="92"/>
              <w:rPr>
                <w:sz w:val="24"/>
              </w:rPr>
            </w:pPr>
            <w:r>
              <w:rPr>
                <w:sz w:val="24"/>
              </w:rPr>
              <w:t xml:space="preserve">Primeira República e </w:t>
            </w:r>
            <w:r>
              <w:rPr>
                <w:spacing w:val="-5"/>
                <w:sz w:val="24"/>
              </w:rPr>
              <w:t>suas</w:t>
            </w:r>
          </w:p>
          <w:p w:rsidR="006D0B30" w:rsidRDefault="006D0B30" w:rsidP="006D0B30">
            <w:pPr>
              <w:pStyle w:val="TableParagraph"/>
              <w:tabs>
                <w:tab w:val="left" w:pos="1060"/>
                <w:tab w:val="left" w:pos="1562"/>
                <w:tab w:val="left" w:pos="2027"/>
              </w:tabs>
              <w:spacing w:line="360" w:lineRule="auto"/>
              <w:ind w:left="52" w:right="93"/>
              <w:rPr>
                <w:sz w:val="24"/>
              </w:rPr>
            </w:pPr>
            <w:r>
              <w:rPr>
                <w:sz w:val="24"/>
              </w:rPr>
              <w:t>características Contestações</w:t>
            </w:r>
            <w:r>
              <w:rPr>
                <w:sz w:val="24"/>
              </w:rPr>
              <w:tab/>
            </w:r>
            <w:r>
              <w:rPr>
                <w:sz w:val="24"/>
              </w:rPr>
              <w:tab/>
            </w:r>
            <w:r>
              <w:rPr>
                <w:spacing w:val="-16"/>
                <w:sz w:val="24"/>
              </w:rPr>
              <w:t xml:space="preserve">e </w:t>
            </w:r>
            <w:r>
              <w:rPr>
                <w:sz w:val="24"/>
              </w:rPr>
              <w:t xml:space="preserve">dinâmicas da vida cultural no </w:t>
            </w:r>
            <w:r>
              <w:rPr>
                <w:spacing w:val="-4"/>
                <w:sz w:val="24"/>
              </w:rPr>
              <w:t xml:space="preserve">Brasil </w:t>
            </w:r>
            <w:r>
              <w:rPr>
                <w:sz w:val="24"/>
              </w:rPr>
              <w:t>entre 1900 e</w:t>
            </w:r>
            <w:r>
              <w:rPr>
                <w:spacing w:val="-4"/>
                <w:sz w:val="24"/>
              </w:rPr>
              <w:t xml:space="preserve"> </w:t>
            </w:r>
            <w:r>
              <w:rPr>
                <w:sz w:val="24"/>
              </w:rPr>
              <w:t>1930</w:t>
            </w:r>
          </w:p>
        </w:tc>
        <w:tc>
          <w:tcPr>
            <w:tcW w:w="2767" w:type="dxa"/>
            <w:gridSpan w:val="2"/>
            <w:tcBorders>
              <w:top w:val="single" w:sz="4" w:space="0" w:color="000000"/>
              <w:left w:val="single" w:sz="4" w:space="0" w:color="000000"/>
              <w:bottom w:val="single" w:sz="4" w:space="0" w:color="000000"/>
              <w:right w:val="single" w:sz="4" w:space="0" w:color="000000"/>
            </w:tcBorders>
          </w:tcPr>
          <w:p w:rsidR="006D0B30" w:rsidRDefault="006D0B30">
            <w:pPr>
              <w:pStyle w:val="TableParagraph"/>
              <w:tabs>
                <w:tab w:val="left" w:pos="2452"/>
              </w:tabs>
              <w:spacing w:before="60" w:line="360" w:lineRule="auto"/>
              <w:ind w:left="52" w:right="95"/>
              <w:jc w:val="both"/>
              <w:rPr>
                <w:sz w:val="24"/>
              </w:rPr>
            </w:pPr>
            <w:r>
              <w:rPr>
                <w:b/>
                <w:sz w:val="24"/>
              </w:rPr>
              <w:t xml:space="preserve">(EF09HI05) </w:t>
            </w:r>
            <w:r>
              <w:rPr>
                <w:sz w:val="24"/>
              </w:rPr>
              <w:t>Identificar os processos de urbanização</w:t>
            </w:r>
            <w:r>
              <w:rPr>
                <w:sz w:val="24"/>
              </w:rPr>
              <w:tab/>
            </w:r>
            <w:r>
              <w:rPr>
                <w:spacing w:val="-18"/>
                <w:sz w:val="24"/>
              </w:rPr>
              <w:t>e</w:t>
            </w:r>
          </w:p>
          <w:p w:rsidR="006D0B30" w:rsidRDefault="006D0B30">
            <w:pPr>
              <w:pStyle w:val="TableParagraph"/>
              <w:tabs>
                <w:tab w:val="left" w:pos="2078"/>
                <w:tab w:val="left" w:pos="2320"/>
              </w:tabs>
              <w:spacing w:line="360" w:lineRule="auto"/>
              <w:ind w:left="52" w:right="95"/>
              <w:jc w:val="both"/>
              <w:rPr>
                <w:sz w:val="24"/>
              </w:rPr>
            </w:pPr>
            <w:r>
              <w:rPr>
                <w:sz w:val="24"/>
              </w:rPr>
              <w:t>modernização</w:t>
            </w:r>
            <w:r>
              <w:rPr>
                <w:sz w:val="24"/>
              </w:rPr>
              <w:tab/>
            </w:r>
            <w:r>
              <w:rPr>
                <w:sz w:val="24"/>
              </w:rPr>
              <w:tab/>
            </w:r>
            <w:r>
              <w:rPr>
                <w:spacing w:val="-10"/>
                <w:sz w:val="24"/>
              </w:rPr>
              <w:t xml:space="preserve">da </w:t>
            </w:r>
            <w:r>
              <w:rPr>
                <w:sz w:val="24"/>
              </w:rPr>
              <w:t>sociedade brasileira e avaliar</w:t>
            </w:r>
            <w:r>
              <w:rPr>
                <w:sz w:val="24"/>
              </w:rPr>
              <w:tab/>
            </w:r>
            <w:r>
              <w:rPr>
                <w:spacing w:val="-5"/>
                <w:sz w:val="24"/>
              </w:rPr>
              <w:t>suas</w:t>
            </w:r>
          </w:p>
          <w:p w:rsidR="006D0B30" w:rsidRDefault="006D0B30">
            <w:pPr>
              <w:pStyle w:val="TableParagraph"/>
              <w:tabs>
                <w:tab w:val="left" w:pos="2452"/>
              </w:tabs>
              <w:spacing w:line="360" w:lineRule="auto"/>
              <w:ind w:left="52" w:right="95"/>
              <w:jc w:val="both"/>
              <w:rPr>
                <w:sz w:val="24"/>
              </w:rPr>
            </w:pPr>
            <w:r>
              <w:rPr>
                <w:sz w:val="24"/>
              </w:rPr>
              <w:t>contradições</w:t>
            </w:r>
            <w:r>
              <w:rPr>
                <w:sz w:val="24"/>
              </w:rPr>
              <w:tab/>
            </w:r>
            <w:r>
              <w:rPr>
                <w:spacing w:val="-18"/>
                <w:sz w:val="24"/>
              </w:rPr>
              <w:t xml:space="preserve">e </w:t>
            </w:r>
            <w:r>
              <w:rPr>
                <w:sz w:val="24"/>
              </w:rPr>
              <w:t>impactos na região em que vive.</w:t>
            </w:r>
          </w:p>
        </w:tc>
        <w:tc>
          <w:tcPr>
            <w:tcW w:w="4169" w:type="dxa"/>
            <w:tcBorders>
              <w:top w:val="single" w:sz="4" w:space="0" w:color="000000"/>
              <w:left w:val="single" w:sz="4" w:space="0" w:color="000000"/>
              <w:bottom w:val="single" w:sz="4" w:space="0" w:color="000000"/>
              <w:right w:val="single" w:sz="4" w:space="0" w:color="000000"/>
            </w:tcBorders>
          </w:tcPr>
          <w:p w:rsidR="006D0B30" w:rsidRDefault="006D0B30">
            <w:pPr>
              <w:pStyle w:val="TableParagraph"/>
              <w:spacing w:before="60" w:line="360" w:lineRule="auto"/>
              <w:ind w:left="52" w:right="93"/>
              <w:jc w:val="both"/>
              <w:rPr>
                <w:sz w:val="24"/>
              </w:rPr>
            </w:pPr>
            <w:r>
              <w:rPr>
                <w:b/>
                <w:sz w:val="24"/>
              </w:rPr>
              <w:t xml:space="preserve">(EF09HI05RS-1) </w:t>
            </w:r>
            <w:r>
              <w:rPr>
                <w:sz w:val="24"/>
              </w:rPr>
              <w:t>Compreender os “projetos modernizadores” que transformaram vários centros urbanos, no início do século XX, nas primeiras metrópoles do país, analisando suas contradições.</w:t>
            </w:r>
          </w:p>
          <w:p w:rsidR="006D0B30" w:rsidRDefault="006D0B30">
            <w:pPr>
              <w:pStyle w:val="TableParagraph"/>
              <w:rPr>
                <w:rFonts w:ascii="Times New Roman"/>
                <w:sz w:val="26"/>
              </w:rPr>
            </w:pPr>
          </w:p>
          <w:p w:rsidR="006D0B30" w:rsidRDefault="006D0B30">
            <w:pPr>
              <w:pStyle w:val="TableParagraph"/>
              <w:spacing w:before="4"/>
              <w:rPr>
                <w:rFonts w:ascii="Times New Roman"/>
                <w:sz w:val="20"/>
              </w:rPr>
            </w:pPr>
          </w:p>
          <w:p w:rsidR="006D0B30" w:rsidRDefault="006D0B30">
            <w:pPr>
              <w:pStyle w:val="TableParagraph"/>
              <w:spacing w:line="360" w:lineRule="auto"/>
              <w:ind w:left="52" w:right="95"/>
              <w:jc w:val="both"/>
              <w:rPr>
                <w:sz w:val="24"/>
              </w:rPr>
            </w:pPr>
            <w:r>
              <w:rPr>
                <w:b/>
                <w:sz w:val="24"/>
              </w:rPr>
              <w:t xml:space="preserve">(EF09HI05RS-2) </w:t>
            </w:r>
            <w:r>
              <w:rPr>
                <w:sz w:val="24"/>
              </w:rPr>
              <w:t>Discutir a importância do saneamento básico e da saúde pública no controle de doenças e epidemias.</w:t>
            </w:r>
          </w:p>
        </w:tc>
        <w:tc>
          <w:tcPr>
            <w:tcW w:w="3554" w:type="dxa"/>
            <w:tcBorders>
              <w:top w:val="single" w:sz="4" w:space="0" w:color="000000"/>
              <w:left w:val="single" w:sz="4" w:space="0" w:color="000000"/>
              <w:bottom w:val="single" w:sz="4" w:space="0" w:color="000000"/>
              <w:right w:val="single" w:sz="4" w:space="0" w:color="000000"/>
            </w:tcBorders>
          </w:tcPr>
          <w:p w:rsidR="006D0B30" w:rsidRDefault="006D0B30">
            <w:pPr>
              <w:pStyle w:val="TableParagraph"/>
              <w:spacing w:before="60" w:line="360" w:lineRule="auto"/>
              <w:ind w:left="52" w:right="93"/>
              <w:jc w:val="both"/>
              <w:rPr>
                <w:b/>
                <w:sz w:val="24"/>
              </w:rPr>
            </w:pPr>
          </w:p>
        </w:tc>
      </w:tr>
      <w:tr w:rsidR="00031E63" w:rsidTr="00031E63">
        <w:trPr>
          <w:gridAfter w:val="1"/>
          <w:wAfter w:w="3554" w:type="dxa"/>
          <w:trHeight w:val="3834"/>
        </w:trPr>
        <w:tc>
          <w:tcPr>
            <w:tcW w:w="2553" w:type="dxa"/>
            <w:vMerge w:val="restart"/>
            <w:tcBorders>
              <w:left w:val="single" w:sz="4" w:space="0" w:color="000000"/>
              <w:bottom w:val="single" w:sz="4" w:space="0" w:color="000000"/>
              <w:right w:val="single" w:sz="4" w:space="0" w:color="000000"/>
            </w:tcBorders>
          </w:tcPr>
          <w:p w:rsidR="00031E63" w:rsidRDefault="00031E63">
            <w:pPr>
              <w:pStyle w:val="TableParagraph"/>
              <w:rPr>
                <w:rFonts w:ascii="Times New Roman"/>
                <w:sz w:val="24"/>
              </w:rPr>
            </w:pPr>
          </w:p>
        </w:tc>
        <w:tc>
          <w:tcPr>
            <w:tcW w:w="3050" w:type="dxa"/>
            <w:gridSpan w:val="2"/>
            <w:tcBorders>
              <w:left w:val="single" w:sz="4" w:space="0" w:color="000000"/>
              <w:bottom w:val="nil"/>
              <w:right w:val="single" w:sz="4" w:space="0" w:color="000000"/>
            </w:tcBorders>
          </w:tcPr>
          <w:p w:rsidR="00031E63" w:rsidRDefault="00031E63">
            <w:pPr>
              <w:pStyle w:val="TableParagraph"/>
              <w:tabs>
                <w:tab w:val="left" w:pos="426"/>
                <w:tab w:val="left" w:pos="710"/>
                <w:tab w:val="left" w:pos="1677"/>
                <w:tab w:val="left" w:pos="1895"/>
                <w:tab w:val="left" w:pos="2027"/>
              </w:tabs>
              <w:spacing w:before="60" w:line="360" w:lineRule="auto"/>
              <w:ind w:left="52" w:right="92"/>
              <w:rPr>
                <w:sz w:val="24"/>
              </w:rPr>
            </w:pPr>
            <w:r>
              <w:rPr>
                <w:sz w:val="24"/>
              </w:rPr>
              <w:t>O período varguista e suas</w:t>
            </w:r>
            <w:r>
              <w:rPr>
                <w:spacing w:val="-33"/>
                <w:sz w:val="24"/>
              </w:rPr>
              <w:t xml:space="preserve"> </w:t>
            </w:r>
            <w:r>
              <w:rPr>
                <w:sz w:val="24"/>
              </w:rPr>
              <w:t xml:space="preserve">contradições </w:t>
            </w:r>
          </w:p>
          <w:p w:rsidR="00031E63" w:rsidRDefault="00031E63">
            <w:pPr>
              <w:pStyle w:val="TableParagraph"/>
              <w:tabs>
                <w:tab w:val="left" w:pos="426"/>
                <w:tab w:val="left" w:pos="710"/>
                <w:tab w:val="left" w:pos="1677"/>
                <w:tab w:val="left" w:pos="1895"/>
                <w:tab w:val="left" w:pos="2027"/>
              </w:tabs>
              <w:spacing w:before="60" w:line="360" w:lineRule="auto"/>
              <w:ind w:left="52" w:right="92"/>
              <w:rPr>
                <w:sz w:val="24"/>
              </w:rPr>
            </w:pPr>
            <w:r>
              <w:rPr>
                <w:sz w:val="24"/>
              </w:rPr>
              <w:t>A</w:t>
            </w:r>
            <w:r>
              <w:rPr>
                <w:sz w:val="24"/>
              </w:rPr>
              <w:tab/>
            </w:r>
            <w:r>
              <w:rPr>
                <w:spacing w:val="-1"/>
                <w:sz w:val="24"/>
              </w:rPr>
              <w:t>emergência</w:t>
            </w:r>
            <w:r>
              <w:rPr>
                <w:sz w:val="24"/>
              </w:rPr>
              <w:t>da vida urbana</w:t>
            </w:r>
            <w:r>
              <w:rPr>
                <w:sz w:val="24"/>
              </w:rPr>
              <w:tab/>
              <w:t>e</w:t>
            </w:r>
            <w:r>
              <w:rPr>
                <w:sz w:val="24"/>
              </w:rPr>
              <w:tab/>
            </w:r>
            <w:r>
              <w:rPr>
                <w:sz w:val="24"/>
              </w:rPr>
              <w:tab/>
            </w:r>
            <w:r>
              <w:rPr>
                <w:spacing w:val="-15"/>
                <w:sz w:val="24"/>
              </w:rPr>
              <w:t xml:space="preserve">a </w:t>
            </w:r>
            <w:r>
              <w:rPr>
                <w:sz w:val="24"/>
              </w:rPr>
              <w:t>segregação espacial</w:t>
            </w:r>
          </w:p>
          <w:p w:rsidR="00031E63" w:rsidRDefault="00031E63">
            <w:pPr>
              <w:pStyle w:val="TableParagraph"/>
              <w:spacing w:line="360" w:lineRule="auto"/>
              <w:ind w:left="52" w:right="11"/>
              <w:rPr>
                <w:sz w:val="24"/>
              </w:rPr>
            </w:pPr>
            <w:r>
              <w:rPr>
                <w:sz w:val="24"/>
              </w:rPr>
              <w:t>O trabalhismo e seu protagonismo político</w:t>
            </w:r>
          </w:p>
        </w:tc>
        <w:tc>
          <w:tcPr>
            <w:tcW w:w="2693" w:type="dxa"/>
            <w:tcBorders>
              <w:left w:val="single" w:sz="4" w:space="0" w:color="000000"/>
              <w:bottom w:val="nil"/>
              <w:right w:val="single" w:sz="4" w:space="0" w:color="000000"/>
            </w:tcBorders>
          </w:tcPr>
          <w:p w:rsidR="00031E63" w:rsidRDefault="00031E63">
            <w:pPr>
              <w:pStyle w:val="TableParagraph"/>
              <w:spacing w:before="60" w:line="360" w:lineRule="auto"/>
              <w:ind w:left="52" w:right="92"/>
              <w:jc w:val="both"/>
              <w:rPr>
                <w:sz w:val="24"/>
              </w:rPr>
            </w:pPr>
            <w:r>
              <w:rPr>
                <w:b/>
                <w:sz w:val="24"/>
              </w:rPr>
              <w:t xml:space="preserve">(EF09HI06) </w:t>
            </w:r>
            <w:r>
              <w:rPr>
                <w:sz w:val="24"/>
              </w:rPr>
              <w:t>Identificar</w:t>
            </w:r>
            <w:r>
              <w:rPr>
                <w:spacing w:val="-27"/>
                <w:sz w:val="24"/>
              </w:rPr>
              <w:t xml:space="preserve"> </w:t>
            </w:r>
            <w:r>
              <w:rPr>
                <w:sz w:val="24"/>
              </w:rPr>
              <w:t>e discutir o papel do trabalhismo como força política, social e</w:t>
            </w:r>
            <w:r>
              <w:rPr>
                <w:spacing w:val="-26"/>
                <w:sz w:val="24"/>
              </w:rPr>
              <w:t xml:space="preserve"> </w:t>
            </w:r>
            <w:r>
              <w:rPr>
                <w:sz w:val="24"/>
              </w:rPr>
              <w:t>cultural no Brasil, em diferentes escalas (nacional,</w:t>
            </w:r>
          </w:p>
          <w:p w:rsidR="00031E63" w:rsidRDefault="00031E63">
            <w:pPr>
              <w:pStyle w:val="TableParagraph"/>
              <w:tabs>
                <w:tab w:val="left" w:pos="1814"/>
              </w:tabs>
              <w:spacing w:line="360" w:lineRule="auto"/>
              <w:ind w:left="52" w:right="93"/>
              <w:jc w:val="both"/>
              <w:rPr>
                <w:sz w:val="24"/>
              </w:rPr>
            </w:pPr>
            <w:r>
              <w:rPr>
                <w:sz w:val="24"/>
              </w:rPr>
              <w:t>regional,</w:t>
            </w:r>
            <w:r>
              <w:rPr>
                <w:sz w:val="24"/>
              </w:rPr>
              <w:tab/>
            </w:r>
            <w:r>
              <w:rPr>
                <w:spacing w:val="-3"/>
                <w:sz w:val="24"/>
              </w:rPr>
              <w:t xml:space="preserve">cidade, </w:t>
            </w:r>
            <w:r>
              <w:rPr>
                <w:sz w:val="24"/>
              </w:rPr>
              <w:t>comunidade).</w:t>
            </w:r>
          </w:p>
        </w:tc>
        <w:tc>
          <w:tcPr>
            <w:tcW w:w="4169" w:type="dxa"/>
            <w:tcBorders>
              <w:left w:val="single" w:sz="4" w:space="0" w:color="000000"/>
              <w:bottom w:val="nil"/>
              <w:right w:val="single" w:sz="4" w:space="0" w:color="000000"/>
            </w:tcBorders>
          </w:tcPr>
          <w:p w:rsidR="00031E63" w:rsidRDefault="00031E63">
            <w:pPr>
              <w:pStyle w:val="TableParagraph"/>
              <w:spacing w:before="60" w:line="360" w:lineRule="auto"/>
              <w:ind w:left="52" w:right="95"/>
              <w:jc w:val="both"/>
              <w:rPr>
                <w:sz w:val="24"/>
              </w:rPr>
            </w:pPr>
            <w:r>
              <w:rPr>
                <w:b/>
                <w:sz w:val="24"/>
              </w:rPr>
              <w:t xml:space="preserve">(EF09HI06RS-1) </w:t>
            </w:r>
            <w:r>
              <w:rPr>
                <w:sz w:val="24"/>
              </w:rPr>
              <w:t>Compreender o significado histórico do trabalhismo para a conquista dos direitos sociais.</w:t>
            </w:r>
          </w:p>
          <w:p w:rsidR="00031E63" w:rsidRDefault="00031E63">
            <w:pPr>
              <w:pStyle w:val="TableParagraph"/>
              <w:rPr>
                <w:rFonts w:ascii="Times New Roman"/>
                <w:sz w:val="26"/>
              </w:rPr>
            </w:pPr>
          </w:p>
          <w:p w:rsidR="00031E63" w:rsidRDefault="00031E63">
            <w:pPr>
              <w:pStyle w:val="TableParagraph"/>
              <w:spacing w:before="233" w:line="360" w:lineRule="auto"/>
              <w:ind w:left="52" w:right="93"/>
              <w:jc w:val="both"/>
              <w:rPr>
                <w:sz w:val="24"/>
              </w:rPr>
            </w:pPr>
            <w:r>
              <w:rPr>
                <w:b/>
                <w:sz w:val="24"/>
              </w:rPr>
              <w:t xml:space="preserve">(EF09HI06RS-2) </w:t>
            </w:r>
            <w:r>
              <w:rPr>
                <w:sz w:val="24"/>
              </w:rPr>
              <w:t>Compreender o protagonismo político do trabalhismo, destacando suas lutas antes mesmo do governo Vargas.</w:t>
            </w:r>
          </w:p>
        </w:tc>
        <w:tc>
          <w:tcPr>
            <w:tcW w:w="3554" w:type="dxa"/>
            <w:tcBorders>
              <w:left w:val="single" w:sz="4" w:space="0" w:color="000000"/>
              <w:bottom w:val="nil"/>
              <w:right w:val="single" w:sz="4" w:space="0" w:color="000000"/>
            </w:tcBorders>
          </w:tcPr>
          <w:p w:rsidR="00031E63" w:rsidRDefault="00031E63">
            <w:pPr>
              <w:pStyle w:val="TableParagraph"/>
              <w:spacing w:before="60" w:line="360" w:lineRule="auto"/>
              <w:ind w:left="52" w:right="95"/>
              <w:jc w:val="both"/>
              <w:rPr>
                <w:b/>
                <w:sz w:val="24"/>
              </w:rPr>
            </w:pPr>
          </w:p>
        </w:tc>
      </w:tr>
      <w:tr w:rsidR="00031E63" w:rsidTr="00031E63">
        <w:trPr>
          <w:gridAfter w:val="1"/>
          <w:wAfter w:w="3554" w:type="dxa"/>
          <w:trHeight w:val="2032"/>
        </w:trPr>
        <w:tc>
          <w:tcPr>
            <w:tcW w:w="2553" w:type="dxa"/>
            <w:vMerge/>
            <w:tcBorders>
              <w:top w:val="nil"/>
              <w:left w:val="single" w:sz="4" w:space="0" w:color="000000"/>
              <w:bottom w:val="single" w:sz="4" w:space="0" w:color="000000"/>
              <w:right w:val="single" w:sz="4" w:space="0" w:color="000000"/>
            </w:tcBorders>
          </w:tcPr>
          <w:p w:rsidR="00031E63" w:rsidRDefault="00031E63">
            <w:pPr>
              <w:rPr>
                <w:sz w:val="2"/>
                <w:szCs w:val="2"/>
              </w:rPr>
            </w:pPr>
          </w:p>
        </w:tc>
        <w:tc>
          <w:tcPr>
            <w:tcW w:w="3050" w:type="dxa"/>
            <w:gridSpan w:val="2"/>
            <w:tcBorders>
              <w:top w:val="nil"/>
              <w:left w:val="single" w:sz="4" w:space="0" w:color="000000"/>
              <w:bottom w:val="nil"/>
              <w:right w:val="single" w:sz="4" w:space="0" w:color="000000"/>
            </w:tcBorders>
          </w:tcPr>
          <w:p w:rsidR="00031E63" w:rsidRDefault="00031E63">
            <w:pPr>
              <w:pStyle w:val="TableParagraph"/>
              <w:rPr>
                <w:rFonts w:ascii="Times New Roman"/>
                <w:sz w:val="24"/>
              </w:rPr>
            </w:pPr>
          </w:p>
        </w:tc>
        <w:tc>
          <w:tcPr>
            <w:tcW w:w="2693" w:type="dxa"/>
            <w:tcBorders>
              <w:top w:val="nil"/>
              <w:left w:val="single" w:sz="4" w:space="0" w:color="000000"/>
              <w:bottom w:val="nil"/>
              <w:right w:val="single" w:sz="4" w:space="0" w:color="000000"/>
            </w:tcBorders>
          </w:tcPr>
          <w:p w:rsidR="00031E63" w:rsidRDefault="00031E63">
            <w:pPr>
              <w:pStyle w:val="TableParagraph"/>
              <w:rPr>
                <w:rFonts w:ascii="Times New Roman"/>
                <w:sz w:val="24"/>
              </w:rPr>
            </w:pPr>
          </w:p>
        </w:tc>
        <w:tc>
          <w:tcPr>
            <w:tcW w:w="4169" w:type="dxa"/>
            <w:tcBorders>
              <w:top w:val="nil"/>
              <w:left w:val="single" w:sz="4" w:space="0" w:color="000000"/>
              <w:bottom w:val="nil"/>
              <w:right w:val="single" w:sz="4" w:space="0" w:color="000000"/>
            </w:tcBorders>
          </w:tcPr>
          <w:p w:rsidR="00031E63" w:rsidRDefault="00031E63">
            <w:pPr>
              <w:pStyle w:val="TableParagraph"/>
              <w:spacing w:before="180" w:line="360" w:lineRule="auto"/>
              <w:ind w:left="52" w:right="93"/>
              <w:jc w:val="both"/>
              <w:rPr>
                <w:sz w:val="24"/>
              </w:rPr>
            </w:pPr>
            <w:r>
              <w:rPr>
                <w:b/>
                <w:sz w:val="24"/>
              </w:rPr>
              <w:t xml:space="preserve">(EF09HI06RS-3) </w:t>
            </w:r>
            <w:r>
              <w:rPr>
                <w:sz w:val="24"/>
              </w:rPr>
              <w:t>Refletir sobre as relações de trabalho no campo, onde as leis trabalhistas demoraram a chegar.</w:t>
            </w:r>
          </w:p>
        </w:tc>
        <w:tc>
          <w:tcPr>
            <w:tcW w:w="3554" w:type="dxa"/>
            <w:tcBorders>
              <w:top w:val="nil"/>
              <w:left w:val="single" w:sz="4" w:space="0" w:color="000000"/>
              <w:bottom w:val="nil"/>
              <w:right w:val="single" w:sz="4" w:space="0" w:color="000000"/>
            </w:tcBorders>
          </w:tcPr>
          <w:p w:rsidR="00031E63" w:rsidRDefault="00031E63">
            <w:pPr>
              <w:pStyle w:val="TableParagraph"/>
              <w:spacing w:before="180" w:line="360" w:lineRule="auto"/>
              <w:ind w:left="52" w:right="93"/>
              <w:jc w:val="both"/>
              <w:rPr>
                <w:b/>
                <w:sz w:val="24"/>
              </w:rPr>
            </w:pPr>
          </w:p>
        </w:tc>
      </w:tr>
      <w:tr w:rsidR="00031E63" w:rsidTr="00031E63">
        <w:trPr>
          <w:gridAfter w:val="1"/>
          <w:wAfter w:w="3554" w:type="dxa"/>
          <w:trHeight w:val="2460"/>
        </w:trPr>
        <w:tc>
          <w:tcPr>
            <w:tcW w:w="2553" w:type="dxa"/>
            <w:vMerge/>
            <w:tcBorders>
              <w:top w:val="nil"/>
              <w:left w:val="single" w:sz="4" w:space="0" w:color="000000"/>
              <w:bottom w:val="single" w:sz="4" w:space="0" w:color="000000"/>
              <w:right w:val="single" w:sz="4" w:space="0" w:color="000000"/>
            </w:tcBorders>
          </w:tcPr>
          <w:p w:rsidR="00031E63" w:rsidRDefault="00031E63">
            <w:pPr>
              <w:rPr>
                <w:sz w:val="2"/>
                <w:szCs w:val="2"/>
              </w:rPr>
            </w:pPr>
          </w:p>
        </w:tc>
        <w:tc>
          <w:tcPr>
            <w:tcW w:w="3050" w:type="dxa"/>
            <w:gridSpan w:val="2"/>
            <w:tcBorders>
              <w:top w:val="nil"/>
              <w:left w:val="single" w:sz="4" w:space="0" w:color="000000"/>
              <w:bottom w:val="single" w:sz="4" w:space="0" w:color="000000"/>
              <w:right w:val="single" w:sz="4" w:space="0" w:color="000000"/>
            </w:tcBorders>
          </w:tcPr>
          <w:p w:rsidR="00031E63" w:rsidRDefault="00031E63">
            <w:pPr>
              <w:pStyle w:val="TableParagraph"/>
              <w:rPr>
                <w:rFonts w:ascii="Times New Roman"/>
                <w:sz w:val="24"/>
              </w:rPr>
            </w:pPr>
          </w:p>
        </w:tc>
        <w:tc>
          <w:tcPr>
            <w:tcW w:w="2693" w:type="dxa"/>
            <w:tcBorders>
              <w:top w:val="nil"/>
              <w:left w:val="single" w:sz="4" w:space="0" w:color="000000"/>
              <w:bottom w:val="single" w:sz="4" w:space="0" w:color="000000"/>
              <w:right w:val="single" w:sz="4" w:space="0" w:color="000000"/>
            </w:tcBorders>
          </w:tcPr>
          <w:p w:rsidR="00031E63" w:rsidRDefault="00031E63">
            <w:pPr>
              <w:pStyle w:val="TableParagraph"/>
              <w:rPr>
                <w:rFonts w:ascii="Times New Roman"/>
                <w:sz w:val="24"/>
              </w:rPr>
            </w:pPr>
          </w:p>
        </w:tc>
        <w:tc>
          <w:tcPr>
            <w:tcW w:w="4169" w:type="dxa"/>
            <w:tcBorders>
              <w:top w:val="nil"/>
              <w:left w:val="single" w:sz="4" w:space="0" w:color="000000"/>
              <w:bottom w:val="single" w:sz="4" w:space="0" w:color="000000"/>
              <w:right w:val="single" w:sz="4" w:space="0" w:color="000000"/>
            </w:tcBorders>
          </w:tcPr>
          <w:p w:rsidR="00031E63" w:rsidRDefault="00031E63">
            <w:pPr>
              <w:pStyle w:val="TableParagraph"/>
              <w:spacing w:before="5"/>
              <w:rPr>
                <w:rFonts w:ascii="Times New Roman"/>
                <w:sz w:val="28"/>
              </w:rPr>
            </w:pPr>
          </w:p>
          <w:p w:rsidR="00031E63" w:rsidRDefault="00031E63">
            <w:pPr>
              <w:pStyle w:val="TableParagraph"/>
              <w:spacing w:line="360" w:lineRule="auto"/>
              <w:ind w:left="52" w:right="94"/>
              <w:jc w:val="both"/>
              <w:rPr>
                <w:sz w:val="24"/>
              </w:rPr>
            </w:pPr>
            <w:r>
              <w:rPr>
                <w:b/>
                <w:sz w:val="24"/>
              </w:rPr>
              <w:t xml:space="preserve">(EF09HI06RS-4) </w:t>
            </w:r>
            <w:r>
              <w:rPr>
                <w:sz w:val="24"/>
              </w:rPr>
              <w:t>Conhecer a importância da implantação das leis trabalhistas na Era Vargas, refletindo sobre suas alterações, perdas e ganhos posteriores.</w:t>
            </w:r>
          </w:p>
        </w:tc>
        <w:tc>
          <w:tcPr>
            <w:tcW w:w="3554" w:type="dxa"/>
            <w:tcBorders>
              <w:top w:val="nil"/>
              <w:left w:val="single" w:sz="4" w:space="0" w:color="000000"/>
              <w:bottom w:val="single" w:sz="4" w:space="0" w:color="000000"/>
              <w:right w:val="single" w:sz="4" w:space="0" w:color="000000"/>
            </w:tcBorders>
          </w:tcPr>
          <w:p w:rsidR="00031E63" w:rsidRDefault="00031E63">
            <w:pPr>
              <w:pStyle w:val="TableParagraph"/>
              <w:spacing w:before="5"/>
              <w:rPr>
                <w:rFonts w:ascii="Times New Roman"/>
                <w:sz w:val="28"/>
              </w:rPr>
            </w:pPr>
          </w:p>
        </w:tc>
      </w:tr>
      <w:tr w:rsidR="00031E63" w:rsidTr="00031E63">
        <w:trPr>
          <w:gridAfter w:val="1"/>
          <w:wAfter w:w="3554" w:type="dxa"/>
          <w:trHeight w:val="1796"/>
        </w:trPr>
        <w:tc>
          <w:tcPr>
            <w:tcW w:w="2553" w:type="dxa"/>
            <w:tcBorders>
              <w:top w:val="single" w:sz="4" w:space="0" w:color="000000"/>
              <w:left w:val="single" w:sz="4" w:space="0" w:color="000000"/>
              <w:bottom w:val="single" w:sz="4" w:space="0" w:color="000000"/>
              <w:right w:val="single" w:sz="4" w:space="0" w:color="000000"/>
            </w:tcBorders>
          </w:tcPr>
          <w:p w:rsidR="00031E63" w:rsidRDefault="00031E63">
            <w:pPr>
              <w:pStyle w:val="TableParagraph"/>
              <w:rPr>
                <w:rFonts w:ascii="Times New Roman"/>
                <w:sz w:val="24"/>
              </w:rPr>
            </w:pPr>
          </w:p>
        </w:tc>
        <w:tc>
          <w:tcPr>
            <w:tcW w:w="3050" w:type="dxa"/>
            <w:gridSpan w:val="2"/>
            <w:tcBorders>
              <w:top w:val="single" w:sz="4" w:space="0" w:color="000000"/>
              <w:left w:val="single" w:sz="4" w:space="0" w:color="000000"/>
              <w:bottom w:val="single" w:sz="4" w:space="0" w:color="000000"/>
              <w:right w:val="single" w:sz="4" w:space="0" w:color="000000"/>
            </w:tcBorders>
          </w:tcPr>
          <w:p w:rsidR="00031E63" w:rsidRDefault="00031E63">
            <w:pPr>
              <w:pStyle w:val="TableParagraph"/>
              <w:tabs>
                <w:tab w:val="left" w:pos="2027"/>
              </w:tabs>
              <w:spacing w:before="58" w:line="360" w:lineRule="auto"/>
              <w:ind w:left="52" w:right="93"/>
              <w:rPr>
                <w:sz w:val="24"/>
              </w:rPr>
            </w:pPr>
            <w:r>
              <w:rPr>
                <w:sz w:val="24"/>
              </w:rPr>
              <w:t>A questão indígena durante</w:t>
            </w:r>
            <w:r>
              <w:rPr>
                <w:sz w:val="24"/>
              </w:rPr>
              <w:tab/>
            </w:r>
            <w:r>
              <w:rPr>
                <w:spacing w:val="-16"/>
                <w:sz w:val="24"/>
              </w:rPr>
              <w:t>a</w:t>
            </w:r>
          </w:p>
          <w:p w:rsidR="00031E63" w:rsidRDefault="00031E63">
            <w:pPr>
              <w:pStyle w:val="TableParagraph"/>
              <w:tabs>
                <w:tab w:val="left" w:pos="1749"/>
              </w:tabs>
              <w:spacing w:line="360" w:lineRule="auto"/>
              <w:ind w:left="52" w:right="94"/>
              <w:rPr>
                <w:sz w:val="24"/>
              </w:rPr>
            </w:pPr>
            <w:r>
              <w:rPr>
                <w:sz w:val="24"/>
              </w:rPr>
              <w:t>República</w:t>
            </w:r>
            <w:r>
              <w:rPr>
                <w:sz w:val="24"/>
              </w:rPr>
              <w:tab/>
            </w:r>
            <w:r>
              <w:rPr>
                <w:spacing w:val="-5"/>
                <w:sz w:val="24"/>
              </w:rPr>
              <w:t xml:space="preserve">(até </w:t>
            </w:r>
            <w:r>
              <w:rPr>
                <w:sz w:val="24"/>
              </w:rPr>
              <w:t>1964)</w:t>
            </w:r>
          </w:p>
        </w:tc>
        <w:tc>
          <w:tcPr>
            <w:tcW w:w="2693" w:type="dxa"/>
            <w:tcBorders>
              <w:top w:val="single" w:sz="4" w:space="0" w:color="000000"/>
              <w:left w:val="single" w:sz="4" w:space="0" w:color="000000"/>
              <w:bottom w:val="single" w:sz="4" w:space="0" w:color="000000"/>
              <w:right w:val="single" w:sz="4" w:space="0" w:color="000000"/>
            </w:tcBorders>
          </w:tcPr>
          <w:p w:rsidR="00031E63" w:rsidRDefault="00031E63">
            <w:pPr>
              <w:pStyle w:val="TableParagraph"/>
              <w:tabs>
                <w:tab w:val="left" w:pos="774"/>
                <w:tab w:val="left" w:pos="952"/>
                <w:tab w:val="left" w:pos="1163"/>
                <w:tab w:val="left" w:pos="1345"/>
                <w:tab w:val="left" w:pos="1715"/>
                <w:tab w:val="left" w:pos="1761"/>
                <w:tab w:val="left" w:pos="2200"/>
                <w:tab w:val="left" w:pos="2320"/>
                <w:tab w:val="left" w:pos="2452"/>
              </w:tabs>
              <w:spacing w:before="58" w:line="360" w:lineRule="auto"/>
              <w:ind w:left="52" w:right="95"/>
              <w:rPr>
                <w:sz w:val="24"/>
              </w:rPr>
            </w:pPr>
            <w:r>
              <w:rPr>
                <w:b/>
                <w:sz w:val="24"/>
              </w:rPr>
              <w:t xml:space="preserve">(EF09HI07) </w:t>
            </w:r>
            <w:r>
              <w:rPr>
                <w:sz w:val="24"/>
              </w:rPr>
              <w:t>Identificar</w:t>
            </w:r>
            <w:r>
              <w:rPr>
                <w:spacing w:val="-27"/>
                <w:sz w:val="24"/>
              </w:rPr>
              <w:t xml:space="preserve"> </w:t>
            </w:r>
            <w:r>
              <w:rPr>
                <w:sz w:val="24"/>
              </w:rPr>
              <w:t>e explicar,</w:t>
            </w:r>
            <w:r>
              <w:rPr>
                <w:sz w:val="24"/>
              </w:rPr>
              <w:tab/>
            </w:r>
            <w:r>
              <w:rPr>
                <w:sz w:val="24"/>
              </w:rPr>
              <w:tab/>
              <w:t>em</w:t>
            </w:r>
            <w:r>
              <w:rPr>
                <w:sz w:val="24"/>
              </w:rPr>
              <w:tab/>
              <w:t>meio</w:t>
            </w:r>
            <w:r>
              <w:rPr>
                <w:sz w:val="24"/>
              </w:rPr>
              <w:tab/>
            </w:r>
            <w:r>
              <w:rPr>
                <w:sz w:val="24"/>
              </w:rPr>
              <w:tab/>
            </w:r>
            <w:r>
              <w:rPr>
                <w:spacing w:val="-18"/>
                <w:sz w:val="24"/>
              </w:rPr>
              <w:t xml:space="preserve">a </w:t>
            </w:r>
            <w:r>
              <w:rPr>
                <w:sz w:val="24"/>
              </w:rPr>
              <w:t>lógicas de inclusão e exclusão,</w:t>
            </w:r>
            <w:r>
              <w:rPr>
                <w:spacing w:val="-18"/>
                <w:sz w:val="24"/>
              </w:rPr>
              <w:t xml:space="preserve"> </w:t>
            </w:r>
            <w:r>
              <w:rPr>
                <w:sz w:val="24"/>
              </w:rPr>
              <w:t>as</w:t>
            </w:r>
            <w:r>
              <w:rPr>
                <w:spacing w:val="-18"/>
                <w:sz w:val="24"/>
              </w:rPr>
              <w:t xml:space="preserve"> </w:t>
            </w:r>
            <w:r>
              <w:rPr>
                <w:sz w:val="24"/>
              </w:rPr>
              <w:t>pautas</w:t>
            </w:r>
            <w:r>
              <w:rPr>
                <w:spacing w:val="-18"/>
                <w:sz w:val="24"/>
              </w:rPr>
              <w:t xml:space="preserve"> </w:t>
            </w:r>
            <w:r>
              <w:rPr>
                <w:sz w:val="24"/>
              </w:rPr>
              <w:t>dos povos</w:t>
            </w:r>
            <w:r>
              <w:rPr>
                <w:sz w:val="24"/>
              </w:rPr>
              <w:tab/>
            </w:r>
            <w:r>
              <w:rPr>
                <w:sz w:val="24"/>
              </w:rPr>
              <w:tab/>
              <w:t>indígenas,</w:t>
            </w:r>
            <w:r>
              <w:rPr>
                <w:sz w:val="24"/>
              </w:rPr>
              <w:tab/>
            </w:r>
            <w:r>
              <w:rPr>
                <w:sz w:val="24"/>
              </w:rPr>
              <w:tab/>
            </w:r>
            <w:r>
              <w:rPr>
                <w:spacing w:val="-10"/>
                <w:sz w:val="24"/>
              </w:rPr>
              <w:t xml:space="preserve">no </w:t>
            </w:r>
            <w:r>
              <w:rPr>
                <w:sz w:val="24"/>
              </w:rPr>
              <w:t>contexto</w:t>
            </w:r>
            <w:r>
              <w:rPr>
                <w:sz w:val="24"/>
              </w:rPr>
              <w:tab/>
            </w:r>
            <w:r>
              <w:rPr>
                <w:sz w:val="24"/>
              </w:rPr>
              <w:tab/>
            </w:r>
            <w:r>
              <w:rPr>
                <w:spacing w:val="-1"/>
                <w:sz w:val="24"/>
              </w:rPr>
              <w:t xml:space="preserve">republicano </w:t>
            </w:r>
            <w:r>
              <w:rPr>
                <w:sz w:val="24"/>
              </w:rPr>
              <w:t>(até</w:t>
            </w:r>
            <w:r>
              <w:rPr>
                <w:sz w:val="24"/>
              </w:rPr>
              <w:tab/>
              <w:t>1964),</w:t>
            </w:r>
            <w:r>
              <w:rPr>
                <w:sz w:val="24"/>
              </w:rPr>
              <w:tab/>
            </w:r>
            <w:r>
              <w:rPr>
                <w:sz w:val="24"/>
              </w:rPr>
              <w:tab/>
              <w:t>e</w:t>
            </w:r>
            <w:r>
              <w:rPr>
                <w:sz w:val="24"/>
              </w:rPr>
              <w:tab/>
            </w:r>
            <w:r>
              <w:rPr>
                <w:spacing w:val="-7"/>
                <w:sz w:val="24"/>
              </w:rPr>
              <w:t xml:space="preserve">das </w:t>
            </w:r>
            <w:r>
              <w:rPr>
                <w:sz w:val="24"/>
              </w:rPr>
              <w:t>populações afrodescendentes.</w:t>
            </w:r>
          </w:p>
        </w:tc>
        <w:tc>
          <w:tcPr>
            <w:tcW w:w="4169" w:type="dxa"/>
            <w:tcBorders>
              <w:top w:val="single" w:sz="4" w:space="0" w:color="000000"/>
              <w:left w:val="single" w:sz="4" w:space="0" w:color="000000"/>
              <w:bottom w:val="single" w:sz="4" w:space="0" w:color="000000"/>
              <w:right w:val="single" w:sz="4" w:space="0" w:color="000000"/>
            </w:tcBorders>
          </w:tcPr>
          <w:p w:rsidR="00031E63" w:rsidRDefault="00031E63">
            <w:pPr>
              <w:pStyle w:val="TableParagraph"/>
              <w:spacing w:before="58" w:line="360" w:lineRule="auto"/>
              <w:ind w:left="52" w:right="93"/>
              <w:jc w:val="both"/>
              <w:rPr>
                <w:sz w:val="24"/>
              </w:rPr>
            </w:pPr>
            <w:r>
              <w:rPr>
                <w:b/>
                <w:sz w:val="24"/>
              </w:rPr>
              <w:t xml:space="preserve">(EF09HI07RS-1) </w:t>
            </w:r>
            <w:r>
              <w:rPr>
                <w:sz w:val="24"/>
              </w:rPr>
              <w:t>Compreender e relatar a situação dos povos indígenas e das populações afrodescendentes, identificando ações (governamentais ou não) de inclusão ou exclusão desses grupos na sociedade brasileira durante a República (até 1964), dentre as quais o estabelecimento do Serviço de Proteção ao Índio e da política indigenista de “integração do índio à sociedade nacional”.</w:t>
            </w:r>
          </w:p>
          <w:p w:rsidR="00031E63" w:rsidRDefault="00031E63" w:rsidP="00031E63">
            <w:pPr>
              <w:pStyle w:val="TableParagraph"/>
              <w:spacing w:before="174" w:line="360" w:lineRule="auto"/>
              <w:ind w:left="52" w:right="93"/>
              <w:jc w:val="both"/>
              <w:rPr>
                <w:sz w:val="24"/>
              </w:rPr>
            </w:pPr>
            <w:r>
              <w:rPr>
                <w:b/>
                <w:sz w:val="24"/>
              </w:rPr>
              <w:t>(EF09HI07RS-2</w:t>
            </w:r>
            <w:r>
              <w:rPr>
                <w:sz w:val="24"/>
              </w:rPr>
              <w:t>) Identificar o protagonismo de personalidades negras do período.</w:t>
            </w:r>
          </w:p>
          <w:p w:rsidR="00031E63" w:rsidRDefault="00031E63" w:rsidP="00031E63">
            <w:pPr>
              <w:pStyle w:val="TableParagraph"/>
              <w:spacing w:before="5"/>
              <w:rPr>
                <w:rFonts w:ascii="Times New Roman"/>
                <w:sz w:val="20"/>
              </w:rPr>
            </w:pPr>
          </w:p>
          <w:p w:rsidR="00031E63" w:rsidRDefault="00031E63" w:rsidP="00031E63">
            <w:pPr>
              <w:pStyle w:val="TableParagraph"/>
              <w:spacing w:before="58" w:line="360" w:lineRule="auto"/>
              <w:ind w:left="52" w:right="93"/>
              <w:jc w:val="both"/>
              <w:rPr>
                <w:sz w:val="24"/>
              </w:rPr>
            </w:pPr>
            <w:r>
              <w:rPr>
                <w:b/>
                <w:sz w:val="24"/>
              </w:rPr>
              <w:t xml:space="preserve">(EF09HI07RS-3) </w:t>
            </w:r>
            <w:r>
              <w:rPr>
                <w:sz w:val="24"/>
              </w:rPr>
              <w:t>Compreender a questão indígena no âmbito da expansão das atividades econômicas em direção às regiões tradicionalmente ocupadas por povos indígenas, resultando em conflitos entre os povos indígenas e as frentes de expansão econômica extrativistas, mineradoras, pecuárias e agrícolas</w:t>
            </w:r>
          </w:p>
        </w:tc>
        <w:tc>
          <w:tcPr>
            <w:tcW w:w="3554" w:type="dxa"/>
            <w:tcBorders>
              <w:top w:val="single" w:sz="4" w:space="0" w:color="000000"/>
              <w:left w:val="single" w:sz="4" w:space="0" w:color="000000"/>
              <w:bottom w:val="single" w:sz="4" w:space="0" w:color="000000"/>
              <w:right w:val="single" w:sz="4" w:space="0" w:color="000000"/>
            </w:tcBorders>
          </w:tcPr>
          <w:p w:rsidR="00031E63" w:rsidRDefault="00031E63">
            <w:pPr>
              <w:pStyle w:val="TableParagraph"/>
              <w:spacing w:before="58" w:line="360" w:lineRule="auto"/>
              <w:ind w:left="52" w:right="93"/>
              <w:jc w:val="both"/>
              <w:rPr>
                <w:b/>
                <w:sz w:val="24"/>
              </w:rPr>
            </w:pPr>
          </w:p>
        </w:tc>
      </w:tr>
      <w:tr w:rsidR="00031E63" w:rsidTr="00031E63">
        <w:trPr>
          <w:gridAfter w:val="1"/>
          <w:wAfter w:w="3554" w:type="dxa"/>
          <w:trHeight w:val="5238"/>
        </w:trPr>
        <w:tc>
          <w:tcPr>
            <w:tcW w:w="2553" w:type="dxa"/>
            <w:tcBorders>
              <w:top w:val="single" w:sz="4" w:space="0" w:color="000000"/>
              <w:left w:val="single" w:sz="4" w:space="0" w:color="000000"/>
              <w:bottom w:val="single" w:sz="4" w:space="0" w:color="000000"/>
              <w:right w:val="single" w:sz="4" w:space="0" w:color="000000"/>
            </w:tcBorders>
          </w:tcPr>
          <w:p w:rsidR="00031E63" w:rsidRDefault="00031E63">
            <w:pPr>
              <w:pStyle w:val="TableParagraph"/>
              <w:rPr>
                <w:rFonts w:ascii="Times New Roman"/>
                <w:sz w:val="24"/>
              </w:rPr>
            </w:pPr>
          </w:p>
        </w:tc>
        <w:tc>
          <w:tcPr>
            <w:tcW w:w="3050" w:type="dxa"/>
            <w:gridSpan w:val="2"/>
            <w:tcBorders>
              <w:top w:val="single" w:sz="4" w:space="0" w:color="000000"/>
              <w:left w:val="single" w:sz="4" w:space="0" w:color="000000"/>
              <w:bottom w:val="single" w:sz="4" w:space="0" w:color="000000"/>
              <w:right w:val="single" w:sz="4" w:space="0" w:color="000000"/>
            </w:tcBorders>
          </w:tcPr>
          <w:p w:rsidR="00031E63" w:rsidRDefault="00031E63">
            <w:pPr>
              <w:pStyle w:val="TableParagraph"/>
              <w:tabs>
                <w:tab w:val="left" w:pos="2027"/>
              </w:tabs>
              <w:spacing w:before="58" w:line="360" w:lineRule="auto"/>
              <w:ind w:left="52" w:right="94"/>
              <w:rPr>
                <w:sz w:val="24"/>
              </w:rPr>
            </w:pPr>
            <w:r>
              <w:rPr>
                <w:sz w:val="24"/>
              </w:rPr>
              <w:t>Anarquismo</w:t>
            </w:r>
            <w:r>
              <w:rPr>
                <w:sz w:val="24"/>
              </w:rPr>
              <w:tab/>
            </w:r>
            <w:r>
              <w:rPr>
                <w:spacing w:val="-17"/>
                <w:sz w:val="24"/>
              </w:rPr>
              <w:t xml:space="preserve">e </w:t>
            </w:r>
            <w:r>
              <w:rPr>
                <w:sz w:val="24"/>
              </w:rPr>
              <w:t>protagonismo feminino</w:t>
            </w:r>
          </w:p>
        </w:tc>
        <w:tc>
          <w:tcPr>
            <w:tcW w:w="2693" w:type="dxa"/>
            <w:tcBorders>
              <w:top w:val="single" w:sz="4" w:space="0" w:color="000000"/>
              <w:left w:val="single" w:sz="4" w:space="0" w:color="000000"/>
              <w:bottom w:val="single" w:sz="4" w:space="0" w:color="000000"/>
              <w:right w:val="single" w:sz="4" w:space="0" w:color="000000"/>
            </w:tcBorders>
          </w:tcPr>
          <w:p w:rsidR="00031E63" w:rsidRDefault="00031E63">
            <w:pPr>
              <w:pStyle w:val="TableParagraph"/>
              <w:tabs>
                <w:tab w:val="left" w:pos="2200"/>
                <w:tab w:val="left" w:pos="2452"/>
              </w:tabs>
              <w:spacing w:before="58" w:line="360" w:lineRule="auto"/>
              <w:ind w:left="52" w:right="95"/>
              <w:jc w:val="both"/>
              <w:rPr>
                <w:sz w:val="24"/>
              </w:rPr>
            </w:pPr>
            <w:r>
              <w:rPr>
                <w:b/>
                <w:sz w:val="24"/>
              </w:rPr>
              <w:t xml:space="preserve">(EF09HI08) </w:t>
            </w:r>
            <w:r>
              <w:rPr>
                <w:sz w:val="24"/>
              </w:rPr>
              <w:t>Identificar as transformações ocorridas no debate sobre as questões da diversidade no Brasil durante o século XX e compreender</w:t>
            </w:r>
            <w:r>
              <w:rPr>
                <w:sz w:val="24"/>
              </w:rPr>
              <w:tab/>
            </w:r>
            <w:r>
              <w:rPr>
                <w:sz w:val="24"/>
              </w:rPr>
              <w:tab/>
            </w:r>
            <w:r>
              <w:rPr>
                <w:spacing w:val="-18"/>
                <w:sz w:val="24"/>
              </w:rPr>
              <w:t xml:space="preserve">o </w:t>
            </w:r>
            <w:r>
              <w:rPr>
                <w:sz w:val="24"/>
              </w:rPr>
              <w:t>significado</w:t>
            </w:r>
            <w:r>
              <w:rPr>
                <w:sz w:val="24"/>
              </w:rPr>
              <w:tab/>
            </w:r>
            <w:r>
              <w:rPr>
                <w:spacing w:val="-7"/>
                <w:sz w:val="24"/>
              </w:rPr>
              <w:t>das</w:t>
            </w:r>
          </w:p>
          <w:p w:rsidR="00031E63" w:rsidRDefault="00031E63">
            <w:pPr>
              <w:pStyle w:val="TableParagraph"/>
              <w:tabs>
                <w:tab w:val="left" w:pos="2320"/>
              </w:tabs>
              <w:spacing w:line="360" w:lineRule="auto"/>
              <w:ind w:left="52" w:right="96"/>
              <w:jc w:val="both"/>
              <w:rPr>
                <w:sz w:val="24"/>
              </w:rPr>
            </w:pPr>
            <w:r>
              <w:rPr>
                <w:sz w:val="24"/>
              </w:rPr>
              <w:t>mudanças</w:t>
            </w:r>
            <w:r>
              <w:rPr>
                <w:sz w:val="24"/>
              </w:rPr>
              <w:tab/>
            </w:r>
            <w:r>
              <w:rPr>
                <w:spacing w:val="-10"/>
                <w:sz w:val="24"/>
              </w:rPr>
              <w:t xml:space="preserve">de </w:t>
            </w:r>
            <w:r>
              <w:rPr>
                <w:sz w:val="24"/>
              </w:rPr>
              <w:t>abordagem em relação ao tema.</w:t>
            </w:r>
          </w:p>
        </w:tc>
        <w:tc>
          <w:tcPr>
            <w:tcW w:w="4169" w:type="dxa"/>
            <w:tcBorders>
              <w:top w:val="single" w:sz="4" w:space="0" w:color="000000"/>
              <w:left w:val="single" w:sz="4" w:space="0" w:color="000000"/>
              <w:bottom w:val="single" w:sz="4" w:space="0" w:color="000000"/>
              <w:right w:val="single" w:sz="4" w:space="0" w:color="000000"/>
            </w:tcBorders>
          </w:tcPr>
          <w:p w:rsidR="00031E63" w:rsidRDefault="00031E63">
            <w:pPr>
              <w:pStyle w:val="TableParagraph"/>
              <w:spacing w:before="58" w:line="360" w:lineRule="auto"/>
              <w:ind w:left="52" w:right="94"/>
              <w:jc w:val="both"/>
              <w:rPr>
                <w:sz w:val="24"/>
              </w:rPr>
            </w:pPr>
            <w:r>
              <w:rPr>
                <w:b/>
                <w:sz w:val="24"/>
              </w:rPr>
              <w:t xml:space="preserve">(EF09HI08RS-1) </w:t>
            </w:r>
            <w:r>
              <w:rPr>
                <w:sz w:val="24"/>
              </w:rPr>
              <w:t>Reconhecer que a ideia ou o conceito de diversidade sofreu mudanças durante o século XX.</w:t>
            </w:r>
          </w:p>
          <w:p w:rsidR="00031E63" w:rsidRDefault="00031E63">
            <w:pPr>
              <w:pStyle w:val="TableParagraph"/>
              <w:rPr>
                <w:rFonts w:ascii="Times New Roman"/>
                <w:sz w:val="26"/>
              </w:rPr>
            </w:pPr>
          </w:p>
          <w:p w:rsidR="00031E63" w:rsidRDefault="00031E63">
            <w:pPr>
              <w:pStyle w:val="TableParagraph"/>
              <w:spacing w:line="360" w:lineRule="auto"/>
              <w:ind w:left="52" w:right="95"/>
              <w:jc w:val="both"/>
              <w:rPr>
                <w:sz w:val="24"/>
              </w:rPr>
            </w:pPr>
            <w:r>
              <w:rPr>
                <w:b/>
                <w:sz w:val="24"/>
              </w:rPr>
              <w:t xml:space="preserve">(EF09HI08RS-2) </w:t>
            </w:r>
            <w:r>
              <w:rPr>
                <w:sz w:val="24"/>
              </w:rPr>
              <w:t>Compreender que somos uma nação multirracial e pluriétnica.</w:t>
            </w:r>
          </w:p>
          <w:p w:rsidR="00031E63" w:rsidRDefault="00031E63">
            <w:pPr>
              <w:pStyle w:val="TableParagraph"/>
              <w:spacing w:before="5"/>
              <w:rPr>
                <w:rFonts w:ascii="Times New Roman"/>
                <w:sz w:val="20"/>
              </w:rPr>
            </w:pPr>
          </w:p>
          <w:p w:rsidR="00031E63" w:rsidRDefault="00031E63">
            <w:pPr>
              <w:pStyle w:val="TableParagraph"/>
              <w:spacing w:line="360" w:lineRule="auto"/>
              <w:ind w:left="52" w:right="93"/>
              <w:jc w:val="both"/>
              <w:rPr>
                <w:sz w:val="24"/>
              </w:rPr>
            </w:pPr>
            <w:r>
              <w:rPr>
                <w:b/>
                <w:sz w:val="24"/>
              </w:rPr>
              <w:t xml:space="preserve">(EF09HI08RS-3) </w:t>
            </w:r>
            <w:r>
              <w:rPr>
                <w:sz w:val="24"/>
              </w:rPr>
              <w:t>Compreender a cultura brasileira e gaúcha em suas múltiplas dimensões, entendendo-as no pluralismo e nas especificidades.</w:t>
            </w:r>
          </w:p>
        </w:tc>
        <w:tc>
          <w:tcPr>
            <w:tcW w:w="3554" w:type="dxa"/>
            <w:tcBorders>
              <w:top w:val="single" w:sz="4" w:space="0" w:color="000000"/>
              <w:left w:val="single" w:sz="4" w:space="0" w:color="000000"/>
              <w:bottom w:val="single" w:sz="4" w:space="0" w:color="000000"/>
              <w:right w:val="single" w:sz="4" w:space="0" w:color="000000"/>
            </w:tcBorders>
          </w:tcPr>
          <w:p w:rsidR="00031E63" w:rsidRDefault="00031E63">
            <w:pPr>
              <w:pStyle w:val="TableParagraph"/>
              <w:spacing w:before="58" w:line="360" w:lineRule="auto"/>
              <w:ind w:left="52" w:right="94"/>
              <w:jc w:val="both"/>
              <w:rPr>
                <w:b/>
                <w:sz w:val="24"/>
              </w:rPr>
            </w:pPr>
          </w:p>
        </w:tc>
      </w:tr>
      <w:tr w:rsidR="00031E63" w:rsidTr="00031E63">
        <w:trPr>
          <w:gridAfter w:val="1"/>
          <w:wAfter w:w="3554" w:type="dxa"/>
          <w:trHeight w:val="1715"/>
        </w:trPr>
        <w:tc>
          <w:tcPr>
            <w:tcW w:w="2553" w:type="dxa"/>
            <w:tcBorders>
              <w:top w:val="single" w:sz="4" w:space="0" w:color="000000"/>
              <w:left w:val="single" w:sz="4" w:space="0" w:color="000000"/>
              <w:bottom w:val="single" w:sz="4" w:space="0" w:color="000000"/>
              <w:right w:val="single" w:sz="4" w:space="0" w:color="000000"/>
            </w:tcBorders>
          </w:tcPr>
          <w:p w:rsidR="00031E63" w:rsidRDefault="00031E63">
            <w:pPr>
              <w:pStyle w:val="TableParagraph"/>
              <w:rPr>
                <w:rFonts w:ascii="Times New Roman"/>
                <w:sz w:val="24"/>
              </w:rPr>
            </w:pPr>
          </w:p>
        </w:tc>
        <w:tc>
          <w:tcPr>
            <w:tcW w:w="3050" w:type="dxa"/>
            <w:gridSpan w:val="2"/>
            <w:tcBorders>
              <w:top w:val="single" w:sz="4" w:space="0" w:color="000000"/>
              <w:left w:val="single" w:sz="4" w:space="0" w:color="000000"/>
              <w:bottom w:val="single" w:sz="4" w:space="0" w:color="000000"/>
              <w:right w:val="single" w:sz="4" w:space="0" w:color="000000"/>
            </w:tcBorders>
          </w:tcPr>
          <w:p w:rsidR="00031E63" w:rsidRDefault="00031E63">
            <w:pPr>
              <w:pStyle w:val="TableParagraph"/>
              <w:tabs>
                <w:tab w:val="left" w:pos="2027"/>
              </w:tabs>
              <w:spacing w:before="58" w:line="360" w:lineRule="auto"/>
              <w:ind w:left="52" w:right="94"/>
              <w:rPr>
                <w:sz w:val="24"/>
              </w:rPr>
            </w:pPr>
            <w:r>
              <w:rPr>
                <w:sz w:val="24"/>
              </w:rPr>
              <w:t>Anarquismo</w:t>
            </w:r>
            <w:r>
              <w:rPr>
                <w:sz w:val="24"/>
              </w:rPr>
              <w:tab/>
            </w:r>
            <w:r>
              <w:rPr>
                <w:spacing w:val="-17"/>
                <w:sz w:val="24"/>
              </w:rPr>
              <w:t xml:space="preserve">e </w:t>
            </w:r>
            <w:r>
              <w:rPr>
                <w:sz w:val="24"/>
              </w:rPr>
              <w:t>protagonismo feminino</w:t>
            </w:r>
          </w:p>
        </w:tc>
        <w:tc>
          <w:tcPr>
            <w:tcW w:w="2693" w:type="dxa"/>
            <w:tcBorders>
              <w:top w:val="single" w:sz="4" w:space="0" w:color="000000"/>
              <w:left w:val="single" w:sz="4" w:space="0" w:color="000000"/>
              <w:bottom w:val="single" w:sz="4" w:space="0" w:color="000000"/>
              <w:right w:val="single" w:sz="4" w:space="0" w:color="000000"/>
            </w:tcBorders>
          </w:tcPr>
          <w:p w:rsidR="00031E63" w:rsidRDefault="00031E63">
            <w:pPr>
              <w:pStyle w:val="TableParagraph"/>
              <w:tabs>
                <w:tab w:val="left" w:pos="1638"/>
              </w:tabs>
              <w:spacing w:before="58" w:line="360" w:lineRule="auto"/>
              <w:ind w:left="52" w:right="94"/>
              <w:jc w:val="both"/>
              <w:rPr>
                <w:spacing w:val="-3"/>
                <w:sz w:val="24"/>
              </w:rPr>
            </w:pPr>
            <w:r>
              <w:rPr>
                <w:b/>
                <w:sz w:val="24"/>
              </w:rPr>
              <w:t xml:space="preserve">(EF09HI09) </w:t>
            </w:r>
            <w:r>
              <w:rPr>
                <w:sz w:val="24"/>
              </w:rPr>
              <w:t>Relacionar as conquistas de direitos</w:t>
            </w:r>
            <w:r>
              <w:rPr>
                <w:sz w:val="24"/>
              </w:rPr>
              <w:tab/>
            </w:r>
            <w:r>
              <w:rPr>
                <w:spacing w:val="-3"/>
                <w:sz w:val="24"/>
              </w:rPr>
              <w:t>políticos,</w:t>
            </w:r>
          </w:p>
          <w:p w:rsidR="00031E63" w:rsidRDefault="00031E63">
            <w:pPr>
              <w:pStyle w:val="TableParagraph"/>
              <w:tabs>
                <w:tab w:val="left" w:pos="1638"/>
              </w:tabs>
              <w:spacing w:before="58" w:line="360" w:lineRule="auto"/>
              <w:ind w:left="52" w:right="94"/>
              <w:jc w:val="both"/>
              <w:rPr>
                <w:sz w:val="24"/>
              </w:rPr>
            </w:pPr>
            <w:r>
              <w:rPr>
                <w:sz w:val="24"/>
              </w:rPr>
              <w:t>sociais e civis à atuação de movimentos sociais.</w:t>
            </w:r>
          </w:p>
        </w:tc>
        <w:tc>
          <w:tcPr>
            <w:tcW w:w="4169" w:type="dxa"/>
            <w:tcBorders>
              <w:top w:val="single" w:sz="4" w:space="0" w:color="000000"/>
              <w:left w:val="single" w:sz="4" w:space="0" w:color="000000"/>
              <w:bottom w:val="single" w:sz="4" w:space="0" w:color="000000"/>
              <w:right w:val="single" w:sz="4" w:space="0" w:color="000000"/>
            </w:tcBorders>
          </w:tcPr>
          <w:p w:rsidR="00031E63" w:rsidRDefault="00031E63" w:rsidP="00031E63">
            <w:pPr>
              <w:pStyle w:val="TableParagraph"/>
              <w:spacing w:line="360" w:lineRule="auto"/>
              <w:ind w:left="51" w:right="93"/>
              <w:jc w:val="both"/>
              <w:rPr>
                <w:sz w:val="24"/>
              </w:rPr>
            </w:pPr>
            <w:r>
              <w:rPr>
                <w:sz w:val="24"/>
              </w:rPr>
              <w:t>(</w:t>
            </w:r>
            <w:r>
              <w:rPr>
                <w:b/>
                <w:sz w:val="24"/>
              </w:rPr>
              <w:t xml:space="preserve">EF09HI09RS-1) </w:t>
            </w:r>
            <w:r>
              <w:rPr>
                <w:sz w:val="24"/>
              </w:rPr>
              <w:t xml:space="preserve">Entender que as conquistas de direitos políticos, sociais e  civis são fruto  da  ação </w:t>
            </w:r>
            <w:r>
              <w:rPr>
                <w:spacing w:val="5"/>
                <w:sz w:val="24"/>
              </w:rPr>
              <w:t xml:space="preserve"> </w:t>
            </w:r>
            <w:r>
              <w:rPr>
                <w:sz w:val="24"/>
              </w:rPr>
              <w:t>de</w:t>
            </w:r>
          </w:p>
          <w:p w:rsidR="00031E63" w:rsidRDefault="00031E63" w:rsidP="00031E63">
            <w:pPr>
              <w:pStyle w:val="TableParagraph"/>
              <w:spacing w:line="360" w:lineRule="auto"/>
              <w:ind w:left="51"/>
              <w:jc w:val="both"/>
              <w:rPr>
                <w:sz w:val="24"/>
              </w:rPr>
            </w:pPr>
            <w:r>
              <w:rPr>
                <w:sz w:val="24"/>
              </w:rPr>
              <w:t xml:space="preserve">movimentos sociais surgidos no </w:t>
            </w:r>
            <w:r>
              <w:rPr>
                <w:spacing w:val="15"/>
                <w:sz w:val="24"/>
              </w:rPr>
              <w:t xml:space="preserve"> </w:t>
            </w:r>
            <w:r>
              <w:rPr>
                <w:sz w:val="24"/>
              </w:rPr>
              <w:t>final do</w:t>
            </w:r>
            <w:r>
              <w:rPr>
                <w:sz w:val="24"/>
              </w:rPr>
              <w:tab/>
              <w:t>século</w:t>
            </w:r>
            <w:r>
              <w:rPr>
                <w:sz w:val="24"/>
              </w:rPr>
              <w:tab/>
              <w:t>XIX,</w:t>
            </w:r>
            <w:r>
              <w:rPr>
                <w:sz w:val="24"/>
              </w:rPr>
              <w:tab/>
              <w:t>entre</w:t>
            </w:r>
            <w:r>
              <w:rPr>
                <w:sz w:val="24"/>
              </w:rPr>
              <w:tab/>
              <w:t>eles,</w:t>
            </w:r>
            <w:r>
              <w:rPr>
                <w:sz w:val="24"/>
              </w:rPr>
              <w:tab/>
            </w:r>
            <w:r>
              <w:rPr>
                <w:spacing w:val="-18"/>
                <w:sz w:val="24"/>
              </w:rPr>
              <w:t xml:space="preserve">o </w:t>
            </w:r>
            <w:r>
              <w:rPr>
                <w:sz w:val="24"/>
              </w:rPr>
              <w:t>anarquismo e o</w:t>
            </w:r>
            <w:r>
              <w:rPr>
                <w:spacing w:val="-11"/>
                <w:sz w:val="24"/>
              </w:rPr>
              <w:t xml:space="preserve"> </w:t>
            </w:r>
            <w:r>
              <w:rPr>
                <w:sz w:val="24"/>
              </w:rPr>
              <w:t>anarcossindicalismo.</w:t>
            </w:r>
          </w:p>
          <w:p w:rsidR="00031E63" w:rsidRDefault="00031E63" w:rsidP="00031E63">
            <w:pPr>
              <w:pStyle w:val="TableParagraph"/>
              <w:spacing w:line="360" w:lineRule="auto"/>
              <w:ind w:left="51"/>
              <w:jc w:val="both"/>
              <w:rPr>
                <w:sz w:val="24"/>
              </w:rPr>
            </w:pPr>
          </w:p>
          <w:p w:rsidR="00031E63" w:rsidRDefault="00031E63" w:rsidP="00031E63">
            <w:pPr>
              <w:pStyle w:val="TableParagraph"/>
              <w:spacing w:line="360" w:lineRule="auto"/>
              <w:ind w:left="51"/>
              <w:jc w:val="both"/>
              <w:rPr>
                <w:sz w:val="24"/>
              </w:rPr>
            </w:pPr>
            <w:r>
              <w:rPr>
                <w:b/>
                <w:sz w:val="24"/>
              </w:rPr>
              <w:t>(EF09HI09RS-2)</w:t>
            </w:r>
            <w:r>
              <w:rPr>
                <w:b/>
                <w:sz w:val="24"/>
              </w:rPr>
              <w:tab/>
            </w:r>
            <w:r>
              <w:rPr>
                <w:spacing w:val="-1"/>
                <w:sz w:val="24"/>
              </w:rPr>
              <w:t xml:space="preserve">Identificar, </w:t>
            </w:r>
            <w:r>
              <w:rPr>
                <w:sz w:val="24"/>
              </w:rPr>
              <w:t>relacionar</w:t>
            </w:r>
            <w:r>
              <w:rPr>
                <w:spacing w:val="-17"/>
                <w:sz w:val="24"/>
              </w:rPr>
              <w:t xml:space="preserve"> </w:t>
            </w:r>
            <w:r>
              <w:rPr>
                <w:sz w:val="24"/>
              </w:rPr>
              <w:t>e</w:t>
            </w:r>
            <w:r>
              <w:rPr>
                <w:spacing w:val="-13"/>
                <w:sz w:val="24"/>
              </w:rPr>
              <w:t xml:space="preserve"> </w:t>
            </w:r>
            <w:r>
              <w:rPr>
                <w:sz w:val="24"/>
              </w:rPr>
              <w:t>analisar</w:t>
            </w:r>
            <w:r>
              <w:rPr>
                <w:spacing w:val="-17"/>
                <w:sz w:val="24"/>
              </w:rPr>
              <w:t xml:space="preserve"> </w:t>
            </w:r>
            <w:r>
              <w:rPr>
                <w:sz w:val="24"/>
              </w:rPr>
              <w:t>o</w:t>
            </w:r>
            <w:r>
              <w:rPr>
                <w:spacing w:val="-14"/>
                <w:sz w:val="24"/>
              </w:rPr>
              <w:t xml:space="preserve"> </w:t>
            </w:r>
            <w:r>
              <w:rPr>
                <w:sz w:val="24"/>
              </w:rPr>
              <w:t>anarquismo</w:t>
            </w:r>
            <w:r>
              <w:rPr>
                <w:spacing w:val="-15"/>
                <w:sz w:val="24"/>
              </w:rPr>
              <w:t xml:space="preserve"> </w:t>
            </w:r>
            <w:r>
              <w:rPr>
                <w:sz w:val="24"/>
              </w:rPr>
              <w:t>e</w:t>
            </w:r>
            <w:r>
              <w:rPr>
                <w:spacing w:val="-15"/>
                <w:sz w:val="24"/>
              </w:rPr>
              <w:t xml:space="preserve"> </w:t>
            </w:r>
            <w:r>
              <w:rPr>
                <w:sz w:val="24"/>
              </w:rPr>
              <w:t>a luta das mulheres por</w:t>
            </w:r>
            <w:r>
              <w:rPr>
                <w:spacing w:val="-7"/>
                <w:sz w:val="24"/>
              </w:rPr>
              <w:t xml:space="preserve"> </w:t>
            </w:r>
            <w:r>
              <w:rPr>
                <w:sz w:val="24"/>
              </w:rPr>
              <w:t>direitos.</w:t>
            </w:r>
          </w:p>
          <w:p w:rsidR="00031E63" w:rsidRDefault="00031E63" w:rsidP="00031E63">
            <w:pPr>
              <w:pStyle w:val="TableParagraph"/>
              <w:spacing w:line="360" w:lineRule="auto"/>
              <w:ind w:left="51"/>
              <w:jc w:val="both"/>
              <w:rPr>
                <w:sz w:val="24"/>
              </w:rPr>
            </w:pPr>
            <w:r>
              <w:rPr>
                <w:b/>
                <w:sz w:val="24"/>
              </w:rPr>
              <w:t xml:space="preserve">(EF09HI09RS-3) </w:t>
            </w:r>
            <w:r>
              <w:rPr>
                <w:sz w:val="24"/>
              </w:rPr>
              <w:t>Relacionar as correntes ideológicas socialistas com a luta operária no Rio Grande do Sul do século XX.</w:t>
            </w:r>
          </w:p>
          <w:p w:rsidR="00031E63" w:rsidRDefault="00031E63">
            <w:pPr>
              <w:pStyle w:val="TableParagraph"/>
              <w:spacing w:line="275" w:lineRule="exact"/>
              <w:ind w:left="52"/>
              <w:jc w:val="both"/>
              <w:rPr>
                <w:sz w:val="24"/>
              </w:rPr>
            </w:pPr>
          </w:p>
        </w:tc>
        <w:tc>
          <w:tcPr>
            <w:tcW w:w="3554" w:type="dxa"/>
            <w:tcBorders>
              <w:top w:val="single" w:sz="4" w:space="0" w:color="000000"/>
              <w:left w:val="single" w:sz="4" w:space="0" w:color="000000"/>
              <w:bottom w:val="single" w:sz="4" w:space="0" w:color="000000"/>
              <w:right w:val="single" w:sz="4" w:space="0" w:color="000000"/>
            </w:tcBorders>
          </w:tcPr>
          <w:p w:rsidR="00031E63" w:rsidRDefault="00031E63">
            <w:pPr>
              <w:pStyle w:val="TableParagraph"/>
              <w:spacing w:before="58" w:line="360" w:lineRule="auto"/>
              <w:ind w:left="52" w:right="93"/>
              <w:jc w:val="both"/>
              <w:rPr>
                <w:sz w:val="24"/>
              </w:rPr>
            </w:pPr>
          </w:p>
        </w:tc>
      </w:tr>
      <w:tr w:rsidR="00031E63" w:rsidTr="00031E63">
        <w:trPr>
          <w:gridAfter w:val="1"/>
          <w:wAfter w:w="3554" w:type="dxa"/>
          <w:trHeight w:val="2972"/>
        </w:trPr>
        <w:tc>
          <w:tcPr>
            <w:tcW w:w="2553" w:type="dxa"/>
            <w:tcBorders>
              <w:top w:val="single" w:sz="4" w:space="0" w:color="000000"/>
              <w:left w:val="single" w:sz="4" w:space="0" w:color="000000"/>
              <w:bottom w:val="single" w:sz="4" w:space="0" w:color="000000"/>
              <w:right w:val="single" w:sz="4" w:space="0" w:color="000000"/>
            </w:tcBorders>
          </w:tcPr>
          <w:p w:rsidR="00031E63" w:rsidRDefault="00031E63">
            <w:pPr>
              <w:pStyle w:val="TableParagraph"/>
              <w:tabs>
                <w:tab w:val="left" w:pos="873"/>
              </w:tabs>
              <w:spacing w:before="58" w:line="360" w:lineRule="auto"/>
              <w:ind w:left="52" w:right="94"/>
              <w:rPr>
                <w:b/>
                <w:sz w:val="24"/>
              </w:rPr>
            </w:pPr>
            <w:r>
              <w:rPr>
                <w:b/>
                <w:color w:val="6F2F9F"/>
                <w:sz w:val="24"/>
              </w:rPr>
              <w:t xml:space="preserve">Totalitarismos e </w:t>
            </w:r>
            <w:r>
              <w:rPr>
                <w:b/>
                <w:color w:val="6F2F9F"/>
                <w:spacing w:val="-3"/>
                <w:sz w:val="24"/>
              </w:rPr>
              <w:t xml:space="preserve">conflitos </w:t>
            </w:r>
            <w:r>
              <w:rPr>
                <w:b/>
                <w:color w:val="6F2F9F"/>
                <w:sz w:val="24"/>
              </w:rPr>
              <w:t>mundiais</w:t>
            </w:r>
          </w:p>
        </w:tc>
        <w:tc>
          <w:tcPr>
            <w:tcW w:w="3050" w:type="dxa"/>
            <w:gridSpan w:val="2"/>
            <w:tcBorders>
              <w:top w:val="single" w:sz="4" w:space="0" w:color="000000"/>
              <w:left w:val="single" w:sz="4" w:space="0" w:color="000000"/>
              <w:bottom w:val="single" w:sz="4" w:space="0" w:color="000000"/>
              <w:right w:val="single" w:sz="4" w:space="0" w:color="000000"/>
            </w:tcBorders>
          </w:tcPr>
          <w:p w:rsidR="00031E63" w:rsidRDefault="00031E63">
            <w:pPr>
              <w:pStyle w:val="TableParagraph"/>
              <w:spacing w:before="58" w:line="360" w:lineRule="auto"/>
              <w:ind w:left="52" w:right="94"/>
              <w:jc w:val="both"/>
              <w:rPr>
                <w:sz w:val="24"/>
              </w:rPr>
            </w:pPr>
            <w:r>
              <w:rPr>
                <w:sz w:val="24"/>
              </w:rPr>
              <w:t>O mundo em conflito: a Primeira Guerra Mundial</w:t>
            </w:r>
          </w:p>
          <w:p w:rsidR="00031E63" w:rsidRDefault="00031E63">
            <w:pPr>
              <w:pStyle w:val="TableParagraph"/>
              <w:spacing w:before="58" w:line="360" w:lineRule="auto"/>
              <w:ind w:left="52" w:right="96" w:firstLine="67"/>
              <w:jc w:val="both"/>
              <w:rPr>
                <w:sz w:val="24"/>
              </w:rPr>
            </w:pPr>
            <w:r>
              <w:rPr>
                <w:sz w:val="24"/>
              </w:rPr>
              <w:t>A questão da Palestina</w:t>
            </w:r>
          </w:p>
          <w:p w:rsidR="00031E63" w:rsidRDefault="00031E63">
            <w:pPr>
              <w:pStyle w:val="TableParagraph"/>
              <w:spacing w:before="1" w:line="360" w:lineRule="auto"/>
              <w:ind w:left="52" w:right="94"/>
              <w:jc w:val="both"/>
              <w:rPr>
                <w:sz w:val="24"/>
              </w:rPr>
            </w:pPr>
            <w:r>
              <w:rPr>
                <w:sz w:val="24"/>
              </w:rPr>
              <w:t>A Revolução Russa A crise capitalista de 1929</w:t>
            </w:r>
          </w:p>
        </w:tc>
        <w:tc>
          <w:tcPr>
            <w:tcW w:w="2693" w:type="dxa"/>
            <w:tcBorders>
              <w:top w:val="single" w:sz="4" w:space="0" w:color="000000"/>
              <w:left w:val="single" w:sz="4" w:space="0" w:color="000000"/>
              <w:bottom w:val="single" w:sz="4" w:space="0" w:color="000000"/>
              <w:right w:val="single" w:sz="4" w:space="0" w:color="000000"/>
            </w:tcBorders>
          </w:tcPr>
          <w:p w:rsidR="00031E63" w:rsidRDefault="00031E63">
            <w:pPr>
              <w:pStyle w:val="TableParagraph"/>
              <w:spacing w:before="58" w:line="360" w:lineRule="auto"/>
              <w:ind w:left="52" w:right="95"/>
              <w:jc w:val="both"/>
              <w:rPr>
                <w:sz w:val="24"/>
              </w:rPr>
            </w:pPr>
            <w:r>
              <w:rPr>
                <w:b/>
                <w:sz w:val="24"/>
              </w:rPr>
              <w:t xml:space="preserve">(EF09HI10) </w:t>
            </w:r>
            <w:r>
              <w:rPr>
                <w:sz w:val="24"/>
              </w:rPr>
              <w:t>Identificar</w:t>
            </w:r>
            <w:r>
              <w:rPr>
                <w:spacing w:val="-27"/>
                <w:sz w:val="24"/>
              </w:rPr>
              <w:t xml:space="preserve"> </w:t>
            </w:r>
            <w:r>
              <w:rPr>
                <w:sz w:val="24"/>
              </w:rPr>
              <w:t>e relacionar as dinâmicas do capitalismo e suas crises, os grandes conflitos mundiais e os conflitos vivenciados</w:t>
            </w:r>
            <w:r>
              <w:rPr>
                <w:spacing w:val="-14"/>
                <w:sz w:val="24"/>
              </w:rPr>
              <w:t xml:space="preserve"> </w:t>
            </w:r>
            <w:r>
              <w:rPr>
                <w:sz w:val="24"/>
              </w:rPr>
              <w:t>na Europa.</w:t>
            </w:r>
          </w:p>
        </w:tc>
        <w:tc>
          <w:tcPr>
            <w:tcW w:w="4169" w:type="dxa"/>
            <w:tcBorders>
              <w:top w:val="single" w:sz="4" w:space="0" w:color="000000"/>
              <w:left w:val="single" w:sz="4" w:space="0" w:color="000000"/>
              <w:bottom w:val="single" w:sz="4" w:space="0" w:color="000000"/>
              <w:right w:val="single" w:sz="4" w:space="0" w:color="000000"/>
            </w:tcBorders>
          </w:tcPr>
          <w:p w:rsidR="00031E63" w:rsidRDefault="00031E63">
            <w:pPr>
              <w:pStyle w:val="TableParagraph"/>
              <w:spacing w:before="58" w:line="360" w:lineRule="auto"/>
              <w:ind w:left="52" w:right="93"/>
              <w:jc w:val="both"/>
              <w:rPr>
                <w:sz w:val="24"/>
              </w:rPr>
            </w:pPr>
            <w:r>
              <w:rPr>
                <w:b/>
                <w:sz w:val="24"/>
              </w:rPr>
              <w:t xml:space="preserve">(EF09HI10RS-1) </w:t>
            </w:r>
            <w:r>
              <w:rPr>
                <w:sz w:val="24"/>
              </w:rPr>
              <w:t>Perceber que a evolução do capitalismo compreende crises cíclicas e que elas provocam transformações que atingem diversos países, acirram as disputas econômicas e as rivalidades</w:t>
            </w:r>
            <w:r>
              <w:rPr>
                <w:spacing w:val="-41"/>
                <w:sz w:val="24"/>
              </w:rPr>
              <w:t xml:space="preserve"> </w:t>
            </w:r>
            <w:r>
              <w:rPr>
                <w:sz w:val="24"/>
              </w:rPr>
              <w:t>políticas.</w:t>
            </w:r>
          </w:p>
        </w:tc>
        <w:tc>
          <w:tcPr>
            <w:tcW w:w="3554" w:type="dxa"/>
            <w:tcBorders>
              <w:top w:val="single" w:sz="4" w:space="0" w:color="000000"/>
              <w:left w:val="single" w:sz="4" w:space="0" w:color="000000"/>
              <w:bottom w:val="single" w:sz="4" w:space="0" w:color="000000"/>
              <w:right w:val="single" w:sz="4" w:space="0" w:color="000000"/>
            </w:tcBorders>
          </w:tcPr>
          <w:p w:rsidR="00031E63" w:rsidRDefault="00031E63">
            <w:pPr>
              <w:pStyle w:val="TableParagraph"/>
              <w:spacing w:before="58" w:line="360" w:lineRule="auto"/>
              <w:ind w:left="52" w:right="93"/>
              <w:jc w:val="both"/>
              <w:rPr>
                <w:b/>
                <w:sz w:val="24"/>
              </w:rPr>
            </w:pPr>
          </w:p>
        </w:tc>
      </w:tr>
      <w:tr w:rsidR="00031E63" w:rsidTr="00031E63">
        <w:trPr>
          <w:gridAfter w:val="1"/>
          <w:wAfter w:w="3554" w:type="dxa"/>
          <w:trHeight w:val="5267"/>
        </w:trPr>
        <w:tc>
          <w:tcPr>
            <w:tcW w:w="2553" w:type="dxa"/>
            <w:tcBorders>
              <w:top w:val="single" w:sz="4" w:space="0" w:color="000000"/>
              <w:left w:val="single" w:sz="4" w:space="0" w:color="000000"/>
              <w:bottom w:val="single" w:sz="4" w:space="0" w:color="000000"/>
              <w:right w:val="single" w:sz="4" w:space="0" w:color="000000"/>
            </w:tcBorders>
          </w:tcPr>
          <w:p w:rsidR="00031E63" w:rsidRDefault="00031E63">
            <w:pPr>
              <w:pStyle w:val="TableParagraph"/>
              <w:rPr>
                <w:rFonts w:ascii="Times New Roman"/>
                <w:sz w:val="24"/>
              </w:rPr>
            </w:pPr>
          </w:p>
        </w:tc>
        <w:tc>
          <w:tcPr>
            <w:tcW w:w="3050" w:type="dxa"/>
            <w:gridSpan w:val="2"/>
            <w:tcBorders>
              <w:top w:val="single" w:sz="4" w:space="0" w:color="000000"/>
              <w:left w:val="single" w:sz="4" w:space="0" w:color="000000"/>
              <w:bottom w:val="single" w:sz="4" w:space="0" w:color="000000"/>
              <w:right w:val="single" w:sz="4" w:space="0" w:color="000000"/>
            </w:tcBorders>
          </w:tcPr>
          <w:p w:rsidR="00031E63" w:rsidRDefault="00031E63">
            <w:pPr>
              <w:pStyle w:val="TableParagraph"/>
              <w:spacing w:before="58" w:line="360" w:lineRule="auto"/>
              <w:ind w:left="52" w:right="94"/>
              <w:jc w:val="both"/>
              <w:rPr>
                <w:sz w:val="24"/>
              </w:rPr>
            </w:pPr>
            <w:r>
              <w:rPr>
                <w:sz w:val="24"/>
              </w:rPr>
              <w:t>O mundo em conflito: a Primeira Guerra Mundial</w:t>
            </w:r>
          </w:p>
          <w:p w:rsidR="00031E63" w:rsidRDefault="00031E63">
            <w:pPr>
              <w:pStyle w:val="TableParagraph"/>
              <w:spacing w:before="61" w:line="360" w:lineRule="auto"/>
              <w:ind w:left="52" w:right="94"/>
              <w:jc w:val="both"/>
              <w:rPr>
                <w:sz w:val="24"/>
              </w:rPr>
            </w:pPr>
            <w:r>
              <w:rPr>
                <w:sz w:val="24"/>
              </w:rPr>
              <w:t>A questão da Palestina</w:t>
            </w:r>
          </w:p>
          <w:p w:rsidR="00031E63" w:rsidRDefault="00031E63">
            <w:pPr>
              <w:pStyle w:val="TableParagraph"/>
              <w:spacing w:line="360" w:lineRule="auto"/>
              <w:ind w:left="52" w:right="94"/>
              <w:jc w:val="both"/>
              <w:rPr>
                <w:sz w:val="24"/>
              </w:rPr>
            </w:pPr>
            <w:r>
              <w:rPr>
                <w:sz w:val="24"/>
              </w:rPr>
              <w:t>A Revolução Russa A crise capitalista de 1929</w:t>
            </w:r>
          </w:p>
        </w:tc>
        <w:tc>
          <w:tcPr>
            <w:tcW w:w="2693" w:type="dxa"/>
            <w:tcBorders>
              <w:top w:val="single" w:sz="4" w:space="0" w:color="000000"/>
              <w:left w:val="single" w:sz="4" w:space="0" w:color="000000"/>
              <w:bottom w:val="single" w:sz="4" w:space="0" w:color="000000"/>
              <w:right w:val="single" w:sz="4" w:space="0" w:color="000000"/>
            </w:tcBorders>
          </w:tcPr>
          <w:p w:rsidR="00031E63" w:rsidRDefault="00031E63">
            <w:pPr>
              <w:pStyle w:val="TableParagraph"/>
              <w:tabs>
                <w:tab w:val="left" w:pos="1547"/>
              </w:tabs>
              <w:spacing w:before="58" w:line="360" w:lineRule="auto"/>
              <w:ind w:left="52" w:right="95"/>
              <w:rPr>
                <w:sz w:val="24"/>
              </w:rPr>
            </w:pPr>
            <w:r>
              <w:rPr>
                <w:b/>
                <w:sz w:val="24"/>
              </w:rPr>
              <w:t>(EF09HI11)</w:t>
            </w:r>
            <w:r>
              <w:rPr>
                <w:b/>
                <w:sz w:val="24"/>
              </w:rPr>
              <w:tab/>
            </w:r>
            <w:r>
              <w:rPr>
                <w:spacing w:val="-1"/>
                <w:sz w:val="24"/>
              </w:rPr>
              <w:t xml:space="preserve">Identificar </w:t>
            </w:r>
            <w:r>
              <w:rPr>
                <w:sz w:val="24"/>
              </w:rPr>
              <w:t>as especificidades e os desdobramentos mundiais da Revolução Russa e seu</w:t>
            </w:r>
            <w:r>
              <w:rPr>
                <w:spacing w:val="-11"/>
                <w:sz w:val="24"/>
              </w:rPr>
              <w:t xml:space="preserve"> </w:t>
            </w:r>
            <w:r>
              <w:rPr>
                <w:sz w:val="24"/>
              </w:rPr>
              <w:t>significado histórico.</w:t>
            </w:r>
          </w:p>
        </w:tc>
        <w:tc>
          <w:tcPr>
            <w:tcW w:w="4169" w:type="dxa"/>
            <w:tcBorders>
              <w:top w:val="single" w:sz="4" w:space="0" w:color="000000"/>
              <w:left w:val="single" w:sz="4" w:space="0" w:color="000000"/>
              <w:bottom w:val="single" w:sz="4" w:space="0" w:color="000000"/>
              <w:right w:val="single" w:sz="4" w:space="0" w:color="000000"/>
            </w:tcBorders>
          </w:tcPr>
          <w:p w:rsidR="00031E63" w:rsidRDefault="00031E63">
            <w:pPr>
              <w:pStyle w:val="TableParagraph"/>
              <w:spacing w:before="58" w:line="360" w:lineRule="auto"/>
              <w:ind w:left="52" w:right="93"/>
              <w:jc w:val="both"/>
              <w:rPr>
                <w:sz w:val="24"/>
              </w:rPr>
            </w:pPr>
            <w:r>
              <w:rPr>
                <w:b/>
                <w:sz w:val="24"/>
              </w:rPr>
              <w:t xml:space="preserve">(EF09HI11RS-1) </w:t>
            </w:r>
            <w:r>
              <w:rPr>
                <w:sz w:val="24"/>
              </w:rPr>
              <w:t>Refletir sobre o impacto da Revolução Russa e seus efeitos no cenário mundial.</w:t>
            </w:r>
          </w:p>
          <w:p w:rsidR="00031E63" w:rsidRDefault="00031E63">
            <w:pPr>
              <w:pStyle w:val="TableParagraph"/>
              <w:rPr>
                <w:rFonts w:ascii="Times New Roman"/>
                <w:sz w:val="26"/>
              </w:rPr>
            </w:pPr>
          </w:p>
          <w:p w:rsidR="00031E63" w:rsidRDefault="00031E63">
            <w:pPr>
              <w:pStyle w:val="TableParagraph"/>
              <w:spacing w:before="5"/>
              <w:rPr>
                <w:rFonts w:ascii="Times New Roman"/>
                <w:sz w:val="20"/>
              </w:rPr>
            </w:pPr>
          </w:p>
          <w:p w:rsidR="00031E63" w:rsidRDefault="00031E63">
            <w:pPr>
              <w:pStyle w:val="TableParagraph"/>
              <w:spacing w:line="360" w:lineRule="auto"/>
              <w:ind w:left="52" w:right="93"/>
              <w:jc w:val="both"/>
              <w:rPr>
                <w:sz w:val="24"/>
              </w:rPr>
            </w:pPr>
            <w:r>
              <w:rPr>
                <w:b/>
                <w:sz w:val="24"/>
              </w:rPr>
              <w:t xml:space="preserve">(EF09HI11RS-2) </w:t>
            </w:r>
            <w:r>
              <w:rPr>
                <w:sz w:val="24"/>
              </w:rPr>
              <w:t>Relacionar a Revolução Russa aos diferentes contextos que se difundiram os</w:t>
            </w:r>
            <w:r>
              <w:rPr>
                <w:spacing w:val="-23"/>
                <w:sz w:val="24"/>
              </w:rPr>
              <w:t xml:space="preserve"> </w:t>
            </w:r>
            <w:r>
              <w:rPr>
                <w:sz w:val="24"/>
              </w:rPr>
              <w:t>ideais comunistas na América, percebendo as peculiaridades no Brasil quanto à sua inserção, desenvolvimento e desdobramentos</w:t>
            </w:r>
            <w:r>
              <w:rPr>
                <w:spacing w:val="-3"/>
                <w:sz w:val="24"/>
              </w:rPr>
              <w:t xml:space="preserve"> </w:t>
            </w:r>
            <w:r>
              <w:rPr>
                <w:sz w:val="24"/>
              </w:rPr>
              <w:t>históricos.</w:t>
            </w:r>
          </w:p>
        </w:tc>
        <w:tc>
          <w:tcPr>
            <w:tcW w:w="3554" w:type="dxa"/>
            <w:tcBorders>
              <w:top w:val="single" w:sz="4" w:space="0" w:color="000000"/>
              <w:left w:val="single" w:sz="4" w:space="0" w:color="000000"/>
              <w:bottom w:val="single" w:sz="4" w:space="0" w:color="000000"/>
              <w:right w:val="single" w:sz="4" w:space="0" w:color="000000"/>
            </w:tcBorders>
          </w:tcPr>
          <w:p w:rsidR="00031E63" w:rsidRDefault="00031E63">
            <w:pPr>
              <w:pStyle w:val="TableParagraph"/>
              <w:spacing w:before="58" w:line="360" w:lineRule="auto"/>
              <w:ind w:left="52" w:right="93"/>
              <w:jc w:val="both"/>
              <w:rPr>
                <w:b/>
                <w:sz w:val="24"/>
              </w:rPr>
            </w:pPr>
          </w:p>
        </w:tc>
      </w:tr>
    </w:tbl>
    <w:p w:rsidR="00D3521C" w:rsidRDefault="00D3521C">
      <w:pPr>
        <w:spacing w:line="360" w:lineRule="auto"/>
        <w:jc w:val="both"/>
        <w:rPr>
          <w:sz w:val="24"/>
        </w:rPr>
        <w:sectPr w:rsidR="00D3521C" w:rsidSect="00373DAB">
          <w:footerReference w:type="default" r:id="rId40"/>
          <w:pgSz w:w="16840" w:h="11910" w:orient="landscape"/>
          <w:pgMar w:top="79" w:right="278" w:bottom="119" w:left="1582" w:header="110" w:footer="466" w:gutter="0"/>
          <w:cols w:space="720"/>
        </w:sectPr>
      </w:pPr>
    </w:p>
    <w:p w:rsidR="00D3521C" w:rsidRDefault="00D3521C">
      <w:pPr>
        <w:pStyle w:val="Corpodetexto"/>
        <w:rPr>
          <w:rFonts w:ascii="Times New Roman"/>
          <w:sz w:val="29"/>
        </w:rPr>
      </w:pPr>
    </w:p>
    <w:tbl>
      <w:tblPr>
        <w:tblStyle w:val="TableNormal"/>
        <w:tblW w:w="16019" w:type="dxa"/>
        <w:tblInd w:w="-98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2553"/>
        <w:gridCol w:w="3050"/>
        <w:gridCol w:w="2693"/>
        <w:gridCol w:w="4169"/>
        <w:gridCol w:w="3554"/>
      </w:tblGrid>
      <w:tr w:rsidR="00031E63" w:rsidTr="00031E63">
        <w:trPr>
          <w:trHeight w:val="4159"/>
        </w:trPr>
        <w:tc>
          <w:tcPr>
            <w:tcW w:w="2553" w:type="dxa"/>
            <w:tcBorders>
              <w:left w:val="single" w:sz="4" w:space="0" w:color="000000"/>
              <w:bottom w:val="single" w:sz="4" w:space="0" w:color="000000"/>
              <w:right w:val="single" w:sz="4" w:space="0" w:color="000000"/>
            </w:tcBorders>
          </w:tcPr>
          <w:p w:rsidR="00031E63" w:rsidRDefault="00031E63">
            <w:pPr>
              <w:pStyle w:val="TableParagraph"/>
              <w:rPr>
                <w:rFonts w:ascii="Times New Roman"/>
                <w:sz w:val="24"/>
              </w:rPr>
            </w:pPr>
          </w:p>
        </w:tc>
        <w:tc>
          <w:tcPr>
            <w:tcW w:w="3050" w:type="dxa"/>
            <w:tcBorders>
              <w:left w:val="single" w:sz="4" w:space="0" w:color="000000"/>
              <w:bottom w:val="single" w:sz="4" w:space="0" w:color="000000"/>
              <w:right w:val="single" w:sz="4" w:space="0" w:color="000000"/>
            </w:tcBorders>
          </w:tcPr>
          <w:p w:rsidR="00031E63" w:rsidRDefault="00031E63">
            <w:pPr>
              <w:pStyle w:val="TableParagraph"/>
              <w:spacing w:before="60" w:line="360" w:lineRule="auto"/>
              <w:ind w:left="52" w:right="94"/>
              <w:jc w:val="both"/>
              <w:rPr>
                <w:sz w:val="24"/>
              </w:rPr>
            </w:pPr>
            <w:r>
              <w:rPr>
                <w:sz w:val="24"/>
              </w:rPr>
              <w:t>O mundo em conflito: a Primeira Guerra Mundial</w:t>
            </w:r>
          </w:p>
          <w:p w:rsidR="00031E63" w:rsidRDefault="00031E63">
            <w:pPr>
              <w:pStyle w:val="TableParagraph"/>
              <w:spacing w:before="59" w:line="360" w:lineRule="auto"/>
              <w:ind w:left="52" w:right="96" w:firstLine="67"/>
              <w:jc w:val="both"/>
              <w:rPr>
                <w:sz w:val="24"/>
              </w:rPr>
            </w:pPr>
            <w:r>
              <w:rPr>
                <w:sz w:val="24"/>
              </w:rPr>
              <w:t>A questão da Palestina</w:t>
            </w:r>
          </w:p>
          <w:p w:rsidR="00031E63" w:rsidRDefault="00031E63">
            <w:pPr>
              <w:pStyle w:val="TableParagraph"/>
              <w:spacing w:line="360" w:lineRule="auto"/>
              <w:ind w:left="52" w:right="94"/>
              <w:jc w:val="both"/>
              <w:rPr>
                <w:sz w:val="24"/>
              </w:rPr>
            </w:pPr>
            <w:r>
              <w:rPr>
                <w:sz w:val="24"/>
              </w:rPr>
              <w:t>A Revolução Russa A crise capitalista de 1929</w:t>
            </w:r>
          </w:p>
        </w:tc>
        <w:tc>
          <w:tcPr>
            <w:tcW w:w="2693" w:type="dxa"/>
            <w:tcBorders>
              <w:left w:val="single" w:sz="4" w:space="0" w:color="000000"/>
              <w:bottom w:val="single" w:sz="4" w:space="0" w:color="000000"/>
              <w:right w:val="single" w:sz="4" w:space="0" w:color="000000"/>
            </w:tcBorders>
          </w:tcPr>
          <w:p w:rsidR="00031E63" w:rsidRDefault="00031E63">
            <w:pPr>
              <w:pStyle w:val="TableParagraph"/>
              <w:spacing w:before="60" w:line="360" w:lineRule="auto"/>
              <w:ind w:left="52" w:right="94"/>
              <w:jc w:val="both"/>
              <w:rPr>
                <w:sz w:val="24"/>
              </w:rPr>
            </w:pPr>
            <w:r>
              <w:rPr>
                <w:b/>
                <w:sz w:val="24"/>
              </w:rPr>
              <w:t xml:space="preserve">(EF09HI12) </w:t>
            </w:r>
            <w:r>
              <w:rPr>
                <w:sz w:val="24"/>
              </w:rPr>
              <w:t>Analisar a crise capitalista de</w:t>
            </w:r>
            <w:r>
              <w:rPr>
                <w:spacing w:val="-51"/>
                <w:sz w:val="24"/>
              </w:rPr>
              <w:t xml:space="preserve"> </w:t>
            </w:r>
            <w:r>
              <w:rPr>
                <w:sz w:val="24"/>
              </w:rPr>
              <w:t>1929 e seus</w:t>
            </w:r>
            <w:r>
              <w:rPr>
                <w:spacing w:val="-40"/>
                <w:sz w:val="24"/>
              </w:rPr>
              <w:t xml:space="preserve"> </w:t>
            </w:r>
            <w:r>
              <w:rPr>
                <w:sz w:val="24"/>
              </w:rPr>
              <w:t>desdobramentos em relação à economia global.</w:t>
            </w:r>
          </w:p>
        </w:tc>
        <w:tc>
          <w:tcPr>
            <w:tcW w:w="4169" w:type="dxa"/>
            <w:tcBorders>
              <w:left w:val="single" w:sz="4" w:space="0" w:color="000000"/>
              <w:bottom w:val="single" w:sz="4" w:space="0" w:color="000000"/>
              <w:right w:val="single" w:sz="4" w:space="0" w:color="000000"/>
            </w:tcBorders>
          </w:tcPr>
          <w:p w:rsidR="00031E63" w:rsidRDefault="00031E63">
            <w:pPr>
              <w:pStyle w:val="TableParagraph"/>
              <w:spacing w:before="60" w:line="360" w:lineRule="auto"/>
              <w:ind w:left="52" w:right="93"/>
              <w:jc w:val="both"/>
              <w:rPr>
                <w:sz w:val="24"/>
              </w:rPr>
            </w:pPr>
            <w:r>
              <w:rPr>
                <w:b/>
                <w:sz w:val="24"/>
              </w:rPr>
              <w:t xml:space="preserve">(EF09HI12RS-1) </w:t>
            </w:r>
            <w:r>
              <w:rPr>
                <w:sz w:val="24"/>
              </w:rPr>
              <w:t>Examinar a crise capitalista de 1929 e avaliar seus efeitos devastadores na economia mundial.</w:t>
            </w:r>
          </w:p>
          <w:p w:rsidR="00031E63" w:rsidRDefault="00031E63">
            <w:pPr>
              <w:pStyle w:val="TableParagraph"/>
              <w:spacing w:before="4"/>
              <w:rPr>
                <w:rFonts w:ascii="Times New Roman"/>
                <w:sz w:val="20"/>
              </w:rPr>
            </w:pPr>
          </w:p>
          <w:p w:rsidR="00031E63" w:rsidRDefault="00031E63">
            <w:pPr>
              <w:pStyle w:val="TableParagraph"/>
              <w:spacing w:line="360" w:lineRule="auto"/>
              <w:ind w:left="52" w:right="93"/>
              <w:jc w:val="both"/>
              <w:rPr>
                <w:sz w:val="24"/>
              </w:rPr>
            </w:pPr>
            <w:r>
              <w:rPr>
                <w:b/>
                <w:sz w:val="24"/>
              </w:rPr>
              <w:t xml:space="preserve">(EF09HI12RS-2) </w:t>
            </w:r>
            <w:r>
              <w:rPr>
                <w:sz w:val="24"/>
              </w:rPr>
              <w:t>Reconhecer o impacto da crise econômica estadunidense</w:t>
            </w:r>
            <w:r>
              <w:rPr>
                <w:spacing w:val="-21"/>
                <w:sz w:val="24"/>
              </w:rPr>
              <w:t xml:space="preserve"> </w:t>
            </w:r>
            <w:r>
              <w:rPr>
                <w:sz w:val="24"/>
              </w:rPr>
              <w:t>na</w:t>
            </w:r>
            <w:r>
              <w:rPr>
                <w:spacing w:val="-20"/>
                <w:sz w:val="24"/>
              </w:rPr>
              <w:t xml:space="preserve"> </w:t>
            </w:r>
            <w:r>
              <w:rPr>
                <w:sz w:val="24"/>
              </w:rPr>
              <w:t>economia</w:t>
            </w:r>
            <w:r>
              <w:rPr>
                <w:spacing w:val="-21"/>
                <w:sz w:val="24"/>
              </w:rPr>
              <w:t xml:space="preserve"> </w:t>
            </w:r>
            <w:r>
              <w:rPr>
                <w:sz w:val="24"/>
              </w:rPr>
              <w:t>do</w:t>
            </w:r>
            <w:r>
              <w:rPr>
                <w:spacing w:val="-20"/>
                <w:sz w:val="24"/>
              </w:rPr>
              <w:t xml:space="preserve"> </w:t>
            </w:r>
            <w:r>
              <w:rPr>
                <w:sz w:val="24"/>
              </w:rPr>
              <w:t>Brasil, em especial no contexto rio- grandense.</w:t>
            </w:r>
          </w:p>
        </w:tc>
        <w:tc>
          <w:tcPr>
            <w:tcW w:w="3554" w:type="dxa"/>
            <w:tcBorders>
              <w:left w:val="single" w:sz="4" w:space="0" w:color="000000"/>
              <w:bottom w:val="single" w:sz="4" w:space="0" w:color="000000"/>
              <w:right w:val="single" w:sz="4" w:space="0" w:color="000000"/>
            </w:tcBorders>
          </w:tcPr>
          <w:p w:rsidR="00031E63" w:rsidRDefault="00031E63">
            <w:pPr>
              <w:pStyle w:val="TableParagraph"/>
              <w:spacing w:before="60" w:line="360" w:lineRule="auto"/>
              <w:ind w:left="52" w:right="93"/>
              <w:jc w:val="both"/>
              <w:rPr>
                <w:b/>
                <w:sz w:val="24"/>
              </w:rPr>
            </w:pPr>
          </w:p>
        </w:tc>
      </w:tr>
      <w:tr w:rsidR="00031E63" w:rsidTr="00031E63">
        <w:trPr>
          <w:trHeight w:val="4868"/>
        </w:trPr>
        <w:tc>
          <w:tcPr>
            <w:tcW w:w="2553" w:type="dxa"/>
            <w:vMerge w:val="restart"/>
            <w:tcBorders>
              <w:top w:val="single" w:sz="4" w:space="0" w:color="000000"/>
              <w:left w:val="single" w:sz="4" w:space="0" w:color="000000"/>
              <w:bottom w:val="single" w:sz="4" w:space="0" w:color="000000"/>
              <w:right w:val="single" w:sz="4" w:space="0" w:color="000000"/>
            </w:tcBorders>
          </w:tcPr>
          <w:p w:rsidR="00031E63" w:rsidRDefault="00031E63">
            <w:pPr>
              <w:pStyle w:val="TableParagraph"/>
              <w:rPr>
                <w:rFonts w:ascii="Times New Roman"/>
                <w:sz w:val="24"/>
              </w:rPr>
            </w:pPr>
          </w:p>
        </w:tc>
        <w:tc>
          <w:tcPr>
            <w:tcW w:w="3050" w:type="dxa"/>
            <w:tcBorders>
              <w:top w:val="single" w:sz="4" w:space="0" w:color="000000"/>
              <w:left w:val="single" w:sz="4" w:space="0" w:color="000000"/>
              <w:bottom w:val="nil"/>
              <w:right w:val="single" w:sz="4" w:space="0" w:color="000000"/>
            </w:tcBorders>
          </w:tcPr>
          <w:p w:rsidR="00031E63" w:rsidRDefault="00031E63">
            <w:pPr>
              <w:pStyle w:val="TableParagraph"/>
              <w:spacing w:before="60" w:line="360" w:lineRule="auto"/>
              <w:ind w:left="52" w:right="96"/>
              <w:jc w:val="both"/>
              <w:rPr>
                <w:sz w:val="24"/>
              </w:rPr>
            </w:pPr>
            <w:r>
              <w:rPr>
                <w:sz w:val="24"/>
              </w:rPr>
              <w:t>A emergência do fascismo e do nazismo</w:t>
            </w:r>
          </w:p>
          <w:p w:rsidR="00031E63" w:rsidRDefault="00031E63">
            <w:pPr>
              <w:pStyle w:val="TableParagraph"/>
              <w:spacing w:line="360" w:lineRule="auto"/>
              <w:ind w:left="52" w:right="94"/>
              <w:jc w:val="both"/>
              <w:rPr>
                <w:sz w:val="24"/>
              </w:rPr>
            </w:pPr>
            <w:r>
              <w:rPr>
                <w:sz w:val="24"/>
              </w:rPr>
              <w:t>A Segunda Guerra Mundial</w:t>
            </w:r>
          </w:p>
          <w:p w:rsidR="00031E63" w:rsidRDefault="00031E63">
            <w:pPr>
              <w:pStyle w:val="TableParagraph"/>
              <w:tabs>
                <w:tab w:val="left" w:pos="1895"/>
              </w:tabs>
              <w:spacing w:line="360" w:lineRule="auto"/>
              <w:ind w:left="52" w:right="92"/>
              <w:jc w:val="both"/>
              <w:rPr>
                <w:sz w:val="24"/>
              </w:rPr>
            </w:pPr>
            <w:r>
              <w:rPr>
                <w:sz w:val="24"/>
              </w:rPr>
              <w:t xml:space="preserve">Judeus e outras vítimas </w:t>
            </w:r>
            <w:r>
              <w:rPr>
                <w:spacing w:val="-8"/>
                <w:sz w:val="24"/>
              </w:rPr>
              <w:t>do</w:t>
            </w:r>
          </w:p>
          <w:p w:rsidR="00031E63" w:rsidRDefault="00031E63">
            <w:pPr>
              <w:pStyle w:val="TableParagraph"/>
              <w:ind w:left="52"/>
              <w:rPr>
                <w:sz w:val="24"/>
              </w:rPr>
            </w:pPr>
            <w:r>
              <w:rPr>
                <w:sz w:val="24"/>
              </w:rPr>
              <w:t>holocausto</w:t>
            </w:r>
          </w:p>
        </w:tc>
        <w:tc>
          <w:tcPr>
            <w:tcW w:w="2693" w:type="dxa"/>
            <w:tcBorders>
              <w:top w:val="single" w:sz="4" w:space="0" w:color="000000"/>
              <w:left w:val="single" w:sz="4" w:space="0" w:color="000000"/>
              <w:bottom w:val="nil"/>
              <w:right w:val="single" w:sz="4" w:space="0" w:color="000000"/>
            </w:tcBorders>
          </w:tcPr>
          <w:p w:rsidR="00031E63" w:rsidRDefault="00031E63">
            <w:pPr>
              <w:pStyle w:val="TableParagraph"/>
              <w:tabs>
                <w:tab w:val="left" w:pos="2320"/>
              </w:tabs>
              <w:spacing w:before="60" w:line="360" w:lineRule="auto"/>
              <w:ind w:left="52" w:right="95"/>
              <w:jc w:val="both"/>
              <w:rPr>
                <w:sz w:val="24"/>
              </w:rPr>
            </w:pPr>
            <w:r>
              <w:rPr>
                <w:b/>
                <w:sz w:val="24"/>
              </w:rPr>
              <w:t xml:space="preserve">(EF09HI13) </w:t>
            </w:r>
            <w:r>
              <w:rPr>
                <w:sz w:val="24"/>
              </w:rPr>
              <w:t>Descrever e contextualizar os processos</w:t>
            </w:r>
            <w:r>
              <w:rPr>
                <w:sz w:val="24"/>
              </w:rPr>
              <w:tab/>
            </w:r>
            <w:r>
              <w:rPr>
                <w:spacing w:val="-10"/>
                <w:sz w:val="24"/>
              </w:rPr>
              <w:t>da</w:t>
            </w:r>
          </w:p>
          <w:p w:rsidR="00031E63" w:rsidRDefault="00031E63">
            <w:pPr>
              <w:pStyle w:val="TableParagraph"/>
              <w:tabs>
                <w:tab w:val="left" w:pos="2320"/>
              </w:tabs>
              <w:spacing w:line="360" w:lineRule="auto"/>
              <w:ind w:left="52" w:right="93"/>
              <w:jc w:val="both"/>
              <w:rPr>
                <w:sz w:val="24"/>
              </w:rPr>
            </w:pPr>
            <w:r>
              <w:rPr>
                <w:sz w:val="24"/>
              </w:rPr>
              <w:t>emergência</w:t>
            </w:r>
            <w:r>
              <w:rPr>
                <w:sz w:val="24"/>
              </w:rPr>
              <w:tab/>
            </w:r>
            <w:r>
              <w:rPr>
                <w:spacing w:val="-9"/>
                <w:sz w:val="24"/>
              </w:rPr>
              <w:t xml:space="preserve">do </w:t>
            </w:r>
            <w:r>
              <w:rPr>
                <w:sz w:val="24"/>
              </w:rPr>
              <w:t>fascismo e do nazismo, a consolidação dos estados totalitários e as práticas de extermínio (como o</w:t>
            </w:r>
            <w:r>
              <w:rPr>
                <w:spacing w:val="-3"/>
                <w:sz w:val="24"/>
              </w:rPr>
              <w:t xml:space="preserve"> </w:t>
            </w:r>
            <w:r>
              <w:rPr>
                <w:sz w:val="24"/>
              </w:rPr>
              <w:t>holocausto).</w:t>
            </w:r>
          </w:p>
        </w:tc>
        <w:tc>
          <w:tcPr>
            <w:tcW w:w="4169" w:type="dxa"/>
            <w:tcBorders>
              <w:top w:val="single" w:sz="4" w:space="0" w:color="000000"/>
              <w:left w:val="single" w:sz="4" w:space="0" w:color="000000"/>
              <w:bottom w:val="nil"/>
              <w:right w:val="single" w:sz="4" w:space="0" w:color="000000"/>
            </w:tcBorders>
          </w:tcPr>
          <w:p w:rsidR="00031E63" w:rsidRDefault="00031E63">
            <w:pPr>
              <w:pStyle w:val="TableParagraph"/>
              <w:spacing w:before="60" w:line="360" w:lineRule="auto"/>
              <w:ind w:left="52" w:right="93"/>
              <w:jc w:val="both"/>
              <w:rPr>
                <w:sz w:val="24"/>
              </w:rPr>
            </w:pPr>
            <w:r>
              <w:rPr>
                <w:b/>
                <w:sz w:val="24"/>
              </w:rPr>
              <w:t xml:space="preserve">(EF09HI13RS-1) </w:t>
            </w:r>
            <w:r>
              <w:rPr>
                <w:sz w:val="24"/>
              </w:rPr>
              <w:t>Identificar os motivos que levaram ao surgimento do fascismo na Itália no contexto do pós-guerra.</w:t>
            </w:r>
          </w:p>
          <w:p w:rsidR="00031E63" w:rsidRDefault="00031E63">
            <w:pPr>
              <w:pStyle w:val="TableParagraph"/>
              <w:spacing w:before="58" w:line="360" w:lineRule="auto"/>
              <w:ind w:left="52" w:right="93"/>
              <w:jc w:val="both"/>
              <w:rPr>
                <w:sz w:val="24"/>
              </w:rPr>
            </w:pPr>
            <w:r>
              <w:rPr>
                <w:b/>
                <w:sz w:val="24"/>
              </w:rPr>
              <w:t xml:space="preserve">(EF09HI13RS-2) </w:t>
            </w:r>
            <w:r>
              <w:rPr>
                <w:sz w:val="24"/>
              </w:rPr>
              <w:t>Relacionar a teoria nazista da “superioridade alemã” e “pureza</w:t>
            </w:r>
            <w:r>
              <w:rPr>
                <w:spacing w:val="-9"/>
                <w:sz w:val="24"/>
              </w:rPr>
              <w:t xml:space="preserve"> </w:t>
            </w:r>
            <w:r>
              <w:rPr>
                <w:sz w:val="24"/>
              </w:rPr>
              <w:t>da</w:t>
            </w:r>
            <w:r>
              <w:rPr>
                <w:spacing w:val="-12"/>
                <w:sz w:val="24"/>
              </w:rPr>
              <w:t xml:space="preserve"> </w:t>
            </w:r>
            <w:r>
              <w:rPr>
                <w:sz w:val="24"/>
              </w:rPr>
              <w:t>raça</w:t>
            </w:r>
            <w:r>
              <w:rPr>
                <w:spacing w:val="-12"/>
                <w:sz w:val="24"/>
              </w:rPr>
              <w:t xml:space="preserve"> </w:t>
            </w:r>
            <w:r>
              <w:rPr>
                <w:sz w:val="24"/>
              </w:rPr>
              <w:t>ariana”</w:t>
            </w:r>
            <w:r>
              <w:rPr>
                <w:spacing w:val="-11"/>
                <w:sz w:val="24"/>
              </w:rPr>
              <w:t xml:space="preserve"> </w:t>
            </w:r>
            <w:r>
              <w:rPr>
                <w:sz w:val="24"/>
              </w:rPr>
              <w:t>às</w:t>
            </w:r>
            <w:r>
              <w:rPr>
                <w:spacing w:val="-10"/>
                <w:sz w:val="24"/>
              </w:rPr>
              <w:t xml:space="preserve"> </w:t>
            </w:r>
            <w:r>
              <w:rPr>
                <w:sz w:val="24"/>
              </w:rPr>
              <w:t>práticas</w:t>
            </w:r>
            <w:r>
              <w:rPr>
                <w:spacing w:val="-12"/>
                <w:sz w:val="24"/>
              </w:rPr>
              <w:t xml:space="preserve"> </w:t>
            </w:r>
            <w:r>
              <w:rPr>
                <w:sz w:val="24"/>
              </w:rPr>
              <w:t>de segregação, seguida pelo extermínio de judeus, de ciganos, de homossexuais e de outros grupos sociais.</w:t>
            </w:r>
          </w:p>
        </w:tc>
        <w:tc>
          <w:tcPr>
            <w:tcW w:w="3554" w:type="dxa"/>
            <w:tcBorders>
              <w:top w:val="single" w:sz="4" w:space="0" w:color="000000"/>
              <w:left w:val="single" w:sz="4" w:space="0" w:color="000000"/>
              <w:bottom w:val="nil"/>
              <w:right w:val="single" w:sz="4" w:space="0" w:color="000000"/>
            </w:tcBorders>
          </w:tcPr>
          <w:p w:rsidR="00031E63" w:rsidRDefault="00031E63">
            <w:pPr>
              <w:pStyle w:val="TableParagraph"/>
              <w:spacing w:before="60" w:line="360" w:lineRule="auto"/>
              <w:ind w:left="52" w:right="93"/>
              <w:jc w:val="both"/>
              <w:rPr>
                <w:b/>
                <w:sz w:val="24"/>
              </w:rPr>
            </w:pPr>
          </w:p>
        </w:tc>
      </w:tr>
      <w:tr w:rsidR="00031E63" w:rsidTr="00031E63">
        <w:trPr>
          <w:trHeight w:val="2594"/>
        </w:trPr>
        <w:tc>
          <w:tcPr>
            <w:tcW w:w="2553" w:type="dxa"/>
            <w:vMerge/>
            <w:tcBorders>
              <w:top w:val="nil"/>
              <w:left w:val="single" w:sz="4" w:space="0" w:color="000000"/>
              <w:bottom w:val="single" w:sz="4" w:space="0" w:color="000000"/>
              <w:right w:val="single" w:sz="4" w:space="0" w:color="000000"/>
            </w:tcBorders>
          </w:tcPr>
          <w:p w:rsidR="00031E63" w:rsidRDefault="00031E63">
            <w:pPr>
              <w:rPr>
                <w:sz w:val="2"/>
                <w:szCs w:val="2"/>
              </w:rPr>
            </w:pPr>
          </w:p>
        </w:tc>
        <w:tc>
          <w:tcPr>
            <w:tcW w:w="3050" w:type="dxa"/>
            <w:tcBorders>
              <w:top w:val="nil"/>
              <w:left w:val="single" w:sz="4" w:space="0" w:color="000000"/>
              <w:bottom w:val="nil"/>
              <w:right w:val="single" w:sz="4" w:space="0" w:color="000000"/>
            </w:tcBorders>
          </w:tcPr>
          <w:p w:rsidR="00031E63" w:rsidRDefault="00031E63">
            <w:pPr>
              <w:pStyle w:val="TableParagraph"/>
              <w:rPr>
                <w:rFonts w:ascii="Times New Roman"/>
                <w:sz w:val="24"/>
              </w:rPr>
            </w:pPr>
          </w:p>
        </w:tc>
        <w:tc>
          <w:tcPr>
            <w:tcW w:w="2693" w:type="dxa"/>
            <w:tcBorders>
              <w:top w:val="nil"/>
              <w:left w:val="single" w:sz="4" w:space="0" w:color="000000"/>
              <w:bottom w:val="nil"/>
              <w:right w:val="single" w:sz="4" w:space="0" w:color="000000"/>
            </w:tcBorders>
          </w:tcPr>
          <w:p w:rsidR="00031E63" w:rsidRDefault="00031E63">
            <w:pPr>
              <w:pStyle w:val="TableParagraph"/>
              <w:rPr>
                <w:rFonts w:ascii="Times New Roman"/>
                <w:sz w:val="24"/>
              </w:rPr>
            </w:pPr>
          </w:p>
        </w:tc>
        <w:tc>
          <w:tcPr>
            <w:tcW w:w="4169" w:type="dxa"/>
            <w:tcBorders>
              <w:top w:val="nil"/>
              <w:left w:val="single" w:sz="4" w:space="0" w:color="000000"/>
              <w:bottom w:val="nil"/>
              <w:right w:val="single" w:sz="4" w:space="0" w:color="000000"/>
            </w:tcBorders>
          </w:tcPr>
          <w:p w:rsidR="00031E63" w:rsidRDefault="00031E63">
            <w:pPr>
              <w:pStyle w:val="TableParagraph"/>
              <w:spacing w:before="5"/>
              <w:rPr>
                <w:rFonts w:ascii="Times New Roman"/>
                <w:sz w:val="28"/>
              </w:rPr>
            </w:pPr>
          </w:p>
          <w:p w:rsidR="00031E63" w:rsidRDefault="00031E63">
            <w:pPr>
              <w:pStyle w:val="TableParagraph"/>
              <w:spacing w:line="360" w:lineRule="auto"/>
              <w:ind w:left="52" w:right="94"/>
              <w:jc w:val="both"/>
              <w:rPr>
                <w:sz w:val="24"/>
              </w:rPr>
            </w:pPr>
            <w:r>
              <w:rPr>
                <w:b/>
                <w:sz w:val="24"/>
              </w:rPr>
              <w:t xml:space="preserve">(EF09HI13RS-3) </w:t>
            </w:r>
            <w:r>
              <w:rPr>
                <w:sz w:val="24"/>
              </w:rPr>
              <w:t>Compreender o processo histórico que levou à Segunda Guerra Mundial, observando a aliança inicial entre Alemanha e</w:t>
            </w:r>
            <w:r>
              <w:rPr>
                <w:spacing w:val="1"/>
                <w:sz w:val="24"/>
              </w:rPr>
              <w:t xml:space="preserve"> </w:t>
            </w:r>
            <w:r>
              <w:rPr>
                <w:sz w:val="24"/>
              </w:rPr>
              <w:t>URSS.</w:t>
            </w:r>
          </w:p>
        </w:tc>
        <w:tc>
          <w:tcPr>
            <w:tcW w:w="3554" w:type="dxa"/>
            <w:tcBorders>
              <w:top w:val="nil"/>
              <w:left w:val="single" w:sz="4" w:space="0" w:color="000000"/>
              <w:bottom w:val="nil"/>
              <w:right w:val="single" w:sz="4" w:space="0" w:color="000000"/>
            </w:tcBorders>
          </w:tcPr>
          <w:p w:rsidR="00031E63" w:rsidRDefault="00031E63">
            <w:pPr>
              <w:pStyle w:val="TableParagraph"/>
              <w:spacing w:before="5"/>
              <w:rPr>
                <w:rFonts w:ascii="Times New Roman"/>
                <w:sz w:val="28"/>
              </w:rPr>
            </w:pPr>
          </w:p>
        </w:tc>
      </w:tr>
      <w:tr w:rsidR="00031E63" w:rsidTr="00031E63">
        <w:trPr>
          <w:trHeight w:val="95"/>
        </w:trPr>
        <w:tc>
          <w:tcPr>
            <w:tcW w:w="2553" w:type="dxa"/>
            <w:vMerge/>
            <w:tcBorders>
              <w:top w:val="nil"/>
              <w:left w:val="single" w:sz="4" w:space="0" w:color="000000"/>
              <w:bottom w:val="single" w:sz="4" w:space="0" w:color="000000"/>
              <w:right w:val="single" w:sz="4" w:space="0" w:color="000000"/>
            </w:tcBorders>
          </w:tcPr>
          <w:p w:rsidR="00031E63" w:rsidRDefault="00031E63">
            <w:pPr>
              <w:rPr>
                <w:sz w:val="2"/>
                <w:szCs w:val="2"/>
              </w:rPr>
            </w:pPr>
          </w:p>
        </w:tc>
        <w:tc>
          <w:tcPr>
            <w:tcW w:w="3050" w:type="dxa"/>
            <w:tcBorders>
              <w:top w:val="nil"/>
              <w:left w:val="single" w:sz="4" w:space="0" w:color="000000"/>
              <w:bottom w:val="single" w:sz="4" w:space="0" w:color="000000"/>
              <w:right w:val="single" w:sz="4" w:space="0" w:color="000000"/>
            </w:tcBorders>
          </w:tcPr>
          <w:p w:rsidR="00031E63" w:rsidRDefault="00031E63">
            <w:pPr>
              <w:pStyle w:val="TableParagraph"/>
              <w:rPr>
                <w:rFonts w:ascii="Times New Roman"/>
                <w:sz w:val="24"/>
              </w:rPr>
            </w:pPr>
          </w:p>
        </w:tc>
        <w:tc>
          <w:tcPr>
            <w:tcW w:w="2693" w:type="dxa"/>
            <w:tcBorders>
              <w:top w:val="nil"/>
              <w:left w:val="single" w:sz="4" w:space="0" w:color="000000"/>
              <w:bottom w:val="single" w:sz="4" w:space="0" w:color="000000"/>
              <w:right w:val="single" w:sz="4" w:space="0" w:color="000000"/>
            </w:tcBorders>
          </w:tcPr>
          <w:p w:rsidR="00031E63" w:rsidRDefault="00031E63">
            <w:pPr>
              <w:pStyle w:val="TableParagraph"/>
              <w:rPr>
                <w:rFonts w:ascii="Times New Roman"/>
                <w:sz w:val="24"/>
              </w:rPr>
            </w:pPr>
          </w:p>
        </w:tc>
        <w:tc>
          <w:tcPr>
            <w:tcW w:w="4169" w:type="dxa"/>
            <w:tcBorders>
              <w:top w:val="nil"/>
              <w:left w:val="single" w:sz="4" w:space="0" w:color="000000"/>
              <w:bottom w:val="single" w:sz="4" w:space="0" w:color="000000"/>
              <w:right w:val="single" w:sz="4" w:space="0" w:color="000000"/>
            </w:tcBorders>
          </w:tcPr>
          <w:p w:rsidR="00031E63" w:rsidRDefault="00031E63">
            <w:pPr>
              <w:pStyle w:val="TableParagraph"/>
              <w:tabs>
                <w:tab w:val="left" w:pos="3193"/>
              </w:tabs>
              <w:ind w:left="52"/>
              <w:rPr>
                <w:sz w:val="24"/>
              </w:rPr>
            </w:pPr>
            <w:r>
              <w:rPr>
                <w:b/>
                <w:sz w:val="24"/>
              </w:rPr>
              <w:t>(EF09HI13RS-4)</w:t>
            </w:r>
            <w:r>
              <w:rPr>
                <w:b/>
                <w:sz w:val="24"/>
              </w:rPr>
              <w:tab/>
            </w:r>
            <w:r>
              <w:rPr>
                <w:sz w:val="24"/>
              </w:rPr>
              <w:t>Analisar</w:t>
            </w:r>
          </w:p>
          <w:p w:rsidR="00031E63" w:rsidRDefault="00031E63" w:rsidP="00031E63">
            <w:pPr>
              <w:pStyle w:val="TableParagraph"/>
              <w:spacing w:line="360" w:lineRule="auto"/>
              <w:ind w:left="52" w:right="96"/>
              <w:jc w:val="both"/>
              <w:rPr>
                <w:sz w:val="24"/>
              </w:rPr>
            </w:pPr>
            <w:r>
              <w:rPr>
                <w:sz w:val="24"/>
              </w:rPr>
              <w:t xml:space="preserve">criticamente a ditadura de Stálin na URSS,   comparando   suas </w:t>
            </w:r>
            <w:r>
              <w:rPr>
                <w:spacing w:val="46"/>
                <w:sz w:val="24"/>
              </w:rPr>
              <w:t xml:space="preserve"> </w:t>
            </w:r>
            <w:r>
              <w:rPr>
                <w:sz w:val="24"/>
              </w:rPr>
              <w:t>práticas totalitárias e de culto ao líder com outros totalitarismos do período.</w:t>
            </w:r>
          </w:p>
          <w:p w:rsidR="00031E63" w:rsidRDefault="00031E63" w:rsidP="00031E63">
            <w:pPr>
              <w:pStyle w:val="TableParagraph"/>
              <w:spacing w:line="360" w:lineRule="auto"/>
              <w:ind w:left="52" w:right="92"/>
              <w:jc w:val="both"/>
              <w:rPr>
                <w:sz w:val="24"/>
              </w:rPr>
            </w:pPr>
            <w:r>
              <w:rPr>
                <w:b/>
                <w:sz w:val="24"/>
              </w:rPr>
              <w:t>(EF09HI13RS-5</w:t>
            </w:r>
            <w:r>
              <w:rPr>
                <w:sz w:val="24"/>
              </w:rPr>
              <w:t>) Conhecer e descrever os principais momentos da Segunda Guerra Mundial, observando a participação de cada uma das grandes</w:t>
            </w:r>
            <w:r>
              <w:rPr>
                <w:spacing w:val="-6"/>
                <w:sz w:val="24"/>
              </w:rPr>
              <w:t xml:space="preserve"> </w:t>
            </w:r>
            <w:r>
              <w:rPr>
                <w:sz w:val="24"/>
              </w:rPr>
              <w:t>nações.</w:t>
            </w:r>
          </w:p>
          <w:p w:rsidR="00031E63" w:rsidRDefault="00031E63" w:rsidP="00031E63">
            <w:pPr>
              <w:pStyle w:val="TableParagraph"/>
              <w:spacing w:before="5" w:line="410" w:lineRule="atLeast"/>
              <w:ind w:left="52" w:right="92"/>
              <w:jc w:val="both"/>
              <w:rPr>
                <w:sz w:val="24"/>
              </w:rPr>
            </w:pPr>
            <w:r>
              <w:rPr>
                <w:b/>
                <w:sz w:val="24"/>
              </w:rPr>
              <w:t xml:space="preserve">(EF09HI13RS-6) </w:t>
            </w:r>
            <w:r>
              <w:rPr>
                <w:sz w:val="24"/>
              </w:rPr>
              <w:t>Analisar a extensão dos danos causados pela Segunda Guerra Mundial, bem como o  desfecho do conflito.</w:t>
            </w:r>
          </w:p>
          <w:p w:rsidR="00031E63" w:rsidRDefault="00031E63" w:rsidP="00031E63">
            <w:pPr>
              <w:pStyle w:val="TableParagraph"/>
              <w:spacing w:line="360" w:lineRule="auto"/>
              <w:ind w:left="52" w:right="94"/>
              <w:jc w:val="both"/>
              <w:rPr>
                <w:sz w:val="24"/>
              </w:rPr>
            </w:pPr>
            <w:r>
              <w:rPr>
                <w:b/>
                <w:sz w:val="24"/>
              </w:rPr>
              <w:t xml:space="preserve">(EF09HI13RS-7) </w:t>
            </w:r>
            <w:r>
              <w:rPr>
                <w:sz w:val="24"/>
              </w:rPr>
              <w:t>Analisar a divisão dos países atingidos pela Guerra, após seu término, com o domínio imperialista da URSS e dos EUA.</w:t>
            </w:r>
          </w:p>
          <w:p w:rsidR="00031E63" w:rsidRDefault="00031E63" w:rsidP="00031E63">
            <w:pPr>
              <w:pStyle w:val="TableParagraph"/>
              <w:spacing w:line="360" w:lineRule="auto"/>
              <w:ind w:left="52" w:right="94"/>
              <w:jc w:val="both"/>
              <w:rPr>
                <w:sz w:val="24"/>
              </w:rPr>
            </w:pPr>
            <w:r>
              <w:rPr>
                <w:b/>
                <w:sz w:val="24"/>
              </w:rPr>
              <w:t xml:space="preserve">(EF09HI13RS-8) </w:t>
            </w:r>
            <w:r>
              <w:rPr>
                <w:sz w:val="24"/>
              </w:rPr>
              <w:t>Conhecer o mundo Bipolar e o contexto da Guerra Fria.</w:t>
            </w:r>
          </w:p>
          <w:p w:rsidR="00031E63" w:rsidRDefault="00031E63">
            <w:pPr>
              <w:pStyle w:val="TableParagraph"/>
              <w:spacing w:before="5" w:line="410" w:lineRule="atLeast"/>
              <w:ind w:left="52" w:right="92"/>
              <w:rPr>
                <w:sz w:val="24"/>
              </w:rPr>
            </w:pPr>
          </w:p>
        </w:tc>
        <w:tc>
          <w:tcPr>
            <w:tcW w:w="3554" w:type="dxa"/>
            <w:tcBorders>
              <w:top w:val="nil"/>
              <w:left w:val="single" w:sz="4" w:space="0" w:color="000000"/>
              <w:bottom w:val="single" w:sz="4" w:space="0" w:color="000000"/>
              <w:right w:val="single" w:sz="4" w:space="0" w:color="000000"/>
            </w:tcBorders>
          </w:tcPr>
          <w:p w:rsidR="00031E63" w:rsidRDefault="00031E63">
            <w:pPr>
              <w:pStyle w:val="TableParagraph"/>
              <w:spacing w:before="5"/>
              <w:rPr>
                <w:rFonts w:ascii="Times New Roman"/>
                <w:sz w:val="28"/>
              </w:rPr>
            </w:pPr>
          </w:p>
        </w:tc>
      </w:tr>
      <w:tr w:rsidR="00031E63" w:rsidTr="00031E63">
        <w:trPr>
          <w:trHeight w:val="4319"/>
        </w:trPr>
        <w:tc>
          <w:tcPr>
            <w:tcW w:w="2553" w:type="dxa"/>
            <w:tcBorders>
              <w:top w:val="single" w:sz="4" w:space="0" w:color="000000"/>
              <w:left w:val="single" w:sz="4" w:space="0" w:color="000000"/>
              <w:bottom w:val="single" w:sz="4" w:space="0" w:color="000000"/>
              <w:right w:val="single" w:sz="4" w:space="0" w:color="000000"/>
            </w:tcBorders>
          </w:tcPr>
          <w:p w:rsidR="00031E63" w:rsidRDefault="00031E63">
            <w:pPr>
              <w:pStyle w:val="TableParagraph"/>
              <w:rPr>
                <w:rFonts w:ascii="Times New Roman"/>
                <w:sz w:val="24"/>
              </w:rPr>
            </w:pPr>
          </w:p>
        </w:tc>
        <w:tc>
          <w:tcPr>
            <w:tcW w:w="3050" w:type="dxa"/>
            <w:tcBorders>
              <w:top w:val="single" w:sz="4" w:space="0" w:color="000000"/>
              <w:left w:val="single" w:sz="4" w:space="0" w:color="000000"/>
              <w:bottom w:val="single" w:sz="4" w:space="0" w:color="000000"/>
              <w:right w:val="single" w:sz="4" w:space="0" w:color="000000"/>
            </w:tcBorders>
          </w:tcPr>
          <w:p w:rsidR="00031E63" w:rsidRDefault="00031E63" w:rsidP="00031E63">
            <w:pPr>
              <w:pStyle w:val="TableParagraph"/>
              <w:spacing w:before="58" w:line="360" w:lineRule="auto"/>
              <w:ind w:left="52" w:right="87"/>
              <w:jc w:val="both"/>
              <w:rPr>
                <w:sz w:val="24"/>
              </w:rPr>
            </w:pPr>
            <w:r>
              <w:rPr>
                <w:sz w:val="24"/>
              </w:rPr>
              <w:t>O colonialismo na África</w:t>
            </w:r>
          </w:p>
          <w:p w:rsidR="00031E63" w:rsidRDefault="00031E63" w:rsidP="00031E63">
            <w:pPr>
              <w:pStyle w:val="TableParagraph"/>
              <w:tabs>
                <w:tab w:val="left" w:pos="1348"/>
                <w:tab w:val="left" w:pos="1634"/>
                <w:tab w:val="left" w:pos="1775"/>
                <w:tab w:val="left" w:pos="2027"/>
              </w:tabs>
              <w:spacing w:line="360" w:lineRule="auto"/>
              <w:ind w:left="52" w:right="92"/>
              <w:jc w:val="both"/>
              <w:rPr>
                <w:sz w:val="24"/>
              </w:rPr>
            </w:pPr>
            <w:r>
              <w:rPr>
                <w:sz w:val="24"/>
              </w:rPr>
              <w:t>As</w:t>
            </w:r>
            <w:r>
              <w:rPr>
                <w:sz w:val="24"/>
              </w:rPr>
              <w:tab/>
            </w:r>
            <w:r>
              <w:rPr>
                <w:spacing w:val="-3"/>
                <w:sz w:val="24"/>
              </w:rPr>
              <w:t xml:space="preserve">guerras </w:t>
            </w:r>
            <w:r>
              <w:rPr>
                <w:sz w:val="24"/>
              </w:rPr>
              <w:t>mundiais, a crise</w:t>
            </w:r>
            <w:r>
              <w:rPr>
                <w:spacing w:val="-34"/>
                <w:sz w:val="24"/>
              </w:rPr>
              <w:t xml:space="preserve"> </w:t>
            </w:r>
            <w:r>
              <w:rPr>
                <w:sz w:val="24"/>
              </w:rPr>
              <w:t>do colonialismo</w:t>
            </w:r>
            <w:r>
              <w:rPr>
                <w:sz w:val="24"/>
              </w:rPr>
              <w:tab/>
              <w:t>e</w:t>
            </w:r>
            <w:r>
              <w:rPr>
                <w:sz w:val="24"/>
              </w:rPr>
              <w:tab/>
            </w:r>
            <w:r>
              <w:rPr>
                <w:sz w:val="24"/>
              </w:rPr>
              <w:tab/>
            </w:r>
            <w:r>
              <w:rPr>
                <w:spacing w:val="-15"/>
                <w:sz w:val="24"/>
              </w:rPr>
              <w:t xml:space="preserve">o </w:t>
            </w:r>
            <w:r>
              <w:rPr>
                <w:sz w:val="24"/>
              </w:rPr>
              <w:t>advento</w:t>
            </w:r>
            <w:r>
              <w:rPr>
                <w:sz w:val="24"/>
              </w:rPr>
              <w:tab/>
            </w:r>
            <w:r>
              <w:rPr>
                <w:sz w:val="24"/>
              </w:rPr>
              <w:tab/>
            </w:r>
            <w:r>
              <w:rPr>
                <w:sz w:val="24"/>
              </w:rPr>
              <w:tab/>
            </w:r>
            <w:r>
              <w:rPr>
                <w:spacing w:val="-6"/>
                <w:sz w:val="24"/>
              </w:rPr>
              <w:t xml:space="preserve">dos </w:t>
            </w:r>
            <w:r>
              <w:rPr>
                <w:sz w:val="24"/>
              </w:rPr>
              <w:t xml:space="preserve">nacionalismos africanos </w:t>
            </w:r>
            <w:r>
              <w:rPr>
                <w:spacing w:val="-15"/>
                <w:sz w:val="24"/>
              </w:rPr>
              <w:t xml:space="preserve">e </w:t>
            </w:r>
            <w:r>
              <w:rPr>
                <w:sz w:val="24"/>
              </w:rPr>
              <w:t>asiáticos</w:t>
            </w:r>
          </w:p>
        </w:tc>
        <w:tc>
          <w:tcPr>
            <w:tcW w:w="2693" w:type="dxa"/>
            <w:tcBorders>
              <w:top w:val="single" w:sz="4" w:space="0" w:color="000000"/>
              <w:left w:val="single" w:sz="4" w:space="0" w:color="000000"/>
              <w:bottom w:val="single" w:sz="4" w:space="0" w:color="000000"/>
              <w:right w:val="single" w:sz="4" w:space="0" w:color="000000"/>
            </w:tcBorders>
          </w:tcPr>
          <w:p w:rsidR="00031E63" w:rsidRDefault="00031E63">
            <w:pPr>
              <w:pStyle w:val="TableParagraph"/>
              <w:spacing w:before="58"/>
              <w:ind w:left="52"/>
              <w:rPr>
                <w:b/>
                <w:sz w:val="24"/>
              </w:rPr>
            </w:pPr>
            <w:r>
              <w:rPr>
                <w:b/>
                <w:sz w:val="24"/>
              </w:rPr>
              <w:t>(EF09HI14)</w:t>
            </w:r>
          </w:p>
          <w:p w:rsidR="00031E63" w:rsidRDefault="00031E63">
            <w:pPr>
              <w:pStyle w:val="TableParagraph"/>
              <w:tabs>
                <w:tab w:val="left" w:pos="2200"/>
                <w:tab w:val="left" w:pos="2320"/>
              </w:tabs>
              <w:spacing w:before="136" w:line="360" w:lineRule="auto"/>
              <w:ind w:left="52" w:right="94"/>
              <w:jc w:val="both"/>
              <w:rPr>
                <w:sz w:val="24"/>
              </w:rPr>
            </w:pPr>
            <w:r>
              <w:rPr>
                <w:sz w:val="24"/>
              </w:rPr>
              <w:t>Caracterizar e discutir as dinâmicas do colonialismo</w:t>
            </w:r>
            <w:r>
              <w:rPr>
                <w:sz w:val="24"/>
              </w:rPr>
              <w:tab/>
            </w:r>
            <w:r>
              <w:rPr>
                <w:sz w:val="24"/>
              </w:rPr>
              <w:tab/>
            </w:r>
            <w:r>
              <w:rPr>
                <w:spacing w:val="-9"/>
                <w:sz w:val="24"/>
              </w:rPr>
              <w:t xml:space="preserve">no </w:t>
            </w:r>
            <w:r>
              <w:rPr>
                <w:sz w:val="24"/>
              </w:rPr>
              <w:t>continente africano e asiático e as lógicas de resistência</w:t>
            </w:r>
            <w:r>
              <w:rPr>
                <w:sz w:val="24"/>
              </w:rPr>
              <w:tab/>
            </w:r>
            <w:r>
              <w:rPr>
                <w:spacing w:val="-7"/>
                <w:sz w:val="24"/>
              </w:rPr>
              <w:t>das</w:t>
            </w:r>
          </w:p>
          <w:p w:rsidR="00031E63" w:rsidRDefault="00031E63">
            <w:pPr>
              <w:pStyle w:val="TableParagraph"/>
              <w:spacing w:before="1" w:line="360" w:lineRule="auto"/>
              <w:ind w:left="52" w:right="96"/>
              <w:jc w:val="both"/>
              <w:rPr>
                <w:sz w:val="24"/>
              </w:rPr>
            </w:pPr>
            <w:r>
              <w:rPr>
                <w:sz w:val="24"/>
              </w:rPr>
              <w:t>populações locais diante das questões internacionais.</w:t>
            </w:r>
          </w:p>
        </w:tc>
        <w:tc>
          <w:tcPr>
            <w:tcW w:w="4169" w:type="dxa"/>
            <w:tcBorders>
              <w:top w:val="single" w:sz="4" w:space="0" w:color="000000"/>
              <w:left w:val="single" w:sz="4" w:space="0" w:color="000000"/>
              <w:bottom w:val="single" w:sz="4" w:space="0" w:color="000000"/>
              <w:right w:val="single" w:sz="4" w:space="0" w:color="000000"/>
            </w:tcBorders>
          </w:tcPr>
          <w:p w:rsidR="00031E63" w:rsidRDefault="00031E63">
            <w:pPr>
              <w:pStyle w:val="TableParagraph"/>
              <w:spacing w:before="58" w:line="360" w:lineRule="auto"/>
              <w:ind w:left="52" w:right="92"/>
              <w:jc w:val="both"/>
              <w:rPr>
                <w:sz w:val="24"/>
              </w:rPr>
            </w:pPr>
            <w:r>
              <w:rPr>
                <w:b/>
                <w:sz w:val="24"/>
              </w:rPr>
              <w:t xml:space="preserve">(EF09HI14RS-1) </w:t>
            </w:r>
            <w:r>
              <w:rPr>
                <w:sz w:val="24"/>
              </w:rPr>
              <w:t>Compreender e debater</w:t>
            </w:r>
            <w:r>
              <w:rPr>
                <w:spacing w:val="-11"/>
                <w:sz w:val="24"/>
              </w:rPr>
              <w:t xml:space="preserve"> </w:t>
            </w:r>
            <w:r>
              <w:rPr>
                <w:sz w:val="24"/>
              </w:rPr>
              <w:t>sobre</w:t>
            </w:r>
            <w:r>
              <w:rPr>
                <w:spacing w:val="-9"/>
                <w:sz w:val="24"/>
              </w:rPr>
              <w:t xml:space="preserve"> </w:t>
            </w:r>
            <w:r>
              <w:rPr>
                <w:sz w:val="24"/>
              </w:rPr>
              <w:t>os</w:t>
            </w:r>
            <w:r>
              <w:rPr>
                <w:spacing w:val="-12"/>
                <w:sz w:val="24"/>
              </w:rPr>
              <w:t xml:space="preserve"> </w:t>
            </w:r>
            <w:r>
              <w:rPr>
                <w:sz w:val="24"/>
              </w:rPr>
              <w:t>fatores</w:t>
            </w:r>
            <w:r>
              <w:rPr>
                <w:spacing w:val="-10"/>
                <w:sz w:val="24"/>
              </w:rPr>
              <w:t xml:space="preserve"> </w:t>
            </w:r>
            <w:r>
              <w:rPr>
                <w:sz w:val="24"/>
              </w:rPr>
              <w:t>da</w:t>
            </w:r>
            <w:r>
              <w:rPr>
                <w:spacing w:val="-11"/>
                <w:sz w:val="24"/>
              </w:rPr>
              <w:t xml:space="preserve"> </w:t>
            </w:r>
            <w:r>
              <w:rPr>
                <w:sz w:val="24"/>
              </w:rPr>
              <w:t>expansão colonialista na África e na Ásia, e o papel dessas colônias no capitalismo internacional.</w:t>
            </w:r>
          </w:p>
          <w:p w:rsidR="00031E63" w:rsidRDefault="00031E63">
            <w:pPr>
              <w:pStyle w:val="TableParagraph"/>
              <w:spacing w:before="5"/>
              <w:rPr>
                <w:rFonts w:ascii="Times New Roman"/>
                <w:sz w:val="20"/>
              </w:rPr>
            </w:pPr>
          </w:p>
          <w:p w:rsidR="00031E63" w:rsidRDefault="00031E63">
            <w:pPr>
              <w:pStyle w:val="TableParagraph"/>
              <w:spacing w:line="360" w:lineRule="auto"/>
              <w:ind w:left="52" w:right="93"/>
              <w:jc w:val="both"/>
              <w:rPr>
                <w:sz w:val="24"/>
              </w:rPr>
            </w:pPr>
            <w:r>
              <w:rPr>
                <w:b/>
                <w:sz w:val="24"/>
              </w:rPr>
              <w:t xml:space="preserve">(EF09HI14RS-2) </w:t>
            </w:r>
            <w:r>
              <w:rPr>
                <w:sz w:val="24"/>
              </w:rPr>
              <w:t xml:space="preserve">Reconhecer o protagonismo das populações africanas    que    se    opuseram  </w:t>
            </w:r>
            <w:r>
              <w:rPr>
                <w:spacing w:val="31"/>
                <w:sz w:val="24"/>
              </w:rPr>
              <w:t xml:space="preserve"> </w:t>
            </w:r>
            <w:r>
              <w:rPr>
                <w:sz w:val="24"/>
              </w:rPr>
              <w:t>ao</w:t>
            </w:r>
          </w:p>
          <w:p w:rsidR="00031E63" w:rsidRDefault="00031E63" w:rsidP="00031E63">
            <w:pPr>
              <w:pStyle w:val="TableParagraph"/>
              <w:spacing w:line="360" w:lineRule="auto"/>
              <w:ind w:left="52" w:right="93"/>
              <w:jc w:val="both"/>
              <w:rPr>
                <w:sz w:val="24"/>
              </w:rPr>
            </w:pPr>
            <w:r>
              <w:rPr>
                <w:sz w:val="24"/>
              </w:rPr>
              <w:t>colonialismo europeu, expressas</w:t>
            </w:r>
            <w:r>
              <w:rPr>
                <w:spacing w:val="40"/>
                <w:sz w:val="24"/>
              </w:rPr>
              <w:t xml:space="preserve"> </w:t>
            </w:r>
            <w:r>
              <w:rPr>
                <w:sz w:val="24"/>
              </w:rPr>
              <w:t>nos movimentos da negritude e do pan- africanismo.</w:t>
            </w:r>
          </w:p>
          <w:p w:rsidR="00031E63" w:rsidRDefault="00031E63" w:rsidP="00031E63">
            <w:pPr>
              <w:pStyle w:val="TableParagraph"/>
              <w:spacing w:before="4"/>
              <w:rPr>
                <w:rFonts w:ascii="Times New Roman"/>
                <w:sz w:val="20"/>
              </w:rPr>
            </w:pPr>
          </w:p>
          <w:p w:rsidR="00031E63" w:rsidRDefault="00031E63" w:rsidP="00031E63">
            <w:pPr>
              <w:pStyle w:val="TableParagraph"/>
              <w:spacing w:line="360" w:lineRule="auto"/>
              <w:ind w:left="52" w:right="94"/>
              <w:jc w:val="both"/>
              <w:rPr>
                <w:sz w:val="24"/>
              </w:rPr>
            </w:pPr>
            <w:r>
              <w:rPr>
                <w:b/>
                <w:sz w:val="24"/>
              </w:rPr>
              <w:t xml:space="preserve">(EF09HI14RS-3) </w:t>
            </w:r>
            <w:r>
              <w:rPr>
                <w:sz w:val="24"/>
              </w:rPr>
              <w:t>Analisar o pensamento e os ideais desenvolvidos</w:t>
            </w:r>
            <w:r>
              <w:rPr>
                <w:spacing w:val="-13"/>
                <w:sz w:val="24"/>
              </w:rPr>
              <w:t xml:space="preserve"> </w:t>
            </w:r>
            <w:r>
              <w:rPr>
                <w:sz w:val="24"/>
              </w:rPr>
              <w:t>na</w:t>
            </w:r>
            <w:r>
              <w:rPr>
                <w:spacing w:val="-13"/>
                <w:sz w:val="24"/>
              </w:rPr>
              <w:t xml:space="preserve"> </w:t>
            </w:r>
            <w:r>
              <w:rPr>
                <w:sz w:val="24"/>
              </w:rPr>
              <w:t>África</w:t>
            </w:r>
            <w:r>
              <w:rPr>
                <w:spacing w:val="-12"/>
                <w:sz w:val="24"/>
              </w:rPr>
              <w:t xml:space="preserve"> </w:t>
            </w:r>
            <w:r>
              <w:rPr>
                <w:sz w:val="24"/>
              </w:rPr>
              <w:t>e</w:t>
            </w:r>
            <w:r>
              <w:rPr>
                <w:spacing w:val="-14"/>
                <w:sz w:val="24"/>
              </w:rPr>
              <w:t xml:space="preserve"> </w:t>
            </w:r>
            <w:r>
              <w:rPr>
                <w:sz w:val="24"/>
              </w:rPr>
              <w:t>na</w:t>
            </w:r>
            <w:r>
              <w:rPr>
                <w:spacing w:val="-13"/>
                <w:sz w:val="24"/>
              </w:rPr>
              <w:t xml:space="preserve"> </w:t>
            </w:r>
            <w:r>
              <w:rPr>
                <w:sz w:val="24"/>
              </w:rPr>
              <w:t>Ásia</w:t>
            </w:r>
            <w:r>
              <w:rPr>
                <w:spacing w:val="-13"/>
                <w:sz w:val="24"/>
              </w:rPr>
              <w:t xml:space="preserve"> </w:t>
            </w:r>
            <w:r>
              <w:rPr>
                <w:sz w:val="24"/>
              </w:rPr>
              <w:t>que se opunham à dominação</w:t>
            </w:r>
            <w:r>
              <w:rPr>
                <w:spacing w:val="-21"/>
                <w:sz w:val="24"/>
              </w:rPr>
              <w:t xml:space="preserve"> </w:t>
            </w:r>
            <w:r>
              <w:rPr>
                <w:sz w:val="24"/>
              </w:rPr>
              <w:t>colonialista no século</w:t>
            </w:r>
            <w:r>
              <w:rPr>
                <w:spacing w:val="1"/>
                <w:sz w:val="24"/>
              </w:rPr>
              <w:t xml:space="preserve"> </w:t>
            </w:r>
            <w:r>
              <w:rPr>
                <w:sz w:val="24"/>
              </w:rPr>
              <w:t>XX.</w:t>
            </w:r>
          </w:p>
          <w:p w:rsidR="00031E63" w:rsidRDefault="00031E63" w:rsidP="00031E63">
            <w:pPr>
              <w:pStyle w:val="TableParagraph"/>
              <w:rPr>
                <w:rFonts w:ascii="Times New Roman"/>
                <w:sz w:val="26"/>
              </w:rPr>
            </w:pPr>
          </w:p>
          <w:p w:rsidR="00031E63" w:rsidRDefault="00031E63" w:rsidP="00031E63">
            <w:pPr>
              <w:pStyle w:val="TableParagraph"/>
              <w:spacing w:line="360" w:lineRule="auto"/>
              <w:ind w:left="51"/>
              <w:jc w:val="both"/>
              <w:rPr>
                <w:sz w:val="24"/>
              </w:rPr>
            </w:pPr>
            <w:r>
              <w:rPr>
                <w:b/>
                <w:sz w:val="24"/>
              </w:rPr>
              <w:t xml:space="preserve">(EF09HI14RS-4) </w:t>
            </w:r>
            <w:r>
              <w:rPr>
                <w:sz w:val="24"/>
              </w:rPr>
              <w:t>Discutir e caracterizar o processo de colonização em diferentes partes do mundo e suas implicações.</w:t>
            </w:r>
          </w:p>
        </w:tc>
        <w:tc>
          <w:tcPr>
            <w:tcW w:w="3554" w:type="dxa"/>
            <w:tcBorders>
              <w:top w:val="single" w:sz="4" w:space="0" w:color="000000"/>
              <w:left w:val="single" w:sz="4" w:space="0" w:color="000000"/>
              <w:bottom w:val="single" w:sz="4" w:space="0" w:color="000000"/>
              <w:right w:val="single" w:sz="4" w:space="0" w:color="000000"/>
            </w:tcBorders>
          </w:tcPr>
          <w:p w:rsidR="00031E63" w:rsidRDefault="00031E63">
            <w:pPr>
              <w:pStyle w:val="TableParagraph"/>
              <w:spacing w:before="58" w:line="360" w:lineRule="auto"/>
              <w:ind w:left="52" w:right="92"/>
              <w:jc w:val="both"/>
              <w:rPr>
                <w:b/>
                <w:sz w:val="24"/>
              </w:rPr>
            </w:pPr>
          </w:p>
        </w:tc>
      </w:tr>
    </w:tbl>
    <w:p w:rsidR="00D3521C" w:rsidRDefault="00D3521C">
      <w:pPr>
        <w:spacing w:line="275" w:lineRule="exact"/>
        <w:jc w:val="both"/>
        <w:rPr>
          <w:sz w:val="24"/>
        </w:rPr>
        <w:sectPr w:rsidR="00D3521C" w:rsidSect="00373DAB">
          <w:footerReference w:type="default" r:id="rId41"/>
          <w:pgSz w:w="16840" w:h="11910" w:orient="landscape"/>
          <w:pgMar w:top="79" w:right="278" w:bottom="119" w:left="1582" w:header="110" w:footer="466" w:gutter="0"/>
          <w:cols w:space="720"/>
        </w:sectPr>
      </w:pPr>
    </w:p>
    <w:p w:rsidR="00D3521C" w:rsidRDefault="00D3521C">
      <w:pPr>
        <w:pStyle w:val="Corpodetexto"/>
        <w:rPr>
          <w:rFonts w:ascii="Times New Roman"/>
          <w:sz w:val="29"/>
        </w:rPr>
      </w:pPr>
    </w:p>
    <w:tbl>
      <w:tblPr>
        <w:tblStyle w:val="TableNormal"/>
        <w:tblW w:w="16019" w:type="dxa"/>
        <w:tblInd w:w="-98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2553"/>
        <w:gridCol w:w="3050"/>
        <w:gridCol w:w="2693"/>
        <w:gridCol w:w="4169"/>
        <w:gridCol w:w="3554"/>
      </w:tblGrid>
      <w:tr w:rsidR="00031E63" w:rsidTr="00031E63">
        <w:trPr>
          <w:trHeight w:val="5996"/>
        </w:trPr>
        <w:tc>
          <w:tcPr>
            <w:tcW w:w="2553" w:type="dxa"/>
            <w:tcBorders>
              <w:top w:val="single" w:sz="4" w:space="0" w:color="000000"/>
              <w:left w:val="single" w:sz="4" w:space="0" w:color="000000"/>
              <w:bottom w:val="single" w:sz="4" w:space="0" w:color="000000"/>
              <w:right w:val="single" w:sz="4" w:space="0" w:color="000000"/>
            </w:tcBorders>
          </w:tcPr>
          <w:p w:rsidR="00031E63" w:rsidRDefault="00031E63">
            <w:pPr>
              <w:pStyle w:val="TableParagraph"/>
              <w:rPr>
                <w:rFonts w:ascii="Times New Roman"/>
                <w:sz w:val="24"/>
              </w:rPr>
            </w:pPr>
          </w:p>
        </w:tc>
        <w:tc>
          <w:tcPr>
            <w:tcW w:w="3050" w:type="dxa"/>
            <w:tcBorders>
              <w:top w:val="single" w:sz="4" w:space="0" w:color="000000"/>
              <w:left w:val="single" w:sz="4" w:space="0" w:color="000000"/>
              <w:bottom w:val="single" w:sz="4" w:space="0" w:color="000000"/>
              <w:right w:val="single" w:sz="4" w:space="0" w:color="000000"/>
            </w:tcBorders>
          </w:tcPr>
          <w:p w:rsidR="00031E63" w:rsidRDefault="00031E63">
            <w:pPr>
              <w:pStyle w:val="TableParagraph"/>
              <w:tabs>
                <w:tab w:val="left" w:pos="1348"/>
              </w:tabs>
              <w:spacing w:before="58" w:line="360" w:lineRule="auto"/>
              <w:ind w:left="52" w:right="92"/>
              <w:jc w:val="both"/>
              <w:rPr>
                <w:sz w:val="24"/>
              </w:rPr>
            </w:pPr>
            <w:r>
              <w:rPr>
                <w:sz w:val="24"/>
              </w:rPr>
              <w:t>A Organização das Nações Unidas (ONU) e a questão dos</w:t>
            </w:r>
            <w:r>
              <w:rPr>
                <w:sz w:val="24"/>
              </w:rPr>
              <w:tab/>
            </w:r>
            <w:r>
              <w:rPr>
                <w:spacing w:val="-3"/>
                <w:sz w:val="24"/>
              </w:rPr>
              <w:t xml:space="preserve">Direitos </w:t>
            </w:r>
            <w:r>
              <w:rPr>
                <w:sz w:val="24"/>
              </w:rPr>
              <w:t>Humanos</w:t>
            </w:r>
          </w:p>
        </w:tc>
        <w:tc>
          <w:tcPr>
            <w:tcW w:w="2693" w:type="dxa"/>
            <w:tcBorders>
              <w:top w:val="single" w:sz="4" w:space="0" w:color="000000"/>
              <w:left w:val="single" w:sz="4" w:space="0" w:color="000000"/>
              <w:bottom w:val="single" w:sz="4" w:space="0" w:color="000000"/>
              <w:right w:val="single" w:sz="4" w:space="0" w:color="000000"/>
            </w:tcBorders>
          </w:tcPr>
          <w:p w:rsidR="00031E63" w:rsidRDefault="00031E63">
            <w:pPr>
              <w:pStyle w:val="TableParagraph"/>
              <w:tabs>
                <w:tab w:val="left" w:pos="2188"/>
              </w:tabs>
              <w:spacing w:before="58" w:line="360" w:lineRule="auto"/>
              <w:ind w:left="52" w:right="95"/>
              <w:jc w:val="both"/>
              <w:rPr>
                <w:sz w:val="24"/>
              </w:rPr>
            </w:pPr>
            <w:r>
              <w:rPr>
                <w:b/>
                <w:sz w:val="24"/>
              </w:rPr>
              <w:t xml:space="preserve">(EF09HI15) </w:t>
            </w:r>
            <w:r>
              <w:rPr>
                <w:sz w:val="24"/>
              </w:rPr>
              <w:t>Discutir as motivações</w:t>
            </w:r>
            <w:r>
              <w:rPr>
                <w:sz w:val="24"/>
              </w:rPr>
              <w:tab/>
            </w:r>
            <w:r>
              <w:rPr>
                <w:spacing w:val="-8"/>
                <w:sz w:val="24"/>
              </w:rPr>
              <w:t xml:space="preserve">que </w:t>
            </w:r>
            <w:r>
              <w:rPr>
                <w:sz w:val="24"/>
              </w:rPr>
              <w:t>levaram à criação da Organização</w:t>
            </w:r>
            <w:r>
              <w:rPr>
                <w:sz w:val="24"/>
              </w:rPr>
              <w:tab/>
            </w:r>
            <w:r>
              <w:rPr>
                <w:spacing w:val="-6"/>
                <w:sz w:val="24"/>
              </w:rPr>
              <w:t xml:space="preserve">das </w:t>
            </w:r>
            <w:r>
              <w:rPr>
                <w:sz w:val="24"/>
              </w:rPr>
              <w:t>Nações Unidas (ONU) no contexto do pós- guerra e os propósitos dessa</w:t>
            </w:r>
            <w:r>
              <w:rPr>
                <w:spacing w:val="-3"/>
                <w:sz w:val="24"/>
              </w:rPr>
              <w:t xml:space="preserve"> </w:t>
            </w:r>
            <w:r>
              <w:rPr>
                <w:sz w:val="24"/>
              </w:rPr>
              <w:t>organização.</w:t>
            </w:r>
          </w:p>
        </w:tc>
        <w:tc>
          <w:tcPr>
            <w:tcW w:w="4169" w:type="dxa"/>
            <w:tcBorders>
              <w:top w:val="single" w:sz="4" w:space="0" w:color="000000"/>
              <w:left w:val="single" w:sz="4" w:space="0" w:color="000000"/>
              <w:bottom w:val="single" w:sz="4" w:space="0" w:color="000000"/>
              <w:right w:val="single" w:sz="4" w:space="0" w:color="000000"/>
            </w:tcBorders>
          </w:tcPr>
          <w:p w:rsidR="00031E63" w:rsidRDefault="00031E63">
            <w:pPr>
              <w:pStyle w:val="TableParagraph"/>
              <w:spacing w:before="58" w:line="360" w:lineRule="auto"/>
              <w:ind w:left="52" w:right="91"/>
              <w:jc w:val="both"/>
              <w:rPr>
                <w:sz w:val="24"/>
              </w:rPr>
            </w:pPr>
            <w:r>
              <w:rPr>
                <w:sz w:val="24"/>
              </w:rPr>
              <w:t>(</w:t>
            </w:r>
            <w:r>
              <w:rPr>
                <w:b/>
                <w:sz w:val="24"/>
              </w:rPr>
              <w:t>EF09HI15RS-1</w:t>
            </w:r>
            <w:r>
              <w:rPr>
                <w:sz w:val="24"/>
              </w:rPr>
              <w:t>) Debater sobre o</w:t>
            </w:r>
            <w:r>
              <w:rPr>
                <w:spacing w:val="-51"/>
                <w:sz w:val="24"/>
              </w:rPr>
              <w:t xml:space="preserve"> </w:t>
            </w:r>
            <w:r>
              <w:rPr>
                <w:sz w:val="24"/>
              </w:rPr>
              <w:t>fato de que a Organização das Nações Unidas foi estruturada, ainda durante a Segunda Guerra Mundial, visando pôr fim aos conflitos entre nações, salvaguardar a paz e a segurança internacional.</w:t>
            </w:r>
          </w:p>
          <w:p w:rsidR="00031E63" w:rsidRDefault="00031E63">
            <w:pPr>
              <w:pStyle w:val="TableParagraph"/>
              <w:spacing w:before="5"/>
              <w:rPr>
                <w:rFonts w:ascii="Times New Roman"/>
                <w:sz w:val="20"/>
              </w:rPr>
            </w:pPr>
          </w:p>
          <w:p w:rsidR="00031E63" w:rsidRDefault="00031E63">
            <w:pPr>
              <w:pStyle w:val="TableParagraph"/>
              <w:spacing w:line="360" w:lineRule="auto"/>
              <w:ind w:left="52" w:right="93"/>
              <w:jc w:val="both"/>
              <w:rPr>
                <w:sz w:val="24"/>
              </w:rPr>
            </w:pPr>
            <w:r>
              <w:rPr>
                <w:b/>
                <w:sz w:val="24"/>
              </w:rPr>
              <w:t xml:space="preserve">(EF09HI15RS-2) </w:t>
            </w:r>
            <w:r>
              <w:rPr>
                <w:sz w:val="24"/>
              </w:rPr>
              <w:t>Conhecer os projetos e campanhas da ONU no Brasil implementados pelos seus diversos organismos ou agências (Unicef, FAO, Unesco e OMS), avaliando sua importância e seus efeitos.</w:t>
            </w:r>
          </w:p>
        </w:tc>
        <w:tc>
          <w:tcPr>
            <w:tcW w:w="3554" w:type="dxa"/>
            <w:tcBorders>
              <w:top w:val="single" w:sz="4" w:space="0" w:color="000000"/>
              <w:left w:val="single" w:sz="4" w:space="0" w:color="000000"/>
              <w:bottom w:val="single" w:sz="4" w:space="0" w:color="000000"/>
              <w:right w:val="single" w:sz="4" w:space="0" w:color="000000"/>
            </w:tcBorders>
          </w:tcPr>
          <w:p w:rsidR="00031E63" w:rsidRDefault="00031E63">
            <w:pPr>
              <w:pStyle w:val="TableParagraph"/>
              <w:spacing w:before="58" w:line="360" w:lineRule="auto"/>
              <w:ind w:left="52" w:right="91"/>
              <w:jc w:val="both"/>
              <w:rPr>
                <w:sz w:val="24"/>
              </w:rPr>
            </w:pPr>
          </w:p>
        </w:tc>
      </w:tr>
      <w:tr w:rsidR="00031E63" w:rsidTr="00031E63">
        <w:trPr>
          <w:trHeight w:val="4064"/>
        </w:trPr>
        <w:tc>
          <w:tcPr>
            <w:tcW w:w="2553" w:type="dxa"/>
            <w:tcBorders>
              <w:top w:val="single" w:sz="4" w:space="0" w:color="000000"/>
              <w:left w:val="single" w:sz="4" w:space="0" w:color="000000"/>
              <w:bottom w:val="single" w:sz="4" w:space="0" w:color="000000"/>
              <w:right w:val="single" w:sz="4" w:space="0" w:color="000000"/>
            </w:tcBorders>
          </w:tcPr>
          <w:p w:rsidR="00031E63" w:rsidRDefault="00031E63">
            <w:pPr>
              <w:pStyle w:val="TableParagraph"/>
              <w:rPr>
                <w:rFonts w:ascii="Times New Roman"/>
                <w:sz w:val="24"/>
              </w:rPr>
            </w:pPr>
          </w:p>
        </w:tc>
        <w:tc>
          <w:tcPr>
            <w:tcW w:w="3050" w:type="dxa"/>
            <w:tcBorders>
              <w:top w:val="single" w:sz="4" w:space="0" w:color="000000"/>
              <w:left w:val="single" w:sz="4" w:space="0" w:color="000000"/>
              <w:bottom w:val="single" w:sz="4" w:space="0" w:color="000000"/>
              <w:right w:val="single" w:sz="4" w:space="0" w:color="000000"/>
            </w:tcBorders>
          </w:tcPr>
          <w:p w:rsidR="00031E63" w:rsidRDefault="00031E63">
            <w:pPr>
              <w:pStyle w:val="TableParagraph"/>
              <w:spacing w:before="58" w:line="360" w:lineRule="auto"/>
              <w:ind w:left="52" w:right="92"/>
              <w:jc w:val="both"/>
              <w:rPr>
                <w:sz w:val="24"/>
              </w:rPr>
            </w:pPr>
            <w:r>
              <w:rPr>
                <w:sz w:val="24"/>
              </w:rPr>
              <w:t>A Organização das Nações Unidas (ONU) e a questão dos</w:t>
            </w:r>
            <w:r>
              <w:rPr>
                <w:sz w:val="24"/>
              </w:rPr>
              <w:tab/>
            </w:r>
            <w:r>
              <w:rPr>
                <w:spacing w:val="-3"/>
                <w:sz w:val="24"/>
              </w:rPr>
              <w:t xml:space="preserve">Direitos </w:t>
            </w:r>
            <w:r>
              <w:rPr>
                <w:sz w:val="24"/>
              </w:rPr>
              <w:t>Humanos</w:t>
            </w:r>
          </w:p>
        </w:tc>
        <w:tc>
          <w:tcPr>
            <w:tcW w:w="2693" w:type="dxa"/>
            <w:tcBorders>
              <w:top w:val="single" w:sz="4" w:space="0" w:color="000000"/>
              <w:left w:val="single" w:sz="4" w:space="0" w:color="000000"/>
              <w:bottom w:val="single" w:sz="4" w:space="0" w:color="000000"/>
              <w:right w:val="single" w:sz="4" w:space="0" w:color="000000"/>
            </w:tcBorders>
          </w:tcPr>
          <w:p w:rsidR="00031E63" w:rsidRDefault="00031E63" w:rsidP="00031E63">
            <w:pPr>
              <w:pStyle w:val="TableParagraph"/>
              <w:spacing w:line="360" w:lineRule="auto"/>
              <w:ind w:left="51" w:right="95"/>
              <w:jc w:val="both"/>
              <w:rPr>
                <w:sz w:val="24"/>
              </w:rPr>
            </w:pPr>
            <w:r>
              <w:rPr>
                <w:b/>
                <w:sz w:val="24"/>
              </w:rPr>
              <w:t xml:space="preserve">(EF09HI16) </w:t>
            </w:r>
            <w:r>
              <w:rPr>
                <w:sz w:val="24"/>
              </w:rPr>
              <w:t>Relacionar a Carta dos Direitos Humanos  ao</w:t>
            </w:r>
            <w:r>
              <w:rPr>
                <w:spacing w:val="53"/>
                <w:sz w:val="24"/>
              </w:rPr>
              <w:t xml:space="preserve"> </w:t>
            </w:r>
            <w:r>
              <w:rPr>
                <w:sz w:val="24"/>
              </w:rPr>
              <w:t>processo</w:t>
            </w:r>
          </w:p>
          <w:p w:rsidR="00031E63" w:rsidRDefault="00031E63" w:rsidP="00031E63">
            <w:pPr>
              <w:pStyle w:val="TableParagraph"/>
              <w:spacing w:line="360" w:lineRule="auto"/>
              <w:ind w:left="51"/>
              <w:jc w:val="both"/>
              <w:rPr>
                <w:spacing w:val="-2"/>
                <w:sz w:val="24"/>
              </w:rPr>
            </w:pPr>
            <w:r>
              <w:rPr>
                <w:sz w:val="24"/>
              </w:rPr>
              <w:t xml:space="preserve">de      afirmação     </w:t>
            </w:r>
            <w:r>
              <w:rPr>
                <w:spacing w:val="20"/>
                <w:sz w:val="24"/>
              </w:rPr>
              <w:t xml:space="preserve"> </w:t>
            </w:r>
            <w:r>
              <w:rPr>
                <w:spacing w:val="-2"/>
                <w:sz w:val="24"/>
              </w:rPr>
              <w:t>dos</w:t>
            </w:r>
          </w:p>
          <w:p w:rsidR="00031E63" w:rsidRDefault="00031E63" w:rsidP="00031E63">
            <w:pPr>
              <w:pStyle w:val="TableParagraph"/>
              <w:spacing w:line="360" w:lineRule="auto"/>
              <w:ind w:left="51"/>
              <w:jc w:val="both"/>
              <w:rPr>
                <w:sz w:val="24"/>
              </w:rPr>
            </w:pPr>
            <w:r>
              <w:rPr>
                <w:sz w:val="24"/>
              </w:rPr>
              <w:t>direitos fundamentais e de defesa da dignidade humana, valorizando</w:t>
            </w:r>
            <w:r>
              <w:rPr>
                <w:spacing w:val="-29"/>
                <w:sz w:val="24"/>
              </w:rPr>
              <w:t xml:space="preserve"> </w:t>
            </w:r>
            <w:r>
              <w:rPr>
                <w:sz w:val="24"/>
              </w:rPr>
              <w:t>as instituições voltadas para a defesa desses direitos e para a identificação</w:t>
            </w:r>
            <w:r>
              <w:rPr>
                <w:sz w:val="24"/>
              </w:rPr>
              <w:tab/>
            </w:r>
            <w:r>
              <w:rPr>
                <w:spacing w:val="-7"/>
                <w:sz w:val="24"/>
              </w:rPr>
              <w:t xml:space="preserve">dos </w:t>
            </w:r>
            <w:r>
              <w:rPr>
                <w:sz w:val="24"/>
              </w:rPr>
              <w:t>agentes responsáveis por sua</w:t>
            </w:r>
            <w:r>
              <w:rPr>
                <w:spacing w:val="-3"/>
                <w:sz w:val="24"/>
              </w:rPr>
              <w:t xml:space="preserve"> </w:t>
            </w:r>
            <w:r>
              <w:rPr>
                <w:sz w:val="24"/>
              </w:rPr>
              <w:t>violação.</w:t>
            </w:r>
          </w:p>
        </w:tc>
        <w:tc>
          <w:tcPr>
            <w:tcW w:w="4169" w:type="dxa"/>
            <w:tcBorders>
              <w:top w:val="single" w:sz="4" w:space="0" w:color="000000"/>
              <w:left w:val="single" w:sz="4" w:space="0" w:color="000000"/>
              <w:bottom w:val="single" w:sz="4" w:space="0" w:color="000000"/>
              <w:right w:val="single" w:sz="4" w:space="0" w:color="000000"/>
            </w:tcBorders>
          </w:tcPr>
          <w:p w:rsidR="00031E63" w:rsidRDefault="00031E63">
            <w:pPr>
              <w:pStyle w:val="TableParagraph"/>
              <w:spacing w:before="58" w:line="360" w:lineRule="auto"/>
              <w:ind w:left="52" w:right="93"/>
              <w:jc w:val="both"/>
              <w:rPr>
                <w:sz w:val="24"/>
              </w:rPr>
            </w:pPr>
            <w:r>
              <w:rPr>
                <w:b/>
                <w:sz w:val="24"/>
              </w:rPr>
              <w:t xml:space="preserve">(EF09HI16RS-1) </w:t>
            </w:r>
            <w:r>
              <w:rPr>
                <w:sz w:val="24"/>
              </w:rPr>
              <w:t xml:space="preserve">Reconhecer a importância da Carta dos Direitos Humanos  da  ONU,  de  1948,  </w:t>
            </w:r>
            <w:r>
              <w:rPr>
                <w:spacing w:val="19"/>
                <w:sz w:val="24"/>
              </w:rPr>
              <w:t xml:space="preserve"> </w:t>
            </w:r>
            <w:r>
              <w:rPr>
                <w:sz w:val="24"/>
              </w:rPr>
              <w:t>para</w:t>
            </w:r>
          </w:p>
          <w:p w:rsidR="00031E63" w:rsidRDefault="00031E63" w:rsidP="00031E63">
            <w:pPr>
              <w:pStyle w:val="TableParagraph"/>
              <w:spacing w:line="360" w:lineRule="auto"/>
              <w:ind w:left="52" w:right="94"/>
              <w:jc w:val="both"/>
              <w:rPr>
                <w:sz w:val="24"/>
              </w:rPr>
            </w:pPr>
            <w:r>
              <w:rPr>
                <w:sz w:val="24"/>
              </w:rPr>
              <w:t>assegurar os direitos inalienáveis</w:t>
            </w:r>
            <w:r>
              <w:rPr>
                <w:spacing w:val="-27"/>
                <w:sz w:val="24"/>
              </w:rPr>
              <w:t xml:space="preserve"> </w:t>
            </w:r>
            <w:r>
              <w:rPr>
                <w:sz w:val="24"/>
              </w:rPr>
              <w:t>que devem</w:t>
            </w:r>
            <w:r>
              <w:rPr>
                <w:spacing w:val="-12"/>
                <w:sz w:val="24"/>
              </w:rPr>
              <w:t xml:space="preserve"> </w:t>
            </w:r>
            <w:r>
              <w:rPr>
                <w:sz w:val="24"/>
              </w:rPr>
              <w:t>garantir</w:t>
            </w:r>
            <w:r>
              <w:rPr>
                <w:spacing w:val="-13"/>
                <w:sz w:val="24"/>
              </w:rPr>
              <w:t xml:space="preserve"> </w:t>
            </w:r>
            <w:r>
              <w:rPr>
                <w:sz w:val="24"/>
              </w:rPr>
              <w:t>a</w:t>
            </w:r>
            <w:r>
              <w:rPr>
                <w:spacing w:val="-12"/>
                <w:sz w:val="24"/>
              </w:rPr>
              <w:t xml:space="preserve"> </w:t>
            </w:r>
            <w:r>
              <w:rPr>
                <w:sz w:val="24"/>
              </w:rPr>
              <w:t>liberdade,</w:t>
            </w:r>
            <w:r>
              <w:rPr>
                <w:spacing w:val="-14"/>
                <w:sz w:val="24"/>
              </w:rPr>
              <w:t xml:space="preserve"> </w:t>
            </w:r>
            <w:r>
              <w:rPr>
                <w:sz w:val="24"/>
              </w:rPr>
              <w:t>a</w:t>
            </w:r>
            <w:r>
              <w:rPr>
                <w:spacing w:val="-14"/>
                <w:sz w:val="24"/>
              </w:rPr>
              <w:t xml:space="preserve"> </w:t>
            </w:r>
            <w:r>
              <w:rPr>
                <w:sz w:val="24"/>
              </w:rPr>
              <w:t>justiça</w:t>
            </w:r>
            <w:r>
              <w:rPr>
                <w:spacing w:val="-14"/>
                <w:sz w:val="24"/>
              </w:rPr>
              <w:t xml:space="preserve"> </w:t>
            </w:r>
            <w:r>
              <w:rPr>
                <w:sz w:val="24"/>
              </w:rPr>
              <w:t>e a paz mundial, bem como a Declaração das Nações Unidas</w:t>
            </w:r>
            <w:r>
              <w:rPr>
                <w:spacing w:val="-39"/>
                <w:sz w:val="24"/>
              </w:rPr>
              <w:t xml:space="preserve"> </w:t>
            </w:r>
            <w:r>
              <w:rPr>
                <w:sz w:val="24"/>
              </w:rPr>
              <w:t>sobre os Direitos dos Povos Indígenas de 2007.</w:t>
            </w:r>
          </w:p>
          <w:p w:rsidR="00031E63" w:rsidRDefault="00031E63" w:rsidP="00031E63">
            <w:pPr>
              <w:pStyle w:val="TableParagraph"/>
              <w:rPr>
                <w:rFonts w:ascii="Times New Roman"/>
                <w:sz w:val="26"/>
              </w:rPr>
            </w:pPr>
          </w:p>
          <w:p w:rsidR="00031E63" w:rsidRDefault="00031E63" w:rsidP="00031E63">
            <w:pPr>
              <w:pStyle w:val="TableParagraph"/>
              <w:spacing w:line="360" w:lineRule="auto"/>
              <w:ind w:left="51"/>
              <w:jc w:val="both"/>
              <w:rPr>
                <w:sz w:val="24"/>
              </w:rPr>
            </w:pPr>
            <w:r>
              <w:rPr>
                <w:b/>
                <w:sz w:val="24"/>
              </w:rPr>
              <w:t xml:space="preserve">(EF09HI16RS-2) </w:t>
            </w:r>
            <w:r>
              <w:rPr>
                <w:sz w:val="24"/>
              </w:rPr>
              <w:t>Observar a abrangência dos direitos humanos, que incluem o direito a não ser escravizado, de igualdade perante as leis, de livre expressão política e religiosa, de liberdade de pensamento, de participação política, bem como o direito ao lazer, à educação</w:t>
            </w:r>
            <w:r>
              <w:rPr>
                <w:spacing w:val="-15"/>
                <w:sz w:val="24"/>
              </w:rPr>
              <w:t xml:space="preserve"> </w:t>
            </w:r>
            <w:r>
              <w:rPr>
                <w:sz w:val="24"/>
              </w:rPr>
              <w:t>e</w:t>
            </w:r>
            <w:r>
              <w:rPr>
                <w:spacing w:val="-14"/>
                <w:sz w:val="24"/>
              </w:rPr>
              <w:t xml:space="preserve"> </w:t>
            </w:r>
            <w:r>
              <w:rPr>
                <w:sz w:val="24"/>
              </w:rPr>
              <w:t>à</w:t>
            </w:r>
            <w:r>
              <w:rPr>
                <w:spacing w:val="-12"/>
                <w:sz w:val="24"/>
              </w:rPr>
              <w:t xml:space="preserve"> </w:t>
            </w:r>
            <w:r>
              <w:rPr>
                <w:sz w:val="24"/>
              </w:rPr>
              <w:t>cultura,</w:t>
            </w:r>
            <w:r>
              <w:rPr>
                <w:spacing w:val="-15"/>
                <w:sz w:val="24"/>
              </w:rPr>
              <w:t xml:space="preserve"> </w:t>
            </w:r>
            <w:r>
              <w:rPr>
                <w:sz w:val="24"/>
              </w:rPr>
              <w:t>ao</w:t>
            </w:r>
            <w:r>
              <w:rPr>
                <w:spacing w:val="-13"/>
                <w:sz w:val="24"/>
              </w:rPr>
              <w:t xml:space="preserve"> </w:t>
            </w:r>
            <w:r>
              <w:rPr>
                <w:sz w:val="24"/>
              </w:rPr>
              <w:t>trabalho</w:t>
            </w:r>
            <w:r>
              <w:rPr>
                <w:spacing w:val="-14"/>
                <w:sz w:val="24"/>
              </w:rPr>
              <w:t xml:space="preserve"> </w:t>
            </w:r>
            <w:r>
              <w:rPr>
                <w:sz w:val="24"/>
              </w:rPr>
              <w:t>livre e remunerado</w:t>
            </w:r>
            <w:r>
              <w:rPr>
                <w:spacing w:val="-1"/>
                <w:sz w:val="24"/>
              </w:rPr>
              <w:t xml:space="preserve"> </w:t>
            </w:r>
            <w:r>
              <w:rPr>
                <w:sz w:val="24"/>
              </w:rPr>
              <w:t>etc.</w:t>
            </w:r>
          </w:p>
        </w:tc>
        <w:tc>
          <w:tcPr>
            <w:tcW w:w="3554" w:type="dxa"/>
            <w:tcBorders>
              <w:top w:val="single" w:sz="4" w:space="0" w:color="000000"/>
              <w:left w:val="single" w:sz="4" w:space="0" w:color="000000"/>
              <w:bottom w:val="single" w:sz="4" w:space="0" w:color="000000"/>
              <w:right w:val="single" w:sz="4" w:space="0" w:color="000000"/>
            </w:tcBorders>
          </w:tcPr>
          <w:p w:rsidR="00031E63" w:rsidRDefault="00031E63">
            <w:pPr>
              <w:pStyle w:val="TableParagraph"/>
              <w:spacing w:before="58" w:line="360" w:lineRule="auto"/>
              <w:ind w:left="52" w:right="93"/>
              <w:jc w:val="both"/>
              <w:rPr>
                <w:b/>
                <w:sz w:val="24"/>
              </w:rPr>
            </w:pPr>
          </w:p>
        </w:tc>
      </w:tr>
      <w:tr w:rsidR="00AC6445" w:rsidTr="00AC6445">
        <w:trPr>
          <w:trHeight w:val="5761"/>
        </w:trPr>
        <w:tc>
          <w:tcPr>
            <w:tcW w:w="2553" w:type="dxa"/>
            <w:tcBorders>
              <w:top w:val="single" w:sz="4" w:space="0" w:color="000000"/>
              <w:left w:val="single" w:sz="4" w:space="0" w:color="000000"/>
              <w:bottom w:val="nil"/>
              <w:right w:val="single" w:sz="4" w:space="0" w:color="000000"/>
            </w:tcBorders>
          </w:tcPr>
          <w:p w:rsidR="00AC6445" w:rsidRDefault="00AC6445">
            <w:pPr>
              <w:pStyle w:val="TableParagraph"/>
              <w:tabs>
                <w:tab w:val="left" w:pos="1327"/>
                <w:tab w:val="left" w:pos="1739"/>
              </w:tabs>
              <w:spacing w:before="58" w:line="360" w:lineRule="auto"/>
              <w:ind w:left="52" w:right="94"/>
              <w:rPr>
                <w:b/>
                <w:sz w:val="24"/>
              </w:rPr>
            </w:pPr>
            <w:r>
              <w:rPr>
                <w:b/>
                <w:color w:val="6F2F9F"/>
                <w:sz w:val="24"/>
              </w:rPr>
              <w:t>Modernização, ditadura</w:t>
            </w:r>
            <w:r>
              <w:rPr>
                <w:b/>
                <w:color w:val="6F2F9F"/>
                <w:sz w:val="24"/>
              </w:rPr>
              <w:tab/>
            </w:r>
            <w:r>
              <w:rPr>
                <w:b/>
                <w:color w:val="6F2F9F"/>
                <w:spacing w:val="-4"/>
                <w:sz w:val="24"/>
              </w:rPr>
              <w:t xml:space="preserve">civil- </w:t>
            </w:r>
            <w:r>
              <w:rPr>
                <w:b/>
                <w:color w:val="6F2F9F"/>
                <w:sz w:val="24"/>
              </w:rPr>
              <w:t>militar</w:t>
            </w:r>
            <w:r>
              <w:rPr>
                <w:b/>
                <w:color w:val="6F2F9F"/>
                <w:sz w:val="24"/>
              </w:rPr>
              <w:tab/>
            </w:r>
            <w:r>
              <w:rPr>
                <w:b/>
                <w:color w:val="6F2F9F"/>
                <w:sz w:val="24"/>
              </w:rPr>
              <w:tab/>
            </w:r>
            <w:r>
              <w:rPr>
                <w:b/>
                <w:color w:val="6F2F9F"/>
                <w:spacing w:val="-17"/>
                <w:sz w:val="24"/>
              </w:rPr>
              <w:t>e</w:t>
            </w:r>
          </w:p>
          <w:p w:rsidR="00AC6445" w:rsidRDefault="00AC6445">
            <w:pPr>
              <w:pStyle w:val="TableParagraph"/>
              <w:spacing w:before="1" w:line="360" w:lineRule="auto"/>
              <w:ind w:left="52" w:right="94"/>
              <w:jc w:val="both"/>
              <w:rPr>
                <w:b/>
                <w:sz w:val="24"/>
              </w:rPr>
            </w:pPr>
            <w:r>
              <w:rPr>
                <w:b/>
                <w:color w:val="6F2F9F"/>
                <w:sz w:val="24"/>
              </w:rPr>
              <w:t>redemocratizaç ão: o Brasil após 1946</w:t>
            </w:r>
          </w:p>
        </w:tc>
        <w:tc>
          <w:tcPr>
            <w:tcW w:w="3050" w:type="dxa"/>
            <w:tcBorders>
              <w:top w:val="single" w:sz="4" w:space="0" w:color="000000"/>
              <w:left w:val="single" w:sz="4" w:space="0" w:color="000000"/>
              <w:bottom w:val="nil"/>
              <w:right w:val="single" w:sz="4" w:space="0" w:color="000000"/>
            </w:tcBorders>
          </w:tcPr>
          <w:p w:rsidR="00AC6445" w:rsidRDefault="00AC6445" w:rsidP="00AC6445">
            <w:pPr>
              <w:pStyle w:val="TableParagraph"/>
              <w:tabs>
                <w:tab w:val="left" w:pos="431"/>
                <w:tab w:val="left" w:pos="604"/>
                <w:tab w:val="left" w:pos="1156"/>
                <w:tab w:val="left" w:pos="1694"/>
                <w:tab w:val="left" w:pos="1828"/>
              </w:tabs>
              <w:spacing w:before="58" w:line="360" w:lineRule="auto"/>
              <w:ind w:left="52" w:right="92"/>
              <w:jc w:val="both"/>
              <w:rPr>
                <w:sz w:val="24"/>
              </w:rPr>
            </w:pPr>
            <w:r>
              <w:rPr>
                <w:sz w:val="24"/>
              </w:rPr>
              <w:t>O Brasil da era JK</w:t>
            </w:r>
            <w:r>
              <w:rPr>
                <w:spacing w:val="-48"/>
                <w:sz w:val="24"/>
              </w:rPr>
              <w:t xml:space="preserve"> </w:t>
            </w:r>
            <w:r>
              <w:rPr>
                <w:sz w:val="24"/>
              </w:rPr>
              <w:t>e o ideal de</w:t>
            </w:r>
            <w:r>
              <w:rPr>
                <w:sz w:val="24"/>
              </w:rPr>
              <w:tab/>
            </w:r>
            <w:r>
              <w:rPr>
                <w:spacing w:val="-6"/>
                <w:sz w:val="24"/>
              </w:rPr>
              <w:t xml:space="preserve">uma </w:t>
            </w:r>
            <w:r>
              <w:rPr>
                <w:sz w:val="24"/>
              </w:rPr>
              <w:t>nação moderna: a urbanização e seus desdobramentos em um país</w:t>
            </w:r>
            <w:r>
              <w:rPr>
                <w:sz w:val="24"/>
              </w:rPr>
              <w:tab/>
            </w:r>
            <w:r>
              <w:rPr>
                <w:sz w:val="24"/>
              </w:rPr>
              <w:tab/>
            </w:r>
            <w:r>
              <w:rPr>
                <w:spacing w:val="-8"/>
                <w:sz w:val="24"/>
              </w:rPr>
              <w:t xml:space="preserve">em </w:t>
            </w:r>
            <w:r>
              <w:rPr>
                <w:sz w:val="24"/>
              </w:rPr>
              <w:t>transformação</w:t>
            </w:r>
          </w:p>
        </w:tc>
        <w:tc>
          <w:tcPr>
            <w:tcW w:w="2693" w:type="dxa"/>
            <w:tcBorders>
              <w:top w:val="single" w:sz="4" w:space="0" w:color="000000"/>
              <w:left w:val="single" w:sz="4" w:space="0" w:color="000000"/>
              <w:bottom w:val="nil"/>
              <w:right w:val="single" w:sz="4" w:space="0" w:color="000000"/>
            </w:tcBorders>
          </w:tcPr>
          <w:p w:rsidR="00AC6445" w:rsidRDefault="00AC6445">
            <w:pPr>
              <w:pStyle w:val="TableParagraph"/>
              <w:spacing w:before="58" w:line="360" w:lineRule="auto"/>
              <w:ind w:left="52" w:right="94"/>
              <w:jc w:val="both"/>
              <w:rPr>
                <w:sz w:val="24"/>
              </w:rPr>
            </w:pPr>
            <w:r>
              <w:rPr>
                <w:b/>
                <w:sz w:val="24"/>
              </w:rPr>
              <w:t xml:space="preserve">(EF09HI17) </w:t>
            </w:r>
            <w:r>
              <w:rPr>
                <w:sz w:val="24"/>
              </w:rPr>
              <w:t>Identificar</w:t>
            </w:r>
            <w:r>
              <w:rPr>
                <w:spacing w:val="-27"/>
                <w:sz w:val="24"/>
              </w:rPr>
              <w:t xml:space="preserve"> </w:t>
            </w:r>
            <w:r>
              <w:rPr>
                <w:sz w:val="24"/>
              </w:rPr>
              <w:t>e analisar processos sociais, econômicos, culturais e políticos do Brasil a partir de</w:t>
            </w:r>
            <w:r>
              <w:rPr>
                <w:spacing w:val="-7"/>
                <w:sz w:val="24"/>
              </w:rPr>
              <w:t xml:space="preserve"> </w:t>
            </w:r>
            <w:r>
              <w:rPr>
                <w:sz w:val="24"/>
              </w:rPr>
              <w:t>1946.</w:t>
            </w:r>
          </w:p>
        </w:tc>
        <w:tc>
          <w:tcPr>
            <w:tcW w:w="4169" w:type="dxa"/>
            <w:tcBorders>
              <w:top w:val="single" w:sz="4" w:space="0" w:color="000000"/>
              <w:left w:val="single" w:sz="4" w:space="0" w:color="000000"/>
              <w:bottom w:val="nil"/>
              <w:right w:val="single" w:sz="4" w:space="0" w:color="000000"/>
            </w:tcBorders>
          </w:tcPr>
          <w:p w:rsidR="00AC6445" w:rsidRDefault="00AC6445">
            <w:pPr>
              <w:pStyle w:val="TableParagraph"/>
              <w:spacing w:before="58" w:line="360" w:lineRule="auto"/>
              <w:ind w:left="52" w:right="93"/>
              <w:jc w:val="both"/>
              <w:rPr>
                <w:sz w:val="24"/>
              </w:rPr>
            </w:pPr>
            <w:r>
              <w:rPr>
                <w:b/>
                <w:sz w:val="24"/>
              </w:rPr>
              <w:t xml:space="preserve">(EF09HI17RS-1) </w:t>
            </w:r>
            <w:r>
              <w:rPr>
                <w:sz w:val="24"/>
              </w:rPr>
              <w:t>Identificar os distintos eventos da história do Brasil que constituíram o período pós Segunda Guerra Mundial até a culminância do regime militar.</w:t>
            </w:r>
          </w:p>
          <w:p w:rsidR="00AC6445" w:rsidRDefault="00AC6445">
            <w:pPr>
              <w:pStyle w:val="TableParagraph"/>
              <w:spacing w:before="5"/>
              <w:rPr>
                <w:rFonts w:ascii="Times New Roman"/>
                <w:sz w:val="20"/>
              </w:rPr>
            </w:pPr>
          </w:p>
          <w:p w:rsidR="00AC6445" w:rsidRDefault="00AC6445">
            <w:pPr>
              <w:pStyle w:val="TableParagraph"/>
              <w:tabs>
                <w:tab w:val="left" w:pos="1156"/>
                <w:tab w:val="left" w:pos="3664"/>
              </w:tabs>
              <w:spacing w:line="360" w:lineRule="auto"/>
              <w:ind w:left="52" w:right="93"/>
              <w:jc w:val="both"/>
              <w:rPr>
                <w:sz w:val="24"/>
              </w:rPr>
            </w:pPr>
            <w:r>
              <w:rPr>
                <w:b/>
                <w:sz w:val="24"/>
              </w:rPr>
              <w:t xml:space="preserve">(EF09HI17RS-2) </w:t>
            </w:r>
            <w:r>
              <w:rPr>
                <w:sz w:val="24"/>
              </w:rPr>
              <w:t>Analisar o contexto histórico a partir de fontes documentais, tais como, jornais, rádio, televisão e revistas referentes aos</w:t>
            </w:r>
            <w:r>
              <w:rPr>
                <w:sz w:val="24"/>
              </w:rPr>
              <w:tab/>
              <w:t>desdobramentos</w:t>
            </w:r>
            <w:r>
              <w:rPr>
                <w:sz w:val="24"/>
              </w:rPr>
              <w:tab/>
            </w:r>
            <w:r>
              <w:rPr>
                <w:spacing w:val="-7"/>
                <w:sz w:val="24"/>
              </w:rPr>
              <w:t xml:space="preserve">que </w:t>
            </w:r>
            <w:r>
              <w:rPr>
                <w:sz w:val="24"/>
              </w:rPr>
              <w:t>caracterizaram o Brasil pós Era Vargas.</w:t>
            </w:r>
          </w:p>
        </w:tc>
        <w:tc>
          <w:tcPr>
            <w:tcW w:w="3554" w:type="dxa"/>
            <w:tcBorders>
              <w:top w:val="single" w:sz="4" w:space="0" w:color="000000"/>
              <w:left w:val="single" w:sz="4" w:space="0" w:color="000000"/>
              <w:bottom w:val="nil"/>
              <w:right w:val="single" w:sz="4" w:space="0" w:color="000000"/>
            </w:tcBorders>
          </w:tcPr>
          <w:p w:rsidR="00AC6445" w:rsidRDefault="00AC6445">
            <w:pPr>
              <w:pStyle w:val="TableParagraph"/>
              <w:spacing w:before="58" w:line="360" w:lineRule="auto"/>
              <w:ind w:left="52" w:right="93"/>
              <w:jc w:val="both"/>
              <w:rPr>
                <w:b/>
                <w:sz w:val="24"/>
              </w:rPr>
            </w:pPr>
          </w:p>
        </w:tc>
      </w:tr>
      <w:tr w:rsidR="00AC6445" w:rsidTr="00AC6445">
        <w:trPr>
          <w:trHeight w:val="1161"/>
        </w:trPr>
        <w:tc>
          <w:tcPr>
            <w:tcW w:w="2553" w:type="dxa"/>
            <w:tcBorders>
              <w:top w:val="nil"/>
              <w:left w:val="single" w:sz="4" w:space="0" w:color="000000"/>
              <w:bottom w:val="single" w:sz="4" w:space="0" w:color="000000"/>
              <w:right w:val="single" w:sz="4" w:space="0" w:color="000000"/>
            </w:tcBorders>
          </w:tcPr>
          <w:p w:rsidR="00AC6445" w:rsidRDefault="00AC6445">
            <w:pPr>
              <w:pStyle w:val="TableParagraph"/>
              <w:rPr>
                <w:rFonts w:ascii="Times New Roman"/>
                <w:sz w:val="24"/>
              </w:rPr>
            </w:pPr>
          </w:p>
        </w:tc>
        <w:tc>
          <w:tcPr>
            <w:tcW w:w="3050" w:type="dxa"/>
            <w:tcBorders>
              <w:top w:val="nil"/>
              <w:left w:val="single" w:sz="4" w:space="0" w:color="000000"/>
              <w:bottom w:val="single" w:sz="4" w:space="0" w:color="000000"/>
              <w:right w:val="single" w:sz="4" w:space="0" w:color="000000"/>
            </w:tcBorders>
          </w:tcPr>
          <w:p w:rsidR="00AC6445" w:rsidRDefault="00AC6445">
            <w:pPr>
              <w:pStyle w:val="TableParagraph"/>
              <w:rPr>
                <w:rFonts w:ascii="Times New Roman"/>
                <w:sz w:val="24"/>
              </w:rPr>
            </w:pPr>
          </w:p>
        </w:tc>
        <w:tc>
          <w:tcPr>
            <w:tcW w:w="2693" w:type="dxa"/>
            <w:tcBorders>
              <w:top w:val="nil"/>
              <w:left w:val="single" w:sz="4" w:space="0" w:color="000000"/>
              <w:bottom w:val="single" w:sz="4" w:space="0" w:color="000000"/>
              <w:right w:val="single" w:sz="4" w:space="0" w:color="000000"/>
            </w:tcBorders>
          </w:tcPr>
          <w:p w:rsidR="00AC6445" w:rsidRDefault="00AC6445">
            <w:pPr>
              <w:pStyle w:val="TableParagraph"/>
              <w:rPr>
                <w:rFonts w:ascii="Times New Roman"/>
                <w:sz w:val="24"/>
              </w:rPr>
            </w:pPr>
          </w:p>
        </w:tc>
        <w:tc>
          <w:tcPr>
            <w:tcW w:w="4169" w:type="dxa"/>
            <w:tcBorders>
              <w:top w:val="nil"/>
              <w:left w:val="single" w:sz="4" w:space="0" w:color="000000"/>
              <w:bottom w:val="single" w:sz="4" w:space="0" w:color="000000"/>
              <w:right w:val="single" w:sz="4" w:space="0" w:color="000000"/>
            </w:tcBorders>
          </w:tcPr>
          <w:p w:rsidR="00AC6445" w:rsidRDefault="00AC6445" w:rsidP="00AC6445">
            <w:pPr>
              <w:pStyle w:val="TableParagraph"/>
              <w:tabs>
                <w:tab w:val="left" w:pos="2149"/>
                <w:tab w:val="left" w:pos="3928"/>
              </w:tabs>
              <w:spacing w:line="360" w:lineRule="auto"/>
              <w:ind w:left="51" w:right="96"/>
              <w:rPr>
                <w:sz w:val="24"/>
              </w:rPr>
            </w:pPr>
            <w:r>
              <w:rPr>
                <w:b/>
                <w:sz w:val="24"/>
              </w:rPr>
              <w:t>(EF09HI17RS-3)</w:t>
            </w:r>
            <w:r>
              <w:rPr>
                <w:b/>
                <w:sz w:val="24"/>
              </w:rPr>
              <w:tab/>
            </w:r>
            <w:r>
              <w:rPr>
                <w:sz w:val="24"/>
              </w:rPr>
              <w:t>Compreender</w:t>
            </w:r>
            <w:r>
              <w:rPr>
                <w:sz w:val="24"/>
              </w:rPr>
              <w:tab/>
            </w:r>
            <w:r>
              <w:rPr>
                <w:spacing w:val="-18"/>
                <w:sz w:val="24"/>
              </w:rPr>
              <w:t xml:space="preserve">a </w:t>
            </w:r>
            <w:r>
              <w:rPr>
                <w:sz w:val="24"/>
              </w:rPr>
              <w:t>dinâmica das mudanças históricas</w:t>
            </w:r>
            <w:r>
              <w:rPr>
                <w:spacing w:val="-10"/>
                <w:sz w:val="24"/>
              </w:rPr>
              <w:t xml:space="preserve"> </w:t>
            </w:r>
            <w:r>
              <w:rPr>
                <w:sz w:val="24"/>
              </w:rPr>
              <w:t>do período pós Vargas no RS.</w:t>
            </w:r>
          </w:p>
        </w:tc>
        <w:tc>
          <w:tcPr>
            <w:tcW w:w="3554" w:type="dxa"/>
            <w:tcBorders>
              <w:top w:val="nil"/>
              <w:left w:val="single" w:sz="4" w:space="0" w:color="000000"/>
              <w:bottom w:val="single" w:sz="4" w:space="0" w:color="000000"/>
              <w:right w:val="single" w:sz="4" w:space="0" w:color="000000"/>
            </w:tcBorders>
          </w:tcPr>
          <w:p w:rsidR="00AC6445" w:rsidRDefault="00AC6445">
            <w:pPr>
              <w:pStyle w:val="TableParagraph"/>
              <w:tabs>
                <w:tab w:val="left" w:pos="2149"/>
                <w:tab w:val="left" w:pos="3928"/>
              </w:tabs>
              <w:spacing w:before="198" w:line="410" w:lineRule="atLeast"/>
              <w:ind w:left="52" w:right="95"/>
              <w:rPr>
                <w:b/>
                <w:sz w:val="24"/>
              </w:rPr>
            </w:pPr>
          </w:p>
        </w:tc>
      </w:tr>
    </w:tbl>
    <w:p w:rsidR="00D3521C" w:rsidRDefault="00D3521C">
      <w:pPr>
        <w:spacing w:line="410" w:lineRule="atLeast"/>
        <w:rPr>
          <w:sz w:val="24"/>
        </w:rPr>
        <w:sectPr w:rsidR="00D3521C" w:rsidSect="00373DAB">
          <w:pgSz w:w="16840" w:h="11910" w:orient="landscape"/>
          <w:pgMar w:top="79" w:right="278" w:bottom="119" w:left="1582" w:header="110" w:footer="466" w:gutter="0"/>
          <w:cols w:space="720"/>
        </w:sectPr>
      </w:pPr>
    </w:p>
    <w:p w:rsidR="00D3521C" w:rsidRDefault="00D3521C">
      <w:pPr>
        <w:pStyle w:val="Corpodetexto"/>
        <w:rPr>
          <w:rFonts w:ascii="Times New Roman"/>
          <w:sz w:val="29"/>
        </w:rPr>
      </w:pPr>
    </w:p>
    <w:tbl>
      <w:tblPr>
        <w:tblStyle w:val="TableNormal"/>
        <w:tblW w:w="16019" w:type="dxa"/>
        <w:tblInd w:w="-98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2553"/>
        <w:gridCol w:w="3050"/>
        <w:gridCol w:w="2693"/>
        <w:gridCol w:w="4169"/>
        <w:gridCol w:w="3554"/>
      </w:tblGrid>
      <w:tr w:rsidR="00AC6445" w:rsidTr="00AC6445">
        <w:trPr>
          <w:trHeight w:val="6450"/>
        </w:trPr>
        <w:tc>
          <w:tcPr>
            <w:tcW w:w="2553" w:type="dxa"/>
            <w:tcBorders>
              <w:top w:val="single" w:sz="4" w:space="0" w:color="000000"/>
              <w:left w:val="single" w:sz="4" w:space="0" w:color="000000"/>
              <w:bottom w:val="single" w:sz="4" w:space="0" w:color="000000"/>
              <w:right w:val="single" w:sz="4" w:space="0" w:color="000000"/>
            </w:tcBorders>
          </w:tcPr>
          <w:p w:rsidR="00AC6445" w:rsidRDefault="00AC6445">
            <w:pPr>
              <w:pStyle w:val="TableParagraph"/>
              <w:rPr>
                <w:rFonts w:ascii="Times New Roman"/>
                <w:sz w:val="24"/>
              </w:rPr>
            </w:pPr>
          </w:p>
        </w:tc>
        <w:tc>
          <w:tcPr>
            <w:tcW w:w="3050" w:type="dxa"/>
            <w:tcBorders>
              <w:top w:val="single" w:sz="4" w:space="0" w:color="000000"/>
              <w:left w:val="single" w:sz="4" w:space="0" w:color="000000"/>
              <w:bottom w:val="single" w:sz="4" w:space="0" w:color="000000"/>
              <w:right w:val="single" w:sz="4" w:space="0" w:color="000000"/>
            </w:tcBorders>
          </w:tcPr>
          <w:p w:rsidR="00AC6445" w:rsidRDefault="00AC6445" w:rsidP="00AC6445">
            <w:pPr>
              <w:pStyle w:val="TableParagraph"/>
              <w:tabs>
                <w:tab w:val="left" w:pos="431"/>
                <w:tab w:val="left" w:pos="604"/>
                <w:tab w:val="left" w:pos="1156"/>
                <w:tab w:val="left" w:pos="1694"/>
                <w:tab w:val="left" w:pos="1828"/>
              </w:tabs>
              <w:spacing w:before="60" w:line="360" w:lineRule="auto"/>
              <w:ind w:left="52" w:right="92"/>
              <w:jc w:val="both"/>
              <w:rPr>
                <w:sz w:val="24"/>
              </w:rPr>
            </w:pPr>
            <w:r>
              <w:rPr>
                <w:sz w:val="24"/>
              </w:rPr>
              <w:t>O Brasil da era JK</w:t>
            </w:r>
            <w:r>
              <w:rPr>
                <w:spacing w:val="-48"/>
                <w:sz w:val="24"/>
              </w:rPr>
              <w:t xml:space="preserve"> </w:t>
            </w:r>
            <w:r>
              <w:rPr>
                <w:sz w:val="24"/>
              </w:rPr>
              <w:t>e o ideal de</w:t>
            </w:r>
            <w:r>
              <w:rPr>
                <w:sz w:val="24"/>
              </w:rPr>
              <w:tab/>
            </w:r>
            <w:r>
              <w:rPr>
                <w:spacing w:val="-6"/>
                <w:sz w:val="24"/>
              </w:rPr>
              <w:t xml:space="preserve">uma </w:t>
            </w:r>
            <w:r>
              <w:rPr>
                <w:sz w:val="24"/>
              </w:rPr>
              <w:t>nação moderna: a urbanização e seus desdobramentos em um país</w:t>
            </w:r>
            <w:r>
              <w:rPr>
                <w:sz w:val="24"/>
              </w:rPr>
              <w:tab/>
            </w:r>
            <w:r>
              <w:rPr>
                <w:spacing w:val="-8"/>
                <w:sz w:val="24"/>
              </w:rPr>
              <w:t xml:space="preserve">em </w:t>
            </w:r>
            <w:r>
              <w:rPr>
                <w:sz w:val="24"/>
              </w:rPr>
              <w:t>transformação</w:t>
            </w:r>
          </w:p>
        </w:tc>
        <w:tc>
          <w:tcPr>
            <w:tcW w:w="2693" w:type="dxa"/>
            <w:tcBorders>
              <w:top w:val="single" w:sz="4" w:space="0" w:color="000000"/>
              <w:left w:val="single" w:sz="4" w:space="0" w:color="000000"/>
              <w:bottom w:val="single" w:sz="4" w:space="0" w:color="000000"/>
              <w:right w:val="single" w:sz="4" w:space="0" w:color="000000"/>
            </w:tcBorders>
          </w:tcPr>
          <w:p w:rsidR="00AC6445" w:rsidRDefault="00AC6445">
            <w:pPr>
              <w:pStyle w:val="TableParagraph"/>
              <w:tabs>
                <w:tab w:val="left" w:pos="2332"/>
              </w:tabs>
              <w:spacing w:before="60" w:line="360" w:lineRule="auto"/>
              <w:ind w:left="52" w:right="95"/>
              <w:jc w:val="both"/>
              <w:rPr>
                <w:sz w:val="24"/>
              </w:rPr>
            </w:pPr>
            <w:r>
              <w:rPr>
                <w:b/>
                <w:sz w:val="24"/>
              </w:rPr>
              <w:t xml:space="preserve">(EF09HI18) </w:t>
            </w:r>
            <w:r>
              <w:rPr>
                <w:sz w:val="24"/>
              </w:rPr>
              <w:t>Descrever e analisar as relações entre</w:t>
            </w:r>
            <w:r>
              <w:rPr>
                <w:sz w:val="24"/>
              </w:rPr>
              <w:tab/>
            </w:r>
            <w:r>
              <w:rPr>
                <w:spacing w:val="-9"/>
                <w:sz w:val="24"/>
              </w:rPr>
              <w:t>as</w:t>
            </w:r>
          </w:p>
          <w:p w:rsidR="00AC6445" w:rsidRDefault="00AC6445">
            <w:pPr>
              <w:pStyle w:val="TableParagraph"/>
              <w:tabs>
                <w:tab w:val="left" w:pos="1307"/>
                <w:tab w:val="left" w:pos="1434"/>
                <w:tab w:val="left" w:pos="1866"/>
                <w:tab w:val="left" w:pos="2080"/>
              </w:tabs>
              <w:spacing w:line="360" w:lineRule="auto"/>
              <w:ind w:left="52" w:right="95"/>
              <w:rPr>
                <w:sz w:val="24"/>
              </w:rPr>
            </w:pPr>
            <w:r>
              <w:rPr>
                <w:sz w:val="24"/>
              </w:rPr>
              <w:t>transformações urbanas</w:t>
            </w:r>
            <w:r>
              <w:rPr>
                <w:sz w:val="24"/>
              </w:rPr>
              <w:tab/>
            </w:r>
            <w:r>
              <w:rPr>
                <w:sz w:val="24"/>
              </w:rPr>
              <w:tab/>
              <w:t>e</w:t>
            </w:r>
            <w:r>
              <w:rPr>
                <w:sz w:val="24"/>
              </w:rPr>
              <w:tab/>
            </w:r>
            <w:r>
              <w:rPr>
                <w:sz w:val="24"/>
              </w:rPr>
              <w:tab/>
            </w:r>
            <w:r>
              <w:rPr>
                <w:spacing w:val="-6"/>
                <w:sz w:val="24"/>
              </w:rPr>
              <w:t xml:space="preserve">seus </w:t>
            </w:r>
            <w:r>
              <w:rPr>
                <w:sz w:val="24"/>
              </w:rPr>
              <w:t>impactos</w:t>
            </w:r>
            <w:r>
              <w:rPr>
                <w:sz w:val="24"/>
              </w:rPr>
              <w:tab/>
              <w:t>na</w:t>
            </w:r>
            <w:r>
              <w:rPr>
                <w:sz w:val="24"/>
              </w:rPr>
              <w:tab/>
            </w:r>
            <w:r>
              <w:rPr>
                <w:spacing w:val="-3"/>
                <w:sz w:val="24"/>
              </w:rPr>
              <w:t xml:space="preserve">cultura </w:t>
            </w:r>
            <w:r>
              <w:rPr>
                <w:sz w:val="24"/>
              </w:rPr>
              <w:t>brasileira entre 1946 e 1964</w:t>
            </w:r>
            <w:r>
              <w:rPr>
                <w:spacing w:val="-16"/>
                <w:sz w:val="24"/>
              </w:rPr>
              <w:t xml:space="preserve"> </w:t>
            </w:r>
            <w:r>
              <w:rPr>
                <w:sz w:val="24"/>
              </w:rPr>
              <w:t>e</w:t>
            </w:r>
            <w:r>
              <w:rPr>
                <w:spacing w:val="-15"/>
                <w:sz w:val="24"/>
              </w:rPr>
              <w:t xml:space="preserve"> </w:t>
            </w:r>
            <w:r>
              <w:rPr>
                <w:sz w:val="24"/>
              </w:rPr>
              <w:t>na</w:t>
            </w:r>
            <w:r>
              <w:rPr>
                <w:spacing w:val="-15"/>
                <w:sz w:val="24"/>
              </w:rPr>
              <w:t xml:space="preserve"> </w:t>
            </w:r>
            <w:r>
              <w:rPr>
                <w:sz w:val="24"/>
              </w:rPr>
              <w:t>produção</w:t>
            </w:r>
            <w:r>
              <w:rPr>
                <w:spacing w:val="-15"/>
                <w:sz w:val="24"/>
              </w:rPr>
              <w:t xml:space="preserve"> </w:t>
            </w:r>
            <w:r>
              <w:rPr>
                <w:spacing w:val="-2"/>
                <w:sz w:val="24"/>
              </w:rPr>
              <w:t xml:space="preserve">das </w:t>
            </w:r>
            <w:r>
              <w:rPr>
                <w:sz w:val="24"/>
              </w:rPr>
              <w:t>desigualdades regionais e</w:t>
            </w:r>
            <w:r>
              <w:rPr>
                <w:spacing w:val="-2"/>
                <w:sz w:val="24"/>
              </w:rPr>
              <w:t xml:space="preserve"> </w:t>
            </w:r>
            <w:r>
              <w:rPr>
                <w:sz w:val="24"/>
              </w:rPr>
              <w:t>sociais.</w:t>
            </w:r>
          </w:p>
        </w:tc>
        <w:tc>
          <w:tcPr>
            <w:tcW w:w="4169" w:type="dxa"/>
            <w:tcBorders>
              <w:top w:val="single" w:sz="4" w:space="0" w:color="000000"/>
              <w:left w:val="single" w:sz="4" w:space="0" w:color="000000"/>
              <w:bottom w:val="single" w:sz="4" w:space="0" w:color="000000"/>
              <w:right w:val="single" w:sz="4" w:space="0" w:color="000000"/>
            </w:tcBorders>
          </w:tcPr>
          <w:p w:rsidR="00AC6445" w:rsidRDefault="00AC6445">
            <w:pPr>
              <w:pStyle w:val="TableParagraph"/>
              <w:spacing w:before="60" w:line="360" w:lineRule="auto"/>
              <w:ind w:left="52" w:right="91"/>
              <w:jc w:val="both"/>
              <w:rPr>
                <w:sz w:val="24"/>
              </w:rPr>
            </w:pPr>
            <w:r>
              <w:rPr>
                <w:b/>
                <w:sz w:val="24"/>
              </w:rPr>
              <w:t xml:space="preserve">(EF09HI18RS-1) </w:t>
            </w:r>
            <w:r>
              <w:rPr>
                <w:sz w:val="24"/>
              </w:rPr>
              <w:t>Avaliar a urbanização acelerada do período 1946-1964, percebendo os distintos efeitos e desdobramentos na estrutura socioeconômica do Brasil, bem como no aspecto regional rio- grandense.</w:t>
            </w:r>
          </w:p>
          <w:p w:rsidR="00AC6445" w:rsidRDefault="00AC6445">
            <w:pPr>
              <w:pStyle w:val="TableParagraph"/>
              <w:rPr>
                <w:rFonts w:ascii="Times New Roman"/>
                <w:sz w:val="26"/>
              </w:rPr>
            </w:pPr>
          </w:p>
          <w:p w:rsidR="00AC6445" w:rsidRDefault="00AC6445">
            <w:pPr>
              <w:pStyle w:val="TableParagraph"/>
              <w:spacing w:before="5"/>
              <w:rPr>
                <w:rFonts w:ascii="Times New Roman"/>
                <w:sz w:val="20"/>
              </w:rPr>
            </w:pPr>
          </w:p>
          <w:p w:rsidR="00AC6445" w:rsidRDefault="00AC6445">
            <w:pPr>
              <w:pStyle w:val="TableParagraph"/>
              <w:spacing w:line="360" w:lineRule="auto"/>
              <w:ind w:left="52" w:right="92"/>
              <w:jc w:val="both"/>
              <w:rPr>
                <w:sz w:val="24"/>
              </w:rPr>
            </w:pPr>
            <w:r>
              <w:rPr>
                <w:b/>
                <w:sz w:val="24"/>
              </w:rPr>
              <w:t xml:space="preserve">(EF09HI18RS-2) </w:t>
            </w:r>
            <w:r>
              <w:rPr>
                <w:sz w:val="24"/>
              </w:rPr>
              <w:t>Identificar o aumento do êxodo rural, o surto industrial, em especial do setor automobilístico, novos padrões de consumo, novos meios de comunicação e demais modificações na vida urbana.</w:t>
            </w:r>
          </w:p>
        </w:tc>
        <w:tc>
          <w:tcPr>
            <w:tcW w:w="3554" w:type="dxa"/>
            <w:tcBorders>
              <w:top w:val="single" w:sz="4" w:space="0" w:color="000000"/>
              <w:left w:val="single" w:sz="4" w:space="0" w:color="000000"/>
              <w:bottom w:val="single" w:sz="4" w:space="0" w:color="000000"/>
              <w:right w:val="single" w:sz="4" w:space="0" w:color="000000"/>
            </w:tcBorders>
          </w:tcPr>
          <w:p w:rsidR="00AC6445" w:rsidRDefault="00AC6445">
            <w:pPr>
              <w:pStyle w:val="TableParagraph"/>
              <w:spacing w:before="60" w:line="360" w:lineRule="auto"/>
              <w:ind w:left="52" w:right="91"/>
              <w:jc w:val="both"/>
              <w:rPr>
                <w:b/>
                <w:sz w:val="24"/>
              </w:rPr>
            </w:pPr>
          </w:p>
        </w:tc>
      </w:tr>
      <w:tr w:rsidR="00AC6445" w:rsidTr="00AC6445">
        <w:trPr>
          <w:trHeight w:val="6450"/>
        </w:trPr>
        <w:tc>
          <w:tcPr>
            <w:tcW w:w="2553" w:type="dxa"/>
            <w:tcBorders>
              <w:top w:val="single" w:sz="4" w:space="0" w:color="000000"/>
              <w:left w:val="single" w:sz="4" w:space="0" w:color="000000"/>
              <w:bottom w:val="single" w:sz="4" w:space="0" w:color="000000"/>
              <w:right w:val="single" w:sz="4" w:space="0" w:color="000000"/>
            </w:tcBorders>
          </w:tcPr>
          <w:p w:rsidR="00AC6445" w:rsidRDefault="00AC6445">
            <w:pPr>
              <w:pStyle w:val="TableParagraph"/>
              <w:rPr>
                <w:rFonts w:ascii="Times New Roman"/>
                <w:sz w:val="24"/>
              </w:rPr>
            </w:pPr>
          </w:p>
        </w:tc>
        <w:tc>
          <w:tcPr>
            <w:tcW w:w="3050" w:type="dxa"/>
            <w:tcBorders>
              <w:top w:val="single" w:sz="4" w:space="0" w:color="000000"/>
              <w:left w:val="single" w:sz="4" w:space="0" w:color="000000"/>
              <w:bottom w:val="single" w:sz="4" w:space="0" w:color="000000"/>
              <w:right w:val="single" w:sz="4" w:space="0" w:color="000000"/>
            </w:tcBorders>
          </w:tcPr>
          <w:p w:rsidR="00AC6445" w:rsidRDefault="00AC6445">
            <w:pPr>
              <w:pStyle w:val="TableParagraph"/>
              <w:spacing w:before="58" w:line="360" w:lineRule="auto"/>
              <w:ind w:left="52" w:right="92"/>
              <w:jc w:val="both"/>
              <w:rPr>
                <w:sz w:val="24"/>
              </w:rPr>
            </w:pPr>
            <w:r>
              <w:rPr>
                <w:sz w:val="24"/>
              </w:rPr>
              <w:t>Os anos 1960: revolução cultural? A ditadura civil- militar e os</w:t>
            </w:r>
          </w:p>
          <w:p w:rsidR="00AC6445" w:rsidRDefault="00AC6445">
            <w:pPr>
              <w:pStyle w:val="TableParagraph"/>
              <w:tabs>
                <w:tab w:val="left" w:pos="1895"/>
              </w:tabs>
              <w:spacing w:line="360" w:lineRule="auto"/>
              <w:ind w:left="52" w:right="94"/>
              <w:jc w:val="both"/>
              <w:rPr>
                <w:sz w:val="24"/>
              </w:rPr>
            </w:pPr>
            <w:r>
              <w:rPr>
                <w:sz w:val="24"/>
              </w:rPr>
              <w:t>processos</w:t>
            </w:r>
            <w:r>
              <w:rPr>
                <w:sz w:val="24"/>
              </w:rPr>
              <w:tab/>
            </w:r>
            <w:r>
              <w:rPr>
                <w:spacing w:val="-9"/>
                <w:sz w:val="24"/>
              </w:rPr>
              <w:t xml:space="preserve">de </w:t>
            </w:r>
            <w:r>
              <w:rPr>
                <w:sz w:val="24"/>
              </w:rPr>
              <w:t>resistência</w:t>
            </w:r>
          </w:p>
          <w:p w:rsidR="00AC6445" w:rsidRDefault="00AC6445">
            <w:pPr>
              <w:pStyle w:val="TableParagraph"/>
              <w:tabs>
                <w:tab w:val="left" w:pos="1187"/>
              </w:tabs>
              <w:spacing w:line="360" w:lineRule="auto"/>
              <w:ind w:left="52" w:right="92"/>
              <w:jc w:val="both"/>
              <w:rPr>
                <w:sz w:val="24"/>
              </w:rPr>
            </w:pPr>
            <w:r>
              <w:rPr>
                <w:sz w:val="24"/>
              </w:rPr>
              <w:t>As</w:t>
            </w:r>
            <w:r>
              <w:rPr>
                <w:sz w:val="24"/>
              </w:rPr>
              <w:tab/>
            </w:r>
            <w:r>
              <w:rPr>
                <w:spacing w:val="-3"/>
                <w:sz w:val="24"/>
              </w:rPr>
              <w:t xml:space="preserve">questões </w:t>
            </w:r>
            <w:r>
              <w:rPr>
                <w:sz w:val="24"/>
              </w:rPr>
              <w:t>indígena e negra e a ditadura</w:t>
            </w:r>
          </w:p>
        </w:tc>
        <w:tc>
          <w:tcPr>
            <w:tcW w:w="2693" w:type="dxa"/>
            <w:tcBorders>
              <w:top w:val="single" w:sz="4" w:space="0" w:color="000000"/>
              <w:left w:val="single" w:sz="4" w:space="0" w:color="000000"/>
              <w:bottom w:val="single" w:sz="4" w:space="0" w:color="000000"/>
              <w:right w:val="single" w:sz="4" w:space="0" w:color="000000"/>
            </w:tcBorders>
          </w:tcPr>
          <w:p w:rsidR="00AC6445" w:rsidRDefault="00AC6445">
            <w:pPr>
              <w:pStyle w:val="TableParagraph"/>
              <w:tabs>
                <w:tab w:val="left" w:pos="2320"/>
                <w:tab w:val="left" w:pos="2452"/>
              </w:tabs>
              <w:spacing w:before="58" w:line="360" w:lineRule="auto"/>
              <w:ind w:left="52" w:right="95"/>
              <w:jc w:val="both"/>
              <w:rPr>
                <w:sz w:val="24"/>
              </w:rPr>
            </w:pPr>
            <w:r>
              <w:rPr>
                <w:b/>
                <w:sz w:val="24"/>
              </w:rPr>
              <w:t xml:space="preserve">(EF09HI19) </w:t>
            </w:r>
            <w:r>
              <w:rPr>
                <w:sz w:val="24"/>
              </w:rPr>
              <w:t>Identificar</w:t>
            </w:r>
            <w:r>
              <w:rPr>
                <w:spacing w:val="-27"/>
                <w:sz w:val="24"/>
              </w:rPr>
              <w:t xml:space="preserve"> </w:t>
            </w:r>
            <w:r>
              <w:rPr>
                <w:sz w:val="24"/>
              </w:rPr>
              <w:t>e compreender</w:t>
            </w:r>
            <w:r>
              <w:rPr>
                <w:sz w:val="24"/>
              </w:rPr>
              <w:tab/>
            </w:r>
            <w:r>
              <w:rPr>
                <w:sz w:val="24"/>
              </w:rPr>
              <w:tab/>
            </w:r>
            <w:r>
              <w:rPr>
                <w:spacing w:val="-18"/>
                <w:sz w:val="24"/>
              </w:rPr>
              <w:t xml:space="preserve">o </w:t>
            </w:r>
            <w:r>
              <w:rPr>
                <w:sz w:val="24"/>
              </w:rPr>
              <w:t>processo que resultou na ditadura civil-militar no Brasil e discutir a emergência</w:t>
            </w:r>
            <w:r>
              <w:rPr>
                <w:sz w:val="24"/>
              </w:rPr>
              <w:tab/>
            </w:r>
            <w:r>
              <w:rPr>
                <w:spacing w:val="-10"/>
                <w:sz w:val="24"/>
              </w:rPr>
              <w:t xml:space="preserve">de </w:t>
            </w:r>
            <w:r>
              <w:rPr>
                <w:sz w:val="24"/>
              </w:rPr>
              <w:t>questões relacionadas à memória e à justiça sobre os casos de violação dos direitos humanos.</w:t>
            </w:r>
          </w:p>
        </w:tc>
        <w:tc>
          <w:tcPr>
            <w:tcW w:w="4169" w:type="dxa"/>
            <w:tcBorders>
              <w:top w:val="single" w:sz="4" w:space="0" w:color="000000"/>
              <w:left w:val="single" w:sz="4" w:space="0" w:color="000000"/>
              <w:bottom w:val="single" w:sz="4" w:space="0" w:color="000000"/>
              <w:right w:val="single" w:sz="4" w:space="0" w:color="000000"/>
            </w:tcBorders>
          </w:tcPr>
          <w:p w:rsidR="00AC6445" w:rsidRDefault="00AC6445">
            <w:pPr>
              <w:pStyle w:val="TableParagraph"/>
              <w:spacing w:before="58" w:line="360" w:lineRule="auto"/>
              <w:ind w:left="52" w:right="91"/>
              <w:jc w:val="both"/>
              <w:rPr>
                <w:sz w:val="24"/>
              </w:rPr>
            </w:pPr>
            <w:r>
              <w:rPr>
                <w:b/>
                <w:sz w:val="24"/>
              </w:rPr>
              <w:t xml:space="preserve">(EF09HI19RS-1) </w:t>
            </w:r>
            <w:r>
              <w:rPr>
                <w:sz w:val="24"/>
              </w:rPr>
              <w:t>Analisar os fatores históricos que constituíram o período do</w:t>
            </w:r>
            <w:r>
              <w:rPr>
                <w:spacing w:val="-14"/>
                <w:sz w:val="24"/>
              </w:rPr>
              <w:t xml:space="preserve"> </w:t>
            </w:r>
            <w:r>
              <w:rPr>
                <w:sz w:val="24"/>
              </w:rPr>
              <w:t>regime</w:t>
            </w:r>
            <w:r>
              <w:rPr>
                <w:spacing w:val="-16"/>
                <w:sz w:val="24"/>
              </w:rPr>
              <w:t xml:space="preserve"> </w:t>
            </w:r>
            <w:r>
              <w:rPr>
                <w:sz w:val="24"/>
              </w:rPr>
              <w:t>militar</w:t>
            </w:r>
            <w:r>
              <w:rPr>
                <w:spacing w:val="-18"/>
                <w:sz w:val="24"/>
              </w:rPr>
              <w:t xml:space="preserve"> </w:t>
            </w:r>
            <w:r>
              <w:rPr>
                <w:sz w:val="24"/>
              </w:rPr>
              <w:t>no</w:t>
            </w:r>
            <w:r>
              <w:rPr>
                <w:spacing w:val="-16"/>
                <w:sz w:val="24"/>
              </w:rPr>
              <w:t xml:space="preserve"> </w:t>
            </w:r>
            <w:r>
              <w:rPr>
                <w:sz w:val="24"/>
              </w:rPr>
              <w:t>Brasil</w:t>
            </w:r>
            <w:r>
              <w:rPr>
                <w:spacing w:val="-15"/>
                <w:sz w:val="24"/>
              </w:rPr>
              <w:t xml:space="preserve"> </w:t>
            </w:r>
            <w:r>
              <w:rPr>
                <w:sz w:val="24"/>
              </w:rPr>
              <w:t>no</w:t>
            </w:r>
            <w:r>
              <w:rPr>
                <w:spacing w:val="-14"/>
                <w:sz w:val="24"/>
              </w:rPr>
              <w:t xml:space="preserve"> </w:t>
            </w:r>
            <w:r>
              <w:rPr>
                <w:sz w:val="24"/>
              </w:rPr>
              <w:t>contexto do Rio Grande do</w:t>
            </w:r>
            <w:r>
              <w:rPr>
                <w:spacing w:val="2"/>
                <w:sz w:val="24"/>
              </w:rPr>
              <w:t xml:space="preserve"> </w:t>
            </w:r>
            <w:r>
              <w:rPr>
                <w:sz w:val="24"/>
              </w:rPr>
              <w:t>Sul.</w:t>
            </w:r>
          </w:p>
          <w:p w:rsidR="00AC6445" w:rsidRDefault="00AC6445">
            <w:pPr>
              <w:pStyle w:val="TableParagraph"/>
              <w:rPr>
                <w:rFonts w:ascii="Times New Roman"/>
                <w:sz w:val="26"/>
              </w:rPr>
            </w:pPr>
          </w:p>
          <w:p w:rsidR="00AC6445" w:rsidRDefault="00AC6445">
            <w:pPr>
              <w:pStyle w:val="TableParagraph"/>
              <w:spacing w:before="6"/>
              <w:rPr>
                <w:rFonts w:ascii="Times New Roman"/>
                <w:sz w:val="20"/>
              </w:rPr>
            </w:pPr>
          </w:p>
          <w:p w:rsidR="00AC6445" w:rsidRDefault="00AC6445">
            <w:pPr>
              <w:pStyle w:val="TableParagraph"/>
              <w:tabs>
                <w:tab w:val="left" w:pos="1564"/>
                <w:tab w:val="left" w:pos="1765"/>
                <w:tab w:val="left" w:pos="3073"/>
                <w:tab w:val="left" w:pos="3796"/>
              </w:tabs>
              <w:spacing w:line="360" w:lineRule="auto"/>
              <w:ind w:left="52" w:right="90"/>
              <w:jc w:val="both"/>
              <w:rPr>
                <w:sz w:val="24"/>
              </w:rPr>
            </w:pPr>
            <w:r>
              <w:rPr>
                <w:b/>
                <w:sz w:val="24"/>
              </w:rPr>
              <w:t xml:space="preserve">(EF09HI19RS-2) </w:t>
            </w:r>
            <w:r>
              <w:rPr>
                <w:sz w:val="24"/>
              </w:rPr>
              <w:t>Valorizar os direitos humanos</w:t>
            </w:r>
            <w:r>
              <w:rPr>
                <w:sz w:val="24"/>
              </w:rPr>
              <w:tab/>
            </w:r>
            <w:r>
              <w:rPr>
                <w:sz w:val="24"/>
              </w:rPr>
              <w:tab/>
              <w:t>como</w:t>
            </w:r>
            <w:r>
              <w:rPr>
                <w:sz w:val="24"/>
              </w:rPr>
              <w:tab/>
              <w:t>elemento fundamental para preservar a cidadania, representados pelos distintos movimentos e organizações sociais,</w:t>
            </w:r>
            <w:r>
              <w:rPr>
                <w:sz w:val="24"/>
              </w:rPr>
              <w:tab/>
              <w:t>reconhecendo</w:t>
            </w:r>
            <w:r>
              <w:rPr>
                <w:sz w:val="24"/>
              </w:rPr>
              <w:tab/>
            </w:r>
            <w:r>
              <w:rPr>
                <w:spacing w:val="-7"/>
                <w:sz w:val="24"/>
              </w:rPr>
              <w:t xml:space="preserve">na </w:t>
            </w:r>
            <w:r>
              <w:rPr>
                <w:sz w:val="24"/>
              </w:rPr>
              <w:t>historicidade rio-grandense os elementos que preservem a autonomia, o respeito , a liberdade, a vida e a dignidade</w:t>
            </w:r>
            <w:r>
              <w:rPr>
                <w:spacing w:val="-1"/>
                <w:sz w:val="24"/>
              </w:rPr>
              <w:t xml:space="preserve"> </w:t>
            </w:r>
            <w:r>
              <w:rPr>
                <w:sz w:val="24"/>
              </w:rPr>
              <w:t>humana.</w:t>
            </w:r>
          </w:p>
        </w:tc>
        <w:tc>
          <w:tcPr>
            <w:tcW w:w="3554" w:type="dxa"/>
            <w:tcBorders>
              <w:top w:val="single" w:sz="4" w:space="0" w:color="000000"/>
              <w:left w:val="single" w:sz="4" w:space="0" w:color="000000"/>
              <w:bottom w:val="single" w:sz="4" w:space="0" w:color="000000"/>
              <w:right w:val="single" w:sz="4" w:space="0" w:color="000000"/>
            </w:tcBorders>
          </w:tcPr>
          <w:p w:rsidR="00AC6445" w:rsidRDefault="00AC6445">
            <w:pPr>
              <w:pStyle w:val="TableParagraph"/>
              <w:spacing w:before="58" w:line="360" w:lineRule="auto"/>
              <w:ind w:left="52" w:right="91"/>
              <w:jc w:val="both"/>
              <w:rPr>
                <w:b/>
                <w:sz w:val="24"/>
              </w:rPr>
            </w:pPr>
          </w:p>
        </w:tc>
      </w:tr>
      <w:tr w:rsidR="00AC6445" w:rsidTr="00AC6445">
        <w:trPr>
          <w:trHeight w:val="3846"/>
        </w:trPr>
        <w:tc>
          <w:tcPr>
            <w:tcW w:w="2553" w:type="dxa"/>
            <w:tcBorders>
              <w:left w:val="single" w:sz="4" w:space="0" w:color="000000"/>
              <w:bottom w:val="single" w:sz="4" w:space="0" w:color="000000"/>
              <w:right w:val="single" w:sz="4" w:space="0" w:color="000000"/>
            </w:tcBorders>
          </w:tcPr>
          <w:p w:rsidR="00AC6445" w:rsidRDefault="00AC6445">
            <w:pPr>
              <w:pStyle w:val="TableParagraph"/>
              <w:rPr>
                <w:rFonts w:ascii="Times New Roman"/>
                <w:sz w:val="24"/>
              </w:rPr>
            </w:pPr>
          </w:p>
        </w:tc>
        <w:tc>
          <w:tcPr>
            <w:tcW w:w="3050" w:type="dxa"/>
            <w:tcBorders>
              <w:left w:val="single" w:sz="4" w:space="0" w:color="000000"/>
              <w:bottom w:val="single" w:sz="4" w:space="0" w:color="000000"/>
              <w:right w:val="single" w:sz="4" w:space="0" w:color="000000"/>
            </w:tcBorders>
          </w:tcPr>
          <w:p w:rsidR="00AC6445" w:rsidRDefault="00AC6445">
            <w:pPr>
              <w:pStyle w:val="TableParagraph"/>
              <w:spacing w:before="60" w:line="360" w:lineRule="auto"/>
              <w:ind w:left="52" w:right="93"/>
              <w:jc w:val="both"/>
              <w:rPr>
                <w:sz w:val="24"/>
              </w:rPr>
            </w:pPr>
            <w:r>
              <w:rPr>
                <w:sz w:val="24"/>
              </w:rPr>
              <w:t>Os anos 1960: revolução cultural? A ditadura civil- militar e os</w:t>
            </w:r>
          </w:p>
          <w:p w:rsidR="00AC6445" w:rsidRDefault="00AC6445">
            <w:pPr>
              <w:pStyle w:val="TableParagraph"/>
              <w:tabs>
                <w:tab w:val="left" w:pos="1895"/>
              </w:tabs>
              <w:spacing w:line="360" w:lineRule="auto"/>
              <w:ind w:left="52" w:right="94"/>
              <w:jc w:val="both"/>
              <w:rPr>
                <w:sz w:val="24"/>
              </w:rPr>
            </w:pPr>
            <w:r>
              <w:rPr>
                <w:sz w:val="24"/>
              </w:rPr>
              <w:t>processos</w:t>
            </w:r>
            <w:r>
              <w:rPr>
                <w:sz w:val="24"/>
              </w:rPr>
              <w:tab/>
            </w:r>
            <w:r>
              <w:rPr>
                <w:spacing w:val="-9"/>
                <w:sz w:val="24"/>
              </w:rPr>
              <w:t xml:space="preserve">de </w:t>
            </w:r>
            <w:r>
              <w:rPr>
                <w:sz w:val="24"/>
              </w:rPr>
              <w:t>resistência</w:t>
            </w:r>
          </w:p>
          <w:p w:rsidR="00AC6445" w:rsidRDefault="00AC6445">
            <w:pPr>
              <w:pStyle w:val="TableParagraph"/>
              <w:tabs>
                <w:tab w:val="left" w:pos="1187"/>
              </w:tabs>
              <w:spacing w:line="360" w:lineRule="auto"/>
              <w:ind w:left="52" w:right="92"/>
              <w:jc w:val="both"/>
              <w:rPr>
                <w:sz w:val="24"/>
              </w:rPr>
            </w:pPr>
            <w:r>
              <w:rPr>
                <w:sz w:val="24"/>
              </w:rPr>
              <w:t>As</w:t>
            </w:r>
            <w:r>
              <w:rPr>
                <w:sz w:val="24"/>
              </w:rPr>
              <w:tab/>
            </w:r>
            <w:r>
              <w:rPr>
                <w:spacing w:val="-3"/>
                <w:sz w:val="24"/>
              </w:rPr>
              <w:t xml:space="preserve">questões </w:t>
            </w:r>
            <w:r>
              <w:rPr>
                <w:sz w:val="24"/>
              </w:rPr>
              <w:t>indígena e negra e a ditadura</w:t>
            </w:r>
          </w:p>
        </w:tc>
        <w:tc>
          <w:tcPr>
            <w:tcW w:w="2693" w:type="dxa"/>
            <w:tcBorders>
              <w:left w:val="single" w:sz="4" w:space="0" w:color="000000"/>
              <w:bottom w:val="single" w:sz="4" w:space="0" w:color="000000"/>
              <w:right w:val="single" w:sz="4" w:space="0" w:color="000000"/>
            </w:tcBorders>
          </w:tcPr>
          <w:p w:rsidR="00AC6445" w:rsidRDefault="00AC6445">
            <w:pPr>
              <w:pStyle w:val="TableParagraph"/>
              <w:tabs>
                <w:tab w:val="left" w:pos="2320"/>
              </w:tabs>
              <w:spacing w:before="60" w:line="360" w:lineRule="auto"/>
              <w:ind w:left="52" w:right="94"/>
              <w:jc w:val="both"/>
              <w:rPr>
                <w:sz w:val="24"/>
              </w:rPr>
            </w:pPr>
            <w:r>
              <w:rPr>
                <w:b/>
                <w:sz w:val="24"/>
              </w:rPr>
              <w:t xml:space="preserve">(EF09HI20) </w:t>
            </w:r>
            <w:r>
              <w:rPr>
                <w:sz w:val="24"/>
              </w:rPr>
              <w:t>Discutir os processos</w:t>
            </w:r>
            <w:r>
              <w:rPr>
                <w:sz w:val="24"/>
              </w:rPr>
              <w:tab/>
            </w:r>
            <w:r>
              <w:rPr>
                <w:spacing w:val="-9"/>
                <w:sz w:val="24"/>
              </w:rPr>
              <w:t xml:space="preserve">de </w:t>
            </w:r>
            <w:r>
              <w:rPr>
                <w:sz w:val="24"/>
              </w:rPr>
              <w:t>resistência e as propostas</w:t>
            </w:r>
            <w:r>
              <w:rPr>
                <w:sz w:val="24"/>
              </w:rPr>
              <w:tab/>
            </w:r>
            <w:r>
              <w:rPr>
                <w:spacing w:val="-9"/>
                <w:sz w:val="24"/>
              </w:rPr>
              <w:t>de</w:t>
            </w:r>
          </w:p>
          <w:p w:rsidR="00AC6445" w:rsidRDefault="00AC6445">
            <w:pPr>
              <w:pStyle w:val="TableParagraph"/>
              <w:tabs>
                <w:tab w:val="left" w:pos="2320"/>
              </w:tabs>
              <w:spacing w:line="360" w:lineRule="auto"/>
              <w:ind w:left="52" w:right="95"/>
              <w:jc w:val="both"/>
              <w:rPr>
                <w:sz w:val="24"/>
              </w:rPr>
            </w:pPr>
            <w:r>
              <w:rPr>
                <w:sz w:val="24"/>
              </w:rPr>
              <w:t>reorganização</w:t>
            </w:r>
            <w:r>
              <w:rPr>
                <w:sz w:val="24"/>
              </w:rPr>
              <w:tab/>
            </w:r>
            <w:r>
              <w:rPr>
                <w:spacing w:val="-10"/>
                <w:sz w:val="24"/>
              </w:rPr>
              <w:t xml:space="preserve">da </w:t>
            </w:r>
            <w:r>
              <w:rPr>
                <w:sz w:val="24"/>
              </w:rPr>
              <w:t>sociedade brasileira durante a ditadura civil- militar.</w:t>
            </w:r>
          </w:p>
        </w:tc>
        <w:tc>
          <w:tcPr>
            <w:tcW w:w="4169" w:type="dxa"/>
            <w:tcBorders>
              <w:left w:val="single" w:sz="4" w:space="0" w:color="000000"/>
              <w:bottom w:val="single" w:sz="4" w:space="0" w:color="000000"/>
              <w:right w:val="single" w:sz="4" w:space="0" w:color="000000"/>
            </w:tcBorders>
          </w:tcPr>
          <w:p w:rsidR="00AC6445" w:rsidRDefault="00AC6445">
            <w:pPr>
              <w:pStyle w:val="TableParagraph"/>
              <w:spacing w:before="60" w:line="360" w:lineRule="auto"/>
              <w:ind w:left="52" w:right="95"/>
              <w:jc w:val="both"/>
              <w:rPr>
                <w:sz w:val="24"/>
              </w:rPr>
            </w:pPr>
            <w:r>
              <w:rPr>
                <w:b/>
                <w:sz w:val="24"/>
              </w:rPr>
              <w:t xml:space="preserve">(EF09HI20RS-1) </w:t>
            </w:r>
            <w:r>
              <w:rPr>
                <w:sz w:val="24"/>
              </w:rPr>
              <w:t>Identificar e compreender</w:t>
            </w:r>
            <w:r>
              <w:rPr>
                <w:spacing w:val="-19"/>
                <w:sz w:val="24"/>
              </w:rPr>
              <w:t xml:space="preserve"> </w:t>
            </w:r>
            <w:r>
              <w:rPr>
                <w:sz w:val="24"/>
              </w:rPr>
              <w:t>as</w:t>
            </w:r>
            <w:r>
              <w:rPr>
                <w:spacing w:val="-18"/>
                <w:sz w:val="24"/>
              </w:rPr>
              <w:t xml:space="preserve"> </w:t>
            </w:r>
            <w:r>
              <w:rPr>
                <w:sz w:val="24"/>
              </w:rPr>
              <w:t>estratégias</w:t>
            </w:r>
            <w:r>
              <w:rPr>
                <w:spacing w:val="-18"/>
                <w:sz w:val="24"/>
              </w:rPr>
              <w:t xml:space="preserve"> </w:t>
            </w:r>
            <w:r>
              <w:rPr>
                <w:sz w:val="24"/>
              </w:rPr>
              <w:t>utilizadas pela oposição do regime</w:t>
            </w:r>
            <w:r>
              <w:rPr>
                <w:spacing w:val="-4"/>
                <w:sz w:val="24"/>
              </w:rPr>
              <w:t xml:space="preserve"> </w:t>
            </w:r>
            <w:r>
              <w:rPr>
                <w:sz w:val="24"/>
              </w:rPr>
              <w:t>militar.</w:t>
            </w:r>
          </w:p>
          <w:p w:rsidR="00AC6445" w:rsidRDefault="00AC6445">
            <w:pPr>
              <w:pStyle w:val="TableParagraph"/>
              <w:rPr>
                <w:rFonts w:ascii="Times New Roman"/>
                <w:sz w:val="26"/>
              </w:rPr>
            </w:pPr>
          </w:p>
          <w:p w:rsidR="00AC6445" w:rsidRDefault="00AC6445">
            <w:pPr>
              <w:pStyle w:val="TableParagraph"/>
              <w:spacing w:before="233" w:line="360" w:lineRule="auto"/>
              <w:ind w:left="52" w:right="93"/>
              <w:jc w:val="both"/>
              <w:rPr>
                <w:sz w:val="24"/>
              </w:rPr>
            </w:pPr>
            <w:r>
              <w:rPr>
                <w:b/>
                <w:sz w:val="24"/>
              </w:rPr>
              <w:t xml:space="preserve">(EF09HI20RS-2) </w:t>
            </w:r>
            <w:r>
              <w:rPr>
                <w:sz w:val="24"/>
              </w:rPr>
              <w:t>Identificar as manifestações culturais da época (teatro, música, cinema, obras literárias).</w:t>
            </w:r>
          </w:p>
        </w:tc>
        <w:tc>
          <w:tcPr>
            <w:tcW w:w="3554" w:type="dxa"/>
            <w:tcBorders>
              <w:left w:val="single" w:sz="4" w:space="0" w:color="000000"/>
              <w:bottom w:val="single" w:sz="4" w:space="0" w:color="000000"/>
              <w:right w:val="single" w:sz="4" w:space="0" w:color="000000"/>
            </w:tcBorders>
          </w:tcPr>
          <w:p w:rsidR="00AC6445" w:rsidRDefault="00AC6445">
            <w:pPr>
              <w:pStyle w:val="TableParagraph"/>
              <w:spacing w:before="60" w:line="360" w:lineRule="auto"/>
              <w:ind w:left="52" w:right="95"/>
              <w:jc w:val="both"/>
              <w:rPr>
                <w:b/>
                <w:sz w:val="24"/>
              </w:rPr>
            </w:pPr>
          </w:p>
        </w:tc>
      </w:tr>
      <w:tr w:rsidR="00AC6445" w:rsidTr="00AC6445">
        <w:trPr>
          <w:trHeight w:val="4513"/>
        </w:trPr>
        <w:tc>
          <w:tcPr>
            <w:tcW w:w="2553" w:type="dxa"/>
            <w:vMerge w:val="restart"/>
            <w:tcBorders>
              <w:top w:val="single" w:sz="4" w:space="0" w:color="000000"/>
              <w:left w:val="single" w:sz="4" w:space="0" w:color="000000"/>
              <w:bottom w:val="single" w:sz="4" w:space="0" w:color="000000"/>
              <w:right w:val="single" w:sz="4" w:space="0" w:color="000000"/>
            </w:tcBorders>
          </w:tcPr>
          <w:p w:rsidR="00AC6445" w:rsidRDefault="00AC6445">
            <w:pPr>
              <w:pStyle w:val="TableParagraph"/>
              <w:rPr>
                <w:rFonts w:ascii="Times New Roman"/>
                <w:sz w:val="24"/>
              </w:rPr>
            </w:pPr>
          </w:p>
        </w:tc>
        <w:tc>
          <w:tcPr>
            <w:tcW w:w="3050" w:type="dxa"/>
            <w:tcBorders>
              <w:top w:val="single" w:sz="4" w:space="0" w:color="000000"/>
              <w:left w:val="single" w:sz="4" w:space="0" w:color="000000"/>
              <w:bottom w:val="nil"/>
              <w:right w:val="single" w:sz="4" w:space="0" w:color="000000"/>
            </w:tcBorders>
          </w:tcPr>
          <w:p w:rsidR="00AC6445" w:rsidRDefault="00AC6445">
            <w:pPr>
              <w:pStyle w:val="TableParagraph"/>
              <w:spacing w:before="58" w:line="360" w:lineRule="auto"/>
              <w:ind w:left="52" w:right="93"/>
              <w:jc w:val="both"/>
              <w:rPr>
                <w:sz w:val="24"/>
              </w:rPr>
            </w:pPr>
            <w:r>
              <w:rPr>
                <w:sz w:val="24"/>
              </w:rPr>
              <w:t>Os anos 1960: revolução cultural? A ditadura civil- militar e os</w:t>
            </w:r>
          </w:p>
          <w:p w:rsidR="00AC6445" w:rsidRDefault="00AC6445">
            <w:pPr>
              <w:pStyle w:val="TableParagraph"/>
              <w:tabs>
                <w:tab w:val="left" w:pos="1895"/>
              </w:tabs>
              <w:spacing w:line="360" w:lineRule="auto"/>
              <w:ind w:left="52" w:right="94"/>
              <w:jc w:val="both"/>
              <w:rPr>
                <w:sz w:val="24"/>
              </w:rPr>
            </w:pPr>
            <w:r>
              <w:rPr>
                <w:sz w:val="24"/>
              </w:rPr>
              <w:t>processos</w:t>
            </w:r>
            <w:r>
              <w:rPr>
                <w:sz w:val="24"/>
              </w:rPr>
              <w:tab/>
            </w:r>
            <w:r>
              <w:rPr>
                <w:spacing w:val="-9"/>
                <w:sz w:val="24"/>
              </w:rPr>
              <w:t xml:space="preserve">de </w:t>
            </w:r>
            <w:r>
              <w:rPr>
                <w:sz w:val="24"/>
              </w:rPr>
              <w:t>resistência</w:t>
            </w:r>
          </w:p>
          <w:p w:rsidR="00AC6445" w:rsidRDefault="00AC6445">
            <w:pPr>
              <w:pStyle w:val="TableParagraph"/>
              <w:tabs>
                <w:tab w:val="left" w:pos="1187"/>
              </w:tabs>
              <w:spacing w:line="360" w:lineRule="auto"/>
              <w:ind w:left="52" w:right="92"/>
              <w:jc w:val="both"/>
              <w:rPr>
                <w:sz w:val="24"/>
              </w:rPr>
            </w:pPr>
            <w:r>
              <w:rPr>
                <w:sz w:val="24"/>
              </w:rPr>
              <w:t>As</w:t>
            </w:r>
            <w:r>
              <w:rPr>
                <w:sz w:val="24"/>
              </w:rPr>
              <w:tab/>
            </w:r>
            <w:r>
              <w:rPr>
                <w:spacing w:val="-3"/>
                <w:sz w:val="24"/>
              </w:rPr>
              <w:t xml:space="preserve">questões </w:t>
            </w:r>
            <w:r>
              <w:rPr>
                <w:sz w:val="24"/>
              </w:rPr>
              <w:t>indígena e negra e a ditadura</w:t>
            </w:r>
          </w:p>
        </w:tc>
        <w:tc>
          <w:tcPr>
            <w:tcW w:w="2693" w:type="dxa"/>
            <w:tcBorders>
              <w:top w:val="single" w:sz="4" w:space="0" w:color="000000"/>
              <w:left w:val="single" w:sz="4" w:space="0" w:color="000000"/>
              <w:bottom w:val="nil"/>
              <w:right w:val="single" w:sz="4" w:space="0" w:color="000000"/>
            </w:tcBorders>
          </w:tcPr>
          <w:p w:rsidR="00AC6445" w:rsidRDefault="00AC6445">
            <w:pPr>
              <w:pStyle w:val="TableParagraph"/>
              <w:tabs>
                <w:tab w:val="left" w:pos="2452"/>
              </w:tabs>
              <w:spacing w:before="58" w:line="360" w:lineRule="auto"/>
              <w:ind w:left="52" w:right="94"/>
              <w:jc w:val="both"/>
              <w:rPr>
                <w:sz w:val="24"/>
              </w:rPr>
            </w:pPr>
            <w:r>
              <w:rPr>
                <w:b/>
                <w:sz w:val="24"/>
              </w:rPr>
              <w:t xml:space="preserve">(EF09HI21) </w:t>
            </w:r>
            <w:r>
              <w:rPr>
                <w:sz w:val="24"/>
              </w:rPr>
              <w:t>Identificar</w:t>
            </w:r>
            <w:r>
              <w:rPr>
                <w:spacing w:val="-27"/>
                <w:sz w:val="24"/>
              </w:rPr>
              <w:t xml:space="preserve"> </w:t>
            </w:r>
            <w:r>
              <w:rPr>
                <w:sz w:val="24"/>
              </w:rPr>
              <w:t>e relacionar as</w:t>
            </w:r>
            <w:r>
              <w:rPr>
                <w:spacing w:val="-42"/>
                <w:sz w:val="24"/>
              </w:rPr>
              <w:t xml:space="preserve"> </w:t>
            </w:r>
            <w:r>
              <w:rPr>
                <w:sz w:val="24"/>
              </w:rPr>
              <w:t>demandas indígenas</w:t>
            </w:r>
            <w:r>
              <w:rPr>
                <w:sz w:val="24"/>
              </w:rPr>
              <w:tab/>
            </w:r>
            <w:r>
              <w:rPr>
                <w:spacing w:val="-17"/>
                <w:sz w:val="24"/>
              </w:rPr>
              <w:t>e</w:t>
            </w:r>
          </w:p>
          <w:p w:rsidR="00AC6445" w:rsidRDefault="00AC6445">
            <w:pPr>
              <w:pStyle w:val="TableParagraph"/>
              <w:tabs>
                <w:tab w:val="left" w:pos="1799"/>
              </w:tabs>
              <w:spacing w:line="360" w:lineRule="auto"/>
              <w:ind w:left="52" w:right="94"/>
              <w:jc w:val="both"/>
              <w:rPr>
                <w:sz w:val="24"/>
              </w:rPr>
            </w:pPr>
            <w:r>
              <w:rPr>
                <w:sz w:val="24"/>
              </w:rPr>
              <w:t>quilombolas como forma de contestação ao</w:t>
            </w:r>
            <w:r>
              <w:rPr>
                <w:sz w:val="24"/>
              </w:rPr>
              <w:tab/>
            </w:r>
            <w:r>
              <w:rPr>
                <w:spacing w:val="-4"/>
                <w:sz w:val="24"/>
              </w:rPr>
              <w:t>modelo</w:t>
            </w:r>
          </w:p>
          <w:p w:rsidR="00AC6445" w:rsidRDefault="00AC6445">
            <w:pPr>
              <w:pStyle w:val="TableParagraph"/>
              <w:spacing w:line="360" w:lineRule="auto"/>
              <w:ind w:left="52" w:right="95"/>
              <w:jc w:val="both"/>
              <w:rPr>
                <w:sz w:val="24"/>
              </w:rPr>
            </w:pPr>
            <w:r>
              <w:rPr>
                <w:sz w:val="24"/>
              </w:rPr>
              <w:t>desenvolvimentista da ditadura.</w:t>
            </w:r>
          </w:p>
        </w:tc>
        <w:tc>
          <w:tcPr>
            <w:tcW w:w="4169" w:type="dxa"/>
            <w:tcBorders>
              <w:top w:val="single" w:sz="4" w:space="0" w:color="000000"/>
              <w:left w:val="single" w:sz="4" w:space="0" w:color="000000"/>
              <w:bottom w:val="nil"/>
              <w:right w:val="single" w:sz="4" w:space="0" w:color="000000"/>
            </w:tcBorders>
          </w:tcPr>
          <w:p w:rsidR="00AC6445" w:rsidRDefault="00AC6445">
            <w:pPr>
              <w:pStyle w:val="TableParagraph"/>
              <w:spacing w:before="58" w:line="360" w:lineRule="auto"/>
              <w:ind w:left="52" w:right="93"/>
              <w:jc w:val="both"/>
              <w:rPr>
                <w:sz w:val="24"/>
              </w:rPr>
            </w:pPr>
            <w:r>
              <w:rPr>
                <w:b/>
                <w:sz w:val="24"/>
              </w:rPr>
              <w:t xml:space="preserve">(EF09HI21RS-1) </w:t>
            </w:r>
            <w:r>
              <w:rPr>
                <w:sz w:val="24"/>
              </w:rPr>
              <w:t>Analisar o contexto das populações quilombolas e indígenas no Rio Grande do Sul durante o período do regime militar.</w:t>
            </w:r>
          </w:p>
          <w:p w:rsidR="00AC6445" w:rsidRDefault="00AC6445">
            <w:pPr>
              <w:pStyle w:val="TableParagraph"/>
              <w:tabs>
                <w:tab w:val="left" w:pos="2185"/>
                <w:tab w:val="left" w:pos="3925"/>
              </w:tabs>
              <w:spacing w:before="234" w:line="360" w:lineRule="auto"/>
              <w:ind w:left="52" w:right="93"/>
              <w:jc w:val="both"/>
              <w:rPr>
                <w:sz w:val="24"/>
              </w:rPr>
            </w:pPr>
            <w:r>
              <w:rPr>
                <w:b/>
                <w:sz w:val="24"/>
              </w:rPr>
              <w:t xml:space="preserve">(EF09HI21RS-2) </w:t>
            </w:r>
            <w:r>
              <w:rPr>
                <w:sz w:val="24"/>
              </w:rPr>
              <w:t>Conhecer as comunidades</w:t>
            </w:r>
            <w:r>
              <w:rPr>
                <w:sz w:val="24"/>
              </w:rPr>
              <w:tab/>
              <w:t>indígenas</w:t>
            </w:r>
            <w:r>
              <w:rPr>
                <w:sz w:val="24"/>
              </w:rPr>
              <w:tab/>
            </w:r>
            <w:r>
              <w:rPr>
                <w:spacing w:val="-13"/>
                <w:sz w:val="24"/>
              </w:rPr>
              <w:t xml:space="preserve">e </w:t>
            </w:r>
            <w:r>
              <w:rPr>
                <w:sz w:val="24"/>
              </w:rPr>
              <w:t>quilombolas</w:t>
            </w:r>
            <w:r>
              <w:rPr>
                <w:spacing w:val="-18"/>
                <w:sz w:val="24"/>
              </w:rPr>
              <w:t xml:space="preserve"> </w:t>
            </w:r>
            <w:r>
              <w:rPr>
                <w:sz w:val="24"/>
              </w:rPr>
              <w:t>existentes</w:t>
            </w:r>
            <w:r>
              <w:rPr>
                <w:spacing w:val="-17"/>
                <w:sz w:val="24"/>
              </w:rPr>
              <w:t xml:space="preserve"> </w:t>
            </w:r>
            <w:r>
              <w:rPr>
                <w:sz w:val="24"/>
              </w:rPr>
              <w:t>no</w:t>
            </w:r>
            <w:r>
              <w:rPr>
                <w:spacing w:val="-15"/>
                <w:sz w:val="24"/>
              </w:rPr>
              <w:t xml:space="preserve"> </w:t>
            </w:r>
            <w:r>
              <w:rPr>
                <w:sz w:val="24"/>
              </w:rPr>
              <w:t>Rio</w:t>
            </w:r>
            <w:r>
              <w:rPr>
                <w:spacing w:val="-15"/>
                <w:sz w:val="24"/>
              </w:rPr>
              <w:t xml:space="preserve"> </w:t>
            </w:r>
            <w:r>
              <w:rPr>
                <w:sz w:val="24"/>
              </w:rPr>
              <w:t>Grande do Sul e o impacto histórico sobre a sua realidade</w:t>
            </w:r>
            <w:r>
              <w:rPr>
                <w:spacing w:val="-1"/>
                <w:sz w:val="24"/>
              </w:rPr>
              <w:t xml:space="preserve"> </w:t>
            </w:r>
            <w:r>
              <w:rPr>
                <w:sz w:val="24"/>
              </w:rPr>
              <w:t>contemporânea.</w:t>
            </w:r>
          </w:p>
        </w:tc>
        <w:tc>
          <w:tcPr>
            <w:tcW w:w="3554" w:type="dxa"/>
            <w:tcBorders>
              <w:top w:val="single" w:sz="4" w:space="0" w:color="000000"/>
              <w:left w:val="single" w:sz="4" w:space="0" w:color="000000"/>
              <w:bottom w:val="nil"/>
              <w:right w:val="single" w:sz="4" w:space="0" w:color="000000"/>
            </w:tcBorders>
          </w:tcPr>
          <w:p w:rsidR="00AC6445" w:rsidRDefault="00AC6445">
            <w:pPr>
              <w:pStyle w:val="TableParagraph"/>
              <w:spacing w:before="58" w:line="360" w:lineRule="auto"/>
              <w:ind w:left="52" w:right="93"/>
              <w:jc w:val="both"/>
              <w:rPr>
                <w:b/>
                <w:sz w:val="24"/>
              </w:rPr>
            </w:pPr>
          </w:p>
        </w:tc>
      </w:tr>
      <w:tr w:rsidR="00AC6445" w:rsidTr="00AC6445">
        <w:trPr>
          <w:trHeight w:val="2229"/>
        </w:trPr>
        <w:tc>
          <w:tcPr>
            <w:tcW w:w="2553" w:type="dxa"/>
            <w:vMerge/>
            <w:tcBorders>
              <w:top w:val="nil"/>
              <w:left w:val="single" w:sz="4" w:space="0" w:color="000000"/>
              <w:bottom w:val="single" w:sz="4" w:space="0" w:color="000000"/>
              <w:right w:val="single" w:sz="4" w:space="0" w:color="000000"/>
            </w:tcBorders>
          </w:tcPr>
          <w:p w:rsidR="00AC6445" w:rsidRDefault="00AC6445">
            <w:pPr>
              <w:rPr>
                <w:sz w:val="2"/>
                <w:szCs w:val="2"/>
              </w:rPr>
            </w:pPr>
          </w:p>
        </w:tc>
        <w:tc>
          <w:tcPr>
            <w:tcW w:w="3050" w:type="dxa"/>
            <w:tcBorders>
              <w:top w:val="nil"/>
              <w:left w:val="single" w:sz="4" w:space="0" w:color="000000"/>
              <w:bottom w:val="single" w:sz="4" w:space="0" w:color="000000"/>
              <w:right w:val="single" w:sz="4" w:space="0" w:color="000000"/>
            </w:tcBorders>
          </w:tcPr>
          <w:p w:rsidR="00AC6445" w:rsidRDefault="00AC6445">
            <w:pPr>
              <w:pStyle w:val="TableParagraph"/>
              <w:rPr>
                <w:rFonts w:ascii="Times New Roman"/>
                <w:sz w:val="24"/>
              </w:rPr>
            </w:pPr>
          </w:p>
        </w:tc>
        <w:tc>
          <w:tcPr>
            <w:tcW w:w="2693" w:type="dxa"/>
            <w:tcBorders>
              <w:top w:val="nil"/>
              <w:left w:val="single" w:sz="4" w:space="0" w:color="000000"/>
              <w:bottom w:val="single" w:sz="4" w:space="0" w:color="000000"/>
              <w:right w:val="single" w:sz="4" w:space="0" w:color="000000"/>
            </w:tcBorders>
          </w:tcPr>
          <w:p w:rsidR="00AC6445" w:rsidRDefault="00AC6445">
            <w:pPr>
              <w:pStyle w:val="TableParagraph"/>
              <w:rPr>
                <w:rFonts w:ascii="Times New Roman"/>
                <w:sz w:val="24"/>
              </w:rPr>
            </w:pPr>
          </w:p>
        </w:tc>
        <w:tc>
          <w:tcPr>
            <w:tcW w:w="4169" w:type="dxa"/>
            <w:tcBorders>
              <w:top w:val="nil"/>
              <w:left w:val="single" w:sz="4" w:space="0" w:color="000000"/>
              <w:bottom w:val="single" w:sz="4" w:space="0" w:color="000000"/>
              <w:right w:val="single" w:sz="4" w:space="0" w:color="000000"/>
            </w:tcBorders>
          </w:tcPr>
          <w:p w:rsidR="00AC6445" w:rsidRDefault="00AC6445">
            <w:pPr>
              <w:pStyle w:val="TableParagraph"/>
              <w:tabs>
                <w:tab w:val="left" w:pos="2701"/>
              </w:tabs>
              <w:spacing w:line="360" w:lineRule="auto"/>
              <w:ind w:left="52" w:right="92"/>
              <w:jc w:val="both"/>
              <w:rPr>
                <w:sz w:val="24"/>
              </w:rPr>
            </w:pPr>
            <w:r>
              <w:rPr>
                <w:b/>
                <w:sz w:val="24"/>
              </w:rPr>
              <w:t>(EF09HI21RS-3)</w:t>
            </w:r>
            <w:r>
              <w:rPr>
                <w:b/>
                <w:sz w:val="24"/>
              </w:rPr>
              <w:tab/>
            </w:r>
            <w:r>
              <w:rPr>
                <w:sz w:val="24"/>
              </w:rPr>
              <w:t>Reconhecer, através dos eventos históricos, as tensões e disputas que impactaram comunidades quilombolas e indígenas no Rio Grande do</w:t>
            </w:r>
            <w:r>
              <w:rPr>
                <w:spacing w:val="-4"/>
                <w:sz w:val="24"/>
              </w:rPr>
              <w:t xml:space="preserve"> </w:t>
            </w:r>
            <w:r>
              <w:rPr>
                <w:sz w:val="24"/>
              </w:rPr>
              <w:t>Sul.</w:t>
            </w:r>
          </w:p>
        </w:tc>
        <w:tc>
          <w:tcPr>
            <w:tcW w:w="3554" w:type="dxa"/>
            <w:tcBorders>
              <w:top w:val="nil"/>
              <w:left w:val="single" w:sz="4" w:space="0" w:color="000000"/>
              <w:bottom w:val="single" w:sz="4" w:space="0" w:color="000000"/>
              <w:right w:val="single" w:sz="4" w:space="0" w:color="000000"/>
            </w:tcBorders>
          </w:tcPr>
          <w:p w:rsidR="00AC6445" w:rsidRDefault="00AC6445">
            <w:pPr>
              <w:pStyle w:val="TableParagraph"/>
              <w:spacing w:before="5"/>
              <w:rPr>
                <w:rFonts w:ascii="Times New Roman"/>
                <w:sz w:val="28"/>
              </w:rPr>
            </w:pPr>
          </w:p>
        </w:tc>
      </w:tr>
      <w:tr w:rsidR="00AC6445" w:rsidTr="00AC6445">
        <w:trPr>
          <w:trHeight w:val="2545"/>
        </w:trPr>
        <w:tc>
          <w:tcPr>
            <w:tcW w:w="2553" w:type="dxa"/>
            <w:tcBorders>
              <w:top w:val="single" w:sz="4" w:space="0" w:color="000000"/>
              <w:left w:val="single" w:sz="4" w:space="0" w:color="000000"/>
              <w:bottom w:val="single" w:sz="4" w:space="0" w:color="000000"/>
              <w:right w:val="single" w:sz="4" w:space="0" w:color="000000"/>
            </w:tcBorders>
          </w:tcPr>
          <w:p w:rsidR="00AC6445" w:rsidRDefault="00AC6445">
            <w:pPr>
              <w:pStyle w:val="TableParagraph"/>
              <w:rPr>
                <w:rFonts w:ascii="Times New Roman"/>
                <w:sz w:val="24"/>
              </w:rPr>
            </w:pPr>
          </w:p>
        </w:tc>
        <w:tc>
          <w:tcPr>
            <w:tcW w:w="3050" w:type="dxa"/>
            <w:tcBorders>
              <w:top w:val="single" w:sz="4" w:space="0" w:color="000000"/>
              <w:left w:val="single" w:sz="4" w:space="0" w:color="000000"/>
              <w:bottom w:val="single" w:sz="4" w:space="0" w:color="000000"/>
              <w:right w:val="single" w:sz="4" w:space="0" w:color="000000"/>
            </w:tcBorders>
          </w:tcPr>
          <w:p w:rsidR="00AC6445" w:rsidRDefault="00AC6445" w:rsidP="00AC6445">
            <w:pPr>
              <w:pStyle w:val="TableParagraph"/>
              <w:tabs>
                <w:tab w:val="left" w:pos="580"/>
                <w:tab w:val="left" w:pos="1240"/>
                <w:tab w:val="left" w:pos="1775"/>
                <w:tab w:val="left" w:pos="1895"/>
                <w:tab w:val="left" w:pos="2027"/>
              </w:tabs>
              <w:spacing w:before="58" w:line="360" w:lineRule="auto"/>
              <w:ind w:left="52" w:right="92"/>
              <w:jc w:val="both"/>
              <w:rPr>
                <w:sz w:val="24"/>
              </w:rPr>
            </w:pPr>
            <w:r>
              <w:rPr>
                <w:sz w:val="24"/>
              </w:rPr>
              <w:t>O</w:t>
            </w:r>
            <w:r>
              <w:rPr>
                <w:sz w:val="24"/>
              </w:rPr>
              <w:tab/>
              <w:t>processo</w:t>
            </w:r>
            <w:r>
              <w:rPr>
                <w:sz w:val="24"/>
              </w:rPr>
              <w:tab/>
            </w:r>
            <w:r>
              <w:rPr>
                <w:sz w:val="24"/>
              </w:rPr>
              <w:tab/>
            </w:r>
            <w:r>
              <w:rPr>
                <w:spacing w:val="-8"/>
                <w:sz w:val="24"/>
              </w:rPr>
              <w:t xml:space="preserve">de </w:t>
            </w:r>
            <w:r>
              <w:rPr>
                <w:sz w:val="24"/>
              </w:rPr>
              <w:t>redemocratização</w:t>
            </w:r>
          </w:p>
          <w:p w:rsidR="00AC6445" w:rsidRDefault="00AC6445" w:rsidP="00AC6445">
            <w:pPr>
              <w:pStyle w:val="TableParagraph"/>
              <w:tabs>
                <w:tab w:val="left" w:pos="580"/>
                <w:tab w:val="left" w:pos="1240"/>
                <w:tab w:val="left" w:pos="1775"/>
                <w:tab w:val="left" w:pos="1895"/>
                <w:tab w:val="left" w:pos="2027"/>
              </w:tabs>
              <w:spacing w:before="58" w:line="360" w:lineRule="auto"/>
              <w:ind w:right="92"/>
              <w:jc w:val="both"/>
              <w:rPr>
                <w:sz w:val="24"/>
              </w:rPr>
            </w:pPr>
            <w:r>
              <w:rPr>
                <w:sz w:val="24"/>
              </w:rPr>
              <w:t xml:space="preserve"> A Constituição de 1988 e a emancipação </w:t>
            </w:r>
            <w:r>
              <w:rPr>
                <w:spacing w:val="-6"/>
                <w:sz w:val="24"/>
              </w:rPr>
              <w:t>das</w:t>
            </w:r>
          </w:p>
          <w:p w:rsidR="00AC6445" w:rsidRDefault="00AC6445" w:rsidP="00AC6445">
            <w:pPr>
              <w:pStyle w:val="TableParagraph"/>
              <w:spacing w:before="1"/>
              <w:ind w:left="52"/>
              <w:jc w:val="both"/>
              <w:rPr>
                <w:sz w:val="24"/>
              </w:rPr>
            </w:pPr>
            <w:r>
              <w:rPr>
                <w:sz w:val="24"/>
              </w:rPr>
              <w:t xml:space="preserve">Cidadanias </w:t>
            </w:r>
          </w:p>
        </w:tc>
        <w:tc>
          <w:tcPr>
            <w:tcW w:w="2693" w:type="dxa"/>
            <w:tcBorders>
              <w:top w:val="single" w:sz="4" w:space="0" w:color="000000"/>
              <w:left w:val="single" w:sz="4" w:space="0" w:color="000000"/>
              <w:bottom w:val="single" w:sz="4" w:space="0" w:color="000000"/>
              <w:right w:val="single" w:sz="4" w:space="0" w:color="000000"/>
            </w:tcBorders>
          </w:tcPr>
          <w:p w:rsidR="00AC6445" w:rsidRDefault="00AC6445">
            <w:pPr>
              <w:pStyle w:val="TableParagraph"/>
              <w:spacing w:before="58" w:line="360" w:lineRule="auto"/>
              <w:ind w:left="52" w:right="94"/>
              <w:jc w:val="both"/>
              <w:rPr>
                <w:sz w:val="24"/>
              </w:rPr>
            </w:pPr>
            <w:r>
              <w:rPr>
                <w:b/>
                <w:sz w:val="24"/>
              </w:rPr>
              <w:t xml:space="preserve">(EF09HI22) </w:t>
            </w:r>
            <w:r>
              <w:rPr>
                <w:sz w:val="24"/>
              </w:rPr>
              <w:t>Discutir o papel da mobilização da sociedade brasileira do final do</w:t>
            </w:r>
            <w:r>
              <w:rPr>
                <w:spacing w:val="1"/>
                <w:sz w:val="24"/>
              </w:rPr>
              <w:t xml:space="preserve"> </w:t>
            </w:r>
            <w:r>
              <w:rPr>
                <w:sz w:val="24"/>
              </w:rPr>
              <w:t>período ditatorial até a Constituição de 1988.</w:t>
            </w:r>
          </w:p>
        </w:tc>
        <w:tc>
          <w:tcPr>
            <w:tcW w:w="4169" w:type="dxa"/>
            <w:tcBorders>
              <w:top w:val="single" w:sz="4" w:space="0" w:color="000000"/>
              <w:left w:val="single" w:sz="4" w:space="0" w:color="000000"/>
              <w:bottom w:val="single" w:sz="4" w:space="0" w:color="000000"/>
              <w:right w:val="single" w:sz="4" w:space="0" w:color="000000"/>
            </w:tcBorders>
          </w:tcPr>
          <w:p w:rsidR="00AC6445" w:rsidRDefault="00AC6445">
            <w:pPr>
              <w:pStyle w:val="TableParagraph"/>
              <w:tabs>
                <w:tab w:val="left" w:pos="1271"/>
                <w:tab w:val="left" w:pos="3728"/>
              </w:tabs>
              <w:spacing w:before="58" w:line="360" w:lineRule="auto"/>
              <w:ind w:left="52" w:right="94"/>
              <w:jc w:val="both"/>
              <w:rPr>
                <w:sz w:val="24"/>
              </w:rPr>
            </w:pPr>
            <w:r>
              <w:rPr>
                <w:b/>
                <w:sz w:val="24"/>
              </w:rPr>
              <w:t xml:space="preserve">(EF09HI22RS-1) </w:t>
            </w:r>
            <w:r>
              <w:rPr>
                <w:sz w:val="24"/>
              </w:rPr>
              <w:t>Reconhecer e debater o papel da sociedade civil pela</w:t>
            </w:r>
            <w:r>
              <w:rPr>
                <w:sz w:val="24"/>
              </w:rPr>
              <w:tab/>
              <w:t>democratização</w:t>
            </w:r>
            <w:r>
              <w:rPr>
                <w:sz w:val="24"/>
              </w:rPr>
              <w:tab/>
            </w:r>
            <w:r>
              <w:rPr>
                <w:spacing w:val="-9"/>
                <w:sz w:val="24"/>
              </w:rPr>
              <w:t xml:space="preserve">em </w:t>
            </w:r>
            <w:r>
              <w:rPr>
                <w:sz w:val="24"/>
              </w:rPr>
              <w:t>manifestações estudantis, no enfrentamento à ordem política,</w:t>
            </w:r>
            <w:r>
              <w:rPr>
                <w:spacing w:val="4"/>
                <w:sz w:val="24"/>
              </w:rPr>
              <w:t xml:space="preserve"> </w:t>
            </w:r>
            <w:r>
              <w:rPr>
                <w:sz w:val="24"/>
              </w:rPr>
              <w:t>na campanha pela anistia e pelas Diretas Já.</w:t>
            </w:r>
          </w:p>
        </w:tc>
        <w:tc>
          <w:tcPr>
            <w:tcW w:w="3554" w:type="dxa"/>
            <w:tcBorders>
              <w:top w:val="single" w:sz="4" w:space="0" w:color="000000"/>
              <w:left w:val="single" w:sz="4" w:space="0" w:color="000000"/>
              <w:bottom w:val="single" w:sz="4" w:space="0" w:color="000000"/>
              <w:right w:val="single" w:sz="4" w:space="0" w:color="000000"/>
            </w:tcBorders>
          </w:tcPr>
          <w:p w:rsidR="00AC6445" w:rsidRDefault="00AC6445">
            <w:pPr>
              <w:pStyle w:val="TableParagraph"/>
              <w:tabs>
                <w:tab w:val="left" w:pos="1271"/>
                <w:tab w:val="left" w:pos="3728"/>
              </w:tabs>
              <w:spacing w:before="58" w:line="360" w:lineRule="auto"/>
              <w:ind w:left="52" w:right="94"/>
              <w:jc w:val="both"/>
              <w:rPr>
                <w:b/>
                <w:sz w:val="24"/>
              </w:rPr>
            </w:pPr>
          </w:p>
        </w:tc>
      </w:tr>
    </w:tbl>
    <w:p w:rsidR="00D3521C" w:rsidRDefault="00D3521C">
      <w:pPr>
        <w:spacing w:line="360" w:lineRule="auto"/>
        <w:jc w:val="both"/>
        <w:rPr>
          <w:sz w:val="24"/>
        </w:rPr>
        <w:sectPr w:rsidR="00D3521C" w:rsidSect="00373DAB">
          <w:pgSz w:w="16840" w:h="11910" w:orient="landscape"/>
          <w:pgMar w:top="79" w:right="278" w:bottom="119" w:left="1582" w:header="110" w:footer="466" w:gutter="0"/>
          <w:cols w:space="720"/>
        </w:sectPr>
      </w:pPr>
    </w:p>
    <w:p w:rsidR="00D3521C" w:rsidRDefault="00D3521C">
      <w:pPr>
        <w:pStyle w:val="Corpodetexto"/>
        <w:rPr>
          <w:rFonts w:ascii="Times New Roman"/>
          <w:sz w:val="29"/>
        </w:rPr>
      </w:pPr>
    </w:p>
    <w:tbl>
      <w:tblPr>
        <w:tblStyle w:val="TableNormal"/>
        <w:tblW w:w="16019" w:type="dxa"/>
        <w:tblInd w:w="-98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2553"/>
        <w:gridCol w:w="3050"/>
        <w:gridCol w:w="2693"/>
        <w:gridCol w:w="4169"/>
        <w:gridCol w:w="3554"/>
      </w:tblGrid>
      <w:tr w:rsidR="00AC6445" w:rsidTr="00AC6445">
        <w:trPr>
          <w:trHeight w:val="9995"/>
        </w:trPr>
        <w:tc>
          <w:tcPr>
            <w:tcW w:w="2553" w:type="dxa"/>
            <w:tcBorders>
              <w:left w:val="single" w:sz="4" w:space="0" w:color="000000"/>
              <w:bottom w:val="single" w:sz="4" w:space="0" w:color="000000"/>
              <w:right w:val="single" w:sz="4" w:space="0" w:color="000000"/>
            </w:tcBorders>
          </w:tcPr>
          <w:p w:rsidR="00AC6445" w:rsidRDefault="00AC6445">
            <w:pPr>
              <w:pStyle w:val="TableParagraph"/>
              <w:rPr>
                <w:rFonts w:ascii="Times New Roman"/>
                <w:sz w:val="24"/>
              </w:rPr>
            </w:pPr>
          </w:p>
        </w:tc>
        <w:tc>
          <w:tcPr>
            <w:tcW w:w="3050" w:type="dxa"/>
            <w:tcBorders>
              <w:left w:val="single" w:sz="4" w:space="0" w:color="000000"/>
              <w:bottom w:val="single" w:sz="4" w:space="0" w:color="000000"/>
              <w:right w:val="single" w:sz="4" w:space="0" w:color="000000"/>
            </w:tcBorders>
          </w:tcPr>
          <w:p w:rsidR="00AC6445" w:rsidRDefault="00AC6445" w:rsidP="00AC6445">
            <w:pPr>
              <w:pStyle w:val="TableParagraph"/>
              <w:tabs>
                <w:tab w:val="left" w:pos="1494"/>
                <w:tab w:val="left" w:pos="1694"/>
              </w:tabs>
              <w:spacing w:line="360" w:lineRule="auto"/>
              <w:ind w:left="52" w:right="93"/>
              <w:jc w:val="both"/>
              <w:rPr>
                <w:spacing w:val="-4"/>
                <w:sz w:val="24"/>
              </w:rPr>
            </w:pPr>
            <w:r>
              <w:rPr>
                <w:sz w:val="24"/>
              </w:rPr>
              <w:t>(analfabetos, indígenas, negros, jovens</w:t>
            </w:r>
            <w:r>
              <w:rPr>
                <w:sz w:val="24"/>
              </w:rPr>
              <w:tab/>
            </w:r>
            <w:r>
              <w:rPr>
                <w:sz w:val="24"/>
              </w:rPr>
              <w:tab/>
            </w:r>
            <w:r>
              <w:rPr>
                <w:spacing w:val="-4"/>
                <w:sz w:val="24"/>
              </w:rPr>
              <w:t>etc.)</w:t>
            </w:r>
          </w:p>
          <w:p w:rsidR="00AC6445" w:rsidRDefault="00AC6445" w:rsidP="00AC6445">
            <w:pPr>
              <w:pStyle w:val="TableParagraph"/>
              <w:tabs>
                <w:tab w:val="left" w:pos="1494"/>
                <w:tab w:val="left" w:pos="1694"/>
              </w:tabs>
              <w:spacing w:line="360" w:lineRule="auto"/>
              <w:ind w:left="52" w:right="93"/>
              <w:jc w:val="both"/>
              <w:rPr>
                <w:sz w:val="24"/>
              </w:rPr>
            </w:pPr>
            <w:r>
              <w:rPr>
                <w:sz w:val="24"/>
              </w:rPr>
              <w:t xml:space="preserve">A história recente do </w:t>
            </w:r>
            <w:r>
              <w:rPr>
                <w:spacing w:val="-3"/>
                <w:sz w:val="24"/>
              </w:rPr>
              <w:t>Brasil:</w:t>
            </w:r>
          </w:p>
          <w:p w:rsidR="00AC6445" w:rsidRDefault="00AC6445" w:rsidP="00AC6445">
            <w:pPr>
              <w:pStyle w:val="TableParagraph"/>
              <w:spacing w:line="360" w:lineRule="auto"/>
              <w:ind w:left="52" w:right="201"/>
              <w:jc w:val="both"/>
              <w:rPr>
                <w:sz w:val="24"/>
              </w:rPr>
            </w:pPr>
            <w:r>
              <w:rPr>
                <w:sz w:val="24"/>
              </w:rPr>
              <w:t>transformações políticas, econômicas, sociais e culturais de 1989 aos dias atuais</w:t>
            </w:r>
          </w:p>
          <w:p w:rsidR="00AC6445" w:rsidRDefault="00AC6445" w:rsidP="00AC6445">
            <w:pPr>
              <w:pStyle w:val="TableParagraph"/>
              <w:tabs>
                <w:tab w:val="left" w:pos="546"/>
                <w:tab w:val="left" w:pos="587"/>
                <w:tab w:val="left" w:pos="1895"/>
              </w:tabs>
              <w:spacing w:line="360" w:lineRule="auto"/>
              <w:ind w:left="52" w:right="92"/>
              <w:jc w:val="both"/>
              <w:rPr>
                <w:sz w:val="24"/>
              </w:rPr>
            </w:pPr>
            <w:r>
              <w:rPr>
                <w:sz w:val="24"/>
              </w:rPr>
              <w:t>Os</w:t>
            </w:r>
            <w:r>
              <w:rPr>
                <w:sz w:val="24"/>
              </w:rPr>
              <w:tab/>
            </w:r>
            <w:r>
              <w:rPr>
                <w:sz w:val="24"/>
              </w:rPr>
              <w:tab/>
              <w:t>protagonismos da sociedade civil e as</w:t>
            </w:r>
            <w:r>
              <w:rPr>
                <w:sz w:val="24"/>
              </w:rPr>
              <w:tab/>
              <w:t>alterações</w:t>
            </w:r>
            <w:r>
              <w:rPr>
                <w:sz w:val="24"/>
              </w:rPr>
              <w:tab/>
            </w:r>
            <w:r>
              <w:rPr>
                <w:spacing w:val="-8"/>
                <w:sz w:val="24"/>
              </w:rPr>
              <w:t xml:space="preserve">da </w:t>
            </w:r>
            <w:r>
              <w:rPr>
                <w:sz w:val="24"/>
              </w:rPr>
              <w:t>sociedade brasileira</w:t>
            </w:r>
          </w:p>
          <w:p w:rsidR="00AC6445" w:rsidRDefault="00AC6445" w:rsidP="00AC6445">
            <w:pPr>
              <w:pStyle w:val="TableParagraph"/>
              <w:tabs>
                <w:tab w:val="left" w:pos="626"/>
                <w:tab w:val="left" w:pos="1494"/>
                <w:tab w:val="left" w:pos="1895"/>
              </w:tabs>
              <w:spacing w:line="360" w:lineRule="auto"/>
              <w:ind w:left="52" w:right="94"/>
              <w:jc w:val="both"/>
              <w:rPr>
                <w:sz w:val="24"/>
              </w:rPr>
            </w:pPr>
            <w:r>
              <w:rPr>
                <w:sz w:val="24"/>
              </w:rPr>
              <w:t>A</w:t>
            </w:r>
            <w:r>
              <w:rPr>
                <w:sz w:val="24"/>
              </w:rPr>
              <w:tab/>
              <w:t>questão</w:t>
            </w:r>
            <w:r>
              <w:rPr>
                <w:sz w:val="24"/>
              </w:rPr>
              <w:tab/>
            </w:r>
            <w:r>
              <w:rPr>
                <w:sz w:val="24"/>
              </w:rPr>
              <w:tab/>
            </w:r>
            <w:r>
              <w:rPr>
                <w:spacing w:val="-9"/>
                <w:sz w:val="24"/>
              </w:rPr>
              <w:t xml:space="preserve">da </w:t>
            </w:r>
            <w:r>
              <w:rPr>
                <w:sz w:val="24"/>
              </w:rPr>
              <w:t>violência</w:t>
            </w:r>
            <w:r>
              <w:rPr>
                <w:sz w:val="24"/>
              </w:rPr>
              <w:tab/>
            </w:r>
            <w:r>
              <w:rPr>
                <w:spacing w:val="-4"/>
                <w:sz w:val="24"/>
              </w:rPr>
              <w:t xml:space="preserve">contra </w:t>
            </w:r>
            <w:r>
              <w:rPr>
                <w:sz w:val="24"/>
              </w:rPr>
              <w:t>populações marginalizadas</w:t>
            </w:r>
          </w:p>
          <w:p w:rsidR="00AC6445" w:rsidRDefault="00AC6445" w:rsidP="00AC6445">
            <w:pPr>
              <w:pStyle w:val="TableParagraph"/>
              <w:tabs>
                <w:tab w:val="left" w:pos="467"/>
                <w:tab w:val="left" w:pos="1295"/>
                <w:tab w:val="left" w:pos="1655"/>
                <w:tab w:val="left" w:pos="1895"/>
              </w:tabs>
              <w:spacing w:line="360" w:lineRule="auto"/>
              <w:ind w:left="52" w:right="93"/>
              <w:jc w:val="both"/>
              <w:rPr>
                <w:sz w:val="24"/>
              </w:rPr>
            </w:pPr>
            <w:r>
              <w:rPr>
                <w:sz w:val="24"/>
              </w:rPr>
              <w:t>O</w:t>
            </w:r>
            <w:r>
              <w:rPr>
                <w:sz w:val="24"/>
              </w:rPr>
              <w:tab/>
              <w:t>Brasil</w:t>
            </w:r>
            <w:r>
              <w:rPr>
                <w:sz w:val="24"/>
              </w:rPr>
              <w:tab/>
              <w:t>e</w:t>
            </w:r>
            <w:r>
              <w:rPr>
                <w:sz w:val="24"/>
              </w:rPr>
              <w:tab/>
            </w:r>
            <w:r>
              <w:rPr>
                <w:spacing w:val="-5"/>
                <w:sz w:val="24"/>
              </w:rPr>
              <w:t xml:space="preserve">suas </w:t>
            </w:r>
            <w:r>
              <w:rPr>
                <w:sz w:val="24"/>
              </w:rPr>
              <w:t>relações internacionais</w:t>
            </w:r>
            <w:r>
              <w:rPr>
                <w:sz w:val="24"/>
              </w:rPr>
              <w:tab/>
              <w:t xml:space="preserve"> </w:t>
            </w:r>
            <w:r>
              <w:rPr>
                <w:spacing w:val="-9"/>
                <w:sz w:val="24"/>
              </w:rPr>
              <w:t xml:space="preserve">na </w:t>
            </w:r>
            <w:r>
              <w:rPr>
                <w:sz w:val="24"/>
              </w:rPr>
              <w:t>era da</w:t>
            </w:r>
            <w:r>
              <w:rPr>
                <w:spacing w:val="-8"/>
                <w:sz w:val="24"/>
              </w:rPr>
              <w:t xml:space="preserve"> </w:t>
            </w:r>
            <w:r>
              <w:rPr>
                <w:sz w:val="24"/>
              </w:rPr>
              <w:t>globalização</w:t>
            </w:r>
          </w:p>
        </w:tc>
        <w:tc>
          <w:tcPr>
            <w:tcW w:w="2693" w:type="dxa"/>
            <w:tcBorders>
              <w:left w:val="single" w:sz="4" w:space="0" w:color="000000"/>
              <w:bottom w:val="single" w:sz="4" w:space="0" w:color="000000"/>
              <w:right w:val="single" w:sz="4" w:space="0" w:color="000000"/>
            </w:tcBorders>
          </w:tcPr>
          <w:p w:rsidR="00AC6445" w:rsidRDefault="00AC6445">
            <w:pPr>
              <w:pStyle w:val="TableParagraph"/>
              <w:tabs>
                <w:tab w:val="left" w:pos="1540"/>
                <w:tab w:val="left" w:pos="2452"/>
              </w:tabs>
              <w:spacing w:line="360" w:lineRule="auto"/>
              <w:ind w:left="52" w:right="95"/>
              <w:rPr>
                <w:sz w:val="24"/>
              </w:rPr>
            </w:pPr>
          </w:p>
        </w:tc>
        <w:tc>
          <w:tcPr>
            <w:tcW w:w="4169" w:type="dxa"/>
            <w:tcBorders>
              <w:left w:val="single" w:sz="4" w:space="0" w:color="000000"/>
              <w:bottom w:val="single" w:sz="4" w:space="0" w:color="000000"/>
              <w:right w:val="single" w:sz="4" w:space="0" w:color="000000"/>
            </w:tcBorders>
          </w:tcPr>
          <w:p w:rsidR="00AC6445" w:rsidRDefault="00AC6445" w:rsidP="00AC6445">
            <w:pPr>
              <w:pStyle w:val="TableParagraph"/>
              <w:spacing w:line="360" w:lineRule="auto"/>
              <w:ind w:left="52" w:right="94"/>
              <w:jc w:val="both"/>
              <w:rPr>
                <w:rFonts w:ascii="Times New Roman"/>
                <w:sz w:val="26"/>
              </w:rPr>
            </w:pPr>
            <w:r>
              <w:rPr>
                <w:b/>
                <w:sz w:val="24"/>
              </w:rPr>
              <w:t xml:space="preserve">(EF09HI22RS-2) </w:t>
            </w:r>
            <w:r>
              <w:rPr>
                <w:sz w:val="24"/>
              </w:rPr>
              <w:t>Reconhecer que a sociedade não ficou passiva e que pressionou pela abertura política mesmo diante da tentativa de fechamento do regime pela “linha dura” militar.</w:t>
            </w:r>
          </w:p>
          <w:p w:rsidR="00AC6445" w:rsidRDefault="00AC6445">
            <w:pPr>
              <w:pStyle w:val="TableParagraph"/>
              <w:spacing w:before="4"/>
              <w:rPr>
                <w:rFonts w:ascii="Times New Roman"/>
                <w:sz w:val="20"/>
              </w:rPr>
            </w:pPr>
          </w:p>
          <w:p w:rsidR="00AC6445" w:rsidRDefault="00AC6445">
            <w:pPr>
              <w:pStyle w:val="TableParagraph"/>
              <w:spacing w:line="360" w:lineRule="auto"/>
              <w:ind w:left="52" w:right="93"/>
              <w:jc w:val="both"/>
              <w:rPr>
                <w:sz w:val="24"/>
              </w:rPr>
            </w:pPr>
            <w:r>
              <w:rPr>
                <w:b/>
                <w:sz w:val="24"/>
              </w:rPr>
              <w:t xml:space="preserve">(EF09HI22RS-3) </w:t>
            </w:r>
            <w:r>
              <w:rPr>
                <w:sz w:val="24"/>
              </w:rPr>
              <w:t>Pesquisar sobre os movimentos de resistência à ditadura militar no Rio Grande do Sul.</w:t>
            </w:r>
          </w:p>
        </w:tc>
        <w:tc>
          <w:tcPr>
            <w:tcW w:w="3554" w:type="dxa"/>
            <w:tcBorders>
              <w:left w:val="single" w:sz="4" w:space="0" w:color="000000"/>
              <w:bottom w:val="single" w:sz="4" w:space="0" w:color="000000"/>
              <w:right w:val="single" w:sz="4" w:space="0" w:color="000000"/>
            </w:tcBorders>
          </w:tcPr>
          <w:p w:rsidR="00AC6445" w:rsidRDefault="00AC6445">
            <w:pPr>
              <w:pStyle w:val="TableParagraph"/>
              <w:spacing w:line="360" w:lineRule="auto"/>
              <w:ind w:left="52" w:right="93"/>
              <w:jc w:val="both"/>
              <w:rPr>
                <w:sz w:val="24"/>
              </w:rPr>
            </w:pPr>
          </w:p>
        </w:tc>
      </w:tr>
      <w:tr w:rsidR="00AC6445" w:rsidTr="00AC6445">
        <w:trPr>
          <w:trHeight w:val="3786"/>
        </w:trPr>
        <w:tc>
          <w:tcPr>
            <w:tcW w:w="2553" w:type="dxa"/>
            <w:tcBorders>
              <w:top w:val="single" w:sz="4" w:space="0" w:color="000000"/>
              <w:left w:val="single" w:sz="4" w:space="0" w:color="000000"/>
              <w:bottom w:val="single" w:sz="4" w:space="0" w:color="000000"/>
              <w:right w:val="single" w:sz="4" w:space="0" w:color="000000"/>
            </w:tcBorders>
          </w:tcPr>
          <w:p w:rsidR="00AC6445" w:rsidRDefault="00AC6445">
            <w:pPr>
              <w:pStyle w:val="TableParagraph"/>
              <w:rPr>
                <w:rFonts w:ascii="Times New Roman"/>
                <w:sz w:val="24"/>
              </w:rPr>
            </w:pPr>
          </w:p>
        </w:tc>
        <w:tc>
          <w:tcPr>
            <w:tcW w:w="3050" w:type="dxa"/>
            <w:tcBorders>
              <w:top w:val="single" w:sz="4" w:space="0" w:color="000000"/>
              <w:left w:val="single" w:sz="4" w:space="0" w:color="000000"/>
              <w:bottom w:val="single" w:sz="4" w:space="0" w:color="000000"/>
              <w:right w:val="single" w:sz="4" w:space="0" w:color="000000"/>
            </w:tcBorders>
          </w:tcPr>
          <w:p w:rsidR="00AC6445" w:rsidRDefault="00AC6445" w:rsidP="005D400C">
            <w:pPr>
              <w:pStyle w:val="TableParagraph"/>
              <w:tabs>
                <w:tab w:val="left" w:pos="580"/>
                <w:tab w:val="left" w:pos="1240"/>
                <w:tab w:val="left" w:pos="1775"/>
                <w:tab w:val="left" w:pos="1895"/>
                <w:tab w:val="left" w:pos="2027"/>
              </w:tabs>
              <w:spacing w:before="58" w:line="360" w:lineRule="auto"/>
              <w:ind w:left="52" w:right="92"/>
              <w:jc w:val="both"/>
              <w:rPr>
                <w:sz w:val="24"/>
              </w:rPr>
            </w:pPr>
            <w:r>
              <w:rPr>
                <w:sz w:val="24"/>
              </w:rPr>
              <w:t>O</w:t>
            </w:r>
            <w:r>
              <w:rPr>
                <w:sz w:val="24"/>
              </w:rPr>
              <w:tab/>
              <w:t>processo</w:t>
            </w:r>
            <w:r>
              <w:rPr>
                <w:sz w:val="24"/>
              </w:rPr>
              <w:tab/>
            </w:r>
            <w:r>
              <w:rPr>
                <w:sz w:val="24"/>
              </w:rPr>
              <w:tab/>
            </w:r>
            <w:r>
              <w:rPr>
                <w:spacing w:val="-8"/>
                <w:sz w:val="24"/>
              </w:rPr>
              <w:t xml:space="preserve">de </w:t>
            </w:r>
            <w:r>
              <w:rPr>
                <w:sz w:val="24"/>
              </w:rPr>
              <w:t>redemocratização</w:t>
            </w:r>
          </w:p>
          <w:p w:rsidR="00AC6445" w:rsidRDefault="00AC6445" w:rsidP="005D400C">
            <w:pPr>
              <w:pStyle w:val="TableParagraph"/>
              <w:tabs>
                <w:tab w:val="left" w:pos="580"/>
                <w:tab w:val="left" w:pos="1240"/>
                <w:tab w:val="left" w:pos="1775"/>
                <w:tab w:val="left" w:pos="1895"/>
                <w:tab w:val="left" w:pos="2027"/>
              </w:tabs>
              <w:spacing w:before="58" w:line="360" w:lineRule="auto"/>
              <w:ind w:left="52" w:right="92"/>
              <w:jc w:val="both"/>
              <w:rPr>
                <w:sz w:val="24"/>
              </w:rPr>
            </w:pPr>
            <w:r>
              <w:rPr>
                <w:sz w:val="24"/>
              </w:rPr>
              <w:t>A Constituição de 1988</w:t>
            </w:r>
            <w:r>
              <w:rPr>
                <w:sz w:val="24"/>
              </w:rPr>
              <w:tab/>
              <w:t>e</w:t>
            </w:r>
            <w:r>
              <w:rPr>
                <w:sz w:val="24"/>
              </w:rPr>
              <w:tab/>
            </w:r>
            <w:r>
              <w:rPr>
                <w:sz w:val="24"/>
              </w:rPr>
              <w:tab/>
            </w:r>
            <w:r>
              <w:rPr>
                <w:sz w:val="24"/>
              </w:rPr>
              <w:tab/>
            </w:r>
            <w:r>
              <w:rPr>
                <w:spacing w:val="-15"/>
                <w:sz w:val="24"/>
              </w:rPr>
              <w:t xml:space="preserve">a </w:t>
            </w:r>
            <w:r>
              <w:rPr>
                <w:sz w:val="24"/>
              </w:rPr>
              <w:t>emancipação</w:t>
            </w:r>
            <w:r>
              <w:rPr>
                <w:sz w:val="24"/>
              </w:rPr>
              <w:tab/>
            </w:r>
            <w:r>
              <w:rPr>
                <w:spacing w:val="-6"/>
                <w:sz w:val="24"/>
              </w:rPr>
              <w:t xml:space="preserve">das </w:t>
            </w:r>
            <w:r>
              <w:rPr>
                <w:sz w:val="24"/>
              </w:rPr>
              <w:t xml:space="preserve">cidadanias (analfabetos, indígenas, </w:t>
            </w:r>
            <w:r>
              <w:rPr>
                <w:spacing w:val="56"/>
                <w:sz w:val="24"/>
              </w:rPr>
              <w:t xml:space="preserve"> </w:t>
            </w:r>
            <w:r>
              <w:rPr>
                <w:sz w:val="24"/>
              </w:rPr>
              <w:t>negros,</w:t>
            </w:r>
          </w:p>
          <w:p w:rsidR="00AC6445" w:rsidRDefault="00AC6445" w:rsidP="005D400C">
            <w:pPr>
              <w:pStyle w:val="TableParagraph"/>
              <w:tabs>
                <w:tab w:val="left" w:pos="1494"/>
              </w:tabs>
              <w:spacing w:line="360" w:lineRule="auto"/>
              <w:ind w:left="52" w:right="94"/>
              <w:jc w:val="both"/>
              <w:rPr>
                <w:sz w:val="24"/>
              </w:rPr>
            </w:pPr>
            <w:r>
              <w:rPr>
                <w:sz w:val="24"/>
              </w:rPr>
              <w:t>jovens</w:t>
            </w:r>
            <w:r>
              <w:rPr>
                <w:sz w:val="24"/>
              </w:rPr>
              <w:tab/>
              <w:t>etc.)</w:t>
            </w:r>
          </w:p>
          <w:p w:rsidR="00AC6445" w:rsidRDefault="00AC6445" w:rsidP="005D400C">
            <w:pPr>
              <w:pStyle w:val="TableParagraph"/>
              <w:tabs>
                <w:tab w:val="left" w:pos="1494"/>
              </w:tabs>
              <w:spacing w:line="360" w:lineRule="auto"/>
              <w:ind w:left="52" w:right="94"/>
              <w:jc w:val="both"/>
              <w:rPr>
                <w:sz w:val="24"/>
              </w:rPr>
            </w:pPr>
            <w:r>
              <w:rPr>
                <w:sz w:val="24"/>
              </w:rPr>
              <w:t xml:space="preserve"> A história recente do </w:t>
            </w:r>
            <w:r>
              <w:rPr>
                <w:spacing w:val="-3"/>
                <w:sz w:val="24"/>
              </w:rPr>
              <w:t>Brasil:</w:t>
            </w:r>
          </w:p>
          <w:p w:rsidR="00AC6445" w:rsidRDefault="00AC6445" w:rsidP="005D400C">
            <w:pPr>
              <w:pStyle w:val="TableParagraph"/>
              <w:spacing w:line="360" w:lineRule="auto"/>
              <w:ind w:left="52" w:right="201"/>
              <w:jc w:val="both"/>
              <w:rPr>
                <w:sz w:val="24"/>
              </w:rPr>
            </w:pPr>
            <w:r>
              <w:rPr>
                <w:sz w:val="24"/>
              </w:rPr>
              <w:t>transformações políticas, econômicas, sociais e culturais de 1989 aos dias atuais</w:t>
            </w:r>
          </w:p>
          <w:p w:rsidR="00AC6445" w:rsidRDefault="00AC6445" w:rsidP="005D400C">
            <w:pPr>
              <w:pStyle w:val="TableParagraph"/>
              <w:tabs>
                <w:tab w:val="left" w:pos="546"/>
                <w:tab w:val="left" w:pos="587"/>
                <w:tab w:val="left" w:pos="1895"/>
              </w:tabs>
              <w:spacing w:line="360" w:lineRule="auto"/>
              <w:ind w:left="52" w:right="92"/>
              <w:jc w:val="both"/>
              <w:rPr>
                <w:sz w:val="24"/>
              </w:rPr>
            </w:pPr>
            <w:r>
              <w:rPr>
                <w:sz w:val="24"/>
              </w:rPr>
              <w:t>Os</w:t>
            </w:r>
            <w:r>
              <w:rPr>
                <w:sz w:val="24"/>
              </w:rPr>
              <w:tab/>
            </w:r>
            <w:r>
              <w:rPr>
                <w:sz w:val="24"/>
              </w:rPr>
              <w:tab/>
              <w:t>protagonismos da sociedade civil e as</w:t>
            </w:r>
            <w:r>
              <w:rPr>
                <w:sz w:val="24"/>
              </w:rPr>
              <w:tab/>
              <w:t>alterações</w:t>
            </w:r>
            <w:r>
              <w:rPr>
                <w:sz w:val="24"/>
              </w:rPr>
              <w:tab/>
            </w:r>
            <w:r>
              <w:rPr>
                <w:spacing w:val="-8"/>
                <w:sz w:val="24"/>
              </w:rPr>
              <w:t xml:space="preserve">da </w:t>
            </w:r>
            <w:r>
              <w:rPr>
                <w:sz w:val="24"/>
              </w:rPr>
              <w:t>sociedade brasileira</w:t>
            </w:r>
          </w:p>
          <w:p w:rsidR="00AC6445" w:rsidRDefault="00AC6445" w:rsidP="005D400C">
            <w:pPr>
              <w:pStyle w:val="TableParagraph"/>
              <w:tabs>
                <w:tab w:val="left" w:pos="626"/>
                <w:tab w:val="left" w:pos="1494"/>
                <w:tab w:val="left" w:pos="1895"/>
              </w:tabs>
              <w:spacing w:line="360" w:lineRule="auto"/>
              <w:ind w:left="52" w:right="94"/>
              <w:jc w:val="both"/>
              <w:rPr>
                <w:sz w:val="24"/>
              </w:rPr>
            </w:pPr>
            <w:r>
              <w:rPr>
                <w:sz w:val="24"/>
              </w:rPr>
              <w:t>A</w:t>
            </w:r>
            <w:r>
              <w:rPr>
                <w:sz w:val="24"/>
              </w:rPr>
              <w:tab/>
              <w:t>questão</w:t>
            </w:r>
            <w:r>
              <w:rPr>
                <w:sz w:val="24"/>
              </w:rPr>
              <w:tab/>
            </w:r>
            <w:r>
              <w:rPr>
                <w:sz w:val="24"/>
              </w:rPr>
              <w:tab/>
            </w:r>
            <w:r>
              <w:rPr>
                <w:spacing w:val="-9"/>
                <w:sz w:val="24"/>
              </w:rPr>
              <w:t xml:space="preserve">da </w:t>
            </w:r>
            <w:r>
              <w:rPr>
                <w:sz w:val="24"/>
              </w:rPr>
              <w:t>violência</w:t>
            </w:r>
            <w:r>
              <w:rPr>
                <w:sz w:val="24"/>
              </w:rPr>
              <w:tab/>
            </w:r>
            <w:r>
              <w:rPr>
                <w:spacing w:val="-4"/>
                <w:sz w:val="24"/>
              </w:rPr>
              <w:t xml:space="preserve">contra </w:t>
            </w:r>
            <w:r>
              <w:rPr>
                <w:sz w:val="24"/>
              </w:rPr>
              <w:t>populações marginalizadas</w:t>
            </w:r>
          </w:p>
          <w:p w:rsidR="00AC6445" w:rsidRDefault="00AC6445" w:rsidP="005D400C">
            <w:pPr>
              <w:pStyle w:val="TableParagraph"/>
              <w:tabs>
                <w:tab w:val="left" w:pos="1694"/>
              </w:tabs>
              <w:ind w:left="52"/>
              <w:jc w:val="both"/>
              <w:rPr>
                <w:sz w:val="24"/>
              </w:rPr>
            </w:pPr>
            <w:r>
              <w:rPr>
                <w:sz w:val="24"/>
              </w:rPr>
              <w:t>O</w:t>
            </w:r>
            <w:r>
              <w:rPr>
                <w:sz w:val="24"/>
              </w:rPr>
              <w:tab/>
              <w:t>Brasil</w:t>
            </w:r>
            <w:r>
              <w:rPr>
                <w:sz w:val="24"/>
              </w:rPr>
              <w:tab/>
              <w:t>e</w:t>
            </w:r>
            <w:r>
              <w:rPr>
                <w:sz w:val="24"/>
              </w:rPr>
              <w:tab/>
            </w:r>
            <w:r>
              <w:rPr>
                <w:spacing w:val="-5"/>
                <w:sz w:val="24"/>
              </w:rPr>
              <w:t xml:space="preserve">suas </w:t>
            </w:r>
            <w:r>
              <w:rPr>
                <w:sz w:val="24"/>
              </w:rPr>
              <w:t>relações internacionais</w:t>
            </w:r>
            <w:r>
              <w:rPr>
                <w:sz w:val="24"/>
              </w:rPr>
              <w:tab/>
            </w:r>
            <w:r>
              <w:rPr>
                <w:sz w:val="24"/>
              </w:rPr>
              <w:tab/>
            </w:r>
            <w:r>
              <w:rPr>
                <w:spacing w:val="-9"/>
                <w:sz w:val="24"/>
              </w:rPr>
              <w:t xml:space="preserve">na </w:t>
            </w:r>
            <w:r>
              <w:rPr>
                <w:sz w:val="24"/>
              </w:rPr>
              <w:t>era da</w:t>
            </w:r>
            <w:r>
              <w:rPr>
                <w:spacing w:val="-8"/>
                <w:sz w:val="24"/>
              </w:rPr>
              <w:t xml:space="preserve"> </w:t>
            </w:r>
            <w:r>
              <w:rPr>
                <w:sz w:val="24"/>
              </w:rPr>
              <w:t>globalização</w:t>
            </w:r>
          </w:p>
          <w:p w:rsidR="005D400C" w:rsidRDefault="005D400C" w:rsidP="005D400C">
            <w:pPr>
              <w:pStyle w:val="TableParagraph"/>
              <w:tabs>
                <w:tab w:val="left" w:pos="1694"/>
              </w:tabs>
              <w:ind w:left="52"/>
              <w:jc w:val="both"/>
              <w:rPr>
                <w:sz w:val="24"/>
              </w:rPr>
            </w:pPr>
          </w:p>
          <w:p w:rsidR="005D400C" w:rsidRDefault="005D400C" w:rsidP="005D400C">
            <w:pPr>
              <w:pStyle w:val="TableParagraph"/>
              <w:tabs>
                <w:tab w:val="left" w:pos="1694"/>
              </w:tabs>
              <w:ind w:left="52"/>
              <w:jc w:val="both"/>
              <w:rPr>
                <w:sz w:val="24"/>
              </w:rPr>
            </w:pPr>
          </w:p>
          <w:p w:rsidR="005D400C" w:rsidRDefault="005D400C" w:rsidP="005D400C">
            <w:pPr>
              <w:pStyle w:val="TableParagraph"/>
              <w:tabs>
                <w:tab w:val="left" w:pos="580"/>
                <w:tab w:val="left" w:pos="1240"/>
                <w:tab w:val="left" w:pos="1494"/>
                <w:tab w:val="left" w:pos="1694"/>
                <w:tab w:val="left" w:pos="1775"/>
                <w:tab w:val="left" w:pos="1895"/>
                <w:tab w:val="left" w:pos="2027"/>
              </w:tabs>
              <w:spacing w:before="58" w:line="360" w:lineRule="auto"/>
              <w:ind w:left="52" w:right="92"/>
              <w:jc w:val="both"/>
              <w:rPr>
                <w:sz w:val="24"/>
              </w:rPr>
            </w:pPr>
            <w:r>
              <w:rPr>
                <w:sz w:val="24"/>
              </w:rPr>
              <w:t>O</w:t>
            </w:r>
            <w:r>
              <w:rPr>
                <w:sz w:val="24"/>
              </w:rPr>
              <w:tab/>
              <w:t>processo</w:t>
            </w:r>
            <w:r>
              <w:rPr>
                <w:sz w:val="24"/>
              </w:rPr>
              <w:tab/>
            </w:r>
            <w:r>
              <w:rPr>
                <w:sz w:val="24"/>
              </w:rPr>
              <w:tab/>
            </w:r>
            <w:r>
              <w:rPr>
                <w:sz w:val="24"/>
              </w:rPr>
              <w:tab/>
            </w:r>
            <w:r>
              <w:rPr>
                <w:spacing w:val="-8"/>
                <w:sz w:val="24"/>
              </w:rPr>
              <w:t xml:space="preserve">de </w:t>
            </w:r>
            <w:r>
              <w:rPr>
                <w:sz w:val="24"/>
              </w:rPr>
              <w:t xml:space="preserve">redemocratização </w:t>
            </w:r>
          </w:p>
          <w:p w:rsidR="005D400C" w:rsidRDefault="005D400C" w:rsidP="005D400C">
            <w:pPr>
              <w:pStyle w:val="TableParagraph"/>
              <w:tabs>
                <w:tab w:val="left" w:pos="580"/>
                <w:tab w:val="left" w:pos="1240"/>
                <w:tab w:val="left" w:pos="1494"/>
                <w:tab w:val="left" w:pos="1694"/>
                <w:tab w:val="left" w:pos="1775"/>
                <w:tab w:val="left" w:pos="1895"/>
                <w:tab w:val="left" w:pos="2027"/>
              </w:tabs>
              <w:spacing w:before="58" w:line="360" w:lineRule="auto"/>
              <w:ind w:left="52" w:right="92"/>
              <w:jc w:val="both"/>
              <w:rPr>
                <w:spacing w:val="-3"/>
                <w:sz w:val="24"/>
              </w:rPr>
            </w:pPr>
            <w:r>
              <w:rPr>
                <w:sz w:val="24"/>
              </w:rPr>
              <w:t xml:space="preserve">A Constituição de 1988 e </w:t>
            </w:r>
            <w:r>
              <w:rPr>
                <w:spacing w:val="-15"/>
                <w:sz w:val="24"/>
              </w:rPr>
              <w:t xml:space="preserve">a </w:t>
            </w:r>
            <w:r>
              <w:rPr>
                <w:sz w:val="24"/>
              </w:rPr>
              <w:t>emancipação</w:t>
            </w:r>
            <w:r>
              <w:rPr>
                <w:sz w:val="24"/>
              </w:rPr>
              <w:tab/>
            </w:r>
            <w:r>
              <w:rPr>
                <w:sz w:val="24"/>
              </w:rPr>
              <w:tab/>
            </w:r>
            <w:r>
              <w:rPr>
                <w:sz w:val="24"/>
              </w:rPr>
              <w:tab/>
            </w:r>
            <w:r>
              <w:rPr>
                <w:spacing w:val="-6"/>
                <w:sz w:val="24"/>
              </w:rPr>
              <w:t xml:space="preserve">das </w:t>
            </w:r>
            <w:r>
              <w:rPr>
                <w:sz w:val="24"/>
              </w:rPr>
              <w:t xml:space="preserve">cidadanias (analfabetos, indígenas, negros, jovens, </w:t>
            </w:r>
            <w:r>
              <w:rPr>
                <w:spacing w:val="-3"/>
                <w:sz w:val="24"/>
              </w:rPr>
              <w:t xml:space="preserve">etc.) </w:t>
            </w:r>
          </w:p>
          <w:p w:rsidR="005D400C" w:rsidRDefault="005D400C" w:rsidP="005D400C">
            <w:pPr>
              <w:pStyle w:val="TableParagraph"/>
              <w:spacing w:line="360" w:lineRule="auto"/>
              <w:ind w:left="52" w:right="201"/>
              <w:jc w:val="both"/>
              <w:rPr>
                <w:sz w:val="24"/>
              </w:rPr>
            </w:pPr>
            <w:r>
              <w:rPr>
                <w:sz w:val="24"/>
              </w:rPr>
              <w:t>A história recente do B</w:t>
            </w:r>
            <w:r>
              <w:rPr>
                <w:spacing w:val="-3"/>
                <w:sz w:val="24"/>
              </w:rPr>
              <w:t xml:space="preserve">rasil: </w:t>
            </w:r>
            <w:r>
              <w:rPr>
                <w:sz w:val="24"/>
              </w:rPr>
              <w:t>transformações políticas, econômicas, sociais e culturais de 1989 aos dias atuais</w:t>
            </w:r>
          </w:p>
          <w:p w:rsidR="005D400C" w:rsidRDefault="005D400C" w:rsidP="005D400C">
            <w:pPr>
              <w:pStyle w:val="TableParagraph"/>
              <w:tabs>
                <w:tab w:val="left" w:pos="546"/>
                <w:tab w:val="left" w:pos="587"/>
                <w:tab w:val="left" w:pos="1895"/>
              </w:tabs>
              <w:spacing w:line="360" w:lineRule="auto"/>
              <w:ind w:left="52" w:right="92"/>
              <w:jc w:val="both"/>
              <w:rPr>
                <w:sz w:val="24"/>
              </w:rPr>
            </w:pPr>
            <w:r>
              <w:rPr>
                <w:sz w:val="24"/>
              </w:rPr>
              <w:t>Os</w:t>
            </w:r>
            <w:r>
              <w:rPr>
                <w:sz w:val="24"/>
              </w:rPr>
              <w:tab/>
            </w:r>
            <w:r>
              <w:rPr>
                <w:sz w:val="24"/>
              </w:rPr>
              <w:tab/>
              <w:t>protagonismos da sociedade civil e as alterações</w:t>
            </w:r>
            <w:r>
              <w:rPr>
                <w:sz w:val="24"/>
              </w:rPr>
              <w:tab/>
            </w:r>
            <w:r>
              <w:rPr>
                <w:spacing w:val="-8"/>
                <w:sz w:val="24"/>
              </w:rPr>
              <w:t xml:space="preserve">da </w:t>
            </w:r>
            <w:r>
              <w:rPr>
                <w:sz w:val="24"/>
              </w:rPr>
              <w:t>sociedade brasileira</w:t>
            </w:r>
          </w:p>
          <w:p w:rsidR="005D400C" w:rsidRDefault="005D400C" w:rsidP="005D400C">
            <w:pPr>
              <w:pStyle w:val="TableParagraph"/>
              <w:tabs>
                <w:tab w:val="left" w:pos="626"/>
                <w:tab w:val="left" w:pos="1494"/>
                <w:tab w:val="left" w:pos="1895"/>
              </w:tabs>
              <w:spacing w:line="360" w:lineRule="auto"/>
              <w:ind w:left="52" w:right="94"/>
              <w:jc w:val="both"/>
              <w:rPr>
                <w:sz w:val="24"/>
              </w:rPr>
            </w:pPr>
            <w:r>
              <w:rPr>
                <w:sz w:val="24"/>
              </w:rPr>
              <w:t>A</w:t>
            </w:r>
            <w:r>
              <w:rPr>
                <w:sz w:val="24"/>
              </w:rPr>
              <w:tab/>
              <w:t>questão</w:t>
            </w:r>
            <w:r>
              <w:rPr>
                <w:sz w:val="24"/>
              </w:rPr>
              <w:tab/>
            </w:r>
            <w:r>
              <w:rPr>
                <w:sz w:val="24"/>
              </w:rPr>
              <w:tab/>
            </w:r>
            <w:r>
              <w:rPr>
                <w:spacing w:val="-9"/>
                <w:sz w:val="24"/>
              </w:rPr>
              <w:t xml:space="preserve">da </w:t>
            </w:r>
            <w:r>
              <w:rPr>
                <w:sz w:val="24"/>
              </w:rPr>
              <w:t>violência</w:t>
            </w:r>
            <w:r>
              <w:rPr>
                <w:sz w:val="24"/>
              </w:rPr>
              <w:tab/>
            </w:r>
            <w:r>
              <w:rPr>
                <w:spacing w:val="-4"/>
                <w:sz w:val="24"/>
              </w:rPr>
              <w:t xml:space="preserve">contra </w:t>
            </w:r>
            <w:r>
              <w:rPr>
                <w:sz w:val="24"/>
              </w:rPr>
              <w:t>populações marginalizadas</w:t>
            </w:r>
          </w:p>
          <w:p w:rsidR="005D400C" w:rsidRDefault="005D400C" w:rsidP="005D400C">
            <w:pPr>
              <w:pStyle w:val="TableParagraph"/>
              <w:tabs>
                <w:tab w:val="left" w:pos="1694"/>
              </w:tabs>
              <w:spacing w:line="360" w:lineRule="auto"/>
              <w:ind w:left="51"/>
              <w:jc w:val="both"/>
              <w:rPr>
                <w:spacing w:val="-9"/>
                <w:sz w:val="24"/>
              </w:rPr>
            </w:pPr>
            <w:r>
              <w:rPr>
                <w:sz w:val="24"/>
              </w:rPr>
              <w:t>O Brasil</w:t>
            </w:r>
            <w:r>
              <w:rPr>
                <w:sz w:val="24"/>
              </w:rPr>
              <w:tab/>
              <w:t>e</w:t>
            </w:r>
            <w:r>
              <w:rPr>
                <w:sz w:val="24"/>
              </w:rPr>
              <w:tab/>
            </w:r>
            <w:r>
              <w:rPr>
                <w:spacing w:val="-5"/>
                <w:sz w:val="24"/>
              </w:rPr>
              <w:t xml:space="preserve">suas </w:t>
            </w:r>
            <w:r>
              <w:rPr>
                <w:sz w:val="24"/>
              </w:rPr>
              <w:t xml:space="preserve">relações internacionais </w:t>
            </w:r>
            <w:r>
              <w:rPr>
                <w:spacing w:val="-9"/>
                <w:sz w:val="24"/>
              </w:rPr>
              <w:t>na</w:t>
            </w:r>
          </w:p>
          <w:p w:rsidR="005D400C" w:rsidRDefault="005D400C" w:rsidP="005D400C">
            <w:pPr>
              <w:pStyle w:val="TableParagraph"/>
              <w:tabs>
                <w:tab w:val="left" w:pos="1694"/>
              </w:tabs>
              <w:spacing w:line="360" w:lineRule="auto"/>
              <w:ind w:left="51"/>
              <w:jc w:val="both"/>
              <w:rPr>
                <w:sz w:val="24"/>
              </w:rPr>
            </w:pPr>
            <w:r>
              <w:rPr>
                <w:sz w:val="24"/>
              </w:rPr>
              <w:t>era da</w:t>
            </w:r>
            <w:r>
              <w:rPr>
                <w:spacing w:val="-8"/>
                <w:sz w:val="24"/>
              </w:rPr>
              <w:t xml:space="preserve"> </w:t>
            </w:r>
            <w:r>
              <w:rPr>
                <w:sz w:val="24"/>
              </w:rPr>
              <w:t>globalização</w:t>
            </w:r>
          </w:p>
          <w:p w:rsidR="005D400C" w:rsidRDefault="005D400C" w:rsidP="005D400C">
            <w:pPr>
              <w:pStyle w:val="TableParagraph"/>
              <w:tabs>
                <w:tab w:val="left" w:pos="580"/>
                <w:tab w:val="left" w:pos="1240"/>
                <w:tab w:val="left" w:pos="1494"/>
                <w:tab w:val="left" w:pos="1694"/>
                <w:tab w:val="left" w:pos="1775"/>
                <w:tab w:val="left" w:pos="1895"/>
                <w:tab w:val="left" w:pos="2027"/>
              </w:tabs>
              <w:spacing w:before="58" w:line="360" w:lineRule="auto"/>
              <w:ind w:left="52" w:right="92"/>
              <w:jc w:val="both"/>
              <w:rPr>
                <w:sz w:val="24"/>
              </w:rPr>
            </w:pPr>
          </w:p>
        </w:tc>
        <w:tc>
          <w:tcPr>
            <w:tcW w:w="2693" w:type="dxa"/>
            <w:tcBorders>
              <w:top w:val="single" w:sz="4" w:space="0" w:color="000000"/>
              <w:left w:val="single" w:sz="4" w:space="0" w:color="000000"/>
              <w:bottom w:val="single" w:sz="4" w:space="0" w:color="000000"/>
              <w:right w:val="single" w:sz="4" w:space="0" w:color="000000"/>
            </w:tcBorders>
          </w:tcPr>
          <w:p w:rsidR="00AC6445" w:rsidRDefault="00AC6445">
            <w:pPr>
              <w:pStyle w:val="TableParagraph"/>
              <w:spacing w:before="58" w:line="360" w:lineRule="auto"/>
              <w:ind w:left="52" w:right="95"/>
              <w:jc w:val="both"/>
              <w:rPr>
                <w:sz w:val="24"/>
              </w:rPr>
            </w:pPr>
            <w:r>
              <w:rPr>
                <w:b/>
                <w:sz w:val="24"/>
              </w:rPr>
              <w:t xml:space="preserve">(EF09HI23) </w:t>
            </w:r>
            <w:r>
              <w:rPr>
                <w:sz w:val="24"/>
              </w:rPr>
              <w:t>Identificar direitos civis, políticos e sociais expressos na Constituição de 1988 e relacioná-los à noção de cidadania e ao</w:t>
            </w:r>
            <w:r>
              <w:rPr>
                <w:spacing w:val="-27"/>
                <w:sz w:val="24"/>
              </w:rPr>
              <w:t xml:space="preserve"> </w:t>
            </w:r>
            <w:r>
              <w:rPr>
                <w:sz w:val="24"/>
              </w:rPr>
              <w:t>pacto da sociedade brasileira de combate a</w:t>
            </w:r>
            <w:r>
              <w:rPr>
                <w:spacing w:val="-24"/>
                <w:sz w:val="24"/>
              </w:rPr>
              <w:t xml:space="preserve"> </w:t>
            </w:r>
            <w:r>
              <w:rPr>
                <w:sz w:val="24"/>
              </w:rPr>
              <w:t>diversas formas de preconceito, como o racismo.</w:t>
            </w:r>
          </w:p>
          <w:p w:rsidR="005D400C" w:rsidRDefault="005D400C">
            <w:pPr>
              <w:pStyle w:val="TableParagraph"/>
              <w:spacing w:before="58" w:line="360" w:lineRule="auto"/>
              <w:ind w:left="52" w:right="95"/>
              <w:jc w:val="both"/>
              <w:rPr>
                <w:sz w:val="24"/>
              </w:rPr>
            </w:pPr>
          </w:p>
          <w:p w:rsidR="005D400C" w:rsidRDefault="005D400C">
            <w:pPr>
              <w:pStyle w:val="TableParagraph"/>
              <w:spacing w:before="58" w:line="360" w:lineRule="auto"/>
              <w:ind w:left="52" w:right="95"/>
              <w:jc w:val="both"/>
              <w:rPr>
                <w:sz w:val="24"/>
              </w:rPr>
            </w:pPr>
          </w:p>
          <w:p w:rsidR="005D400C" w:rsidRDefault="005D400C">
            <w:pPr>
              <w:pStyle w:val="TableParagraph"/>
              <w:spacing w:before="58" w:line="360" w:lineRule="auto"/>
              <w:ind w:left="52" w:right="95"/>
              <w:jc w:val="both"/>
              <w:rPr>
                <w:sz w:val="24"/>
              </w:rPr>
            </w:pPr>
          </w:p>
          <w:p w:rsidR="005D400C" w:rsidRDefault="005D400C">
            <w:pPr>
              <w:pStyle w:val="TableParagraph"/>
              <w:spacing w:before="58" w:line="360" w:lineRule="auto"/>
              <w:ind w:left="52" w:right="95"/>
              <w:jc w:val="both"/>
              <w:rPr>
                <w:sz w:val="24"/>
              </w:rPr>
            </w:pPr>
          </w:p>
          <w:p w:rsidR="005D400C" w:rsidRDefault="005D400C">
            <w:pPr>
              <w:pStyle w:val="TableParagraph"/>
              <w:spacing w:before="58" w:line="360" w:lineRule="auto"/>
              <w:ind w:left="52" w:right="95"/>
              <w:jc w:val="both"/>
              <w:rPr>
                <w:sz w:val="24"/>
              </w:rPr>
            </w:pPr>
          </w:p>
          <w:p w:rsidR="005D400C" w:rsidRDefault="005D400C">
            <w:pPr>
              <w:pStyle w:val="TableParagraph"/>
              <w:spacing w:before="58" w:line="360" w:lineRule="auto"/>
              <w:ind w:left="52" w:right="95"/>
              <w:jc w:val="both"/>
              <w:rPr>
                <w:sz w:val="24"/>
              </w:rPr>
            </w:pPr>
          </w:p>
          <w:p w:rsidR="005D400C" w:rsidRDefault="005D400C">
            <w:pPr>
              <w:pStyle w:val="TableParagraph"/>
              <w:spacing w:before="58" w:line="360" w:lineRule="auto"/>
              <w:ind w:left="52" w:right="95"/>
              <w:jc w:val="both"/>
              <w:rPr>
                <w:sz w:val="24"/>
              </w:rPr>
            </w:pPr>
          </w:p>
          <w:p w:rsidR="005D400C" w:rsidRDefault="005D400C">
            <w:pPr>
              <w:pStyle w:val="TableParagraph"/>
              <w:spacing w:before="58" w:line="360" w:lineRule="auto"/>
              <w:ind w:left="52" w:right="95"/>
              <w:jc w:val="both"/>
              <w:rPr>
                <w:sz w:val="24"/>
              </w:rPr>
            </w:pPr>
          </w:p>
          <w:p w:rsidR="005D400C" w:rsidRDefault="005D400C">
            <w:pPr>
              <w:pStyle w:val="TableParagraph"/>
              <w:spacing w:before="58" w:line="360" w:lineRule="auto"/>
              <w:ind w:left="52" w:right="95"/>
              <w:jc w:val="both"/>
              <w:rPr>
                <w:sz w:val="24"/>
              </w:rPr>
            </w:pPr>
          </w:p>
          <w:p w:rsidR="005D400C" w:rsidRDefault="005D400C">
            <w:pPr>
              <w:pStyle w:val="TableParagraph"/>
              <w:spacing w:before="58" w:line="360" w:lineRule="auto"/>
              <w:ind w:left="52" w:right="95"/>
              <w:jc w:val="both"/>
              <w:rPr>
                <w:sz w:val="24"/>
              </w:rPr>
            </w:pPr>
          </w:p>
          <w:p w:rsidR="005D400C" w:rsidRDefault="005D400C">
            <w:pPr>
              <w:pStyle w:val="TableParagraph"/>
              <w:spacing w:before="58" w:line="360" w:lineRule="auto"/>
              <w:ind w:left="52" w:right="95"/>
              <w:jc w:val="both"/>
              <w:rPr>
                <w:sz w:val="24"/>
              </w:rPr>
            </w:pPr>
          </w:p>
          <w:p w:rsidR="005D400C" w:rsidRDefault="005D400C">
            <w:pPr>
              <w:pStyle w:val="TableParagraph"/>
              <w:spacing w:before="58" w:line="360" w:lineRule="auto"/>
              <w:ind w:left="52" w:right="95"/>
              <w:jc w:val="both"/>
              <w:rPr>
                <w:sz w:val="24"/>
              </w:rPr>
            </w:pPr>
          </w:p>
          <w:p w:rsidR="005D400C" w:rsidRDefault="005D400C">
            <w:pPr>
              <w:pStyle w:val="TableParagraph"/>
              <w:spacing w:before="58" w:line="360" w:lineRule="auto"/>
              <w:ind w:left="52" w:right="95"/>
              <w:jc w:val="both"/>
              <w:rPr>
                <w:sz w:val="24"/>
              </w:rPr>
            </w:pPr>
          </w:p>
          <w:p w:rsidR="005D400C" w:rsidRDefault="005D400C">
            <w:pPr>
              <w:pStyle w:val="TableParagraph"/>
              <w:spacing w:before="58" w:line="360" w:lineRule="auto"/>
              <w:ind w:left="52" w:right="95"/>
              <w:jc w:val="both"/>
              <w:rPr>
                <w:sz w:val="24"/>
              </w:rPr>
            </w:pPr>
          </w:p>
          <w:p w:rsidR="005D400C" w:rsidRDefault="005D400C">
            <w:pPr>
              <w:pStyle w:val="TableParagraph"/>
              <w:spacing w:before="58" w:line="360" w:lineRule="auto"/>
              <w:ind w:left="52" w:right="95"/>
              <w:jc w:val="both"/>
              <w:rPr>
                <w:sz w:val="24"/>
              </w:rPr>
            </w:pPr>
          </w:p>
          <w:p w:rsidR="005D400C" w:rsidRDefault="005D400C" w:rsidP="005D400C">
            <w:pPr>
              <w:pStyle w:val="TableParagraph"/>
              <w:spacing w:before="58" w:line="360" w:lineRule="auto"/>
              <w:ind w:left="52" w:right="95"/>
              <w:jc w:val="both"/>
              <w:rPr>
                <w:sz w:val="24"/>
              </w:rPr>
            </w:pPr>
            <w:r>
              <w:rPr>
                <w:b/>
                <w:sz w:val="24"/>
              </w:rPr>
              <w:t xml:space="preserve">(EF09HI24) </w:t>
            </w:r>
            <w:r>
              <w:rPr>
                <w:sz w:val="24"/>
              </w:rPr>
              <w:t xml:space="preserve">Analisar as transformações políticas, </w:t>
            </w:r>
            <w:r>
              <w:rPr>
                <w:spacing w:val="-3"/>
                <w:sz w:val="24"/>
              </w:rPr>
              <w:t xml:space="preserve">econômicas, </w:t>
            </w:r>
            <w:r>
              <w:rPr>
                <w:sz w:val="24"/>
              </w:rPr>
              <w:t xml:space="preserve">sociais e culturais de 1989 aos dias atuais, identificando </w:t>
            </w:r>
            <w:r>
              <w:rPr>
                <w:spacing w:val="-4"/>
                <w:sz w:val="24"/>
              </w:rPr>
              <w:t xml:space="preserve">questões </w:t>
            </w:r>
            <w:r>
              <w:rPr>
                <w:sz w:val="24"/>
              </w:rPr>
              <w:t>prioritárias para</w:t>
            </w:r>
            <w:r>
              <w:rPr>
                <w:sz w:val="24"/>
              </w:rPr>
              <w:tab/>
            </w:r>
            <w:r>
              <w:rPr>
                <w:spacing w:val="-17"/>
                <w:sz w:val="24"/>
              </w:rPr>
              <w:t xml:space="preserve">a </w:t>
            </w:r>
            <w:r>
              <w:rPr>
                <w:sz w:val="24"/>
              </w:rPr>
              <w:t>promoção da cidadania e</w:t>
            </w:r>
            <w:r>
              <w:rPr>
                <w:sz w:val="24"/>
              </w:rPr>
              <w:tab/>
              <w:t>dos v</w:t>
            </w:r>
            <w:r>
              <w:rPr>
                <w:spacing w:val="-3"/>
                <w:sz w:val="24"/>
              </w:rPr>
              <w:t xml:space="preserve">alores </w:t>
            </w:r>
            <w:r>
              <w:rPr>
                <w:sz w:val="24"/>
              </w:rPr>
              <w:t>democráticos.</w:t>
            </w:r>
          </w:p>
        </w:tc>
        <w:tc>
          <w:tcPr>
            <w:tcW w:w="4169" w:type="dxa"/>
            <w:tcBorders>
              <w:top w:val="single" w:sz="4" w:space="0" w:color="000000"/>
              <w:left w:val="single" w:sz="4" w:space="0" w:color="000000"/>
              <w:bottom w:val="single" w:sz="4" w:space="0" w:color="000000"/>
              <w:right w:val="single" w:sz="4" w:space="0" w:color="000000"/>
            </w:tcBorders>
          </w:tcPr>
          <w:p w:rsidR="00AC6445" w:rsidRDefault="00AC6445">
            <w:pPr>
              <w:pStyle w:val="TableParagraph"/>
              <w:tabs>
                <w:tab w:val="left" w:pos="2550"/>
              </w:tabs>
              <w:spacing w:before="58" w:line="360" w:lineRule="auto"/>
              <w:ind w:left="52" w:right="90"/>
              <w:jc w:val="both"/>
              <w:rPr>
                <w:sz w:val="24"/>
              </w:rPr>
            </w:pPr>
            <w:r>
              <w:rPr>
                <w:b/>
                <w:sz w:val="24"/>
              </w:rPr>
              <w:t xml:space="preserve">(EF09HI23RS-1) </w:t>
            </w:r>
            <w:r>
              <w:rPr>
                <w:sz w:val="24"/>
              </w:rPr>
              <w:t>Destacar os dispositivos legais da Constituição de 1988 que se referem aos direitos e garantias</w:t>
            </w:r>
            <w:r>
              <w:rPr>
                <w:sz w:val="24"/>
              </w:rPr>
              <w:tab/>
              <w:t>fundamentais: reconhecimento dos direitos individuais e sociais das mulheres, direito dos indígenas, direitos de greve</w:t>
            </w:r>
            <w:r>
              <w:rPr>
                <w:spacing w:val="-18"/>
                <w:sz w:val="24"/>
              </w:rPr>
              <w:t xml:space="preserve"> </w:t>
            </w:r>
            <w:r>
              <w:rPr>
                <w:sz w:val="24"/>
              </w:rPr>
              <w:t>para</w:t>
            </w:r>
            <w:r>
              <w:rPr>
                <w:spacing w:val="-20"/>
                <w:sz w:val="24"/>
              </w:rPr>
              <w:t xml:space="preserve"> </w:t>
            </w:r>
            <w:r>
              <w:rPr>
                <w:sz w:val="24"/>
              </w:rPr>
              <w:t>os</w:t>
            </w:r>
            <w:r>
              <w:rPr>
                <w:spacing w:val="-21"/>
                <w:sz w:val="24"/>
              </w:rPr>
              <w:t xml:space="preserve"> </w:t>
            </w:r>
            <w:r>
              <w:rPr>
                <w:sz w:val="24"/>
              </w:rPr>
              <w:t>trabalhadores,</w:t>
            </w:r>
            <w:r>
              <w:rPr>
                <w:spacing w:val="-19"/>
                <w:sz w:val="24"/>
              </w:rPr>
              <w:t xml:space="preserve"> </w:t>
            </w:r>
            <w:r>
              <w:rPr>
                <w:sz w:val="24"/>
              </w:rPr>
              <w:t>proteção</w:t>
            </w:r>
          </w:p>
          <w:p w:rsidR="00AC6445" w:rsidRDefault="00AC6445" w:rsidP="00AC6445">
            <w:pPr>
              <w:pStyle w:val="TableParagraph"/>
              <w:spacing w:line="360" w:lineRule="auto"/>
              <w:ind w:left="52" w:right="93"/>
              <w:jc w:val="both"/>
              <w:rPr>
                <w:sz w:val="24"/>
              </w:rPr>
            </w:pPr>
            <w:r>
              <w:rPr>
                <w:sz w:val="24"/>
              </w:rPr>
              <w:t xml:space="preserve">ao meio ambiente, incorporação </w:t>
            </w:r>
            <w:r>
              <w:rPr>
                <w:spacing w:val="42"/>
                <w:sz w:val="24"/>
              </w:rPr>
              <w:t xml:space="preserve"> </w:t>
            </w:r>
            <w:r>
              <w:rPr>
                <w:sz w:val="24"/>
              </w:rPr>
              <w:t>das leis trabalhistas como direitos essenciais, direitos sociais de saúde, educação, proteção à maternidade e à infância e assistência aos desamparados etc..</w:t>
            </w:r>
          </w:p>
          <w:p w:rsidR="00AC6445" w:rsidRDefault="00AC6445" w:rsidP="00AC6445">
            <w:pPr>
              <w:pStyle w:val="TableParagraph"/>
              <w:spacing w:before="233" w:line="360" w:lineRule="auto"/>
              <w:ind w:left="52" w:right="93"/>
              <w:jc w:val="both"/>
              <w:rPr>
                <w:sz w:val="24"/>
              </w:rPr>
            </w:pPr>
            <w:r>
              <w:rPr>
                <w:b/>
                <w:sz w:val="24"/>
              </w:rPr>
              <w:t xml:space="preserve">(EF09HI23RS-2) </w:t>
            </w:r>
            <w:r>
              <w:rPr>
                <w:sz w:val="24"/>
              </w:rPr>
              <w:t>Discutir como a Constituição de 1988 aborda as questões do preconceito racial e das demandas de comunidades tradicionais, indígenas e quilombolas.</w:t>
            </w:r>
          </w:p>
          <w:p w:rsidR="00AC6445" w:rsidRDefault="00AC6445" w:rsidP="00AC6445">
            <w:pPr>
              <w:pStyle w:val="TableParagraph"/>
              <w:spacing w:before="5"/>
              <w:rPr>
                <w:rFonts w:ascii="Times New Roman"/>
                <w:sz w:val="20"/>
              </w:rPr>
            </w:pPr>
          </w:p>
          <w:p w:rsidR="00AC6445" w:rsidRDefault="00AC6445" w:rsidP="005D400C">
            <w:pPr>
              <w:pStyle w:val="TableParagraph"/>
              <w:spacing w:line="360" w:lineRule="auto"/>
              <w:ind w:left="51"/>
              <w:jc w:val="both"/>
              <w:rPr>
                <w:sz w:val="24"/>
              </w:rPr>
            </w:pPr>
            <w:r>
              <w:rPr>
                <w:b/>
                <w:sz w:val="24"/>
              </w:rPr>
              <w:t xml:space="preserve">(EF09HI23RS-4) </w:t>
            </w:r>
            <w:r>
              <w:rPr>
                <w:sz w:val="24"/>
              </w:rPr>
              <w:t>Compreender que a Constituição, ao incorporar leis, regimentos e estatutos, torna o que antes</w:t>
            </w:r>
            <w:r>
              <w:rPr>
                <w:spacing w:val="-13"/>
                <w:sz w:val="24"/>
              </w:rPr>
              <w:t xml:space="preserve"> </w:t>
            </w:r>
            <w:r>
              <w:rPr>
                <w:sz w:val="24"/>
              </w:rPr>
              <w:t>era</w:t>
            </w:r>
            <w:r>
              <w:rPr>
                <w:spacing w:val="-8"/>
                <w:sz w:val="24"/>
              </w:rPr>
              <w:t xml:space="preserve"> </w:t>
            </w:r>
            <w:r>
              <w:rPr>
                <w:sz w:val="24"/>
              </w:rPr>
              <w:t>serviço</w:t>
            </w:r>
            <w:r>
              <w:rPr>
                <w:spacing w:val="-9"/>
                <w:sz w:val="24"/>
              </w:rPr>
              <w:t xml:space="preserve"> </w:t>
            </w:r>
            <w:r>
              <w:rPr>
                <w:sz w:val="24"/>
              </w:rPr>
              <w:t>prestado</w:t>
            </w:r>
            <w:r>
              <w:rPr>
                <w:spacing w:val="-11"/>
                <w:sz w:val="24"/>
              </w:rPr>
              <w:t xml:space="preserve"> </w:t>
            </w:r>
            <w:r>
              <w:rPr>
                <w:sz w:val="24"/>
              </w:rPr>
              <w:t>por</w:t>
            </w:r>
            <w:r>
              <w:rPr>
                <w:spacing w:val="-11"/>
                <w:sz w:val="24"/>
              </w:rPr>
              <w:t xml:space="preserve"> </w:t>
            </w:r>
            <w:r>
              <w:rPr>
                <w:sz w:val="24"/>
              </w:rPr>
              <w:t>órgãos públicos em direitos sociais fundamentais.</w:t>
            </w:r>
          </w:p>
          <w:p w:rsidR="005D400C" w:rsidRDefault="005D400C" w:rsidP="005D400C">
            <w:pPr>
              <w:pStyle w:val="TableParagraph"/>
              <w:spacing w:line="360" w:lineRule="auto"/>
              <w:ind w:left="51"/>
              <w:jc w:val="both"/>
              <w:rPr>
                <w:sz w:val="24"/>
              </w:rPr>
            </w:pPr>
            <w:r>
              <w:rPr>
                <w:b/>
                <w:sz w:val="24"/>
              </w:rPr>
              <w:t xml:space="preserve">(EF09HI24RS-1) </w:t>
            </w:r>
            <w:r>
              <w:rPr>
                <w:sz w:val="24"/>
              </w:rPr>
              <w:t>Discutir as mudanças ocorridas no Brasil e no Rio Grande do Sul de 1989 aos dias atuais em setores diversos (política, economia, cultura, comunicação, sociedade etc.), identificando as que são prioritárias para a cidadania e para os valores democráticos.</w:t>
            </w:r>
          </w:p>
          <w:p w:rsidR="005D400C" w:rsidRDefault="005D400C" w:rsidP="005D400C">
            <w:pPr>
              <w:pStyle w:val="TableParagraph"/>
              <w:spacing w:line="360" w:lineRule="auto"/>
              <w:ind w:left="51"/>
              <w:jc w:val="both"/>
              <w:rPr>
                <w:sz w:val="24"/>
              </w:rPr>
            </w:pPr>
          </w:p>
          <w:p w:rsidR="005D400C" w:rsidRDefault="005D400C" w:rsidP="005D400C">
            <w:pPr>
              <w:pStyle w:val="TableParagraph"/>
              <w:spacing w:line="360" w:lineRule="auto"/>
              <w:ind w:left="51"/>
              <w:jc w:val="both"/>
              <w:rPr>
                <w:sz w:val="24"/>
              </w:rPr>
            </w:pPr>
            <w:r>
              <w:rPr>
                <w:b/>
                <w:sz w:val="24"/>
              </w:rPr>
              <w:t xml:space="preserve">(EF09HI24RS-2) </w:t>
            </w:r>
            <w:r>
              <w:rPr>
                <w:sz w:val="24"/>
              </w:rPr>
              <w:t>Identificar os avanços e os retrocessos na promoção da cidadania com direitos e garantias constitucionais.</w:t>
            </w:r>
          </w:p>
          <w:p w:rsidR="00AC6445" w:rsidRDefault="00AC6445">
            <w:pPr>
              <w:pStyle w:val="TableParagraph"/>
              <w:ind w:left="52"/>
              <w:jc w:val="both"/>
              <w:rPr>
                <w:sz w:val="24"/>
              </w:rPr>
            </w:pPr>
          </w:p>
          <w:p w:rsidR="00AC6445" w:rsidRDefault="00AC6445">
            <w:pPr>
              <w:pStyle w:val="TableParagraph"/>
              <w:ind w:left="52"/>
              <w:jc w:val="both"/>
              <w:rPr>
                <w:sz w:val="24"/>
              </w:rPr>
            </w:pPr>
          </w:p>
          <w:p w:rsidR="00AC6445" w:rsidRDefault="00AC6445">
            <w:pPr>
              <w:pStyle w:val="TableParagraph"/>
              <w:ind w:left="52"/>
              <w:jc w:val="both"/>
              <w:rPr>
                <w:sz w:val="24"/>
              </w:rPr>
            </w:pPr>
          </w:p>
        </w:tc>
        <w:tc>
          <w:tcPr>
            <w:tcW w:w="3554" w:type="dxa"/>
            <w:tcBorders>
              <w:top w:val="single" w:sz="4" w:space="0" w:color="000000"/>
              <w:left w:val="single" w:sz="4" w:space="0" w:color="000000"/>
              <w:bottom w:val="single" w:sz="4" w:space="0" w:color="000000"/>
              <w:right w:val="single" w:sz="4" w:space="0" w:color="000000"/>
            </w:tcBorders>
          </w:tcPr>
          <w:p w:rsidR="00AC6445" w:rsidRDefault="00AC6445">
            <w:pPr>
              <w:pStyle w:val="TableParagraph"/>
              <w:tabs>
                <w:tab w:val="left" w:pos="2550"/>
              </w:tabs>
              <w:spacing w:before="58" w:line="360" w:lineRule="auto"/>
              <w:ind w:left="52" w:right="90"/>
              <w:jc w:val="both"/>
              <w:rPr>
                <w:b/>
                <w:sz w:val="24"/>
              </w:rPr>
            </w:pPr>
          </w:p>
        </w:tc>
      </w:tr>
    </w:tbl>
    <w:p w:rsidR="00D3521C" w:rsidRDefault="00D3521C">
      <w:pPr>
        <w:spacing w:line="360" w:lineRule="auto"/>
        <w:jc w:val="both"/>
        <w:rPr>
          <w:sz w:val="24"/>
        </w:rPr>
        <w:sectPr w:rsidR="00D3521C" w:rsidSect="00373DAB">
          <w:pgSz w:w="16840" w:h="11910" w:orient="landscape"/>
          <w:pgMar w:top="79" w:right="278" w:bottom="119" w:left="1582" w:header="110" w:footer="466" w:gutter="0"/>
          <w:cols w:space="720"/>
        </w:sectPr>
      </w:pPr>
    </w:p>
    <w:p w:rsidR="00D3521C" w:rsidRDefault="00D3521C">
      <w:pPr>
        <w:pStyle w:val="Corpodetexto"/>
        <w:rPr>
          <w:rFonts w:ascii="Times New Roman"/>
          <w:sz w:val="29"/>
        </w:rPr>
      </w:pPr>
    </w:p>
    <w:tbl>
      <w:tblPr>
        <w:tblStyle w:val="TableNormal"/>
        <w:tblW w:w="16019" w:type="dxa"/>
        <w:tblInd w:w="-98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2553"/>
        <w:gridCol w:w="3050"/>
        <w:gridCol w:w="2693"/>
        <w:gridCol w:w="4169"/>
        <w:gridCol w:w="3554"/>
      </w:tblGrid>
      <w:tr w:rsidR="005D400C" w:rsidTr="005D400C">
        <w:trPr>
          <w:trHeight w:val="3804"/>
        </w:trPr>
        <w:tc>
          <w:tcPr>
            <w:tcW w:w="2553" w:type="dxa"/>
            <w:vMerge w:val="restart"/>
            <w:tcBorders>
              <w:top w:val="single" w:sz="4" w:space="0" w:color="000000"/>
              <w:left w:val="single" w:sz="4" w:space="0" w:color="000000"/>
              <w:bottom w:val="single" w:sz="4" w:space="0" w:color="000000"/>
              <w:right w:val="single" w:sz="4" w:space="0" w:color="000000"/>
            </w:tcBorders>
          </w:tcPr>
          <w:p w:rsidR="005D400C" w:rsidRDefault="005D400C">
            <w:pPr>
              <w:pStyle w:val="TableParagraph"/>
              <w:rPr>
                <w:rFonts w:ascii="Times New Roman"/>
                <w:sz w:val="24"/>
              </w:rPr>
            </w:pPr>
          </w:p>
        </w:tc>
        <w:tc>
          <w:tcPr>
            <w:tcW w:w="3050" w:type="dxa"/>
            <w:tcBorders>
              <w:top w:val="single" w:sz="4" w:space="0" w:color="000000"/>
              <w:left w:val="single" w:sz="4" w:space="0" w:color="000000"/>
              <w:bottom w:val="nil"/>
              <w:right w:val="single" w:sz="4" w:space="0" w:color="000000"/>
            </w:tcBorders>
          </w:tcPr>
          <w:p w:rsidR="005D400C" w:rsidRDefault="005D400C" w:rsidP="00732E4F">
            <w:pPr>
              <w:pStyle w:val="TableParagraph"/>
              <w:tabs>
                <w:tab w:val="left" w:pos="580"/>
                <w:tab w:val="left" w:pos="1895"/>
              </w:tabs>
              <w:spacing w:before="58" w:line="360" w:lineRule="auto"/>
              <w:ind w:left="52" w:right="94"/>
              <w:jc w:val="both"/>
              <w:rPr>
                <w:sz w:val="24"/>
              </w:rPr>
            </w:pPr>
            <w:r>
              <w:rPr>
                <w:sz w:val="24"/>
              </w:rPr>
              <w:t>O</w:t>
            </w:r>
            <w:r>
              <w:rPr>
                <w:sz w:val="24"/>
              </w:rPr>
              <w:tab/>
              <w:t>processo</w:t>
            </w:r>
            <w:r>
              <w:rPr>
                <w:sz w:val="24"/>
              </w:rPr>
              <w:tab/>
            </w:r>
            <w:r>
              <w:rPr>
                <w:spacing w:val="-9"/>
                <w:sz w:val="24"/>
              </w:rPr>
              <w:t xml:space="preserve">de </w:t>
            </w:r>
            <w:r>
              <w:rPr>
                <w:sz w:val="24"/>
              </w:rPr>
              <w:t>redemocratização</w:t>
            </w:r>
          </w:p>
          <w:p w:rsidR="005D400C" w:rsidRDefault="005D400C" w:rsidP="00732E4F">
            <w:pPr>
              <w:pStyle w:val="TableParagraph"/>
              <w:tabs>
                <w:tab w:val="left" w:pos="1240"/>
                <w:tab w:val="left" w:pos="1775"/>
                <w:tab w:val="left" w:pos="2027"/>
              </w:tabs>
              <w:spacing w:before="60" w:line="360" w:lineRule="auto"/>
              <w:ind w:left="52" w:right="92"/>
              <w:jc w:val="both"/>
              <w:rPr>
                <w:sz w:val="24"/>
              </w:rPr>
            </w:pPr>
            <w:r>
              <w:rPr>
                <w:sz w:val="24"/>
              </w:rPr>
              <w:t>A Constituição de 1988</w:t>
            </w:r>
          </w:p>
          <w:p w:rsidR="005D400C" w:rsidRDefault="005D400C" w:rsidP="00732E4F">
            <w:pPr>
              <w:pStyle w:val="TableParagraph"/>
              <w:tabs>
                <w:tab w:val="left" w:pos="1240"/>
                <w:tab w:val="left" w:pos="1775"/>
                <w:tab w:val="left" w:pos="2027"/>
              </w:tabs>
              <w:spacing w:before="60" w:line="360" w:lineRule="auto"/>
              <w:ind w:left="52" w:right="92"/>
              <w:jc w:val="both"/>
              <w:rPr>
                <w:sz w:val="24"/>
              </w:rPr>
            </w:pPr>
            <w:r>
              <w:rPr>
                <w:sz w:val="24"/>
              </w:rPr>
              <w:t xml:space="preserve">e </w:t>
            </w:r>
            <w:r>
              <w:rPr>
                <w:spacing w:val="-15"/>
                <w:sz w:val="24"/>
              </w:rPr>
              <w:t xml:space="preserve">a </w:t>
            </w:r>
            <w:r>
              <w:rPr>
                <w:sz w:val="24"/>
              </w:rPr>
              <w:t>emancipação</w:t>
            </w:r>
            <w:r>
              <w:rPr>
                <w:sz w:val="24"/>
              </w:rPr>
              <w:tab/>
            </w:r>
            <w:r>
              <w:rPr>
                <w:spacing w:val="-6"/>
                <w:sz w:val="24"/>
              </w:rPr>
              <w:t xml:space="preserve">das </w:t>
            </w:r>
            <w:r>
              <w:rPr>
                <w:sz w:val="24"/>
              </w:rPr>
              <w:t>cidadanias (analfabetos, indígenas,</w:t>
            </w:r>
            <w:r>
              <w:rPr>
                <w:spacing w:val="56"/>
                <w:sz w:val="24"/>
              </w:rPr>
              <w:t xml:space="preserve"> </w:t>
            </w:r>
            <w:r>
              <w:rPr>
                <w:sz w:val="24"/>
              </w:rPr>
              <w:t>negros,</w:t>
            </w:r>
          </w:p>
          <w:p w:rsidR="005D400C" w:rsidRDefault="005D400C" w:rsidP="00732E4F">
            <w:pPr>
              <w:pStyle w:val="TableParagraph"/>
              <w:ind w:left="52"/>
              <w:jc w:val="both"/>
              <w:rPr>
                <w:sz w:val="24"/>
              </w:rPr>
            </w:pPr>
            <w:r>
              <w:rPr>
                <w:sz w:val="24"/>
              </w:rPr>
              <w:t>jovens etc.)</w:t>
            </w:r>
          </w:p>
        </w:tc>
        <w:tc>
          <w:tcPr>
            <w:tcW w:w="2693" w:type="dxa"/>
            <w:tcBorders>
              <w:top w:val="single" w:sz="4" w:space="0" w:color="000000"/>
              <w:left w:val="single" w:sz="4" w:space="0" w:color="000000"/>
              <w:bottom w:val="nil"/>
              <w:right w:val="single" w:sz="4" w:space="0" w:color="000000"/>
            </w:tcBorders>
          </w:tcPr>
          <w:p w:rsidR="005D400C" w:rsidRDefault="005D400C">
            <w:pPr>
              <w:pStyle w:val="TableParagraph"/>
              <w:spacing w:before="58" w:line="360" w:lineRule="auto"/>
              <w:ind w:left="52" w:right="95"/>
              <w:jc w:val="both"/>
              <w:rPr>
                <w:sz w:val="24"/>
              </w:rPr>
            </w:pPr>
            <w:r>
              <w:rPr>
                <w:b/>
                <w:sz w:val="24"/>
              </w:rPr>
              <w:t xml:space="preserve">(EF09HI25) </w:t>
            </w:r>
            <w:r>
              <w:rPr>
                <w:sz w:val="24"/>
              </w:rPr>
              <w:t>Relacionar as transformações da sociedade brasileira aos protagonismos da sociedade civil após 1989.</w:t>
            </w:r>
          </w:p>
        </w:tc>
        <w:tc>
          <w:tcPr>
            <w:tcW w:w="4169" w:type="dxa"/>
            <w:tcBorders>
              <w:top w:val="single" w:sz="4" w:space="0" w:color="000000"/>
              <w:left w:val="single" w:sz="4" w:space="0" w:color="000000"/>
              <w:bottom w:val="nil"/>
              <w:right w:val="single" w:sz="4" w:space="0" w:color="000000"/>
            </w:tcBorders>
          </w:tcPr>
          <w:p w:rsidR="005D400C" w:rsidRDefault="005D400C">
            <w:pPr>
              <w:pStyle w:val="TableParagraph"/>
              <w:spacing w:before="58" w:line="360" w:lineRule="auto"/>
              <w:ind w:left="52" w:right="93"/>
              <w:jc w:val="both"/>
              <w:rPr>
                <w:sz w:val="24"/>
              </w:rPr>
            </w:pPr>
            <w:r>
              <w:rPr>
                <w:b/>
                <w:sz w:val="24"/>
              </w:rPr>
              <w:t xml:space="preserve">(EF09HI25RS-1) </w:t>
            </w:r>
            <w:r>
              <w:rPr>
                <w:sz w:val="24"/>
              </w:rPr>
              <w:t>Reconhecer os diferentes agentes ou atores sociais que protagonizaram formas de associativismo na sociedade civil de 1989 aos dias atuais.</w:t>
            </w:r>
          </w:p>
        </w:tc>
        <w:tc>
          <w:tcPr>
            <w:tcW w:w="3554" w:type="dxa"/>
            <w:tcBorders>
              <w:top w:val="single" w:sz="4" w:space="0" w:color="000000"/>
              <w:left w:val="single" w:sz="4" w:space="0" w:color="000000"/>
              <w:bottom w:val="nil"/>
              <w:right w:val="single" w:sz="4" w:space="0" w:color="000000"/>
            </w:tcBorders>
          </w:tcPr>
          <w:p w:rsidR="005D400C" w:rsidRDefault="005D400C" w:rsidP="005D400C">
            <w:pPr>
              <w:pStyle w:val="TableParagraph"/>
              <w:spacing w:before="58" w:line="360" w:lineRule="auto"/>
              <w:ind w:left="52" w:right="93"/>
              <w:jc w:val="both"/>
              <w:rPr>
                <w:b/>
                <w:sz w:val="24"/>
              </w:rPr>
            </w:pPr>
          </w:p>
        </w:tc>
      </w:tr>
      <w:tr w:rsidR="005D400C" w:rsidTr="005D400C">
        <w:trPr>
          <w:trHeight w:val="2576"/>
        </w:trPr>
        <w:tc>
          <w:tcPr>
            <w:tcW w:w="2553" w:type="dxa"/>
            <w:vMerge/>
            <w:tcBorders>
              <w:top w:val="nil"/>
              <w:left w:val="single" w:sz="4" w:space="0" w:color="000000"/>
              <w:bottom w:val="single" w:sz="4" w:space="0" w:color="000000"/>
              <w:right w:val="single" w:sz="4" w:space="0" w:color="000000"/>
            </w:tcBorders>
          </w:tcPr>
          <w:p w:rsidR="005D400C" w:rsidRDefault="005D400C">
            <w:pPr>
              <w:rPr>
                <w:sz w:val="2"/>
                <w:szCs w:val="2"/>
              </w:rPr>
            </w:pPr>
          </w:p>
        </w:tc>
        <w:tc>
          <w:tcPr>
            <w:tcW w:w="3050" w:type="dxa"/>
            <w:tcBorders>
              <w:top w:val="nil"/>
              <w:left w:val="single" w:sz="4" w:space="0" w:color="000000"/>
              <w:bottom w:val="single" w:sz="4" w:space="0" w:color="000000"/>
              <w:right w:val="single" w:sz="4" w:space="0" w:color="000000"/>
            </w:tcBorders>
          </w:tcPr>
          <w:p w:rsidR="005D400C" w:rsidRDefault="00732E4F" w:rsidP="00732E4F">
            <w:pPr>
              <w:pStyle w:val="TableParagraph"/>
              <w:tabs>
                <w:tab w:val="left" w:pos="1494"/>
              </w:tabs>
              <w:spacing w:before="90" w:line="360" w:lineRule="auto"/>
              <w:ind w:left="52" w:right="94"/>
              <w:jc w:val="both"/>
              <w:rPr>
                <w:sz w:val="24"/>
              </w:rPr>
            </w:pPr>
            <w:r>
              <w:rPr>
                <w:sz w:val="24"/>
              </w:rPr>
              <w:t xml:space="preserve">A história recente do </w:t>
            </w:r>
            <w:r w:rsidR="005D400C">
              <w:rPr>
                <w:spacing w:val="-3"/>
                <w:sz w:val="24"/>
              </w:rPr>
              <w:t>Brasil:</w:t>
            </w:r>
            <w:r>
              <w:rPr>
                <w:spacing w:val="-3"/>
                <w:sz w:val="24"/>
              </w:rPr>
              <w:t xml:space="preserve"> </w:t>
            </w:r>
            <w:r w:rsidR="005D400C">
              <w:rPr>
                <w:sz w:val="24"/>
              </w:rPr>
              <w:t>transformações políticas, econômicas,</w:t>
            </w:r>
          </w:p>
          <w:p w:rsidR="00732E4F" w:rsidRDefault="005D400C" w:rsidP="00732E4F">
            <w:pPr>
              <w:pStyle w:val="TableParagraph"/>
              <w:spacing w:line="360" w:lineRule="auto"/>
              <w:ind w:left="52" w:right="87"/>
              <w:rPr>
                <w:sz w:val="24"/>
              </w:rPr>
            </w:pPr>
            <w:r>
              <w:rPr>
                <w:sz w:val="24"/>
              </w:rPr>
              <w:t>sociais e culturais</w:t>
            </w:r>
            <w:r w:rsidR="00732E4F">
              <w:rPr>
                <w:sz w:val="24"/>
              </w:rPr>
              <w:t xml:space="preserve"> de 1989 aos dias atuais</w:t>
            </w:r>
          </w:p>
          <w:p w:rsidR="00732E4F" w:rsidRDefault="00732E4F" w:rsidP="00732E4F">
            <w:pPr>
              <w:pStyle w:val="TableParagraph"/>
              <w:tabs>
                <w:tab w:val="left" w:pos="546"/>
                <w:tab w:val="left" w:pos="587"/>
                <w:tab w:val="left" w:pos="1895"/>
              </w:tabs>
              <w:spacing w:before="58" w:line="360" w:lineRule="auto"/>
              <w:ind w:left="52" w:right="92"/>
              <w:rPr>
                <w:sz w:val="24"/>
              </w:rPr>
            </w:pPr>
            <w:r>
              <w:rPr>
                <w:sz w:val="24"/>
              </w:rPr>
              <w:t>Os</w:t>
            </w:r>
            <w:r>
              <w:rPr>
                <w:sz w:val="24"/>
              </w:rPr>
              <w:tab/>
            </w:r>
            <w:r>
              <w:rPr>
                <w:sz w:val="24"/>
              </w:rPr>
              <w:tab/>
              <w:t>protagonismos da sociedade civil e as</w:t>
            </w:r>
            <w:r>
              <w:rPr>
                <w:sz w:val="24"/>
              </w:rPr>
              <w:tab/>
              <w:t>alterações</w:t>
            </w:r>
            <w:r>
              <w:rPr>
                <w:sz w:val="24"/>
              </w:rPr>
              <w:tab/>
            </w:r>
            <w:r>
              <w:rPr>
                <w:spacing w:val="-8"/>
                <w:sz w:val="24"/>
              </w:rPr>
              <w:t xml:space="preserve">da </w:t>
            </w:r>
            <w:r>
              <w:rPr>
                <w:sz w:val="24"/>
              </w:rPr>
              <w:t>sociedade brasileira</w:t>
            </w:r>
          </w:p>
          <w:p w:rsidR="00732E4F" w:rsidRDefault="00732E4F" w:rsidP="00732E4F">
            <w:pPr>
              <w:pStyle w:val="TableParagraph"/>
              <w:tabs>
                <w:tab w:val="left" w:pos="626"/>
                <w:tab w:val="left" w:pos="1494"/>
                <w:tab w:val="left" w:pos="1895"/>
              </w:tabs>
              <w:spacing w:before="61" w:line="360" w:lineRule="auto"/>
              <w:ind w:left="52" w:right="94"/>
              <w:rPr>
                <w:sz w:val="24"/>
              </w:rPr>
            </w:pPr>
            <w:r>
              <w:rPr>
                <w:sz w:val="24"/>
              </w:rPr>
              <w:t>A</w:t>
            </w:r>
            <w:r>
              <w:rPr>
                <w:sz w:val="24"/>
              </w:rPr>
              <w:tab/>
              <w:t>questão</w:t>
            </w:r>
            <w:r>
              <w:rPr>
                <w:sz w:val="24"/>
              </w:rPr>
              <w:tab/>
            </w:r>
            <w:r>
              <w:rPr>
                <w:sz w:val="24"/>
              </w:rPr>
              <w:tab/>
            </w:r>
            <w:r>
              <w:rPr>
                <w:spacing w:val="-9"/>
                <w:sz w:val="24"/>
              </w:rPr>
              <w:t xml:space="preserve">da </w:t>
            </w:r>
            <w:r>
              <w:rPr>
                <w:sz w:val="24"/>
              </w:rPr>
              <w:t>violência</w:t>
            </w:r>
            <w:r>
              <w:rPr>
                <w:sz w:val="24"/>
              </w:rPr>
              <w:tab/>
            </w:r>
            <w:r>
              <w:rPr>
                <w:spacing w:val="-4"/>
                <w:sz w:val="24"/>
              </w:rPr>
              <w:t xml:space="preserve">contra </w:t>
            </w:r>
            <w:r>
              <w:rPr>
                <w:sz w:val="24"/>
              </w:rPr>
              <w:t>populações marginalizadas</w:t>
            </w:r>
          </w:p>
          <w:p w:rsidR="005D400C" w:rsidRDefault="00732E4F" w:rsidP="00732E4F">
            <w:pPr>
              <w:pStyle w:val="TableParagraph"/>
              <w:spacing w:line="275" w:lineRule="exact"/>
              <w:ind w:left="52"/>
              <w:jc w:val="both"/>
              <w:rPr>
                <w:sz w:val="24"/>
              </w:rPr>
            </w:pPr>
            <w:r>
              <w:rPr>
                <w:sz w:val="24"/>
              </w:rPr>
              <w:t>O</w:t>
            </w:r>
            <w:r>
              <w:rPr>
                <w:sz w:val="24"/>
              </w:rPr>
              <w:tab/>
              <w:t>Brasil</w:t>
            </w:r>
            <w:r>
              <w:rPr>
                <w:sz w:val="24"/>
              </w:rPr>
              <w:tab/>
              <w:t>e</w:t>
            </w:r>
            <w:r>
              <w:rPr>
                <w:sz w:val="24"/>
              </w:rPr>
              <w:tab/>
            </w:r>
            <w:r>
              <w:rPr>
                <w:spacing w:val="-5"/>
                <w:sz w:val="24"/>
              </w:rPr>
              <w:t xml:space="preserve">suas </w:t>
            </w:r>
            <w:r>
              <w:rPr>
                <w:sz w:val="24"/>
              </w:rPr>
              <w:t>relações internacionais</w:t>
            </w:r>
            <w:r>
              <w:rPr>
                <w:sz w:val="24"/>
              </w:rPr>
              <w:tab/>
            </w:r>
            <w:r>
              <w:rPr>
                <w:sz w:val="24"/>
              </w:rPr>
              <w:tab/>
            </w:r>
            <w:r>
              <w:rPr>
                <w:spacing w:val="-9"/>
                <w:sz w:val="24"/>
              </w:rPr>
              <w:t xml:space="preserve">na </w:t>
            </w:r>
            <w:r>
              <w:rPr>
                <w:sz w:val="24"/>
              </w:rPr>
              <w:t>era da</w:t>
            </w:r>
            <w:r>
              <w:rPr>
                <w:spacing w:val="-8"/>
                <w:sz w:val="24"/>
              </w:rPr>
              <w:t xml:space="preserve"> </w:t>
            </w:r>
            <w:r>
              <w:rPr>
                <w:sz w:val="24"/>
              </w:rPr>
              <w:t>globalização</w:t>
            </w:r>
          </w:p>
        </w:tc>
        <w:tc>
          <w:tcPr>
            <w:tcW w:w="2693" w:type="dxa"/>
            <w:tcBorders>
              <w:top w:val="nil"/>
              <w:left w:val="single" w:sz="4" w:space="0" w:color="000000"/>
              <w:bottom w:val="single" w:sz="4" w:space="0" w:color="000000"/>
              <w:right w:val="single" w:sz="4" w:space="0" w:color="000000"/>
            </w:tcBorders>
          </w:tcPr>
          <w:p w:rsidR="005D400C" w:rsidRDefault="005D400C">
            <w:pPr>
              <w:pStyle w:val="TableParagraph"/>
              <w:rPr>
                <w:rFonts w:ascii="Times New Roman"/>
                <w:sz w:val="24"/>
              </w:rPr>
            </w:pPr>
          </w:p>
        </w:tc>
        <w:tc>
          <w:tcPr>
            <w:tcW w:w="4169" w:type="dxa"/>
            <w:tcBorders>
              <w:top w:val="nil"/>
              <w:left w:val="single" w:sz="4" w:space="0" w:color="000000"/>
              <w:bottom w:val="single" w:sz="4" w:space="0" w:color="000000"/>
              <w:right w:val="single" w:sz="4" w:space="0" w:color="000000"/>
            </w:tcBorders>
          </w:tcPr>
          <w:p w:rsidR="005D400C" w:rsidRDefault="005D400C">
            <w:pPr>
              <w:pStyle w:val="TableParagraph"/>
              <w:rPr>
                <w:rFonts w:ascii="Times New Roman"/>
                <w:sz w:val="24"/>
              </w:rPr>
            </w:pPr>
          </w:p>
        </w:tc>
        <w:tc>
          <w:tcPr>
            <w:tcW w:w="3554" w:type="dxa"/>
            <w:tcBorders>
              <w:top w:val="nil"/>
              <w:left w:val="single" w:sz="4" w:space="0" w:color="000000"/>
              <w:bottom w:val="single" w:sz="4" w:space="0" w:color="000000"/>
              <w:right w:val="single" w:sz="4" w:space="0" w:color="000000"/>
            </w:tcBorders>
          </w:tcPr>
          <w:p w:rsidR="005D400C" w:rsidRDefault="005D400C" w:rsidP="005D400C">
            <w:pPr>
              <w:pStyle w:val="TableParagraph"/>
              <w:ind w:right="93"/>
              <w:rPr>
                <w:rFonts w:ascii="Times New Roman"/>
                <w:sz w:val="24"/>
              </w:rPr>
            </w:pPr>
          </w:p>
        </w:tc>
      </w:tr>
    </w:tbl>
    <w:p w:rsidR="00D3521C" w:rsidRDefault="00D3521C">
      <w:pPr>
        <w:rPr>
          <w:rFonts w:ascii="Times New Roman"/>
          <w:sz w:val="24"/>
        </w:rPr>
        <w:sectPr w:rsidR="00D3521C" w:rsidSect="00373DAB">
          <w:pgSz w:w="16840" w:h="11910" w:orient="landscape"/>
          <w:pgMar w:top="79" w:right="278" w:bottom="119" w:left="1582" w:header="110" w:footer="466" w:gutter="0"/>
          <w:cols w:space="720"/>
        </w:sectPr>
      </w:pPr>
    </w:p>
    <w:p w:rsidR="00D3521C" w:rsidRDefault="00D3521C">
      <w:pPr>
        <w:pStyle w:val="Corpodetexto"/>
        <w:rPr>
          <w:rFonts w:ascii="Times New Roman"/>
          <w:sz w:val="29"/>
        </w:rPr>
      </w:pPr>
    </w:p>
    <w:tbl>
      <w:tblPr>
        <w:tblStyle w:val="TableNormal"/>
        <w:tblW w:w="16019" w:type="dxa"/>
        <w:tblInd w:w="-98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2553"/>
        <w:gridCol w:w="3050"/>
        <w:gridCol w:w="2693"/>
        <w:gridCol w:w="4169"/>
        <w:gridCol w:w="3554"/>
      </w:tblGrid>
      <w:tr w:rsidR="003C2DFE" w:rsidTr="003C2DFE">
        <w:trPr>
          <w:trHeight w:val="6390"/>
        </w:trPr>
        <w:tc>
          <w:tcPr>
            <w:tcW w:w="2553" w:type="dxa"/>
            <w:tcBorders>
              <w:top w:val="single" w:sz="4" w:space="0" w:color="000000"/>
              <w:left w:val="single" w:sz="4" w:space="0" w:color="000000"/>
              <w:bottom w:val="single" w:sz="4" w:space="0" w:color="000000"/>
              <w:right w:val="single" w:sz="4" w:space="0" w:color="000000"/>
            </w:tcBorders>
          </w:tcPr>
          <w:p w:rsidR="003C2DFE" w:rsidRDefault="003C2DFE">
            <w:pPr>
              <w:pStyle w:val="TableParagraph"/>
              <w:tabs>
                <w:tab w:val="left" w:pos="1327"/>
              </w:tabs>
              <w:spacing w:before="58" w:line="360" w:lineRule="auto"/>
              <w:ind w:left="52" w:right="95"/>
              <w:rPr>
                <w:b/>
                <w:sz w:val="24"/>
              </w:rPr>
            </w:pPr>
            <w:r>
              <w:rPr>
                <w:b/>
                <w:color w:val="6F2F9F"/>
                <w:sz w:val="24"/>
              </w:rPr>
              <w:t>Modernização, ditadura</w:t>
            </w:r>
            <w:r>
              <w:rPr>
                <w:b/>
                <w:color w:val="6F2F9F"/>
                <w:sz w:val="24"/>
              </w:rPr>
              <w:tab/>
            </w:r>
            <w:r>
              <w:rPr>
                <w:b/>
                <w:color w:val="6F2F9F"/>
                <w:spacing w:val="-4"/>
                <w:sz w:val="24"/>
              </w:rPr>
              <w:t xml:space="preserve">civil- </w:t>
            </w:r>
            <w:r>
              <w:rPr>
                <w:b/>
                <w:color w:val="6F2F9F"/>
                <w:sz w:val="24"/>
              </w:rPr>
              <w:t>milita</w:t>
            </w:r>
          </w:p>
        </w:tc>
        <w:tc>
          <w:tcPr>
            <w:tcW w:w="3050" w:type="dxa"/>
            <w:tcBorders>
              <w:top w:val="single" w:sz="4" w:space="0" w:color="000000"/>
              <w:left w:val="single" w:sz="4" w:space="0" w:color="000000"/>
              <w:bottom w:val="single" w:sz="4" w:space="0" w:color="000000"/>
              <w:right w:val="single" w:sz="4" w:space="0" w:color="000000"/>
            </w:tcBorders>
          </w:tcPr>
          <w:p w:rsidR="003C2DFE" w:rsidRDefault="003C2DFE">
            <w:pPr>
              <w:pStyle w:val="TableParagraph"/>
              <w:tabs>
                <w:tab w:val="left" w:pos="580"/>
                <w:tab w:val="left" w:pos="1895"/>
              </w:tabs>
              <w:spacing w:before="58" w:line="360" w:lineRule="auto"/>
              <w:ind w:left="52" w:right="94"/>
              <w:rPr>
                <w:sz w:val="24"/>
              </w:rPr>
            </w:pPr>
            <w:r>
              <w:rPr>
                <w:sz w:val="24"/>
              </w:rPr>
              <w:t>O</w:t>
            </w:r>
            <w:r>
              <w:rPr>
                <w:sz w:val="24"/>
              </w:rPr>
              <w:tab/>
              <w:t>processo</w:t>
            </w:r>
            <w:r>
              <w:rPr>
                <w:sz w:val="24"/>
              </w:rPr>
              <w:tab/>
            </w:r>
            <w:r>
              <w:rPr>
                <w:spacing w:val="-9"/>
                <w:sz w:val="24"/>
              </w:rPr>
              <w:t xml:space="preserve">de </w:t>
            </w:r>
            <w:r>
              <w:rPr>
                <w:sz w:val="24"/>
              </w:rPr>
              <w:t>redemocratização</w:t>
            </w:r>
          </w:p>
          <w:p w:rsidR="003C2DFE" w:rsidRDefault="003C2DFE">
            <w:pPr>
              <w:pStyle w:val="TableParagraph"/>
              <w:tabs>
                <w:tab w:val="left" w:pos="1240"/>
                <w:tab w:val="left" w:pos="1775"/>
                <w:tab w:val="left" w:pos="2027"/>
              </w:tabs>
              <w:spacing w:before="60" w:line="360" w:lineRule="auto"/>
              <w:ind w:left="52" w:right="92"/>
              <w:rPr>
                <w:sz w:val="24"/>
              </w:rPr>
            </w:pPr>
            <w:r>
              <w:rPr>
                <w:sz w:val="24"/>
              </w:rPr>
              <w:t>A Constituição de 1988</w:t>
            </w:r>
            <w:r>
              <w:rPr>
                <w:sz w:val="24"/>
              </w:rPr>
              <w:tab/>
              <w:t>e</w:t>
            </w:r>
            <w:r>
              <w:rPr>
                <w:sz w:val="24"/>
              </w:rPr>
              <w:tab/>
            </w:r>
            <w:r>
              <w:rPr>
                <w:sz w:val="24"/>
              </w:rPr>
              <w:tab/>
            </w:r>
            <w:r>
              <w:rPr>
                <w:spacing w:val="-15"/>
                <w:sz w:val="24"/>
              </w:rPr>
              <w:t xml:space="preserve">a </w:t>
            </w:r>
            <w:r>
              <w:rPr>
                <w:sz w:val="24"/>
              </w:rPr>
              <w:t>emancipação</w:t>
            </w:r>
            <w:r>
              <w:rPr>
                <w:sz w:val="24"/>
              </w:rPr>
              <w:tab/>
            </w:r>
            <w:r>
              <w:rPr>
                <w:spacing w:val="-6"/>
                <w:sz w:val="24"/>
              </w:rPr>
              <w:t xml:space="preserve">das </w:t>
            </w:r>
            <w:r>
              <w:rPr>
                <w:sz w:val="24"/>
              </w:rPr>
              <w:t>cidadanias (analfabetos, indígenas, negros, jovens</w:t>
            </w:r>
            <w:r>
              <w:rPr>
                <w:spacing w:val="-1"/>
                <w:sz w:val="24"/>
              </w:rPr>
              <w:t xml:space="preserve"> </w:t>
            </w:r>
            <w:r>
              <w:rPr>
                <w:sz w:val="24"/>
              </w:rPr>
              <w:t>etc.)</w:t>
            </w:r>
          </w:p>
          <w:p w:rsidR="003C2DFE" w:rsidRDefault="003C2DFE">
            <w:pPr>
              <w:pStyle w:val="TableParagraph"/>
              <w:tabs>
                <w:tab w:val="left" w:pos="1494"/>
              </w:tabs>
              <w:spacing w:before="61" w:line="360" w:lineRule="auto"/>
              <w:ind w:left="52" w:right="94"/>
              <w:rPr>
                <w:sz w:val="24"/>
              </w:rPr>
            </w:pPr>
            <w:r>
              <w:rPr>
                <w:sz w:val="24"/>
              </w:rPr>
              <w:t>A história recente do</w:t>
            </w:r>
            <w:r>
              <w:rPr>
                <w:sz w:val="24"/>
              </w:rPr>
              <w:tab/>
            </w:r>
            <w:r>
              <w:rPr>
                <w:spacing w:val="-3"/>
                <w:sz w:val="24"/>
              </w:rPr>
              <w:t>Brasil:</w:t>
            </w:r>
          </w:p>
          <w:p w:rsidR="003C2DFE" w:rsidRDefault="003C2DFE">
            <w:pPr>
              <w:pStyle w:val="TableParagraph"/>
              <w:spacing w:line="360" w:lineRule="auto"/>
              <w:ind w:left="52" w:right="532"/>
              <w:rPr>
                <w:sz w:val="24"/>
              </w:rPr>
            </w:pPr>
            <w:r>
              <w:rPr>
                <w:sz w:val="24"/>
              </w:rPr>
              <w:t>transformações políticas, econômicas,</w:t>
            </w:r>
          </w:p>
          <w:p w:rsidR="003C2DFE" w:rsidRDefault="003C2DFE" w:rsidP="003C2DFE">
            <w:pPr>
              <w:pStyle w:val="TableParagraph"/>
              <w:spacing w:line="360" w:lineRule="auto"/>
              <w:ind w:left="52" w:right="87"/>
              <w:rPr>
                <w:sz w:val="24"/>
              </w:rPr>
            </w:pPr>
            <w:r>
              <w:rPr>
                <w:sz w:val="24"/>
              </w:rPr>
              <w:t>sociais e culturais de 1989 aos dias atuais</w:t>
            </w:r>
          </w:p>
          <w:p w:rsidR="003C2DFE" w:rsidRDefault="003C2DFE" w:rsidP="003C2DFE">
            <w:pPr>
              <w:pStyle w:val="TableParagraph"/>
              <w:tabs>
                <w:tab w:val="left" w:pos="546"/>
                <w:tab w:val="left" w:pos="587"/>
                <w:tab w:val="left" w:pos="1895"/>
              </w:tabs>
              <w:spacing w:before="58" w:line="360" w:lineRule="auto"/>
              <w:ind w:left="52" w:right="92"/>
              <w:rPr>
                <w:sz w:val="24"/>
              </w:rPr>
            </w:pPr>
            <w:r>
              <w:rPr>
                <w:sz w:val="24"/>
              </w:rPr>
              <w:t>Os</w:t>
            </w:r>
            <w:r>
              <w:rPr>
                <w:sz w:val="24"/>
              </w:rPr>
              <w:tab/>
            </w:r>
            <w:r>
              <w:rPr>
                <w:sz w:val="24"/>
              </w:rPr>
              <w:tab/>
              <w:t>protagonismos da sociedade civil e as</w:t>
            </w:r>
            <w:r>
              <w:rPr>
                <w:sz w:val="24"/>
              </w:rPr>
              <w:tab/>
              <w:t>alterações</w:t>
            </w:r>
            <w:r>
              <w:rPr>
                <w:sz w:val="24"/>
              </w:rPr>
              <w:tab/>
            </w:r>
            <w:r>
              <w:rPr>
                <w:spacing w:val="-8"/>
                <w:sz w:val="24"/>
              </w:rPr>
              <w:t xml:space="preserve">da </w:t>
            </w:r>
            <w:r>
              <w:rPr>
                <w:sz w:val="24"/>
              </w:rPr>
              <w:t>sociedade brasileira</w:t>
            </w:r>
          </w:p>
          <w:p w:rsidR="003C2DFE" w:rsidRDefault="003C2DFE" w:rsidP="003C2DFE">
            <w:pPr>
              <w:pStyle w:val="TableParagraph"/>
              <w:tabs>
                <w:tab w:val="left" w:pos="626"/>
                <w:tab w:val="left" w:pos="1494"/>
                <w:tab w:val="left" w:pos="1895"/>
              </w:tabs>
              <w:spacing w:before="61" w:line="360" w:lineRule="auto"/>
              <w:ind w:left="52" w:right="94"/>
              <w:rPr>
                <w:sz w:val="24"/>
              </w:rPr>
            </w:pPr>
            <w:r>
              <w:rPr>
                <w:sz w:val="24"/>
              </w:rPr>
              <w:t>A</w:t>
            </w:r>
            <w:r>
              <w:rPr>
                <w:sz w:val="24"/>
              </w:rPr>
              <w:tab/>
              <w:t>questão</w:t>
            </w:r>
            <w:r>
              <w:rPr>
                <w:sz w:val="24"/>
              </w:rPr>
              <w:tab/>
            </w:r>
            <w:r>
              <w:rPr>
                <w:sz w:val="24"/>
              </w:rPr>
              <w:tab/>
            </w:r>
            <w:r>
              <w:rPr>
                <w:spacing w:val="-9"/>
                <w:sz w:val="24"/>
              </w:rPr>
              <w:t xml:space="preserve">da </w:t>
            </w:r>
            <w:r>
              <w:rPr>
                <w:sz w:val="24"/>
              </w:rPr>
              <w:t>violência</w:t>
            </w:r>
            <w:r>
              <w:rPr>
                <w:sz w:val="24"/>
              </w:rPr>
              <w:tab/>
            </w:r>
            <w:r>
              <w:rPr>
                <w:spacing w:val="-4"/>
                <w:sz w:val="24"/>
              </w:rPr>
              <w:t xml:space="preserve">contra </w:t>
            </w:r>
            <w:r>
              <w:rPr>
                <w:sz w:val="24"/>
              </w:rPr>
              <w:t>populações marginalizadas</w:t>
            </w:r>
          </w:p>
          <w:p w:rsidR="003C2DFE" w:rsidRDefault="003C2DFE" w:rsidP="003C2DFE">
            <w:pPr>
              <w:pStyle w:val="TableParagraph"/>
              <w:spacing w:line="275" w:lineRule="exact"/>
              <w:ind w:left="52"/>
              <w:rPr>
                <w:sz w:val="24"/>
              </w:rPr>
            </w:pPr>
            <w:r>
              <w:rPr>
                <w:sz w:val="24"/>
              </w:rPr>
              <w:t>O</w:t>
            </w:r>
            <w:r>
              <w:rPr>
                <w:sz w:val="24"/>
              </w:rPr>
              <w:tab/>
              <w:t>Brasil</w:t>
            </w:r>
            <w:r>
              <w:rPr>
                <w:sz w:val="24"/>
              </w:rPr>
              <w:tab/>
              <w:t>e</w:t>
            </w:r>
            <w:r>
              <w:rPr>
                <w:sz w:val="24"/>
              </w:rPr>
              <w:tab/>
            </w:r>
            <w:r>
              <w:rPr>
                <w:spacing w:val="-5"/>
                <w:sz w:val="24"/>
              </w:rPr>
              <w:t xml:space="preserve">suas </w:t>
            </w:r>
            <w:r>
              <w:rPr>
                <w:sz w:val="24"/>
              </w:rPr>
              <w:t>relações internacionais</w:t>
            </w:r>
            <w:r>
              <w:rPr>
                <w:sz w:val="24"/>
              </w:rPr>
              <w:tab/>
            </w:r>
            <w:r>
              <w:rPr>
                <w:sz w:val="24"/>
              </w:rPr>
              <w:tab/>
            </w:r>
            <w:r>
              <w:rPr>
                <w:spacing w:val="-9"/>
                <w:sz w:val="24"/>
              </w:rPr>
              <w:t xml:space="preserve">na </w:t>
            </w:r>
            <w:r>
              <w:rPr>
                <w:sz w:val="24"/>
              </w:rPr>
              <w:t>era da</w:t>
            </w:r>
            <w:r>
              <w:rPr>
                <w:spacing w:val="-8"/>
                <w:sz w:val="24"/>
              </w:rPr>
              <w:t xml:space="preserve"> </w:t>
            </w:r>
            <w:r>
              <w:rPr>
                <w:sz w:val="24"/>
              </w:rPr>
              <w:t>globalização</w:t>
            </w:r>
          </w:p>
        </w:tc>
        <w:tc>
          <w:tcPr>
            <w:tcW w:w="2693" w:type="dxa"/>
            <w:tcBorders>
              <w:top w:val="single" w:sz="4" w:space="0" w:color="000000"/>
              <w:left w:val="single" w:sz="4" w:space="0" w:color="000000"/>
              <w:bottom w:val="single" w:sz="4" w:space="0" w:color="000000"/>
              <w:right w:val="single" w:sz="4" w:space="0" w:color="000000"/>
            </w:tcBorders>
          </w:tcPr>
          <w:p w:rsidR="003C2DFE" w:rsidRDefault="003C2DFE">
            <w:pPr>
              <w:pStyle w:val="TableParagraph"/>
              <w:tabs>
                <w:tab w:val="left" w:pos="808"/>
                <w:tab w:val="left" w:pos="1478"/>
                <w:tab w:val="left" w:pos="1552"/>
                <w:tab w:val="left" w:pos="1852"/>
                <w:tab w:val="left" w:pos="1919"/>
                <w:tab w:val="left" w:pos="2452"/>
              </w:tabs>
              <w:spacing w:before="58" w:line="360" w:lineRule="auto"/>
              <w:ind w:left="52" w:right="94"/>
              <w:rPr>
                <w:sz w:val="24"/>
              </w:rPr>
            </w:pPr>
            <w:r>
              <w:rPr>
                <w:b/>
                <w:sz w:val="24"/>
              </w:rPr>
              <w:t xml:space="preserve">(EF09HI26) </w:t>
            </w:r>
            <w:r>
              <w:rPr>
                <w:sz w:val="24"/>
              </w:rPr>
              <w:t>Discutir e analisar as causas da violência</w:t>
            </w:r>
            <w:r>
              <w:rPr>
                <w:sz w:val="24"/>
              </w:rPr>
              <w:tab/>
            </w:r>
            <w:r>
              <w:rPr>
                <w:sz w:val="24"/>
              </w:rPr>
              <w:tab/>
            </w:r>
            <w:r>
              <w:rPr>
                <w:sz w:val="24"/>
              </w:rPr>
              <w:tab/>
            </w:r>
            <w:r>
              <w:rPr>
                <w:sz w:val="24"/>
              </w:rPr>
              <w:tab/>
            </w:r>
            <w:r>
              <w:rPr>
                <w:spacing w:val="-4"/>
                <w:sz w:val="24"/>
              </w:rPr>
              <w:t xml:space="preserve">contra </w:t>
            </w:r>
            <w:r>
              <w:rPr>
                <w:sz w:val="24"/>
              </w:rPr>
              <w:t>populações marginalizadas (negros,</w:t>
            </w:r>
            <w:r>
              <w:rPr>
                <w:sz w:val="24"/>
              </w:rPr>
              <w:tab/>
            </w:r>
            <w:r>
              <w:rPr>
                <w:spacing w:val="-3"/>
                <w:sz w:val="24"/>
              </w:rPr>
              <w:t xml:space="preserve">indígenas, </w:t>
            </w:r>
            <w:r>
              <w:rPr>
                <w:sz w:val="24"/>
              </w:rPr>
              <w:t xml:space="preserve">mulheres, homossexuais, </w:t>
            </w:r>
            <w:r>
              <w:rPr>
                <w:spacing w:val="-1"/>
                <w:sz w:val="24"/>
              </w:rPr>
              <w:t>camponeses,</w:t>
            </w:r>
            <w:r>
              <w:rPr>
                <w:spacing w:val="-1"/>
                <w:sz w:val="24"/>
              </w:rPr>
              <w:tab/>
            </w:r>
            <w:r>
              <w:rPr>
                <w:spacing w:val="-1"/>
                <w:sz w:val="24"/>
              </w:rPr>
              <w:tab/>
            </w:r>
            <w:r>
              <w:rPr>
                <w:sz w:val="24"/>
              </w:rPr>
              <w:t>pobres etc.)</w:t>
            </w:r>
            <w:r>
              <w:rPr>
                <w:sz w:val="24"/>
              </w:rPr>
              <w:tab/>
              <w:t>com</w:t>
            </w:r>
            <w:r>
              <w:rPr>
                <w:sz w:val="24"/>
              </w:rPr>
              <w:tab/>
            </w:r>
            <w:r>
              <w:rPr>
                <w:sz w:val="24"/>
              </w:rPr>
              <w:tab/>
              <w:t>vistas</w:t>
            </w:r>
            <w:r>
              <w:rPr>
                <w:sz w:val="24"/>
              </w:rPr>
              <w:tab/>
            </w:r>
            <w:r>
              <w:rPr>
                <w:spacing w:val="-17"/>
                <w:sz w:val="24"/>
              </w:rPr>
              <w:t xml:space="preserve">à </w:t>
            </w:r>
            <w:r>
              <w:rPr>
                <w:sz w:val="24"/>
              </w:rPr>
              <w:t>tomada de consciência e à construção de uma cultura de paz, empatia e respeito às</w:t>
            </w:r>
            <w:r>
              <w:rPr>
                <w:spacing w:val="-6"/>
                <w:sz w:val="24"/>
              </w:rPr>
              <w:t xml:space="preserve"> </w:t>
            </w:r>
            <w:r>
              <w:rPr>
                <w:sz w:val="24"/>
              </w:rPr>
              <w:t>pessoas.</w:t>
            </w:r>
          </w:p>
        </w:tc>
        <w:tc>
          <w:tcPr>
            <w:tcW w:w="4169" w:type="dxa"/>
            <w:tcBorders>
              <w:top w:val="single" w:sz="4" w:space="0" w:color="000000"/>
              <w:left w:val="single" w:sz="4" w:space="0" w:color="000000"/>
              <w:bottom w:val="single" w:sz="4" w:space="0" w:color="000000"/>
              <w:right w:val="single" w:sz="4" w:space="0" w:color="000000"/>
            </w:tcBorders>
          </w:tcPr>
          <w:p w:rsidR="003C2DFE" w:rsidRDefault="003C2DFE">
            <w:pPr>
              <w:pStyle w:val="TableParagraph"/>
              <w:spacing w:before="58" w:line="360" w:lineRule="auto"/>
              <w:ind w:left="52" w:right="93"/>
              <w:jc w:val="both"/>
              <w:rPr>
                <w:sz w:val="24"/>
              </w:rPr>
            </w:pPr>
            <w:r>
              <w:rPr>
                <w:b/>
                <w:sz w:val="24"/>
              </w:rPr>
              <w:t xml:space="preserve">(EF09HI26RS-1) </w:t>
            </w:r>
            <w:r>
              <w:rPr>
                <w:sz w:val="24"/>
              </w:rPr>
              <w:t>Compreender e debater sobre as causas da violência contra populações marginalizadas, desenvolvendo o reconhecimento</w:t>
            </w:r>
            <w:r>
              <w:rPr>
                <w:spacing w:val="-52"/>
                <w:sz w:val="24"/>
              </w:rPr>
              <w:t xml:space="preserve"> </w:t>
            </w:r>
            <w:r>
              <w:rPr>
                <w:sz w:val="24"/>
              </w:rPr>
              <w:t>das diferenças,</w:t>
            </w:r>
            <w:r>
              <w:rPr>
                <w:spacing w:val="-13"/>
                <w:sz w:val="24"/>
              </w:rPr>
              <w:t xml:space="preserve"> </w:t>
            </w:r>
            <w:r>
              <w:rPr>
                <w:sz w:val="24"/>
              </w:rPr>
              <w:t>o</w:t>
            </w:r>
            <w:r>
              <w:rPr>
                <w:spacing w:val="-14"/>
                <w:sz w:val="24"/>
              </w:rPr>
              <w:t xml:space="preserve"> </w:t>
            </w:r>
            <w:r>
              <w:rPr>
                <w:sz w:val="24"/>
              </w:rPr>
              <w:t>exercício</w:t>
            </w:r>
            <w:r>
              <w:rPr>
                <w:spacing w:val="-12"/>
                <w:sz w:val="24"/>
              </w:rPr>
              <w:t xml:space="preserve"> </w:t>
            </w:r>
            <w:r>
              <w:rPr>
                <w:sz w:val="24"/>
              </w:rPr>
              <w:t>da</w:t>
            </w:r>
            <w:r>
              <w:rPr>
                <w:spacing w:val="-12"/>
                <w:sz w:val="24"/>
              </w:rPr>
              <w:t xml:space="preserve"> </w:t>
            </w:r>
            <w:r>
              <w:rPr>
                <w:sz w:val="24"/>
              </w:rPr>
              <w:t>empatia,</w:t>
            </w:r>
            <w:r>
              <w:rPr>
                <w:spacing w:val="-15"/>
                <w:sz w:val="24"/>
              </w:rPr>
              <w:t xml:space="preserve"> </w:t>
            </w:r>
            <w:r>
              <w:rPr>
                <w:sz w:val="24"/>
              </w:rPr>
              <w:t>do respeito e da tolerância ao</w:t>
            </w:r>
            <w:r>
              <w:rPr>
                <w:spacing w:val="-6"/>
                <w:sz w:val="24"/>
              </w:rPr>
              <w:t xml:space="preserve"> </w:t>
            </w:r>
            <w:r>
              <w:rPr>
                <w:sz w:val="24"/>
              </w:rPr>
              <w:t>outro.</w:t>
            </w:r>
          </w:p>
          <w:p w:rsidR="003C2DFE" w:rsidRDefault="003C2DFE">
            <w:pPr>
              <w:pStyle w:val="TableParagraph"/>
              <w:spacing w:before="60" w:line="360" w:lineRule="auto"/>
              <w:ind w:left="52" w:right="92"/>
              <w:jc w:val="both"/>
              <w:rPr>
                <w:sz w:val="24"/>
              </w:rPr>
            </w:pPr>
            <w:r>
              <w:rPr>
                <w:b/>
                <w:sz w:val="24"/>
              </w:rPr>
              <w:t xml:space="preserve">(EF09HI26RS-2) </w:t>
            </w:r>
            <w:r>
              <w:rPr>
                <w:sz w:val="24"/>
              </w:rPr>
              <w:t>Compreender o processo de mão de obra escravocrata e as suas consequências nas desigualdades raciais perceptíveis na atualidade.</w:t>
            </w:r>
          </w:p>
        </w:tc>
        <w:tc>
          <w:tcPr>
            <w:tcW w:w="3554" w:type="dxa"/>
            <w:tcBorders>
              <w:top w:val="single" w:sz="4" w:space="0" w:color="000000"/>
              <w:left w:val="single" w:sz="4" w:space="0" w:color="000000"/>
              <w:bottom w:val="single" w:sz="4" w:space="0" w:color="000000"/>
              <w:right w:val="single" w:sz="4" w:space="0" w:color="000000"/>
            </w:tcBorders>
          </w:tcPr>
          <w:p w:rsidR="003C2DFE" w:rsidRDefault="003C2DFE">
            <w:pPr>
              <w:pStyle w:val="TableParagraph"/>
              <w:spacing w:before="58" w:line="360" w:lineRule="auto"/>
              <w:ind w:left="52" w:right="93"/>
              <w:jc w:val="both"/>
              <w:rPr>
                <w:b/>
                <w:sz w:val="24"/>
              </w:rPr>
            </w:pPr>
          </w:p>
        </w:tc>
      </w:tr>
    </w:tbl>
    <w:p w:rsidR="00D3521C" w:rsidRDefault="00D3521C">
      <w:pPr>
        <w:spacing w:line="360" w:lineRule="auto"/>
        <w:jc w:val="both"/>
        <w:rPr>
          <w:sz w:val="24"/>
        </w:rPr>
        <w:sectPr w:rsidR="00D3521C" w:rsidSect="00373DAB">
          <w:footerReference w:type="default" r:id="rId42"/>
          <w:pgSz w:w="16840" w:h="11910" w:orient="landscape"/>
          <w:pgMar w:top="79" w:right="278" w:bottom="119" w:left="1582" w:header="110" w:footer="466" w:gutter="0"/>
          <w:cols w:space="720"/>
        </w:sectPr>
      </w:pPr>
    </w:p>
    <w:p w:rsidR="00D3521C" w:rsidRDefault="00D3521C">
      <w:pPr>
        <w:pStyle w:val="Corpodetexto"/>
        <w:rPr>
          <w:rFonts w:ascii="Times New Roman"/>
          <w:sz w:val="29"/>
        </w:rPr>
      </w:pPr>
    </w:p>
    <w:tbl>
      <w:tblPr>
        <w:tblStyle w:val="TableNormal"/>
        <w:tblW w:w="16019" w:type="dxa"/>
        <w:tblInd w:w="-98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2553"/>
        <w:gridCol w:w="3050"/>
        <w:gridCol w:w="2693"/>
        <w:gridCol w:w="4169"/>
        <w:gridCol w:w="3554"/>
      </w:tblGrid>
      <w:tr w:rsidR="003C2DFE" w:rsidTr="003C2DFE">
        <w:trPr>
          <w:trHeight w:val="7276"/>
        </w:trPr>
        <w:tc>
          <w:tcPr>
            <w:tcW w:w="2553" w:type="dxa"/>
            <w:tcBorders>
              <w:top w:val="single" w:sz="4" w:space="0" w:color="000000"/>
              <w:left w:val="single" w:sz="4" w:space="0" w:color="000000"/>
              <w:bottom w:val="single" w:sz="4" w:space="0" w:color="000000"/>
              <w:right w:val="single" w:sz="4" w:space="0" w:color="000000"/>
            </w:tcBorders>
          </w:tcPr>
          <w:p w:rsidR="003C2DFE" w:rsidRDefault="003C2DFE">
            <w:pPr>
              <w:pStyle w:val="TableParagraph"/>
              <w:rPr>
                <w:rFonts w:ascii="Times New Roman"/>
                <w:sz w:val="24"/>
              </w:rPr>
            </w:pPr>
          </w:p>
        </w:tc>
        <w:tc>
          <w:tcPr>
            <w:tcW w:w="3050" w:type="dxa"/>
            <w:tcBorders>
              <w:top w:val="single" w:sz="4" w:space="0" w:color="000000"/>
              <w:left w:val="single" w:sz="4" w:space="0" w:color="000000"/>
              <w:bottom w:val="single" w:sz="4" w:space="0" w:color="000000"/>
              <w:right w:val="single" w:sz="4" w:space="0" w:color="000000"/>
            </w:tcBorders>
          </w:tcPr>
          <w:p w:rsidR="003C2DFE" w:rsidRDefault="003C2DFE">
            <w:pPr>
              <w:pStyle w:val="TableParagraph"/>
              <w:tabs>
                <w:tab w:val="left" w:pos="580"/>
                <w:tab w:val="left" w:pos="1895"/>
              </w:tabs>
              <w:spacing w:before="58" w:line="360" w:lineRule="auto"/>
              <w:ind w:left="52" w:right="94"/>
              <w:rPr>
                <w:sz w:val="24"/>
              </w:rPr>
            </w:pPr>
            <w:r>
              <w:rPr>
                <w:sz w:val="24"/>
              </w:rPr>
              <w:t>O</w:t>
            </w:r>
            <w:r>
              <w:rPr>
                <w:sz w:val="24"/>
              </w:rPr>
              <w:tab/>
              <w:t>processo</w:t>
            </w:r>
            <w:r>
              <w:rPr>
                <w:sz w:val="24"/>
              </w:rPr>
              <w:tab/>
            </w:r>
            <w:r>
              <w:rPr>
                <w:spacing w:val="-9"/>
                <w:sz w:val="24"/>
              </w:rPr>
              <w:t xml:space="preserve">de </w:t>
            </w:r>
            <w:r>
              <w:rPr>
                <w:sz w:val="24"/>
              </w:rPr>
              <w:t>redemocratização</w:t>
            </w:r>
          </w:p>
          <w:p w:rsidR="003C2DFE" w:rsidRDefault="003C2DFE">
            <w:pPr>
              <w:pStyle w:val="TableParagraph"/>
              <w:tabs>
                <w:tab w:val="left" w:pos="1240"/>
                <w:tab w:val="left" w:pos="1775"/>
                <w:tab w:val="left" w:pos="2027"/>
              </w:tabs>
              <w:spacing w:before="60" w:line="360" w:lineRule="auto"/>
              <w:ind w:left="52" w:right="92"/>
              <w:rPr>
                <w:sz w:val="24"/>
              </w:rPr>
            </w:pPr>
            <w:r>
              <w:rPr>
                <w:sz w:val="24"/>
              </w:rPr>
              <w:t>A Constituição de 1988</w:t>
            </w:r>
            <w:r>
              <w:rPr>
                <w:sz w:val="24"/>
              </w:rPr>
              <w:tab/>
              <w:t>e</w:t>
            </w:r>
            <w:r>
              <w:rPr>
                <w:sz w:val="24"/>
              </w:rPr>
              <w:tab/>
            </w:r>
            <w:r>
              <w:rPr>
                <w:sz w:val="24"/>
              </w:rPr>
              <w:tab/>
            </w:r>
            <w:r>
              <w:rPr>
                <w:spacing w:val="-15"/>
                <w:sz w:val="24"/>
              </w:rPr>
              <w:t xml:space="preserve">a </w:t>
            </w:r>
            <w:r>
              <w:rPr>
                <w:sz w:val="24"/>
              </w:rPr>
              <w:t>emancipação</w:t>
            </w:r>
            <w:r>
              <w:rPr>
                <w:sz w:val="24"/>
              </w:rPr>
              <w:tab/>
            </w:r>
            <w:r>
              <w:rPr>
                <w:spacing w:val="-6"/>
                <w:sz w:val="24"/>
              </w:rPr>
              <w:t xml:space="preserve">das </w:t>
            </w:r>
            <w:r>
              <w:rPr>
                <w:sz w:val="24"/>
              </w:rPr>
              <w:t>cidadanias (analfabetos, indígenas, negros, jovens</w:t>
            </w:r>
            <w:r>
              <w:rPr>
                <w:spacing w:val="-1"/>
                <w:sz w:val="24"/>
              </w:rPr>
              <w:t xml:space="preserve"> </w:t>
            </w:r>
            <w:r>
              <w:rPr>
                <w:sz w:val="24"/>
              </w:rPr>
              <w:t>etc.)</w:t>
            </w:r>
          </w:p>
          <w:p w:rsidR="003C2DFE" w:rsidRDefault="003C2DFE">
            <w:pPr>
              <w:pStyle w:val="TableParagraph"/>
              <w:tabs>
                <w:tab w:val="left" w:pos="1494"/>
              </w:tabs>
              <w:spacing w:before="59" w:line="360" w:lineRule="auto"/>
              <w:ind w:left="52" w:right="94"/>
              <w:rPr>
                <w:sz w:val="24"/>
              </w:rPr>
            </w:pPr>
            <w:r>
              <w:rPr>
                <w:sz w:val="24"/>
              </w:rPr>
              <w:t>A história recente do</w:t>
            </w:r>
            <w:r>
              <w:rPr>
                <w:sz w:val="24"/>
              </w:rPr>
              <w:tab/>
            </w:r>
            <w:r>
              <w:rPr>
                <w:spacing w:val="-3"/>
                <w:sz w:val="24"/>
              </w:rPr>
              <w:t>Brasil:</w:t>
            </w:r>
          </w:p>
          <w:p w:rsidR="003C2DFE" w:rsidRDefault="003C2DFE">
            <w:pPr>
              <w:pStyle w:val="TableParagraph"/>
              <w:spacing w:line="360" w:lineRule="auto"/>
              <w:ind w:left="52" w:right="201"/>
              <w:rPr>
                <w:sz w:val="24"/>
              </w:rPr>
            </w:pPr>
            <w:r>
              <w:rPr>
                <w:sz w:val="24"/>
              </w:rPr>
              <w:t>transformações políticas, econômicas, sociais e culturais de 1989 aos dias atuais</w:t>
            </w:r>
          </w:p>
          <w:p w:rsidR="003C2DFE" w:rsidRDefault="003C2DFE" w:rsidP="003C2DFE">
            <w:pPr>
              <w:pStyle w:val="TableParagraph"/>
              <w:tabs>
                <w:tab w:val="left" w:pos="546"/>
                <w:tab w:val="left" w:pos="587"/>
                <w:tab w:val="left" w:pos="1895"/>
              </w:tabs>
              <w:spacing w:line="360" w:lineRule="auto"/>
              <w:ind w:left="52" w:right="92"/>
              <w:rPr>
                <w:sz w:val="24"/>
              </w:rPr>
            </w:pPr>
            <w:r>
              <w:rPr>
                <w:sz w:val="24"/>
              </w:rPr>
              <w:t>Os</w:t>
            </w:r>
            <w:r>
              <w:rPr>
                <w:sz w:val="24"/>
              </w:rPr>
              <w:tab/>
            </w:r>
            <w:r>
              <w:rPr>
                <w:sz w:val="24"/>
              </w:rPr>
              <w:tab/>
              <w:t>protagonismos da sociedade civil e as</w:t>
            </w:r>
            <w:r>
              <w:rPr>
                <w:sz w:val="24"/>
              </w:rPr>
              <w:tab/>
              <w:t>alterações</w:t>
            </w:r>
            <w:r>
              <w:rPr>
                <w:sz w:val="24"/>
              </w:rPr>
              <w:tab/>
            </w:r>
            <w:r>
              <w:rPr>
                <w:spacing w:val="-8"/>
                <w:sz w:val="24"/>
              </w:rPr>
              <w:t xml:space="preserve">da </w:t>
            </w:r>
            <w:r>
              <w:rPr>
                <w:sz w:val="24"/>
              </w:rPr>
              <w:t>sociedade brasileira</w:t>
            </w:r>
          </w:p>
          <w:p w:rsidR="003C2DFE" w:rsidRDefault="003C2DFE" w:rsidP="003C2DFE">
            <w:pPr>
              <w:pStyle w:val="TableParagraph"/>
              <w:tabs>
                <w:tab w:val="left" w:pos="626"/>
                <w:tab w:val="left" w:pos="1494"/>
                <w:tab w:val="left" w:pos="1895"/>
              </w:tabs>
              <w:spacing w:before="59" w:line="360" w:lineRule="auto"/>
              <w:ind w:left="52" w:right="94"/>
              <w:rPr>
                <w:sz w:val="24"/>
              </w:rPr>
            </w:pPr>
            <w:r>
              <w:rPr>
                <w:sz w:val="24"/>
              </w:rPr>
              <w:t>A</w:t>
            </w:r>
            <w:r>
              <w:rPr>
                <w:sz w:val="24"/>
              </w:rPr>
              <w:tab/>
              <w:t>questão</w:t>
            </w:r>
            <w:r>
              <w:rPr>
                <w:sz w:val="24"/>
              </w:rPr>
              <w:tab/>
            </w:r>
            <w:r>
              <w:rPr>
                <w:sz w:val="24"/>
              </w:rPr>
              <w:tab/>
            </w:r>
            <w:r>
              <w:rPr>
                <w:spacing w:val="-9"/>
                <w:sz w:val="24"/>
              </w:rPr>
              <w:t xml:space="preserve">da </w:t>
            </w:r>
            <w:r>
              <w:rPr>
                <w:sz w:val="24"/>
              </w:rPr>
              <w:t>violência</w:t>
            </w:r>
            <w:r>
              <w:rPr>
                <w:sz w:val="24"/>
              </w:rPr>
              <w:tab/>
            </w:r>
            <w:r>
              <w:rPr>
                <w:spacing w:val="-4"/>
                <w:sz w:val="24"/>
              </w:rPr>
              <w:t xml:space="preserve">contra </w:t>
            </w:r>
            <w:r>
              <w:rPr>
                <w:sz w:val="24"/>
              </w:rPr>
              <w:t>populações marginalizadas</w:t>
            </w:r>
          </w:p>
          <w:p w:rsidR="003C2DFE" w:rsidRDefault="003C2DFE" w:rsidP="003C2DFE">
            <w:pPr>
              <w:pStyle w:val="TableParagraph"/>
              <w:spacing w:line="360" w:lineRule="auto"/>
              <w:ind w:left="52" w:right="201"/>
              <w:rPr>
                <w:sz w:val="24"/>
              </w:rPr>
            </w:pPr>
            <w:r>
              <w:rPr>
                <w:sz w:val="24"/>
              </w:rPr>
              <w:t>O</w:t>
            </w:r>
            <w:r>
              <w:rPr>
                <w:sz w:val="24"/>
              </w:rPr>
              <w:tab/>
              <w:t>Brasil</w:t>
            </w:r>
            <w:r>
              <w:rPr>
                <w:sz w:val="24"/>
              </w:rPr>
              <w:tab/>
              <w:t>e</w:t>
            </w:r>
            <w:r>
              <w:rPr>
                <w:sz w:val="24"/>
              </w:rPr>
              <w:tab/>
            </w:r>
            <w:r>
              <w:rPr>
                <w:spacing w:val="-5"/>
                <w:sz w:val="24"/>
              </w:rPr>
              <w:t xml:space="preserve">suas </w:t>
            </w:r>
            <w:r>
              <w:rPr>
                <w:sz w:val="24"/>
              </w:rPr>
              <w:t xml:space="preserve">relações internacionais </w:t>
            </w:r>
            <w:r>
              <w:rPr>
                <w:spacing w:val="-9"/>
                <w:sz w:val="24"/>
              </w:rPr>
              <w:t xml:space="preserve">na </w:t>
            </w:r>
            <w:r>
              <w:rPr>
                <w:sz w:val="24"/>
              </w:rPr>
              <w:t>era da</w:t>
            </w:r>
            <w:r>
              <w:rPr>
                <w:spacing w:val="-8"/>
                <w:sz w:val="24"/>
              </w:rPr>
              <w:t xml:space="preserve"> </w:t>
            </w:r>
            <w:r>
              <w:rPr>
                <w:sz w:val="24"/>
              </w:rPr>
              <w:t>globalização</w:t>
            </w:r>
          </w:p>
        </w:tc>
        <w:tc>
          <w:tcPr>
            <w:tcW w:w="2693" w:type="dxa"/>
            <w:tcBorders>
              <w:top w:val="single" w:sz="4" w:space="0" w:color="000000"/>
              <w:left w:val="single" w:sz="4" w:space="0" w:color="000000"/>
              <w:bottom w:val="single" w:sz="4" w:space="0" w:color="000000"/>
              <w:right w:val="single" w:sz="4" w:space="0" w:color="000000"/>
            </w:tcBorders>
          </w:tcPr>
          <w:p w:rsidR="003C2DFE" w:rsidRDefault="003C2DFE">
            <w:pPr>
              <w:pStyle w:val="TableParagraph"/>
              <w:tabs>
                <w:tab w:val="left" w:pos="2200"/>
              </w:tabs>
              <w:spacing w:before="58" w:line="360" w:lineRule="auto"/>
              <w:ind w:left="52" w:right="92"/>
              <w:jc w:val="both"/>
              <w:rPr>
                <w:sz w:val="24"/>
              </w:rPr>
            </w:pPr>
            <w:r>
              <w:rPr>
                <w:b/>
                <w:sz w:val="24"/>
              </w:rPr>
              <w:t xml:space="preserve">(EF09HI27) </w:t>
            </w:r>
            <w:r>
              <w:rPr>
                <w:sz w:val="24"/>
              </w:rPr>
              <w:t>Relacionar aspectos</w:t>
            </w:r>
            <w:r>
              <w:rPr>
                <w:sz w:val="24"/>
              </w:rPr>
              <w:tab/>
            </w:r>
            <w:r>
              <w:rPr>
                <w:spacing w:val="-6"/>
                <w:sz w:val="24"/>
              </w:rPr>
              <w:t xml:space="preserve">das </w:t>
            </w:r>
            <w:r>
              <w:rPr>
                <w:sz w:val="24"/>
              </w:rPr>
              <w:t>mudanças econômicas, culturais e sociais ocorridas no Brasil a partir da década de 1990 ao papel do País no cenário</w:t>
            </w:r>
            <w:r>
              <w:rPr>
                <w:spacing w:val="-27"/>
                <w:sz w:val="24"/>
              </w:rPr>
              <w:t xml:space="preserve"> </w:t>
            </w:r>
            <w:r>
              <w:rPr>
                <w:sz w:val="24"/>
              </w:rPr>
              <w:t>internacional na era da</w:t>
            </w:r>
            <w:r>
              <w:rPr>
                <w:spacing w:val="-10"/>
                <w:sz w:val="24"/>
              </w:rPr>
              <w:t xml:space="preserve"> </w:t>
            </w:r>
            <w:r>
              <w:rPr>
                <w:sz w:val="24"/>
              </w:rPr>
              <w:t>globalização.</w:t>
            </w:r>
          </w:p>
        </w:tc>
        <w:tc>
          <w:tcPr>
            <w:tcW w:w="4169" w:type="dxa"/>
            <w:tcBorders>
              <w:top w:val="single" w:sz="4" w:space="0" w:color="000000"/>
              <w:left w:val="single" w:sz="4" w:space="0" w:color="000000"/>
              <w:bottom w:val="single" w:sz="4" w:space="0" w:color="000000"/>
              <w:right w:val="single" w:sz="4" w:space="0" w:color="000000"/>
            </w:tcBorders>
          </w:tcPr>
          <w:p w:rsidR="003C2DFE" w:rsidRDefault="003C2DFE">
            <w:pPr>
              <w:pStyle w:val="TableParagraph"/>
              <w:spacing w:before="58" w:line="360" w:lineRule="auto"/>
              <w:ind w:left="52" w:right="92"/>
              <w:jc w:val="both"/>
              <w:rPr>
                <w:sz w:val="24"/>
              </w:rPr>
            </w:pPr>
            <w:r>
              <w:rPr>
                <w:b/>
                <w:sz w:val="24"/>
              </w:rPr>
              <w:t xml:space="preserve">(EF09HI27RS-1) </w:t>
            </w:r>
            <w:r>
              <w:rPr>
                <w:sz w:val="24"/>
              </w:rPr>
              <w:t>Perceber as influências da globalização nas mudanças econômicas, culturais e sociais ocorridas no Brasil a partir da década de 1990 e compreender o papel do Brasil no cenário internacional.</w:t>
            </w:r>
          </w:p>
          <w:p w:rsidR="003C2DFE" w:rsidRDefault="003C2DFE">
            <w:pPr>
              <w:pStyle w:val="TableParagraph"/>
              <w:spacing w:before="5"/>
              <w:rPr>
                <w:rFonts w:ascii="Times New Roman"/>
                <w:sz w:val="20"/>
              </w:rPr>
            </w:pPr>
          </w:p>
          <w:p w:rsidR="003C2DFE" w:rsidRDefault="003C2DFE">
            <w:pPr>
              <w:pStyle w:val="TableParagraph"/>
              <w:spacing w:line="360" w:lineRule="auto"/>
              <w:ind w:left="52" w:right="91"/>
              <w:jc w:val="both"/>
              <w:rPr>
                <w:sz w:val="24"/>
              </w:rPr>
            </w:pPr>
            <w:r>
              <w:rPr>
                <w:b/>
                <w:sz w:val="24"/>
              </w:rPr>
              <w:t xml:space="preserve">(EF09HI27RS-2) </w:t>
            </w:r>
            <w:r>
              <w:rPr>
                <w:sz w:val="24"/>
              </w:rPr>
              <w:t>Identificar que acontecimentos</w:t>
            </w:r>
            <w:r>
              <w:rPr>
                <w:spacing w:val="-16"/>
                <w:sz w:val="24"/>
              </w:rPr>
              <w:t xml:space="preserve"> </w:t>
            </w:r>
            <w:r>
              <w:rPr>
                <w:sz w:val="24"/>
              </w:rPr>
              <w:t>e</w:t>
            </w:r>
            <w:r>
              <w:rPr>
                <w:spacing w:val="-16"/>
                <w:sz w:val="24"/>
              </w:rPr>
              <w:t xml:space="preserve"> </w:t>
            </w:r>
            <w:r>
              <w:rPr>
                <w:sz w:val="24"/>
              </w:rPr>
              <w:t>mudanças</w:t>
            </w:r>
            <w:r>
              <w:rPr>
                <w:spacing w:val="-17"/>
                <w:sz w:val="24"/>
              </w:rPr>
              <w:t xml:space="preserve"> </w:t>
            </w:r>
            <w:r>
              <w:rPr>
                <w:sz w:val="24"/>
              </w:rPr>
              <w:t>do</w:t>
            </w:r>
            <w:r>
              <w:rPr>
                <w:spacing w:val="-17"/>
                <w:sz w:val="24"/>
              </w:rPr>
              <w:t xml:space="preserve"> </w:t>
            </w:r>
            <w:r>
              <w:rPr>
                <w:sz w:val="24"/>
              </w:rPr>
              <w:t>Brasil nas últimas décadas devem ser compreendidos sob uma dimensão para além das questões internas porque envolvem relações e interesses internacionais cada vez mais</w:t>
            </w:r>
            <w:r>
              <w:rPr>
                <w:spacing w:val="-1"/>
                <w:sz w:val="24"/>
              </w:rPr>
              <w:t xml:space="preserve"> </w:t>
            </w:r>
            <w:r>
              <w:rPr>
                <w:sz w:val="24"/>
              </w:rPr>
              <w:t>estreitos.</w:t>
            </w:r>
          </w:p>
        </w:tc>
        <w:tc>
          <w:tcPr>
            <w:tcW w:w="3554" w:type="dxa"/>
            <w:tcBorders>
              <w:top w:val="single" w:sz="4" w:space="0" w:color="000000"/>
              <w:left w:val="single" w:sz="4" w:space="0" w:color="000000"/>
              <w:bottom w:val="single" w:sz="4" w:space="0" w:color="000000"/>
              <w:right w:val="single" w:sz="4" w:space="0" w:color="000000"/>
            </w:tcBorders>
          </w:tcPr>
          <w:p w:rsidR="003C2DFE" w:rsidRDefault="003C2DFE">
            <w:pPr>
              <w:pStyle w:val="TableParagraph"/>
              <w:spacing w:before="58" w:line="360" w:lineRule="auto"/>
              <w:ind w:left="52" w:right="92"/>
              <w:jc w:val="both"/>
              <w:rPr>
                <w:b/>
                <w:sz w:val="24"/>
              </w:rPr>
            </w:pPr>
          </w:p>
        </w:tc>
      </w:tr>
    </w:tbl>
    <w:p w:rsidR="00D3521C" w:rsidRDefault="00D3521C">
      <w:pPr>
        <w:spacing w:line="360" w:lineRule="auto"/>
        <w:jc w:val="both"/>
        <w:rPr>
          <w:sz w:val="24"/>
        </w:rPr>
        <w:sectPr w:rsidR="00D3521C" w:rsidSect="00373DAB">
          <w:footerReference w:type="default" r:id="rId43"/>
          <w:pgSz w:w="16840" w:h="11910" w:orient="landscape"/>
          <w:pgMar w:top="79" w:right="278" w:bottom="119" w:left="1582" w:header="110" w:footer="466" w:gutter="0"/>
          <w:pgNumType w:start="191"/>
          <w:cols w:space="720"/>
        </w:sectPr>
      </w:pPr>
    </w:p>
    <w:p w:rsidR="00D3521C" w:rsidRDefault="00D3521C">
      <w:pPr>
        <w:pStyle w:val="Corpodetexto"/>
        <w:rPr>
          <w:rFonts w:ascii="Times New Roman"/>
          <w:sz w:val="29"/>
        </w:rPr>
      </w:pPr>
    </w:p>
    <w:tbl>
      <w:tblPr>
        <w:tblStyle w:val="TableNormal"/>
        <w:tblW w:w="16019" w:type="dxa"/>
        <w:tblInd w:w="-98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2553"/>
        <w:gridCol w:w="3050"/>
        <w:gridCol w:w="2693"/>
        <w:gridCol w:w="4169"/>
        <w:gridCol w:w="3554"/>
      </w:tblGrid>
      <w:tr w:rsidR="003C2DFE" w:rsidTr="003C2DFE">
        <w:trPr>
          <w:trHeight w:val="5996"/>
        </w:trPr>
        <w:tc>
          <w:tcPr>
            <w:tcW w:w="2553" w:type="dxa"/>
            <w:tcBorders>
              <w:top w:val="single" w:sz="4" w:space="0" w:color="000000"/>
              <w:left w:val="single" w:sz="4" w:space="0" w:color="000000"/>
              <w:bottom w:val="single" w:sz="4" w:space="0" w:color="000000"/>
              <w:right w:val="single" w:sz="4" w:space="0" w:color="000000"/>
            </w:tcBorders>
          </w:tcPr>
          <w:p w:rsidR="003C2DFE" w:rsidRDefault="003C2DFE">
            <w:pPr>
              <w:pStyle w:val="TableParagraph"/>
              <w:rPr>
                <w:rFonts w:ascii="Times New Roman"/>
                <w:sz w:val="24"/>
              </w:rPr>
            </w:pPr>
          </w:p>
        </w:tc>
        <w:tc>
          <w:tcPr>
            <w:tcW w:w="3050" w:type="dxa"/>
            <w:tcBorders>
              <w:top w:val="single" w:sz="4" w:space="0" w:color="000000"/>
              <w:left w:val="single" w:sz="4" w:space="0" w:color="000000"/>
              <w:bottom w:val="single" w:sz="4" w:space="0" w:color="000000"/>
              <w:right w:val="single" w:sz="4" w:space="0" w:color="000000"/>
            </w:tcBorders>
          </w:tcPr>
          <w:p w:rsidR="003C2DFE" w:rsidRDefault="003C2DFE">
            <w:pPr>
              <w:pStyle w:val="TableParagraph"/>
              <w:tabs>
                <w:tab w:val="left" w:pos="1026"/>
                <w:tab w:val="left" w:pos="1614"/>
              </w:tabs>
              <w:spacing w:before="58" w:line="360" w:lineRule="auto"/>
              <w:ind w:left="52" w:right="92"/>
              <w:jc w:val="both"/>
              <w:rPr>
                <w:sz w:val="24"/>
              </w:rPr>
            </w:pPr>
            <w:r>
              <w:rPr>
                <w:sz w:val="24"/>
              </w:rPr>
              <w:t>A Guerra Fria: confrontos de dois modelos  políticos A</w:t>
            </w:r>
            <w:r>
              <w:rPr>
                <w:sz w:val="24"/>
              </w:rPr>
              <w:tab/>
              <w:t>Revolução Chinesa e as tensões</w:t>
            </w:r>
            <w:r>
              <w:rPr>
                <w:sz w:val="24"/>
              </w:rPr>
              <w:tab/>
            </w:r>
            <w:r>
              <w:rPr>
                <w:sz w:val="24"/>
              </w:rPr>
              <w:tab/>
            </w:r>
            <w:r>
              <w:rPr>
                <w:spacing w:val="-4"/>
                <w:sz w:val="24"/>
              </w:rPr>
              <w:t xml:space="preserve">entre </w:t>
            </w:r>
            <w:r>
              <w:rPr>
                <w:sz w:val="24"/>
              </w:rPr>
              <w:t>China  e   Rússia  A</w:t>
            </w:r>
            <w:r>
              <w:rPr>
                <w:sz w:val="24"/>
              </w:rPr>
              <w:tab/>
              <w:t>Revolução Cubana e</w:t>
            </w:r>
            <w:r>
              <w:rPr>
                <w:spacing w:val="11"/>
                <w:sz w:val="24"/>
              </w:rPr>
              <w:t xml:space="preserve"> </w:t>
            </w:r>
            <w:r>
              <w:rPr>
                <w:spacing w:val="-6"/>
                <w:sz w:val="24"/>
              </w:rPr>
              <w:t>as</w:t>
            </w:r>
          </w:p>
          <w:p w:rsidR="003C2DFE" w:rsidRDefault="003C2DFE">
            <w:pPr>
              <w:pStyle w:val="TableParagraph"/>
              <w:tabs>
                <w:tab w:val="left" w:pos="1614"/>
              </w:tabs>
              <w:spacing w:line="360" w:lineRule="auto"/>
              <w:ind w:left="52" w:right="94"/>
              <w:jc w:val="both"/>
              <w:rPr>
                <w:sz w:val="24"/>
              </w:rPr>
            </w:pPr>
            <w:r>
              <w:rPr>
                <w:sz w:val="24"/>
              </w:rPr>
              <w:t>tensões</w:t>
            </w:r>
            <w:r>
              <w:rPr>
                <w:sz w:val="24"/>
              </w:rPr>
              <w:tab/>
            </w:r>
            <w:r>
              <w:rPr>
                <w:spacing w:val="-4"/>
                <w:sz w:val="24"/>
              </w:rPr>
              <w:t xml:space="preserve">entre </w:t>
            </w:r>
            <w:r>
              <w:rPr>
                <w:sz w:val="24"/>
              </w:rPr>
              <w:t>Estados Unidos da América e</w:t>
            </w:r>
            <w:r>
              <w:rPr>
                <w:spacing w:val="-1"/>
                <w:sz w:val="24"/>
              </w:rPr>
              <w:t xml:space="preserve"> </w:t>
            </w:r>
            <w:r>
              <w:rPr>
                <w:sz w:val="24"/>
              </w:rPr>
              <w:t>Cuba</w:t>
            </w:r>
          </w:p>
        </w:tc>
        <w:tc>
          <w:tcPr>
            <w:tcW w:w="2693" w:type="dxa"/>
            <w:tcBorders>
              <w:top w:val="single" w:sz="4" w:space="0" w:color="000000"/>
              <w:left w:val="single" w:sz="4" w:space="0" w:color="000000"/>
              <w:bottom w:val="single" w:sz="4" w:space="0" w:color="000000"/>
              <w:right w:val="single" w:sz="4" w:space="0" w:color="000000"/>
            </w:tcBorders>
          </w:tcPr>
          <w:p w:rsidR="003C2DFE" w:rsidRDefault="003C2DFE">
            <w:pPr>
              <w:pStyle w:val="TableParagraph"/>
              <w:spacing w:before="58" w:line="360" w:lineRule="auto"/>
              <w:ind w:left="52" w:right="94"/>
              <w:jc w:val="both"/>
              <w:rPr>
                <w:sz w:val="24"/>
              </w:rPr>
            </w:pPr>
            <w:r>
              <w:rPr>
                <w:b/>
                <w:sz w:val="24"/>
              </w:rPr>
              <w:t xml:space="preserve">(EF09HI28) </w:t>
            </w:r>
            <w:r>
              <w:rPr>
                <w:sz w:val="24"/>
              </w:rPr>
              <w:t>Identificar</w:t>
            </w:r>
            <w:r>
              <w:rPr>
                <w:spacing w:val="-27"/>
                <w:sz w:val="24"/>
              </w:rPr>
              <w:t xml:space="preserve"> </w:t>
            </w:r>
            <w:r>
              <w:rPr>
                <w:sz w:val="24"/>
              </w:rPr>
              <w:t>e analisar aspectos da Guerra Fria, seus principais conflitos e as tensões geopolíticas no interior dos blocos liderados por soviéticos e</w:t>
            </w:r>
            <w:r>
              <w:rPr>
                <w:spacing w:val="-1"/>
                <w:sz w:val="24"/>
              </w:rPr>
              <w:t xml:space="preserve"> </w:t>
            </w:r>
            <w:r>
              <w:rPr>
                <w:sz w:val="24"/>
              </w:rPr>
              <w:t>estadunidenses.</w:t>
            </w:r>
          </w:p>
        </w:tc>
        <w:tc>
          <w:tcPr>
            <w:tcW w:w="4169" w:type="dxa"/>
            <w:tcBorders>
              <w:top w:val="single" w:sz="4" w:space="0" w:color="000000"/>
              <w:left w:val="single" w:sz="4" w:space="0" w:color="000000"/>
              <w:bottom w:val="single" w:sz="4" w:space="0" w:color="000000"/>
              <w:right w:val="single" w:sz="4" w:space="0" w:color="000000"/>
            </w:tcBorders>
          </w:tcPr>
          <w:p w:rsidR="003C2DFE" w:rsidRDefault="003C2DFE">
            <w:pPr>
              <w:pStyle w:val="TableParagraph"/>
              <w:spacing w:before="58" w:line="360" w:lineRule="auto"/>
              <w:ind w:left="52" w:right="93"/>
              <w:jc w:val="both"/>
              <w:rPr>
                <w:sz w:val="24"/>
              </w:rPr>
            </w:pPr>
            <w:r>
              <w:rPr>
                <w:b/>
                <w:sz w:val="24"/>
              </w:rPr>
              <w:t xml:space="preserve">(EF09HI28RS-1) </w:t>
            </w:r>
            <w:r>
              <w:rPr>
                <w:sz w:val="24"/>
              </w:rPr>
              <w:t>Identificar os blocos da Guerra Fria e a participação das potências (EUA e URSS) nesse</w:t>
            </w:r>
            <w:r>
              <w:rPr>
                <w:spacing w:val="-50"/>
                <w:sz w:val="24"/>
              </w:rPr>
              <w:t xml:space="preserve"> </w:t>
            </w:r>
            <w:r>
              <w:rPr>
                <w:sz w:val="24"/>
              </w:rPr>
              <w:t>duelo ideológico.</w:t>
            </w:r>
          </w:p>
          <w:p w:rsidR="003C2DFE" w:rsidRDefault="003C2DFE">
            <w:pPr>
              <w:pStyle w:val="TableParagraph"/>
              <w:spacing w:before="234" w:line="360" w:lineRule="auto"/>
              <w:ind w:left="52" w:right="94"/>
              <w:jc w:val="both"/>
              <w:rPr>
                <w:sz w:val="24"/>
              </w:rPr>
            </w:pPr>
            <w:r>
              <w:rPr>
                <w:b/>
                <w:sz w:val="24"/>
              </w:rPr>
              <w:t xml:space="preserve">(EF09HI28RS-2) </w:t>
            </w:r>
            <w:r>
              <w:rPr>
                <w:sz w:val="24"/>
              </w:rPr>
              <w:t>Analisar a guerra armamentista, a luta pela exploração espacial e a luta por zonas de influência como características do período da Guerra Fria.</w:t>
            </w:r>
          </w:p>
          <w:p w:rsidR="003C2DFE" w:rsidRDefault="003C2DFE">
            <w:pPr>
              <w:pStyle w:val="TableParagraph"/>
              <w:spacing w:before="5"/>
              <w:rPr>
                <w:rFonts w:ascii="Times New Roman"/>
                <w:sz w:val="20"/>
              </w:rPr>
            </w:pPr>
          </w:p>
          <w:p w:rsidR="003C2DFE" w:rsidRDefault="003C2DFE">
            <w:pPr>
              <w:pStyle w:val="TableParagraph"/>
              <w:spacing w:line="360" w:lineRule="auto"/>
              <w:ind w:left="52" w:right="92"/>
              <w:jc w:val="both"/>
              <w:rPr>
                <w:sz w:val="24"/>
              </w:rPr>
            </w:pPr>
            <w:r>
              <w:rPr>
                <w:b/>
                <w:sz w:val="24"/>
              </w:rPr>
              <w:t xml:space="preserve">(EF09HI28RS-3) </w:t>
            </w:r>
            <w:r>
              <w:rPr>
                <w:sz w:val="24"/>
              </w:rPr>
              <w:t>Compreender como as tensões da Guerra Fria refletiram no cenário político e cultural</w:t>
            </w:r>
            <w:r>
              <w:rPr>
                <w:spacing w:val="-37"/>
                <w:sz w:val="24"/>
              </w:rPr>
              <w:t xml:space="preserve"> </w:t>
            </w:r>
            <w:r>
              <w:rPr>
                <w:sz w:val="24"/>
              </w:rPr>
              <w:t>brasileiro da época.</w:t>
            </w:r>
          </w:p>
        </w:tc>
        <w:tc>
          <w:tcPr>
            <w:tcW w:w="3554" w:type="dxa"/>
            <w:tcBorders>
              <w:top w:val="single" w:sz="4" w:space="0" w:color="000000"/>
              <w:left w:val="single" w:sz="4" w:space="0" w:color="000000"/>
              <w:bottom w:val="single" w:sz="4" w:space="0" w:color="000000"/>
              <w:right w:val="single" w:sz="4" w:space="0" w:color="000000"/>
            </w:tcBorders>
          </w:tcPr>
          <w:p w:rsidR="003C2DFE" w:rsidRDefault="003C2DFE">
            <w:pPr>
              <w:pStyle w:val="TableParagraph"/>
              <w:spacing w:before="58" w:line="360" w:lineRule="auto"/>
              <w:ind w:left="52" w:right="93"/>
              <w:jc w:val="both"/>
              <w:rPr>
                <w:b/>
                <w:sz w:val="24"/>
              </w:rPr>
            </w:pPr>
          </w:p>
        </w:tc>
      </w:tr>
      <w:tr w:rsidR="003C2DFE" w:rsidTr="003C2DFE">
        <w:trPr>
          <w:trHeight w:val="1229"/>
        </w:trPr>
        <w:tc>
          <w:tcPr>
            <w:tcW w:w="2553" w:type="dxa"/>
            <w:tcBorders>
              <w:top w:val="single" w:sz="4" w:space="0" w:color="000000"/>
              <w:left w:val="single" w:sz="4" w:space="0" w:color="000000"/>
              <w:bottom w:val="single" w:sz="4" w:space="0" w:color="000000"/>
              <w:right w:val="single" w:sz="4" w:space="0" w:color="000000"/>
            </w:tcBorders>
          </w:tcPr>
          <w:p w:rsidR="003C2DFE" w:rsidRDefault="003C2DFE">
            <w:pPr>
              <w:pStyle w:val="TableParagraph"/>
              <w:rPr>
                <w:rFonts w:ascii="Times New Roman"/>
                <w:sz w:val="24"/>
              </w:rPr>
            </w:pPr>
          </w:p>
        </w:tc>
        <w:tc>
          <w:tcPr>
            <w:tcW w:w="3050" w:type="dxa"/>
            <w:tcBorders>
              <w:top w:val="single" w:sz="4" w:space="0" w:color="000000"/>
              <w:left w:val="single" w:sz="4" w:space="0" w:color="000000"/>
              <w:bottom w:val="single" w:sz="4" w:space="0" w:color="000000"/>
              <w:right w:val="single" w:sz="4" w:space="0" w:color="000000"/>
            </w:tcBorders>
          </w:tcPr>
          <w:p w:rsidR="003C2DFE" w:rsidRDefault="003C2DFE">
            <w:pPr>
              <w:pStyle w:val="TableParagraph"/>
              <w:tabs>
                <w:tab w:val="left" w:pos="1895"/>
              </w:tabs>
              <w:spacing w:before="58" w:line="360" w:lineRule="auto"/>
              <w:ind w:left="52" w:right="92"/>
              <w:jc w:val="both"/>
              <w:rPr>
                <w:sz w:val="24"/>
              </w:rPr>
            </w:pPr>
            <w:r>
              <w:rPr>
                <w:sz w:val="24"/>
              </w:rPr>
              <w:t>As experiências ditatoriais</w:t>
            </w:r>
            <w:r>
              <w:rPr>
                <w:sz w:val="24"/>
              </w:rPr>
              <w:tab/>
            </w:r>
          </w:p>
          <w:p w:rsidR="003C2DFE" w:rsidRDefault="003C2DFE">
            <w:pPr>
              <w:pStyle w:val="TableParagraph"/>
              <w:tabs>
                <w:tab w:val="left" w:pos="1895"/>
              </w:tabs>
              <w:spacing w:before="58" w:line="360" w:lineRule="auto"/>
              <w:ind w:left="52" w:right="92"/>
              <w:jc w:val="both"/>
              <w:rPr>
                <w:sz w:val="24"/>
              </w:rPr>
            </w:pPr>
            <w:r>
              <w:rPr>
                <w:spacing w:val="-8"/>
                <w:sz w:val="24"/>
              </w:rPr>
              <w:t xml:space="preserve">na </w:t>
            </w:r>
            <w:r>
              <w:rPr>
                <w:sz w:val="24"/>
              </w:rPr>
              <w:t>América</w:t>
            </w:r>
            <w:r>
              <w:rPr>
                <w:spacing w:val="-2"/>
                <w:sz w:val="24"/>
              </w:rPr>
              <w:t xml:space="preserve"> </w:t>
            </w:r>
            <w:r>
              <w:rPr>
                <w:sz w:val="24"/>
              </w:rPr>
              <w:t>Latina</w:t>
            </w:r>
          </w:p>
        </w:tc>
        <w:tc>
          <w:tcPr>
            <w:tcW w:w="2693" w:type="dxa"/>
            <w:tcBorders>
              <w:top w:val="single" w:sz="4" w:space="0" w:color="000000"/>
              <w:left w:val="single" w:sz="4" w:space="0" w:color="000000"/>
              <w:bottom w:val="single" w:sz="4" w:space="0" w:color="000000"/>
              <w:right w:val="single" w:sz="4" w:space="0" w:color="000000"/>
            </w:tcBorders>
          </w:tcPr>
          <w:p w:rsidR="003C2DFE" w:rsidRDefault="003C2DFE">
            <w:pPr>
              <w:pStyle w:val="TableParagraph"/>
              <w:spacing w:before="58" w:line="360" w:lineRule="auto"/>
              <w:ind w:left="52" w:right="95"/>
              <w:jc w:val="both"/>
              <w:rPr>
                <w:sz w:val="24"/>
              </w:rPr>
            </w:pPr>
            <w:r>
              <w:rPr>
                <w:b/>
                <w:sz w:val="24"/>
              </w:rPr>
              <w:t xml:space="preserve">(EF09HI29) </w:t>
            </w:r>
            <w:r>
              <w:rPr>
                <w:sz w:val="24"/>
              </w:rPr>
              <w:t xml:space="preserve">Descrever e analisar </w:t>
            </w:r>
            <w:r>
              <w:rPr>
                <w:spacing w:val="-6"/>
                <w:sz w:val="24"/>
              </w:rPr>
              <w:t xml:space="preserve">as </w:t>
            </w:r>
            <w:r>
              <w:rPr>
                <w:sz w:val="24"/>
              </w:rPr>
              <w:t xml:space="preserve">experiências </w:t>
            </w:r>
            <w:r>
              <w:rPr>
                <w:spacing w:val="10"/>
                <w:sz w:val="24"/>
              </w:rPr>
              <w:t xml:space="preserve"> </w:t>
            </w:r>
            <w:r>
              <w:rPr>
                <w:sz w:val="24"/>
              </w:rPr>
              <w:t>ditatoriais</w:t>
            </w:r>
          </w:p>
          <w:p w:rsidR="003C2DFE" w:rsidRDefault="003C2DFE" w:rsidP="003C2DFE">
            <w:pPr>
              <w:pStyle w:val="TableParagraph"/>
              <w:spacing w:line="360" w:lineRule="auto"/>
              <w:ind w:left="51"/>
              <w:jc w:val="both"/>
              <w:rPr>
                <w:sz w:val="24"/>
              </w:rPr>
            </w:pPr>
            <w:r>
              <w:rPr>
                <w:sz w:val="24"/>
              </w:rPr>
              <w:t>na</w:t>
            </w:r>
            <w:r>
              <w:rPr>
                <w:spacing w:val="-18"/>
                <w:sz w:val="24"/>
              </w:rPr>
              <w:t xml:space="preserve"> </w:t>
            </w:r>
            <w:r>
              <w:rPr>
                <w:sz w:val="24"/>
              </w:rPr>
              <w:t>América</w:t>
            </w:r>
            <w:r>
              <w:rPr>
                <w:spacing w:val="-18"/>
                <w:sz w:val="24"/>
              </w:rPr>
              <w:t xml:space="preserve"> </w:t>
            </w:r>
            <w:r>
              <w:rPr>
                <w:sz w:val="24"/>
              </w:rPr>
              <w:t>Latina,</w:t>
            </w:r>
            <w:r>
              <w:rPr>
                <w:spacing w:val="-18"/>
                <w:sz w:val="24"/>
              </w:rPr>
              <w:t xml:space="preserve"> </w:t>
            </w:r>
            <w:r>
              <w:rPr>
                <w:sz w:val="24"/>
              </w:rPr>
              <w:t>seus procedimentos</w:t>
            </w:r>
            <w:r>
              <w:rPr>
                <w:sz w:val="24"/>
              </w:rPr>
              <w:tab/>
            </w:r>
            <w:r>
              <w:rPr>
                <w:spacing w:val="-18"/>
                <w:sz w:val="24"/>
              </w:rPr>
              <w:t xml:space="preserve">e </w:t>
            </w:r>
            <w:r>
              <w:rPr>
                <w:sz w:val="24"/>
              </w:rPr>
              <w:t>vínculos com o poder, em nível nacional e internacional, e a atuação de</w:t>
            </w:r>
            <w:r>
              <w:rPr>
                <w:spacing w:val="-28"/>
                <w:sz w:val="24"/>
              </w:rPr>
              <w:t xml:space="preserve"> </w:t>
            </w:r>
            <w:r>
              <w:rPr>
                <w:sz w:val="24"/>
              </w:rPr>
              <w:t>movimentos de contestação às ditaduras.</w:t>
            </w:r>
          </w:p>
          <w:p w:rsidR="003C2DFE" w:rsidRDefault="003C2DFE">
            <w:pPr>
              <w:pStyle w:val="TableParagraph"/>
              <w:spacing w:before="1"/>
              <w:ind w:left="52"/>
              <w:jc w:val="both"/>
              <w:rPr>
                <w:sz w:val="24"/>
              </w:rPr>
            </w:pPr>
          </w:p>
          <w:p w:rsidR="003C2DFE" w:rsidRDefault="003C2DFE">
            <w:pPr>
              <w:pStyle w:val="TableParagraph"/>
              <w:spacing w:before="1"/>
              <w:ind w:left="52"/>
              <w:jc w:val="both"/>
              <w:rPr>
                <w:sz w:val="24"/>
              </w:rPr>
            </w:pPr>
          </w:p>
          <w:p w:rsidR="003C2DFE" w:rsidRDefault="003C2DFE">
            <w:pPr>
              <w:pStyle w:val="TableParagraph"/>
              <w:spacing w:before="1"/>
              <w:ind w:left="52"/>
              <w:jc w:val="both"/>
              <w:rPr>
                <w:sz w:val="24"/>
              </w:rPr>
            </w:pPr>
          </w:p>
          <w:p w:rsidR="003C2DFE" w:rsidRDefault="003C2DFE">
            <w:pPr>
              <w:pStyle w:val="TableParagraph"/>
              <w:spacing w:before="1"/>
              <w:ind w:left="52"/>
              <w:jc w:val="both"/>
              <w:rPr>
                <w:sz w:val="24"/>
              </w:rPr>
            </w:pPr>
          </w:p>
          <w:p w:rsidR="003C2DFE" w:rsidRDefault="003C2DFE">
            <w:pPr>
              <w:pStyle w:val="TableParagraph"/>
              <w:spacing w:before="1"/>
              <w:ind w:left="52"/>
              <w:jc w:val="both"/>
              <w:rPr>
                <w:sz w:val="24"/>
              </w:rPr>
            </w:pPr>
          </w:p>
          <w:p w:rsidR="003C2DFE" w:rsidRDefault="003C2DFE">
            <w:pPr>
              <w:pStyle w:val="TableParagraph"/>
              <w:spacing w:before="1"/>
              <w:ind w:left="52"/>
              <w:jc w:val="both"/>
              <w:rPr>
                <w:sz w:val="24"/>
              </w:rPr>
            </w:pPr>
          </w:p>
        </w:tc>
        <w:tc>
          <w:tcPr>
            <w:tcW w:w="4169" w:type="dxa"/>
            <w:tcBorders>
              <w:top w:val="single" w:sz="4" w:space="0" w:color="000000"/>
              <w:left w:val="single" w:sz="4" w:space="0" w:color="000000"/>
              <w:bottom w:val="single" w:sz="4" w:space="0" w:color="000000"/>
              <w:right w:val="single" w:sz="4" w:space="0" w:color="000000"/>
            </w:tcBorders>
          </w:tcPr>
          <w:p w:rsidR="003C2DFE" w:rsidRDefault="003C2DFE">
            <w:pPr>
              <w:pStyle w:val="TableParagraph"/>
              <w:spacing w:before="58" w:line="360" w:lineRule="auto"/>
              <w:ind w:left="52" w:right="93"/>
              <w:jc w:val="both"/>
              <w:rPr>
                <w:sz w:val="24"/>
              </w:rPr>
            </w:pPr>
            <w:r>
              <w:rPr>
                <w:b/>
                <w:sz w:val="24"/>
              </w:rPr>
              <w:t xml:space="preserve">(EF09HI29RS-1) </w:t>
            </w:r>
            <w:r>
              <w:rPr>
                <w:sz w:val="24"/>
              </w:rPr>
              <w:t>Compreender as ocorrências de ditaduras na América Latina no período da Guerra Fria.</w:t>
            </w:r>
          </w:p>
          <w:p w:rsidR="003C2DFE" w:rsidRDefault="003C2DFE">
            <w:pPr>
              <w:pStyle w:val="TableParagraph"/>
              <w:spacing w:before="58" w:line="360" w:lineRule="auto"/>
              <w:ind w:left="52" w:right="93"/>
              <w:jc w:val="both"/>
              <w:rPr>
                <w:sz w:val="24"/>
              </w:rPr>
            </w:pPr>
          </w:p>
          <w:p w:rsidR="003C2DFE" w:rsidRDefault="003C2DFE" w:rsidP="003C2DFE">
            <w:pPr>
              <w:pStyle w:val="TableParagraph"/>
              <w:spacing w:line="360" w:lineRule="auto"/>
              <w:ind w:left="52" w:right="93"/>
              <w:jc w:val="both"/>
              <w:rPr>
                <w:sz w:val="24"/>
              </w:rPr>
            </w:pPr>
            <w:r>
              <w:rPr>
                <w:b/>
                <w:sz w:val="24"/>
              </w:rPr>
              <w:t xml:space="preserve">(EF09HI29RS-2) </w:t>
            </w:r>
            <w:r>
              <w:rPr>
                <w:sz w:val="24"/>
              </w:rPr>
              <w:t>Reconhecer a ação dos diferentes agentes históricos no período correspondente aos regimes ditatoriais.</w:t>
            </w:r>
          </w:p>
          <w:p w:rsidR="003C2DFE" w:rsidRDefault="003C2DFE" w:rsidP="003C2DFE">
            <w:pPr>
              <w:pStyle w:val="TableParagraph"/>
              <w:spacing w:line="360" w:lineRule="auto"/>
              <w:ind w:left="52" w:right="93"/>
              <w:jc w:val="both"/>
              <w:rPr>
                <w:sz w:val="24"/>
              </w:rPr>
            </w:pPr>
          </w:p>
          <w:p w:rsidR="003C2DFE" w:rsidRDefault="003C2DFE" w:rsidP="003C2DFE">
            <w:pPr>
              <w:pStyle w:val="TableParagraph"/>
              <w:spacing w:before="58" w:line="360" w:lineRule="auto"/>
              <w:ind w:left="52" w:right="93"/>
              <w:jc w:val="both"/>
              <w:rPr>
                <w:sz w:val="24"/>
              </w:rPr>
            </w:pPr>
            <w:r>
              <w:rPr>
                <w:b/>
                <w:sz w:val="24"/>
              </w:rPr>
              <w:t xml:space="preserve">(EF09HI29RS-3) </w:t>
            </w:r>
            <w:r>
              <w:rPr>
                <w:sz w:val="24"/>
              </w:rPr>
              <w:t>Compor uma visão integrada e cronológica dos acontecimentos da Guerra Fria nos contextos da História do Brasil e do Mundo.</w:t>
            </w:r>
          </w:p>
        </w:tc>
        <w:tc>
          <w:tcPr>
            <w:tcW w:w="3554" w:type="dxa"/>
            <w:tcBorders>
              <w:top w:val="single" w:sz="4" w:space="0" w:color="000000"/>
              <w:left w:val="single" w:sz="4" w:space="0" w:color="000000"/>
              <w:bottom w:val="single" w:sz="4" w:space="0" w:color="000000"/>
              <w:right w:val="single" w:sz="4" w:space="0" w:color="000000"/>
            </w:tcBorders>
          </w:tcPr>
          <w:p w:rsidR="003C2DFE" w:rsidRDefault="003C2DFE">
            <w:pPr>
              <w:pStyle w:val="TableParagraph"/>
              <w:spacing w:before="58" w:line="360" w:lineRule="auto"/>
              <w:ind w:left="52" w:right="93"/>
              <w:jc w:val="both"/>
              <w:rPr>
                <w:b/>
                <w:sz w:val="24"/>
              </w:rPr>
            </w:pPr>
          </w:p>
        </w:tc>
      </w:tr>
      <w:tr w:rsidR="003C2DFE" w:rsidTr="003C2DFE">
        <w:trPr>
          <w:trHeight w:val="5207"/>
        </w:trPr>
        <w:tc>
          <w:tcPr>
            <w:tcW w:w="2553" w:type="dxa"/>
            <w:tcBorders>
              <w:top w:val="single" w:sz="4" w:space="0" w:color="000000"/>
              <w:left w:val="single" w:sz="4" w:space="0" w:color="000000"/>
              <w:bottom w:val="single" w:sz="4" w:space="0" w:color="000000"/>
              <w:right w:val="single" w:sz="4" w:space="0" w:color="000000"/>
            </w:tcBorders>
          </w:tcPr>
          <w:p w:rsidR="003C2DFE" w:rsidRDefault="003C2DFE">
            <w:pPr>
              <w:pStyle w:val="TableParagraph"/>
              <w:rPr>
                <w:rFonts w:ascii="Times New Roman"/>
                <w:sz w:val="24"/>
              </w:rPr>
            </w:pPr>
          </w:p>
        </w:tc>
        <w:tc>
          <w:tcPr>
            <w:tcW w:w="3050" w:type="dxa"/>
            <w:tcBorders>
              <w:top w:val="single" w:sz="4" w:space="0" w:color="000000"/>
              <w:left w:val="single" w:sz="4" w:space="0" w:color="000000"/>
              <w:bottom w:val="single" w:sz="4" w:space="0" w:color="000000"/>
              <w:right w:val="single" w:sz="4" w:space="0" w:color="000000"/>
            </w:tcBorders>
          </w:tcPr>
          <w:p w:rsidR="003C2DFE" w:rsidRDefault="003C2DFE">
            <w:pPr>
              <w:pStyle w:val="TableParagraph"/>
              <w:tabs>
                <w:tab w:val="left" w:pos="1895"/>
              </w:tabs>
              <w:spacing w:before="60" w:line="360" w:lineRule="auto"/>
              <w:ind w:left="52" w:right="92"/>
              <w:jc w:val="both"/>
              <w:rPr>
                <w:sz w:val="24"/>
              </w:rPr>
            </w:pPr>
            <w:r>
              <w:rPr>
                <w:sz w:val="24"/>
              </w:rPr>
              <w:t xml:space="preserve">As experiências ditatoriais </w:t>
            </w:r>
            <w:r>
              <w:rPr>
                <w:spacing w:val="-8"/>
                <w:sz w:val="24"/>
              </w:rPr>
              <w:t xml:space="preserve">na </w:t>
            </w:r>
            <w:r>
              <w:rPr>
                <w:sz w:val="24"/>
              </w:rPr>
              <w:t>América</w:t>
            </w:r>
            <w:r>
              <w:rPr>
                <w:spacing w:val="-2"/>
                <w:sz w:val="24"/>
              </w:rPr>
              <w:t xml:space="preserve"> </w:t>
            </w:r>
            <w:r>
              <w:rPr>
                <w:sz w:val="24"/>
              </w:rPr>
              <w:t>Latina</w:t>
            </w:r>
          </w:p>
        </w:tc>
        <w:tc>
          <w:tcPr>
            <w:tcW w:w="2693" w:type="dxa"/>
            <w:tcBorders>
              <w:top w:val="single" w:sz="4" w:space="0" w:color="000000"/>
              <w:left w:val="single" w:sz="4" w:space="0" w:color="000000"/>
              <w:bottom w:val="single" w:sz="4" w:space="0" w:color="000000"/>
              <w:right w:val="single" w:sz="4" w:space="0" w:color="000000"/>
            </w:tcBorders>
          </w:tcPr>
          <w:p w:rsidR="003C2DFE" w:rsidRDefault="003C2DFE">
            <w:pPr>
              <w:pStyle w:val="TableParagraph"/>
              <w:tabs>
                <w:tab w:val="left" w:pos="1641"/>
              </w:tabs>
              <w:spacing w:before="60" w:line="360" w:lineRule="auto"/>
              <w:ind w:left="52" w:right="95"/>
              <w:jc w:val="both"/>
              <w:rPr>
                <w:sz w:val="24"/>
              </w:rPr>
            </w:pPr>
            <w:r>
              <w:rPr>
                <w:b/>
                <w:sz w:val="24"/>
              </w:rPr>
              <w:t xml:space="preserve">(EF09HI30) </w:t>
            </w:r>
            <w:r>
              <w:rPr>
                <w:sz w:val="24"/>
              </w:rPr>
              <w:t xml:space="preserve">Comparar as características dos regimes ditatoriais latino-americanos, </w:t>
            </w:r>
            <w:r>
              <w:rPr>
                <w:spacing w:val="-3"/>
                <w:sz w:val="24"/>
              </w:rPr>
              <w:t xml:space="preserve">com </w:t>
            </w:r>
            <w:r>
              <w:rPr>
                <w:sz w:val="24"/>
              </w:rPr>
              <w:t>especial atenção para</w:t>
            </w:r>
            <w:r>
              <w:rPr>
                <w:spacing w:val="-29"/>
                <w:sz w:val="24"/>
              </w:rPr>
              <w:t xml:space="preserve"> </w:t>
            </w:r>
            <w:r>
              <w:rPr>
                <w:sz w:val="24"/>
              </w:rPr>
              <w:t>a censura política, a opressão e o uso da força, bem como</w:t>
            </w:r>
            <w:r>
              <w:rPr>
                <w:spacing w:val="56"/>
                <w:sz w:val="24"/>
              </w:rPr>
              <w:t xml:space="preserve"> </w:t>
            </w:r>
            <w:r>
              <w:rPr>
                <w:sz w:val="24"/>
              </w:rPr>
              <w:t>para as</w:t>
            </w:r>
            <w:r>
              <w:rPr>
                <w:sz w:val="24"/>
              </w:rPr>
              <w:tab/>
            </w:r>
            <w:r>
              <w:rPr>
                <w:spacing w:val="-3"/>
                <w:sz w:val="24"/>
              </w:rPr>
              <w:t>reformas</w:t>
            </w:r>
          </w:p>
          <w:p w:rsidR="003C2DFE" w:rsidRDefault="003C2DFE">
            <w:pPr>
              <w:pStyle w:val="TableParagraph"/>
              <w:spacing w:line="360" w:lineRule="auto"/>
              <w:ind w:left="52" w:right="95"/>
              <w:jc w:val="both"/>
              <w:rPr>
                <w:sz w:val="24"/>
              </w:rPr>
            </w:pPr>
            <w:r>
              <w:rPr>
                <w:sz w:val="24"/>
              </w:rPr>
              <w:t>econômicas e sociais e seus impactos.</w:t>
            </w:r>
          </w:p>
        </w:tc>
        <w:tc>
          <w:tcPr>
            <w:tcW w:w="4169" w:type="dxa"/>
            <w:tcBorders>
              <w:top w:val="single" w:sz="4" w:space="0" w:color="000000"/>
              <w:left w:val="single" w:sz="4" w:space="0" w:color="000000"/>
              <w:bottom w:val="single" w:sz="4" w:space="0" w:color="000000"/>
              <w:right w:val="single" w:sz="4" w:space="0" w:color="000000"/>
            </w:tcBorders>
          </w:tcPr>
          <w:p w:rsidR="003C2DFE" w:rsidRDefault="003C2DFE">
            <w:pPr>
              <w:pStyle w:val="TableParagraph"/>
              <w:spacing w:before="60" w:line="360" w:lineRule="auto"/>
              <w:ind w:left="52" w:right="90"/>
              <w:jc w:val="both"/>
              <w:rPr>
                <w:sz w:val="24"/>
              </w:rPr>
            </w:pPr>
            <w:r>
              <w:rPr>
                <w:b/>
                <w:sz w:val="24"/>
              </w:rPr>
              <w:t xml:space="preserve">(EF09HI30RS-1) </w:t>
            </w:r>
            <w:r>
              <w:rPr>
                <w:sz w:val="24"/>
              </w:rPr>
              <w:t>Comparar os regimes ditatoriais latino-americanos naquilo que eles têm em comum (censura à imprensa, opressão e uso da força contra opositores) e no que se diferenciam, em especial na política econômica adotada.</w:t>
            </w:r>
          </w:p>
          <w:p w:rsidR="003C2DFE" w:rsidRDefault="003C2DFE">
            <w:pPr>
              <w:pStyle w:val="TableParagraph"/>
              <w:rPr>
                <w:rFonts w:ascii="Times New Roman"/>
                <w:sz w:val="26"/>
              </w:rPr>
            </w:pPr>
          </w:p>
          <w:p w:rsidR="003C2DFE" w:rsidRDefault="003C2DFE">
            <w:pPr>
              <w:pStyle w:val="TableParagraph"/>
              <w:spacing w:before="233" w:line="360" w:lineRule="auto"/>
              <w:ind w:left="52" w:right="93"/>
              <w:jc w:val="both"/>
              <w:rPr>
                <w:sz w:val="24"/>
              </w:rPr>
            </w:pPr>
            <w:r>
              <w:rPr>
                <w:b/>
                <w:sz w:val="24"/>
              </w:rPr>
              <w:t xml:space="preserve">(EF09HI30RS-2) </w:t>
            </w:r>
            <w:r>
              <w:rPr>
                <w:sz w:val="24"/>
              </w:rPr>
              <w:t>Identificar que os regimes políticos, mesmo os ditatoriais, têm diferenças que devem ser consideradas.</w:t>
            </w:r>
          </w:p>
        </w:tc>
        <w:tc>
          <w:tcPr>
            <w:tcW w:w="3554" w:type="dxa"/>
            <w:tcBorders>
              <w:top w:val="single" w:sz="4" w:space="0" w:color="000000"/>
              <w:left w:val="single" w:sz="4" w:space="0" w:color="000000"/>
              <w:bottom w:val="single" w:sz="4" w:space="0" w:color="000000"/>
              <w:right w:val="single" w:sz="4" w:space="0" w:color="000000"/>
            </w:tcBorders>
          </w:tcPr>
          <w:p w:rsidR="003C2DFE" w:rsidRDefault="003C2DFE">
            <w:pPr>
              <w:pStyle w:val="TableParagraph"/>
              <w:spacing w:before="60" w:line="360" w:lineRule="auto"/>
              <w:ind w:left="52" w:right="90"/>
              <w:jc w:val="both"/>
              <w:rPr>
                <w:b/>
                <w:sz w:val="24"/>
              </w:rPr>
            </w:pPr>
          </w:p>
        </w:tc>
      </w:tr>
      <w:tr w:rsidR="003C2DFE" w:rsidTr="003C2DFE">
        <w:trPr>
          <w:trHeight w:val="2324"/>
        </w:trPr>
        <w:tc>
          <w:tcPr>
            <w:tcW w:w="2553" w:type="dxa"/>
            <w:vMerge w:val="restart"/>
            <w:tcBorders>
              <w:top w:val="single" w:sz="4" w:space="0" w:color="000000"/>
              <w:left w:val="single" w:sz="4" w:space="0" w:color="000000"/>
              <w:bottom w:val="single" w:sz="4" w:space="0" w:color="000000"/>
              <w:right w:val="single" w:sz="4" w:space="0" w:color="000000"/>
            </w:tcBorders>
          </w:tcPr>
          <w:p w:rsidR="003C2DFE" w:rsidRDefault="003C2DFE">
            <w:pPr>
              <w:pStyle w:val="TableParagraph"/>
              <w:rPr>
                <w:rFonts w:ascii="Times New Roman"/>
                <w:sz w:val="24"/>
              </w:rPr>
            </w:pPr>
          </w:p>
        </w:tc>
        <w:tc>
          <w:tcPr>
            <w:tcW w:w="3050" w:type="dxa"/>
            <w:tcBorders>
              <w:top w:val="single" w:sz="4" w:space="0" w:color="000000"/>
              <w:left w:val="single" w:sz="4" w:space="0" w:color="000000"/>
              <w:bottom w:val="nil"/>
              <w:right w:val="single" w:sz="4" w:space="0" w:color="000000"/>
            </w:tcBorders>
          </w:tcPr>
          <w:p w:rsidR="003C2DFE" w:rsidRDefault="003C2DFE">
            <w:pPr>
              <w:pStyle w:val="TableParagraph"/>
              <w:spacing w:before="60" w:line="360" w:lineRule="auto"/>
              <w:ind w:left="52" w:right="94"/>
              <w:jc w:val="both"/>
              <w:rPr>
                <w:sz w:val="24"/>
              </w:rPr>
            </w:pPr>
            <w:r>
              <w:rPr>
                <w:sz w:val="24"/>
              </w:rPr>
              <w:t>Os processos de descolonização na África e na Ásia</w:t>
            </w:r>
          </w:p>
        </w:tc>
        <w:tc>
          <w:tcPr>
            <w:tcW w:w="2693" w:type="dxa"/>
            <w:tcBorders>
              <w:top w:val="single" w:sz="4" w:space="0" w:color="000000"/>
              <w:left w:val="single" w:sz="4" w:space="0" w:color="000000"/>
              <w:bottom w:val="nil"/>
              <w:right w:val="single" w:sz="4" w:space="0" w:color="000000"/>
            </w:tcBorders>
          </w:tcPr>
          <w:p w:rsidR="003C2DFE" w:rsidRDefault="003C2DFE">
            <w:pPr>
              <w:pStyle w:val="TableParagraph"/>
              <w:spacing w:before="60" w:line="360" w:lineRule="auto"/>
              <w:ind w:left="52" w:right="95"/>
              <w:jc w:val="both"/>
              <w:rPr>
                <w:sz w:val="24"/>
              </w:rPr>
            </w:pPr>
            <w:r>
              <w:rPr>
                <w:b/>
                <w:sz w:val="24"/>
              </w:rPr>
              <w:t xml:space="preserve">(EF09HI31) </w:t>
            </w:r>
            <w:r>
              <w:rPr>
                <w:sz w:val="24"/>
              </w:rPr>
              <w:t>Descrever e avaliar os processos de descolonização na África e na</w:t>
            </w:r>
            <w:r>
              <w:rPr>
                <w:spacing w:val="-1"/>
                <w:sz w:val="24"/>
              </w:rPr>
              <w:t xml:space="preserve"> </w:t>
            </w:r>
            <w:r>
              <w:rPr>
                <w:sz w:val="24"/>
              </w:rPr>
              <w:t>Ásia.</w:t>
            </w:r>
          </w:p>
        </w:tc>
        <w:tc>
          <w:tcPr>
            <w:tcW w:w="4169" w:type="dxa"/>
            <w:tcBorders>
              <w:top w:val="single" w:sz="4" w:space="0" w:color="000000"/>
              <w:left w:val="single" w:sz="4" w:space="0" w:color="000000"/>
              <w:bottom w:val="nil"/>
              <w:right w:val="single" w:sz="4" w:space="0" w:color="000000"/>
            </w:tcBorders>
          </w:tcPr>
          <w:p w:rsidR="003C2DFE" w:rsidRDefault="003C2DFE">
            <w:pPr>
              <w:pStyle w:val="TableParagraph"/>
              <w:spacing w:before="60" w:line="360" w:lineRule="auto"/>
              <w:ind w:left="52" w:right="93"/>
              <w:jc w:val="both"/>
              <w:rPr>
                <w:sz w:val="24"/>
              </w:rPr>
            </w:pPr>
            <w:r>
              <w:rPr>
                <w:b/>
                <w:sz w:val="24"/>
              </w:rPr>
              <w:t xml:space="preserve">(EF09HI31RS-1) </w:t>
            </w:r>
            <w:r>
              <w:rPr>
                <w:sz w:val="24"/>
              </w:rPr>
              <w:t>Analisar e relatar as formas como países africanos e asiáticos se separaram de suas metrópoles após a Segunda Guerra Mundial.</w:t>
            </w:r>
          </w:p>
        </w:tc>
        <w:tc>
          <w:tcPr>
            <w:tcW w:w="3554" w:type="dxa"/>
            <w:tcBorders>
              <w:top w:val="single" w:sz="4" w:space="0" w:color="000000"/>
              <w:left w:val="single" w:sz="4" w:space="0" w:color="000000"/>
              <w:bottom w:val="nil"/>
              <w:right w:val="single" w:sz="4" w:space="0" w:color="000000"/>
            </w:tcBorders>
          </w:tcPr>
          <w:p w:rsidR="003C2DFE" w:rsidRDefault="003C2DFE">
            <w:pPr>
              <w:pStyle w:val="TableParagraph"/>
              <w:spacing w:before="60" w:line="360" w:lineRule="auto"/>
              <w:ind w:left="52" w:right="93"/>
              <w:jc w:val="both"/>
              <w:rPr>
                <w:b/>
                <w:sz w:val="24"/>
              </w:rPr>
            </w:pPr>
          </w:p>
        </w:tc>
      </w:tr>
      <w:tr w:rsidR="003C2DFE" w:rsidTr="003C2DFE">
        <w:trPr>
          <w:trHeight w:val="1987"/>
        </w:trPr>
        <w:tc>
          <w:tcPr>
            <w:tcW w:w="2553" w:type="dxa"/>
            <w:vMerge/>
            <w:tcBorders>
              <w:top w:val="nil"/>
              <w:left w:val="single" w:sz="4" w:space="0" w:color="000000"/>
              <w:bottom w:val="single" w:sz="4" w:space="0" w:color="000000"/>
              <w:right w:val="single" w:sz="4" w:space="0" w:color="000000"/>
            </w:tcBorders>
          </w:tcPr>
          <w:p w:rsidR="003C2DFE" w:rsidRDefault="003C2DFE">
            <w:pPr>
              <w:rPr>
                <w:sz w:val="2"/>
                <w:szCs w:val="2"/>
              </w:rPr>
            </w:pPr>
          </w:p>
        </w:tc>
        <w:tc>
          <w:tcPr>
            <w:tcW w:w="3050" w:type="dxa"/>
            <w:tcBorders>
              <w:top w:val="nil"/>
              <w:left w:val="single" w:sz="4" w:space="0" w:color="000000"/>
              <w:bottom w:val="single" w:sz="4" w:space="0" w:color="000000"/>
              <w:right w:val="single" w:sz="4" w:space="0" w:color="000000"/>
            </w:tcBorders>
          </w:tcPr>
          <w:p w:rsidR="003C2DFE" w:rsidRDefault="003C2DFE">
            <w:pPr>
              <w:pStyle w:val="TableParagraph"/>
              <w:rPr>
                <w:rFonts w:ascii="Times New Roman"/>
                <w:sz w:val="24"/>
              </w:rPr>
            </w:pPr>
          </w:p>
        </w:tc>
        <w:tc>
          <w:tcPr>
            <w:tcW w:w="2693" w:type="dxa"/>
            <w:tcBorders>
              <w:top w:val="nil"/>
              <w:left w:val="single" w:sz="4" w:space="0" w:color="000000"/>
              <w:bottom w:val="single" w:sz="4" w:space="0" w:color="000000"/>
              <w:right w:val="single" w:sz="4" w:space="0" w:color="000000"/>
            </w:tcBorders>
          </w:tcPr>
          <w:p w:rsidR="003C2DFE" w:rsidRDefault="003C2DFE">
            <w:pPr>
              <w:pStyle w:val="TableParagraph"/>
              <w:rPr>
                <w:rFonts w:ascii="Times New Roman"/>
                <w:sz w:val="24"/>
              </w:rPr>
            </w:pPr>
          </w:p>
        </w:tc>
        <w:tc>
          <w:tcPr>
            <w:tcW w:w="4169" w:type="dxa"/>
            <w:tcBorders>
              <w:top w:val="nil"/>
              <w:left w:val="single" w:sz="4" w:space="0" w:color="000000"/>
              <w:bottom w:val="single" w:sz="4" w:space="0" w:color="000000"/>
              <w:right w:val="single" w:sz="4" w:space="0" w:color="000000"/>
            </w:tcBorders>
          </w:tcPr>
          <w:p w:rsidR="003C2DFE" w:rsidRDefault="003C2DFE">
            <w:pPr>
              <w:pStyle w:val="TableParagraph"/>
              <w:tabs>
                <w:tab w:val="left" w:pos="2185"/>
                <w:tab w:val="left" w:pos="3448"/>
              </w:tabs>
              <w:spacing w:line="360" w:lineRule="auto"/>
              <w:ind w:left="52" w:right="94"/>
              <w:jc w:val="both"/>
              <w:rPr>
                <w:sz w:val="24"/>
              </w:rPr>
            </w:pPr>
            <w:r>
              <w:rPr>
                <w:b/>
                <w:sz w:val="24"/>
              </w:rPr>
              <w:t xml:space="preserve">(EF09HI31RS-2) </w:t>
            </w:r>
            <w:r>
              <w:rPr>
                <w:sz w:val="24"/>
              </w:rPr>
              <w:t>Refletir sobre o significado</w:t>
            </w:r>
            <w:r>
              <w:rPr>
                <w:sz w:val="24"/>
              </w:rPr>
              <w:tab/>
              <w:t>do</w:t>
            </w:r>
            <w:r>
              <w:rPr>
                <w:sz w:val="24"/>
              </w:rPr>
              <w:tab/>
            </w:r>
            <w:r>
              <w:rPr>
                <w:spacing w:val="-4"/>
                <w:sz w:val="24"/>
              </w:rPr>
              <w:t xml:space="preserve">termo </w:t>
            </w:r>
            <w:r>
              <w:rPr>
                <w:sz w:val="24"/>
              </w:rPr>
              <w:t>“descolonização”,  comumente usado</w:t>
            </w:r>
          </w:p>
          <w:p w:rsidR="003C2DFE" w:rsidRDefault="003C2DFE">
            <w:pPr>
              <w:pStyle w:val="TableParagraph"/>
              <w:spacing w:before="1"/>
              <w:ind w:left="52"/>
              <w:jc w:val="both"/>
              <w:rPr>
                <w:sz w:val="24"/>
              </w:rPr>
            </w:pPr>
            <w:r>
              <w:rPr>
                <w:sz w:val="24"/>
              </w:rPr>
              <w:t xml:space="preserve">pelos    autores,    e    não    o  </w:t>
            </w:r>
            <w:r>
              <w:rPr>
                <w:spacing w:val="5"/>
                <w:sz w:val="24"/>
              </w:rPr>
              <w:t xml:space="preserve"> </w:t>
            </w:r>
            <w:r>
              <w:rPr>
                <w:sz w:val="24"/>
              </w:rPr>
              <w:t>termo</w:t>
            </w:r>
          </w:p>
        </w:tc>
        <w:tc>
          <w:tcPr>
            <w:tcW w:w="3554" w:type="dxa"/>
            <w:tcBorders>
              <w:top w:val="nil"/>
              <w:left w:val="single" w:sz="4" w:space="0" w:color="000000"/>
              <w:bottom w:val="single" w:sz="4" w:space="0" w:color="000000"/>
              <w:right w:val="single" w:sz="4" w:space="0" w:color="000000"/>
            </w:tcBorders>
          </w:tcPr>
          <w:p w:rsidR="003C2DFE" w:rsidRDefault="003C2DFE">
            <w:pPr>
              <w:pStyle w:val="TableParagraph"/>
              <w:spacing w:before="5"/>
              <w:rPr>
                <w:rFonts w:ascii="Times New Roman"/>
                <w:sz w:val="28"/>
              </w:rPr>
            </w:pPr>
          </w:p>
        </w:tc>
      </w:tr>
    </w:tbl>
    <w:p w:rsidR="00D3521C" w:rsidRDefault="00D3521C">
      <w:pPr>
        <w:jc w:val="both"/>
        <w:rPr>
          <w:sz w:val="24"/>
        </w:rPr>
        <w:sectPr w:rsidR="00D3521C" w:rsidSect="00373DAB">
          <w:pgSz w:w="16840" w:h="11910" w:orient="landscape"/>
          <w:pgMar w:top="79" w:right="278" w:bottom="119" w:left="1582" w:header="110" w:footer="466" w:gutter="0"/>
          <w:cols w:space="720"/>
        </w:sectPr>
      </w:pPr>
    </w:p>
    <w:p w:rsidR="00D3521C" w:rsidRDefault="00D3521C">
      <w:pPr>
        <w:pStyle w:val="Corpodetexto"/>
        <w:rPr>
          <w:rFonts w:ascii="Times New Roman"/>
          <w:sz w:val="29"/>
        </w:rPr>
      </w:pPr>
    </w:p>
    <w:tbl>
      <w:tblPr>
        <w:tblStyle w:val="TableNormal"/>
        <w:tblW w:w="16019" w:type="dxa"/>
        <w:tblInd w:w="-98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2553"/>
        <w:gridCol w:w="3050"/>
        <w:gridCol w:w="2693"/>
        <w:gridCol w:w="4169"/>
        <w:gridCol w:w="3554"/>
      </w:tblGrid>
      <w:tr w:rsidR="003C2DFE" w:rsidTr="003C2DFE">
        <w:trPr>
          <w:trHeight w:val="9114"/>
        </w:trPr>
        <w:tc>
          <w:tcPr>
            <w:tcW w:w="2553" w:type="dxa"/>
            <w:tcBorders>
              <w:left w:val="single" w:sz="4" w:space="0" w:color="000000"/>
              <w:bottom w:val="single" w:sz="4" w:space="0" w:color="000000"/>
              <w:right w:val="single" w:sz="4" w:space="0" w:color="000000"/>
            </w:tcBorders>
          </w:tcPr>
          <w:p w:rsidR="003C2DFE" w:rsidRDefault="003C2DFE">
            <w:pPr>
              <w:pStyle w:val="TableParagraph"/>
              <w:rPr>
                <w:rFonts w:ascii="Times New Roman"/>
                <w:sz w:val="24"/>
              </w:rPr>
            </w:pPr>
          </w:p>
        </w:tc>
        <w:tc>
          <w:tcPr>
            <w:tcW w:w="3050" w:type="dxa"/>
            <w:tcBorders>
              <w:left w:val="single" w:sz="4" w:space="0" w:color="000000"/>
              <w:bottom w:val="single" w:sz="4" w:space="0" w:color="000000"/>
              <w:right w:val="single" w:sz="4" w:space="0" w:color="000000"/>
            </w:tcBorders>
          </w:tcPr>
          <w:p w:rsidR="003C2DFE" w:rsidRDefault="003C2DFE">
            <w:pPr>
              <w:pStyle w:val="TableParagraph"/>
              <w:rPr>
                <w:rFonts w:ascii="Times New Roman"/>
                <w:sz w:val="24"/>
              </w:rPr>
            </w:pPr>
          </w:p>
        </w:tc>
        <w:tc>
          <w:tcPr>
            <w:tcW w:w="2693" w:type="dxa"/>
            <w:tcBorders>
              <w:left w:val="single" w:sz="4" w:space="0" w:color="000000"/>
              <w:bottom w:val="single" w:sz="4" w:space="0" w:color="000000"/>
              <w:right w:val="single" w:sz="4" w:space="0" w:color="000000"/>
            </w:tcBorders>
          </w:tcPr>
          <w:p w:rsidR="003C2DFE" w:rsidRDefault="003C2DFE">
            <w:pPr>
              <w:pStyle w:val="TableParagraph"/>
              <w:rPr>
                <w:rFonts w:ascii="Times New Roman"/>
                <w:sz w:val="24"/>
              </w:rPr>
            </w:pPr>
          </w:p>
        </w:tc>
        <w:tc>
          <w:tcPr>
            <w:tcW w:w="4169" w:type="dxa"/>
            <w:tcBorders>
              <w:left w:val="single" w:sz="4" w:space="0" w:color="000000"/>
              <w:bottom w:val="single" w:sz="4" w:space="0" w:color="000000"/>
              <w:right w:val="single" w:sz="4" w:space="0" w:color="000000"/>
            </w:tcBorders>
          </w:tcPr>
          <w:p w:rsidR="003C2DFE" w:rsidRDefault="003C2DFE">
            <w:pPr>
              <w:pStyle w:val="TableParagraph"/>
              <w:spacing w:line="360" w:lineRule="auto"/>
              <w:ind w:left="52" w:right="93"/>
              <w:jc w:val="both"/>
              <w:rPr>
                <w:sz w:val="24"/>
              </w:rPr>
            </w:pPr>
            <w:r>
              <w:rPr>
                <w:sz w:val="24"/>
              </w:rPr>
              <w:t>“independência” para se referir ao processo separatista das colônias africanas.</w:t>
            </w:r>
          </w:p>
          <w:p w:rsidR="003C2DFE" w:rsidRDefault="003C2DFE">
            <w:pPr>
              <w:pStyle w:val="TableParagraph"/>
              <w:spacing w:before="233" w:line="360" w:lineRule="auto"/>
              <w:ind w:left="52" w:right="92"/>
              <w:jc w:val="both"/>
              <w:rPr>
                <w:sz w:val="24"/>
              </w:rPr>
            </w:pPr>
            <w:r>
              <w:rPr>
                <w:b/>
                <w:sz w:val="24"/>
              </w:rPr>
              <w:t xml:space="preserve">(EF09HI31RS-3) </w:t>
            </w:r>
            <w:r>
              <w:rPr>
                <w:sz w:val="24"/>
              </w:rPr>
              <w:t>Relacionar as guerras de independências africanas ao contexto da Guerra Fria e aos interesses internacionais na exploração dos recursos minerais e petrolíferos existentes no continente africano, avaliando o caso do Congo.</w:t>
            </w:r>
          </w:p>
          <w:p w:rsidR="003C2DFE" w:rsidRDefault="003C2DFE">
            <w:pPr>
              <w:pStyle w:val="TableParagraph"/>
              <w:spacing w:before="5"/>
              <w:rPr>
                <w:rFonts w:ascii="Times New Roman"/>
                <w:sz w:val="20"/>
              </w:rPr>
            </w:pPr>
          </w:p>
          <w:p w:rsidR="003C2DFE" w:rsidRDefault="003C2DFE">
            <w:pPr>
              <w:pStyle w:val="TableParagraph"/>
              <w:spacing w:line="360" w:lineRule="auto"/>
              <w:ind w:left="52" w:right="92"/>
              <w:jc w:val="both"/>
              <w:rPr>
                <w:sz w:val="24"/>
              </w:rPr>
            </w:pPr>
            <w:r>
              <w:rPr>
                <w:b/>
                <w:sz w:val="24"/>
              </w:rPr>
              <w:t xml:space="preserve">(EF09HI31RS-4) </w:t>
            </w:r>
            <w:r>
              <w:rPr>
                <w:sz w:val="24"/>
              </w:rPr>
              <w:t xml:space="preserve">Refletir sobre o regime segregacionista do </w:t>
            </w:r>
            <w:r>
              <w:rPr>
                <w:i/>
                <w:sz w:val="24"/>
              </w:rPr>
              <w:t>apartheid</w:t>
            </w:r>
            <w:r>
              <w:rPr>
                <w:sz w:val="24"/>
              </w:rPr>
              <w:t>, na África do Sul, e reconhecer o movimento liderado por Nelson Mandela.</w:t>
            </w:r>
          </w:p>
          <w:p w:rsidR="003C2DFE" w:rsidRDefault="003C2DFE">
            <w:pPr>
              <w:pStyle w:val="TableParagraph"/>
              <w:spacing w:before="5"/>
              <w:rPr>
                <w:rFonts w:ascii="Times New Roman"/>
                <w:sz w:val="20"/>
              </w:rPr>
            </w:pPr>
          </w:p>
          <w:p w:rsidR="003C2DFE" w:rsidRDefault="003C2DFE">
            <w:pPr>
              <w:pStyle w:val="TableParagraph"/>
              <w:spacing w:line="360" w:lineRule="auto"/>
              <w:ind w:left="52" w:right="93"/>
              <w:jc w:val="both"/>
              <w:rPr>
                <w:sz w:val="24"/>
              </w:rPr>
            </w:pPr>
            <w:r>
              <w:rPr>
                <w:b/>
                <w:sz w:val="24"/>
              </w:rPr>
              <w:t xml:space="preserve">(EF09HI31RS-5) </w:t>
            </w:r>
            <w:r>
              <w:rPr>
                <w:sz w:val="24"/>
              </w:rPr>
              <w:t>Refletir sobre as diferenças entre segregação, discriminação e preconceito racial.</w:t>
            </w:r>
          </w:p>
        </w:tc>
        <w:tc>
          <w:tcPr>
            <w:tcW w:w="3554" w:type="dxa"/>
            <w:tcBorders>
              <w:left w:val="single" w:sz="4" w:space="0" w:color="000000"/>
              <w:bottom w:val="single" w:sz="4" w:space="0" w:color="000000"/>
              <w:right w:val="single" w:sz="4" w:space="0" w:color="000000"/>
            </w:tcBorders>
          </w:tcPr>
          <w:p w:rsidR="003C2DFE" w:rsidRDefault="003C2DFE">
            <w:pPr>
              <w:pStyle w:val="TableParagraph"/>
              <w:spacing w:line="360" w:lineRule="auto"/>
              <w:ind w:left="52" w:right="93"/>
              <w:jc w:val="both"/>
              <w:rPr>
                <w:sz w:val="24"/>
              </w:rPr>
            </w:pPr>
          </w:p>
        </w:tc>
      </w:tr>
      <w:tr w:rsidR="003C2DFE" w:rsidTr="003C2DFE">
        <w:trPr>
          <w:trHeight w:val="4732"/>
        </w:trPr>
        <w:tc>
          <w:tcPr>
            <w:tcW w:w="2553" w:type="dxa"/>
            <w:tcBorders>
              <w:top w:val="single" w:sz="4" w:space="0" w:color="000000"/>
              <w:left w:val="single" w:sz="4" w:space="0" w:color="000000"/>
              <w:bottom w:val="single" w:sz="4" w:space="0" w:color="000000"/>
              <w:right w:val="single" w:sz="4" w:space="0" w:color="000000"/>
            </w:tcBorders>
          </w:tcPr>
          <w:p w:rsidR="003C2DFE" w:rsidRDefault="003C2DFE">
            <w:pPr>
              <w:pStyle w:val="TableParagraph"/>
              <w:rPr>
                <w:rFonts w:ascii="Times New Roman"/>
                <w:sz w:val="24"/>
              </w:rPr>
            </w:pPr>
          </w:p>
        </w:tc>
        <w:tc>
          <w:tcPr>
            <w:tcW w:w="3050" w:type="dxa"/>
            <w:tcBorders>
              <w:top w:val="single" w:sz="4" w:space="0" w:color="000000"/>
              <w:left w:val="single" w:sz="4" w:space="0" w:color="000000"/>
              <w:bottom w:val="single" w:sz="4" w:space="0" w:color="000000"/>
              <w:right w:val="single" w:sz="4" w:space="0" w:color="000000"/>
            </w:tcBorders>
          </w:tcPr>
          <w:p w:rsidR="003C2DFE" w:rsidRDefault="003C2DFE" w:rsidP="003C2DFE">
            <w:pPr>
              <w:pStyle w:val="TableParagraph"/>
              <w:tabs>
                <w:tab w:val="left" w:pos="827"/>
                <w:tab w:val="left" w:pos="1895"/>
              </w:tabs>
              <w:spacing w:before="58" w:line="360" w:lineRule="auto"/>
              <w:ind w:left="52" w:right="93"/>
              <w:rPr>
                <w:sz w:val="24"/>
              </w:rPr>
            </w:pPr>
            <w:r>
              <w:rPr>
                <w:sz w:val="24"/>
              </w:rPr>
              <w:t xml:space="preserve">O fim da Guerra Fria e o processo de </w:t>
            </w:r>
            <w:r>
              <w:rPr>
                <w:spacing w:val="-1"/>
                <w:sz w:val="24"/>
              </w:rPr>
              <w:t xml:space="preserve">globalização </w:t>
            </w:r>
            <w:r>
              <w:rPr>
                <w:sz w:val="24"/>
              </w:rPr>
              <w:t xml:space="preserve">Políticas econômicas </w:t>
            </w:r>
            <w:r>
              <w:rPr>
                <w:spacing w:val="-9"/>
                <w:sz w:val="24"/>
              </w:rPr>
              <w:t xml:space="preserve">na </w:t>
            </w:r>
            <w:r>
              <w:rPr>
                <w:sz w:val="24"/>
              </w:rPr>
              <w:t>América</w:t>
            </w:r>
            <w:r>
              <w:rPr>
                <w:spacing w:val="-2"/>
                <w:sz w:val="24"/>
              </w:rPr>
              <w:t xml:space="preserve"> </w:t>
            </w:r>
            <w:r>
              <w:rPr>
                <w:sz w:val="24"/>
              </w:rPr>
              <w:t>Latina</w:t>
            </w:r>
          </w:p>
        </w:tc>
        <w:tc>
          <w:tcPr>
            <w:tcW w:w="2693" w:type="dxa"/>
            <w:tcBorders>
              <w:top w:val="single" w:sz="4" w:space="0" w:color="000000"/>
              <w:left w:val="single" w:sz="4" w:space="0" w:color="000000"/>
              <w:bottom w:val="single" w:sz="4" w:space="0" w:color="000000"/>
              <w:right w:val="single" w:sz="4" w:space="0" w:color="000000"/>
            </w:tcBorders>
          </w:tcPr>
          <w:p w:rsidR="003C2DFE" w:rsidRDefault="003C2DFE">
            <w:pPr>
              <w:pStyle w:val="TableParagraph"/>
              <w:tabs>
                <w:tab w:val="left" w:pos="2452"/>
              </w:tabs>
              <w:spacing w:before="58" w:line="360" w:lineRule="auto"/>
              <w:ind w:left="52" w:right="96"/>
              <w:jc w:val="both"/>
              <w:rPr>
                <w:sz w:val="24"/>
              </w:rPr>
            </w:pPr>
            <w:r>
              <w:rPr>
                <w:b/>
                <w:sz w:val="24"/>
              </w:rPr>
              <w:t xml:space="preserve">(EF09HI32) </w:t>
            </w:r>
            <w:r>
              <w:rPr>
                <w:sz w:val="24"/>
              </w:rPr>
              <w:t>Analisar mudanças</w:t>
            </w:r>
            <w:r>
              <w:rPr>
                <w:sz w:val="24"/>
              </w:rPr>
              <w:tab/>
            </w:r>
            <w:r>
              <w:rPr>
                <w:spacing w:val="-19"/>
                <w:sz w:val="24"/>
              </w:rPr>
              <w:t>e</w:t>
            </w:r>
          </w:p>
          <w:p w:rsidR="003C2DFE" w:rsidRDefault="003C2DFE">
            <w:pPr>
              <w:pStyle w:val="TableParagraph"/>
              <w:tabs>
                <w:tab w:val="left" w:pos="2320"/>
              </w:tabs>
              <w:spacing w:line="360" w:lineRule="auto"/>
              <w:ind w:left="52" w:right="94"/>
              <w:jc w:val="both"/>
              <w:rPr>
                <w:sz w:val="24"/>
              </w:rPr>
            </w:pPr>
            <w:r>
              <w:rPr>
                <w:sz w:val="24"/>
              </w:rPr>
              <w:t>permanências associadas</w:t>
            </w:r>
            <w:r>
              <w:rPr>
                <w:sz w:val="24"/>
              </w:rPr>
              <w:tab/>
            </w:r>
            <w:r>
              <w:rPr>
                <w:spacing w:val="-9"/>
                <w:sz w:val="24"/>
              </w:rPr>
              <w:t>ao</w:t>
            </w:r>
          </w:p>
          <w:p w:rsidR="003C2DFE" w:rsidRDefault="003C2DFE">
            <w:pPr>
              <w:pStyle w:val="TableParagraph"/>
              <w:tabs>
                <w:tab w:val="left" w:pos="2320"/>
              </w:tabs>
              <w:ind w:left="52"/>
              <w:jc w:val="both"/>
              <w:rPr>
                <w:sz w:val="24"/>
              </w:rPr>
            </w:pPr>
            <w:r>
              <w:rPr>
                <w:sz w:val="24"/>
              </w:rPr>
              <w:t>processo</w:t>
            </w:r>
            <w:r>
              <w:rPr>
                <w:sz w:val="24"/>
              </w:rPr>
              <w:tab/>
              <w:t>de</w:t>
            </w:r>
          </w:p>
          <w:p w:rsidR="003C2DFE" w:rsidRDefault="003C2DFE">
            <w:pPr>
              <w:pStyle w:val="TableParagraph"/>
              <w:tabs>
                <w:tab w:val="left" w:pos="2332"/>
              </w:tabs>
              <w:spacing w:before="137" w:line="360" w:lineRule="auto"/>
              <w:ind w:left="52" w:right="96"/>
              <w:jc w:val="both"/>
              <w:rPr>
                <w:sz w:val="24"/>
              </w:rPr>
            </w:pPr>
            <w:r>
              <w:rPr>
                <w:sz w:val="24"/>
              </w:rPr>
              <w:t>globalização, considerando</w:t>
            </w:r>
            <w:r>
              <w:rPr>
                <w:sz w:val="24"/>
              </w:rPr>
              <w:tab/>
            </w:r>
            <w:r>
              <w:rPr>
                <w:spacing w:val="-10"/>
                <w:sz w:val="24"/>
              </w:rPr>
              <w:t>os</w:t>
            </w:r>
          </w:p>
          <w:p w:rsidR="003C2DFE" w:rsidRDefault="003C2DFE">
            <w:pPr>
              <w:pStyle w:val="TableParagraph"/>
              <w:tabs>
                <w:tab w:val="left" w:pos="2200"/>
              </w:tabs>
              <w:spacing w:line="360" w:lineRule="auto"/>
              <w:ind w:left="52" w:right="96"/>
              <w:jc w:val="both"/>
              <w:rPr>
                <w:sz w:val="24"/>
              </w:rPr>
            </w:pPr>
            <w:r>
              <w:rPr>
                <w:sz w:val="24"/>
              </w:rPr>
              <w:t>argumentos</w:t>
            </w:r>
            <w:r>
              <w:rPr>
                <w:sz w:val="24"/>
              </w:rPr>
              <w:tab/>
            </w:r>
            <w:r>
              <w:rPr>
                <w:spacing w:val="-7"/>
                <w:sz w:val="24"/>
              </w:rPr>
              <w:t xml:space="preserve">dos </w:t>
            </w:r>
            <w:r>
              <w:rPr>
                <w:sz w:val="24"/>
              </w:rPr>
              <w:t>movimentos críticos às políticas</w:t>
            </w:r>
            <w:r>
              <w:rPr>
                <w:spacing w:val="-1"/>
                <w:sz w:val="24"/>
              </w:rPr>
              <w:t xml:space="preserve"> </w:t>
            </w:r>
            <w:r>
              <w:rPr>
                <w:sz w:val="24"/>
              </w:rPr>
              <w:t>globais.</w:t>
            </w:r>
          </w:p>
        </w:tc>
        <w:tc>
          <w:tcPr>
            <w:tcW w:w="4169" w:type="dxa"/>
            <w:tcBorders>
              <w:top w:val="single" w:sz="4" w:space="0" w:color="000000"/>
              <w:left w:val="single" w:sz="4" w:space="0" w:color="000000"/>
              <w:bottom w:val="single" w:sz="4" w:space="0" w:color="000000"/>
              <w:right w:val="single" w:sz="4" w:space="0" w:color="000000"/>
            </w:tcBorders>
          </w:tcPr>
          <w:p w:rsidR="003C2DFE" w:rsidRDefault="003C2DFE">
            <w:pPr>
              <w:pStyle w:val="TableParagraph"/>
              <w:tabs>
                <w:tab w:val="left" w:pos="3021"/>
              </w:tabs>
              <w:spacing w:before="58" w:line="360" w:lineRule="auto"/>
              <w:ind w:left="52" w:right="92"/>
              <w:jc w:val="both"/>
              <w:rPr>
                <w:sz w:val="24"/>
              </w:rPr>
            </w:pPr>
            <w:r>
              <w:rPr>
                <w:b/>
                <w:sz w:val="24"/>
              </w:rPr>
              <w:t>(EF09HI32RS-1)</w:t>
            </w:r>
            <w:r>
              <w:rPr>
                <w:b/>
                <w:sz w:val="24"/>
              </w:rPr>
              <w:tab/>
            </w:r>
            <w:r>
              <w:rPr>
                <w:spacing w:val="-1"/>
                <w:sz w:val="24"/>
              </w:rPr>
              <w:t xml:space="preserve">Identificar </w:t>
            </w:r>
            <w:r>
              <w:rPr>
                <w:sz w:val="24"/>
              </w:rPr>
              <w:t>mudanças e permanências dentro do processo de globalização, iniciado nos anos 1980, em que os mercados mundiais formam uma aldeia</w:t>
            </w:r>
            <w:r>
              <w:rPr>
                <w:spacing w:val="-12"/>
                <w:sz w:val="24"/>
              </w:rPr>
              <w:t xml:space="preserve"> </w:t>
            </w:r>
            <w:r>
              <w:rPr>
                <w:sz w:val="24"/>
              </w:rPr>
              <w:t>global.</w:t>
            </w:r>
          </w:p>
          <w:p w:rsidR="003C2DFE" w:rsidRDefault="003C2DFE">
            <w:pPr>
              <w:pStyle w:val="TableParagraph"/>
              <w:spacing w:before="59" w:line="360" w:lineRule="auto"/>
              <w:ind w:left="52" w:right="92"/>
              <w:jc w:val="both"/>
              <w:rPr>
                <w:sz w:val="24"/>
              </w:rPr>
            </w:pPr>
            <w:r>
              <w:rPr>
                <w:b/>
                <w:sz w:val="24"/>
              </w:rPr>
              <w:t xml:space="preserve">(EF09HI32RS-2) </w:t>
            </w:r>
            <w:r>
              <w:rPr>
                <w:sz w:val="24"/>
              </w:rPr>
              <w:t>Analisar a conjuntura socioeconômica mundial quanto às perspectivas do mundo do trabalho, do desenvolvimento humano, do meio ambiente e da prosperidade.</w:t>
            </w:r>
          </w:p>
          <w:p w:rsidR="003C2DFE" w:rsidRDefault="003C2DFE" w:rsidP="003C2DFE">
            <w:pPr>
              <w:pStyle w:val="TableParagraph"/>
              <w:spacing w:before="174" w:line="360" w:lineRule="auto"/>
              <w:ind w:left="52" w:right="94"/>
              <w:jc w:val="both"/>
              <w:rPr>
                <w:sz w:val="24"/>
              </w:rPr>
            </w:pPr>
            <w:r>
              <w:rPr>
                <w:b/>
                <w:sz w:val="24"/>
              </w:rPr>
              <w:t xml:space="preserve">(EF09HI32RS-3) </w:t>
            </w:r>
            <w:r>
              <w:rPr>
                <w:sz w:val="24"/>
              </w:rPr>
              <w:t>Reconhecer o novo cenário geopolítico de disputas de poder</w:t>
            </w:r>
            <w:r>
              <w:rPr>
                <w:spacing w:val="-19"/>
                <w:sz w:val="24"/>
              </w:rPr>
              <w:t xml:space="preserve"> </w:t>
            </w:r>
            <w:r>
              <w:rPr>
                <w:sz w:val="24"/>
              </w:rPr>
              <w:t>e</w:t>
            </w:r>
            <w:r>
              <w:rPr>
                <w:spacing w:val="-20"/>
                <w:sz w:val="24"/>
              </w:rPr>
              <w:t xml:space="preserve"> </w:t>
            </w:r>
            <w:r>
              <w:rPr>
                <w:sz w:val="24"/>
              </w:rPr>
              <w:t>hegemonia</w:t>
            </w:r>
            <w:r>
              <w:rPr>
                <w:spacing w:val="-20"/>
                <w:sz w:val="24"/>
              </w:rPr>
              <w:t xml:space="preserve"> </w:t>
            </w:r>
            <w:r>
              <w:rPr>
                <w:sz w:val="24"/>
              </w:rPr>
              <w:t>econômica</w:t>
            </w:r>
            <w:r>
              <w:rPr>
                <w:spacing w:val="-20"/>
                <w:sz w:val="24"/>
              </w:rPr>
              <w:t xml:space="preserve"> </w:t>
            </w:r>
            <w:r>
              <w:rPr>
                <w:sz w:val="24"/>
              </w:rPr>
              <w:t>global.</w:t>
            </w:r>
          </w:p>
          <w:p w:rsidR="003C2DFE" w:rsidRDefault="003C2DFE" w:rsidP="003C2DFE">
            <w:pPr>
              <w:pStyle w:val="TableParagraph"/>
              <w:spacing w:before="5"/>
              <w:rPr>
                <w:rFonts w:ascii="Times New Roman"/>
                <w:sz w:val="20"/>
              </w:rPr>
            </w:pPr>
          </w:p>
          <w:p w:rsidR="003C2DFE" w:rsidRDefault="003C2DFE" w:rsidP="003C2DFE">
            <w:pPr>
              <w:pStyle w:val="TableParagraph"/>
              <w:spacing w:before="59" w:line="360" w:lineRule="auto"/>
              <w:ind w:left="52" w:right="92"/>
              <w:jc w:val="both"/>
              <w:rPr>
                <w:sz w:val="24"/>
              </w:rPr>
            </w:pPr>
            <w:r>
              <w:rPr>
                <w:b/>
                <w:sz w:val="24"/>
              </w:rPr>
              <w:t xml:space="preserve">(EF09HI32RS-4) </w:t>
            </w:r>
            <w:r>
              <w:rPr>
                <w:sz w:val="24"/>
              </w:rPr>
              <w:t>Analisar a</w:t>
            </w:r>
            <w:r>
              <w:rPr>
                <w:spacing w:val="-38"/>
                <w:sz w:val="24"/>
              </w:rPr>
              <w:t xml:space="preserve"> </w:t>
            </w:r>
            <w:r>
              <w:rPr>
                <w:sz w:val="24"/>
              </w:rPr>
              <w:t>revolução tecnológica e a liberalização dos mercados.</w:t>
            </w:r>
          </w:p>
        </w:tc>
        <w:tc>
          <w:tcPr>
            <w:tcW w:w="3554" w:type="dxa"/>
            <w:tcBorders>
              <w:top w:val="single" w:sz="4" w:space="0" w:color="000000"/>
              <w:left w:val="single" w:sz="4" w:space="0" w:color="000000"/>
              <w:bottom w:val="single" w:sz="4" w:space="0" w:color="000000"/>
              <w:right w:val="single" w:sz="4" w:space="0" w:color="000000"/>
            </w:tcBorders>
          </w:tcPr>
          <w:p w:rsidR="003C2DFE" w:rsidRDefault="003C2DFE">
            <w:pPr>
              <w:pStyle w:val="TableParagraph"/>
              <w:tabs>
                <w:tab w:val="left" w:pos="3021"/>
              </w:tabs>
              <w:spacing w:before="58" w:line="360" w:lineRule="auto"/>
              <w:ind w:left="52" w:right="92"/>
              <w:jc w:val="both"/>
              <w:rPr>
                <w:b/>
                <w:sz w:val="24"/>
              </w:rPr>
            </w:pPr>
          </w:p>
        </w:tc>
      </w:tr>
    </w:tbl>
    <w:p w:rsidR="00D3521C" w:rsidRDefault="00D3521C">
      <w:pPr>
        <w:spacing w:line="360" w:lineRule="auto"/>
        <w:jc w:val="both"/>
        <w:rPr>
          <w:sz w:val="24"/>
        </w:rPr>
        <w:sectPr w:rsidR="00D3521C" w:rsidSect="00373DAB">
          <w:pgSz w:w="16840" w:h="11910" w:orient="landscape"/>
          <w:pgMar w:top="79" w:right="278" w:bottom="119" w:left="1582" w:header="110" w:footer="466" w:gutter="0"/>
          <w:cols w:space="720"/>
        </w:sectPr>
      </w:pPr>
    </w:p>
    <w:p w:rsidR="00D3521C" w:rsidRDefault="00D3521C">
      <w:pPr>
        <w:pStyle w:val="Corpodetexto"/>
        <w:rPr>
          <w:rFonts w:ascii="Times New Roman"/>
          <w:sz w:val="29"/>
        </w:rPr>
      </w:pPr>
    </w:p>
    <w:tbl>
      <w:tblPr>
        <w:tblStyle w:val="TableNormal"/>
        <w:tblW w:w="16019" w:type="dxa"/>
        <w:tblInd w:w="-98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2553"/>
        <w:gridCol w:w="3050"/>
        <w:gridCol w:w="2693"/>
        <w:gridCol w:w="4169"/>
        <w:gridCol w:w="3554"/>
      </w:tblGrid>
      <w:tr w:rsidR="003C2DFE" w:rsidTr="003C2DFE">
        <w:trPr>
          <w:trHeight w:val="3567"/>
        </w:trPr>
        <w:tc>
          <w:tcPr>
            <w:tcW w:w="2553" w:type="dxa"/>
            <w:vMerge w:val="restart"/>
            <w:tcBorders>
              <w:top w:val="single" w:sz="4" w:space="0" w:color="000000"/>
              <w:left w:val="single" w:sz="4" w:space="0" w:color="000000"/>
              <w:bottom w:val="single" w:sz="4" w:space="0" w:color="000000"/>
              <w:right w:val="single" w:sz="4" w:space="0" w:color="000000"/>
            </w:tcBorders>
          </w:tcPr>
          <w:p w:rsidR="003C2DFE" w:rsidRDefault="003C2DFE">
            <w:pPr>
              <w:pStyle w:val="TableParagraph"/>
              <w:rPr>
                <w:rFonts w:ascii="Times New Roman"/>
                <w:sz w:val="24"/>
              </w:rPr>
            </w:pPr>
          </w:p>
        </w:tc>
        <w:tc>
          <w:tcPr>
            <w:tcW w:w="3050" w:type="dxa"/>
            <w:tcBorders>
              <w:top w:val="single" w:sz="4" w:space="0" w:color="000000"/>
              <w:left w:val="single" w:sz="4" w:space="0" w:color="000000"/>
              <w:bottom w:val="nil"/>
              <w:right w:val="single" w:sz="4" w:space="0" w:color="000000"/>
            </w:tcBorders>
          </w:tcPr>
          <w:p w:rsidR="003C2DFE" w:rsidRDefault="003C2DFE" w:rsidP="003C2DFE">
            <w:pPr>
              <w:pStyle w:val="TableParagraph"/>
              <w:tabs>
                <w:tab w:val="left" w:pos="827"/>
                <w:tab w:val="left" w:pos="1895"/>
              </w:tabs>
              <w:spacing w:before="60" w:line="360" w:lineRule="auto"/>
              <w:ind w:left="52" w:right="93"/>
              <w:rPr>
                <w:sz w:val="24"/>
              </w:rPr>
            </w:pPr>
            <w:r>
              <w:rPr>
                <w:sz w:val="24"/>
              </w:rPr>
              <w:t xml:space="preserve">O fim da Guerra Fria e o processo de </w:t>
            </w:r>
            <w:r>
              <w:rPr>
                <w:spacing w:val="-1"/>
                <w:sz w:val="24"/>
              </w:rPr>
              <w:t xml:space="preserve">globalização </w:t>
            </w:r>
            <w:r>
              <w:rPr>
                <w:sz w:val="24"/>
              </w:rPr>
              <w:t xml:space="preserve">Políticas econômicas </w:t>
            </w:r>
            <w:r>
              <w:rPr>
                <w:spacing w:val="-9"/>
                <w:sz w:val="24"/>
              </w:rPr>
              <w:t xml:space="preserve">na </w:t>
            </w:r>
            <w:r>
              <w:rPr>
                <w:sz w:val="24"/>
              </w:rPr>
              <w:t>América</w:t>
            </w:r>
            <w:r>
              <w:rPr>
                <w:spacing w:val="-2"/>
                <w:sz w:val="24"/>
              </w:rPr>
              <w:t xml:space="preserve"> </w:t>
            </w:r>
            <w:r>
              <w:rPr>
                <w:sz w:val="24"/>
              </w:rPr>
              <w:t>Latina</w:t>
            </w:r>
          </w:p>
        </w:tc>
        <w:tc>
          <w:tcPr>
            <w:tcW w:w="2693" w:type="dxa"/>
            <w:tcBorders>
              <w:top w:val="single" w:sz="4" w:space="0" w:color="000000"/>
              <w:left w:val="single" w:sz="4" w:space="0" w:color="000000"/>
              <w:bottom w:val="nil"/>
              <w:right w:val="single" w:sz="4" w:space="0" w:color="000000"/>
            </w:tcBorders>
          </w:tcPr>
          <w:p w:rsidR="003C2DFE" w:rsidRDefault="003C2DFE">
            <w:pPr>
              <w:pStyle w:val="TableParagraph"/>
              <w:tabs>
                <w:tab w:val="left" w:pos="2452"/>
              </w:tabs>
              <w:spacing w:before="60" w:line="360" w:lineRule="auto"/>
              <w:ind w:left="52" w:right="94"/>
              <w:jc w:val="both"/>
              <w:rPr>
                <w:sz w:val="24"/>
              </w:rPr>
            </w:pPr>
            <w:r>
              <w:rPr>
                <w:b/>
                <w:sz w:val="24"/>
              </w:rPr>
              <w:t xml:space="preserve">(EF09HI33) </w:t>
            </w:r>
            <w:r>
              <w:rPr>
                <w:sz w:val="24"/>
              </w:rPr>
              <w:t>Analisar as transformações nas relações políticas locais e globais geradas pelo desenvolvimento das tecnologias digitais de informação</w:t>
            </w:r>
            <w:r>
              <w:rPr>
                <w:sz w:val="24"/>
              </w:rPr>
              <w:tab/>
            </w:r>
            <w:r>
              <w:rPr>
                <w:spacing w:val="-17"/>
                <w:sz w:val="24"/>
              </w:rPr>
              <w:t xml:space="preserve">e </w:t>
            </w:r>
            <w:r>
              <w:rPr>
                <w:sz w:val="24"/>
              </w:rPr>
              <w:t>comunicação.</w:t>
            </w:r>
          </w:p>
        </w:tc>
        <w:tc>
          <w:tcPr>
            <w:tcW w:w="4169" w:type="dxa"/>
            <w:tcBorders>
              <w:top w:val="single" w:sz="4" w:space="0" w:color="000000"/>
              <w:left w:val="single" w:sz="4" w:space="0" w:color="000000"/>
              <w:bottom w:val="nil"/>
              <w:right w:val="single" w:sz="4" w:space="0" w:color="000000"/>
            </w:tcBorders>
          </w:tcPr>
          <w:p w:rsidR="003C2DFE" w:rsidRDefault="003C2DFE">
            <w:pPr>
              <w:pStyle w:val="TableParagraph"/>
              <w:spacing w:before="60" w:line="360" w:lineRule="auto"/>
              <w:ind w:left="52" w:right="91"/>
              <w:jc w:val="both"/>
              <w:rPr>
                <w:sz w:val="24"/>
              </w:rPr>
            </w:pPr>
            <w:r>
              <w:rPr>
                <w:b/>
                <w:sz w:val="24"/>
              </w:rPr>
              <w:t>(EF09HI33RS-1)</w:t>
            </w:r>
            <w:r>
              <w:rPr>
                <w:b/>
                <w:spacing w:val="-19"/>
                <w:sz w:val="24"/>
              </w:rPr>
              <w:t xml:space="preserve"> </w:t>
            </w:r>
            <w:r>
              <w:rPr>
                <w:sz w:val="24"/>
              </w:rPr>
              <w:t>Identificar</w:t>
            </w:r>
            <w:r>
              <w:rPr>
                <w:spacing w:val="-22"/>
                <w:sz w:val="24"/>
              </w:rPr>
              <w:t xml:space="preserve"> </w:t>
            </w:r>
            <w:r>
              <w:rPr>
                <w:sz w:val="24"/>
              </w:rPr>
              <w:t>e</w:t>
            </w:r>
            <w:r>
              <w:rPr>
                <w:spacing w:val="-20"/>
                <w:sz w:val="24"/>
              </w:rPr>
              <w:t xml:space="preserve"> </w:t>
            </w:r>
            <w:r>
              <w:rPr>
                <w:sz w:val="24"/>
              </w:rPr>
              <w:t>avaliar</w:t>
            </w:r>
            <w:r>
              <w:rPr>
                <w:spacing w:val="-18"/>
                <w:sz w:val="24"/>
              </w:rPr>
              <w:t xml:space="preserve"> </w:t>
            </w:r>
            <w:r>
              <w:rPr>
                <w:sz w:val="24"/>
              </w:rPr>
              <w:t>o alcance dos avanços nas tecnologias de informação e comunicação (TICs), que, junto com os transportes, dinamizaram as transações internacionais, movimentando com rapidez grandes recursos financeiros e materiais.</w:t>
            </w:r>
          </w:p>
        </w:tc>
        <w:tc>
          <w:tcPr>
            <w:tcW w:w="3554" w:type="dxa"/>
            <w:tcBorders>
              <w:top w:val="single" w:sz="4" w:space="0" w:color="000000"/>
              <w:left w:val="single" w:sz="4" w:space="0" w:color="000000"/>
              <w:bottom w:val="nil"/>
              <w:right w:val="single" w:sz="4" w:space="0" w:color="000000"/>
            </w:tcBorders>
          </w:tcPr>
          <w:p w:rsidR="003C2DFE" w:rsidRDefault="003C2DFE">
            <w:pPr>
              <w:pStyle w:val="TableParagraph"/>
              <w:spacing w:before="60" w:line="360" w:lineRule="auto"/>
              <w:ind w:left="52" w:right="91"/>
              <w:jc w:val="both"/>
              <w:rPr>
                <w:b/>
                <w:sz w:val="24"/>
              </w:rPr>
            </w:pPr>
          </w:p>
        </w:tc>
      </w:tr>
      <w:tr w:rsidR="003C2DFE" w:rsidTr="003C2DFE">
        <w:trPr>
          <w:trHeight w:val="3285"/>
        </w:trPr>
        <w:tc>
          <w:tcPr>
            <w:tcW w:w="2553" w:type="dxa"/>
            <w:vMerge/>
            <w:tcBorders>
              <w:top w:val="nil"/>
              <w:left w:val="single" w:sz="4" w:space="0" w:color="000000"/>
              <w:bottom w:val="single" w:sz="4" w:space="0" w:color="000000"/>
              <w:right w:val="single" w:sz="4" w:space="0" w:color="000000"/>
            </w:tcBorders>
          </w:tcPr>
          <w:p w:rsidR="003C2DFE" w:rsidRDefault="003C2DFE">
            <w:pPr>
              <w:rPr>
                <w:sz w:val="2"/>
                <w:szCs w:val="2"/>
              </w:rPr>
            </w:pPr>
          </w:p>
        </w:tc>
        <w:tc>
          <w:tcPr>
            <w:tcW w:w="3050" w:type="dxa"/>
            <w:tcBorders>
              <w:top w:val="nil"/>
              <w:left w:val="single" w:sz="4" w:space="0" w:color="000000"/>
              <w:bottom w:val="single" w:sz="4" w:space="0" w:color="000000"/>
              <w:right w:val="single" w:sz="4" w:space="0" w:color="000000"/>
            </w:tcBorders>
          </w:tcPr>
          <w:p w:rsidR="003C2DFE" w:rsidRDefault="003C2DFE">
            <w:pPr>
              <w:pStyle w:val="TableParagraph"/>
              <w:rPr>
                <w:rFonts w:ascii="Times New Roman"/>
                <w:sz w:val="24"/>
              </w:rPr>
            </w:pPr>
          </w:p>
        </w:tc>
        <w:tc>
          <w:tcPr>
            <w:tcW w:w="2693" w:type="dxa"/>
            <w:tcBorders>
              <w:top w:val="nil"/>
              <w:left w:val="single" w:sz="4" w:space="0" w:color="000000"/>
              <w:bottom w:val="single" w:sz="4" w:space="0" w:color="000000"/>
              <w:right w:val="single" w:sz="4" w:space="0" w:color="000000"/>
            </w:tcBorders>
          </w:tcPr>
          <w:p w:rsidR="003C2DFE" w:rsidRDefault="003C2DFE">
            <w:pPr>
              <w:pStyle w:val="TableParagraph"/>
              <w:rPr>
                <w:rFonts w:ascii="Times New Roman"/>
                <w:sz w:val="24"/>
              </w:rPr>
            </w:pPr>
          </w:p>
        </w:tc>
        <w:tc>
          <w:tcPr>
            <w:tcW w:w="4169" w:type="dxa"/>
            <w:tcBorders>
              <w:top w:val="nil"/>
              <w:left w:val="single" w:sz="4" w:space="0" w:color="000000"/>
              <w:bottom w:val="single" w:sz="4" w:space="0" w:color="000000"/>
              <w:right w:val="single" w:sz="4" w:space="0" w:color="000000"/>
            </w:tcBorders>
          </w:tcPr>
          <w:p w:rsidR="003C2DFE" w:rsidRDefault="003C2DFE">
            <w:pPr>
              <w:pStyle w:val="TableParagraph"/>
              <w:spacing w:before="5"/>
              <w:rPr>
                <w:rFonts w:ascii="Times New Roman"/>
                <w:sz w:val="28"/>
              </w:rPr>
            </w:pPr>
          </w:p>
          <w:p w:rsidR="003C2DFE" w:rsidRDefault="003C2DFE">
            <w:pPr>
              <w:pStyle w:val="TableParagraph"/>
              <w:spacing w:line="360" w:lineRule="auto"/>
              <w:ind w:left="52" w:right="93"/>
              <w:jc w:val="both"/>
              <w:rPr>
                <w:sz w:val="24"/>
              </w:rPr>
            </w:pPr>
            <w:r>
              <w:rPr>
                <w:b/>
                <w:sz w:val="24"/>
              </w:rPr>
              <w:t xml:space="preserve">(EF09HI33RS-2) </w:t>
            </w:r>
            <w:r>
              <w:rPr>
                <w:sz w:val="24"/>
              </w:rPr>
              <w:t>Analisar o comportamento das sociedades contemporâneas frente ao consumo, estimulado pelas inovações tecnológicas, percebendo o impacto ambiental e suas decorrências na organização das nações</w:t>
            </w:r>
          </w:p>
        </w:tc>
        <w:tc>
          <w:tcPr>
            <w:tcW w:w="3554" w:type="dxa"/>
            <w:tcBorders>
              <w:top w:val="nil"/>
              <w:left w:val="single" w:sz="4" w:space="0" w:color="000000"/>
              <w:bottom w:val="single" w:sz="4" w:space="0" w:color="000000"/>
              <w:right w:val="single" w:sz="4" w:space="0" w:color="000000"/>
            </w:tcBorders>
          </w:tcPr>
          <w:p w:rsidR="003C2DFE" w:rsidRDefault="003C2DFE">
            <w:pPr>
              <w:pStyle w:val="TableParagraph"/>
              <w:spacing w:before="5"/>
              <w:rPr>
                <w:rFonts w:ascii="Times New Roman"/>
                <w:sz w:val="28"/>
              </w:rPr>
            </w:pPr>
          </w:p>
        </w:tc>
      </w:tr>
      <w:tr w:rsidR="003C2DFE" w:rsidTr="003C2DFE">
        <w:trPr>
          <w:trHeight w:val="3434"/>
        </w:trPr>
        <w:tc>
          <w:tcPr>
            <w:tcW w:w="2553" w:type="dxa"/>
            <w:tcBorders>
              <w:top w:val="single" w:sz="4" w:space="0" w:color="000000"/>
              <w:left w:val="single" w:sz="4" w:space="0" w:color="000000"/>
              <w:bottom w:val="single" w:sz="4" w:space="0" w:color="000000"/>
              <w:right w:val="single" w:sz="4" w:space="0" w:color="000000"/>
            </w:tcBorders>
          </w:tcPr>
          <w:p w:rsidR="003C2DFE" w:rsidRDefault="003C2DFE">
            <w:pPr>
              <w:pStyle w:val="TableParagraph"/>
              <w:rPr>
                <w:rFonts w:ascii="Times New Roman"/>
                <w:sz w:val="24"/>
              </w:rPr>
            </w:pPr>
          </w:p>
        </w:tc>
        <w:tc>
          <w:tcPr>
            <w:tcW w:w="3050" w:type="dxa"/>
            <w:tcBorders>
              <w:top w:val="single" w:sz="4" w:space="0" w:color="000000"/>
              <w:left w:val="single" w:sz="4" w:space="0" w:color="000000"/>
              <w:bottom w:val="single" w:sz="4" w:space="0" w:color="000000"/>
              <w:right w:val="single" w:sz="4" w:space="0" w:color="000000"/>
            </w:tcBorders>
          </w:tcPr>
          <w:p w:rsidR="003C2DFE" w:rsidRDefault="003C2DFE" w:rsidP="003C2DFE">
            <w:pPr>
              <w:pStyle w:val="TableParagraph"/>
              <w:tabs>
                <w:tab w:val="left" w:pos="827"/>
                <w:tab w:val="left" w:pos="1895"/>
              </w:tabs>
              <w:spacing w:before="58" w:line="360" w:lineRule="auto"/>
              <w:ind w:left="52" w:right="93"/>
              <w:rPr>
                <w:sz w:val="24"/>
              </w:rPr>
            </w:pPr>
            <w:r>
              <w:rPr>
                <w:sz w:val="24"/>
              </w:rPr>
              <w:t xml:space="preserve">O fim da Guerra Fria e o processo de </w:t>
            </w:r>
            <w:r>
              <w:rPr>
                <w:spacing w:val="-1"/>
                <w:sz w:val="24"/>
              </w:rPr>
              <w:t xml:space="preserve">globalização </w:t>
            </w:r>
            <w:r>
              <w:rPr>
                <w:sz w:val="24"/>
              </w:rPr>
              <w:t>Políticas econômicas n</w:t>
            </w:r>
            <w:r>
              <w:rPr>
                <w:spacing w:val="-9"/>
                <w:sz w:val="24"/>
              </w:rPr>
              <w:t xml:space="preserve">a </w:t>
            </w:r>
            <w:r>
              <w:rPr>
                <w:sz w:val="24"/>
              </w:rPr>
              <w:t>América</w:t>
            </w:r>
            <w:r>
              <w:rPr>
                <w:spacing w:val="-2"/>
                <w:sz w:val="24"/>
              </w:rPr>
              <w:t xml:space="preserve"> </w:t>
            </w:r>
            <w:r>
              <w:rPr>
                <w:sz w:val="24"/>
              </w:rPr>
              <w:t>Latina</w:t>
            </w:r>
          </w:p>
        </w:tc>
        <w:tc>
          <w:tcPr>
            <w:tcW w:w="2693" w:type="dxa"/>
            <w:tcBorders>
              <w:top w:val="single" w:sz="4" w:space="0" w:color="000000"/>
              <w:left w:val="single" w:sz="4" w:space="0" w:color="000000"/>
              <w:bottom w:val="single" w:sz="4" w:space="0" w:color="000000"/>
              <w:right w:val="single" w:sz="4" w:space="0" w:color="000000"/>
            </w:tcBorders>
          </w:tcPr>
          <w:p w:rsidR="003C2DFE" w:rsidRDefault="003C2DFE">
            <w:pPr>
              <w:pStyle w:val="TableParagraph"/>
              <w:spacing w:before="58" w:line="360" w:lineRule="auto"/>
              <w:ind w:left="52" w:right="95"/>
              <w:jc w:val="both"/>
              <w:rPr>
                <w:sz w:val="24"/>
              </w:rPr>
            </w:pPr>
            <w:r>
              <w:rPr>
                <w:b/>
                <w:sz w:val="24"/>
              </w:rPr>
              <w:t xml:space="preserve">(EF09HI34) </w:t>
            </w:r>
            <w:r>
              <w:rPr>
                <w:sz w:val="24"/>
              </w:rPr>
              <w:t>Discutir as motivações da adoção de diferentes políticas econômicas na</w:t>
            </w:r>
            <w:r>
              <w:rPr>
                <w:spacing w:val="-39"/>
                <w:sz w:val="24"/>
              </w:rPr>
              <w:t xml:space="preserve"> </w:t>
            </w:r>
            <w:r>
              <w:rPr>
                <w:sz w:val="24"/>
              </w:rPr>
              <w:t>América Latina, assim como seus impactos sociais nos países da</w:t>
            </w:r>
            <w:r>
              <w:rPr>
                <w:spacing w:val="-5"/>
                <w:sz w:val="24"/>
              </w:rPr>
              <w:t xml:space="preserve"> </w:t>
            </w:r>
            <w:r>
              <w:rPr>
                <w:sz w:val="24"/>
              </w:rPr>
              <w:t>região.</w:t>
            </w:r>
          </w:p>
        </w:tc>
        <w:tc>
          <w:tcPr>
            <w:tcW w:w="4169" w:type="dxa"/>
            <w:tcBorders>
              <w:top w:val="single" w:sz="4" w:space="0" w:color="000000"/>
              <w:left w:val="single" w:sz="4" w:space="0" w:color="000000"/>
              <w:bottom w:val="single" w:sz="4" w:space="0" w:color="000000"/>
              <w:right w:val="single" w:sz="4" w:space="0" w:color="000000"/>
            </w:tcBorders>
          </w:tcPr>
          <w:p w:rsidR="003C2DFE" w:rsidRDefault="003C2DFE">
            <w:pPr>
              <w:pStyle w:val="TableParagraph"/>
              <w:spacing w:before="58" w:line="360" w:lineRule="auto"/>
              <w:ind w:left="52" w:right="92"/>
              <w:jc w:val="both"/>
              <w:rPr>
                <w:sz w:val="24"/>
              </w:rPr>
            </w:pPr>
            <w:r>
              <w:rPr>
                <w:b/>
                <w:sz w:val="24"/>
              </w:rPr>
              <w:t xml:space="preserve">(EF09HI34RS-1) </w:t>
            </w:r>
            <w:r>
              <w:rPr>
                <w:sz w:val="24"/>
              </w:rPr>
              <w:t>Compreender e debater o fato de que a adoção do neoliberalismo não seguiu a mesma lógica em toda América Latina, por conta de movimentos populares que se opuseram à abertura comercial,</w:t>
            </w:r>
            <w:r>
              <w:rPr>
                <w:spacing w:val="-35"/>
                <w:sz w:val="24"/>
              </w:rPr>
              <w:t xml:space="preserve"> </w:t>
            </w:r>
            <w:r>
              <w:rPr>
                <w:sz w:val="24"/>
              </w:rPr>
              <w:t>às privatizações e à flexibilização dos direitos</w:t>
            </w:r>
            <w:r>
              <w:rPr>
                <w:spacing w:val="-1"/>
                <w:sz w:val="24"/>
              </w:rPr>
              <w:t xml:space="preserve"> </w:t>
            </w:r>
            <w:r>
              <w:rPr>
                <w:sz w:val="24"/>
              </w:rPr>
              <w:t>trabalhistas.</w:t>
            </w:r>
          </w:p>
        </w:tc>
        <w:tc>
          <w:tcPr>
            <w:tcW w:w="3554" w:type="dxa"/>
            <w:tcBorders>
              <w:top w:val="single" w:sz="4" w:space="0" w:color="000000"/>
              <w:left w:val="single" w:sz="4" w:space="0" w:color="000000"/>
              <w:bottom w:val="single" w:sz="4" w:space="0" w:color="000000"/>
              <w:right w:val="single" w:sz="4" w:space="0" w:color="000000"/>
            </w:tcBorders>
          </w:tcPr>
          <w:p w:rsidR="003C2DFE" w:rsidRDefault="003C2DFE">
            <w:pPr>
              <w:pStyle w:val="TableParagraph"/>
              <w:spacing w:before="58" w:line="360" w:lineRule="auto"/>
              <w:ind w:left="52" w:right="92"/>
              <w:jc w:val="both"/>
              <w:rPr>
                <w:b/>
                <w:sz w:val="24"/>
              </w:rPr>
            </w:pPr>
          </w:p>
        </w:tc>
      </w:tr>
    </w:tbl>
    <w:p w:rsidR="00D3521C" w:rsidRDefault="00D3521C">
      <w:pPr>
        <w:spacing w:line="360" w:lineRule="auto"/>
        <w:jc w:val="both"/>
        <w:rPr>
          <w:sz w:val="24"/>
        </w:rPr>
        <w:sectPr w:rsidR="00D3521C" w:rsidSect="00373DAB">
          <w:pgSz w:w="16840" w:h="11910" w:orient="landscape"/>
          <w:pgMar w:top="79" w:right="278" w:bottom="119" w:left="1582" w:header="110" w:footer="466" w:gutter="0"/>
          <w:cols w:space="720"/>
        </w:sectPr>
      </w:pPr>
    </w:p>
    <w:tbl>
      <w:tblPr>
        <w:tblStyle w:val="TableNormal"/>
        <w:tblW w:w="16019" w:type="dxa"/>
        <w:tblInd w:w="-98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2553"/>
        <w:gridCol w:w="3050"/>
        <w:gridCol w:w="2693"/>
        <w:gridCol w:w="4169"/>
        <w:gridCol w:w="3554"/>
      </w:tblGrid>
      <w:tr w:rsidR="003C2DFE" w:rsidTr="003C2DFE">
        <w:trPr>
          <w:trHeight w:val="1801"/>
        </w:trPr>
        <w:tc>
          <w:tcPr>
            <w:tcW w:w="2553" w:type="dxa"/>
            <w:tcBorders>
              <w:left w:val="single" w:sz="4" w:space="0" w:color="000000"/>
              <w:bottom w:val="single" w:sz="4" w:space="0" w:color="000000"/>
              <w:right w:val="single" w:sz="4" w:space="0" w:color="000000"/>
            </w:tcBorders>
          </w:tcPr>
          <w:p w:rsidR="003C2DFE" w:rsidRDefault="003C2DFE">
            <w:pPr>
              <w:pStyle w:val="TableParagraph"/>
              <w:rPr>
                <w:rFonts w:ascii="Times New Roman"/>
                <w:sz w:val="24"/>
              </w:rPr>
            </w:pPr>
          </w:p>
        </w:tc>
        <w:tc>
          <w:tcPr>
            <w:tcW w:w="3050" w:type="dxa"/>
            <w:tcBorders>
              <w:left w:val="single" w:sz="4" w:space="0" w:color="000000"/>
              <w:bottom w:val="single" w:sz="4" w:space="0" w:color="000000"/>
              <w:right w:val="single" w:sz="4" w:space="0" w:color="000000"/>
            </w:tcBorders>
          </w:tcPr>
          <w:p w:rsidR="003C2DFE" w:rsidRDefault="003C2DFE">
            <w:pPr>
              <w:pStyle w:val="TableParagraph"/>
              <w:tabs>
                <w:tab w:val="left" w:pos="686"/>
                <w:tab w:val="left" w:pos="1002"/>
                <w:tab w:val="left" w:pos="1641"/>
                <w:tab w:val="left" w:pos="1895"/>
                <w:tab w:val="left" w:pos="2027"/>
              </w:tabs>
              <w:spacing w:before="60" w:line="360" w:lineRule="auto"/>
              <w:ind w:left="52" w:right="94"/>
              <w:rPr>
                <w:sz w:val="24"/>
              </w:rPr>
            </w:pPr>
            <w:r>
              <w:rPr>
                <w:sz w:val="24"/>
              </w:rPr>
              <w:t>Os</w:t>
            </w:r>
            <w:r>
              <w:rPr>
                <w:sz w:val="24"/>
              </w:rPr>
              <w:tab/>
              <w:t>conflitos</w:t>
            </w:r>
            <w:r>
              <w:rPr>
                <w:sz w:val="24"/>
              </w:rPr>
              <w:tab/>
            </w:r>
            <w:r>
              <w:rPr>
                <w:sz w:val="24"/>
              </w:rPr>
              <w:tab/>
            </w:r>
            <w:r>
              <w:rPr>
                <w:spacing w:val="-9"/>
                <w:sz w:val="24"/>
              </w:rPr>
              <w:t xml:space="preserve">do </w:t>
            </w:r>
            <w:r>
              <w:rPr>
                <w:sz w:val="24"/>
              </w:rPr>
              <w:t>século XXI</w:t>
            </w:r>
            <w:r>
              <w:rPr>
                <w:sz w:val="24"/>
              </w:rPr>
              <w:tab/>
              <w:t>e</w:t>
            </w:r>
            <w:r>
              <w:rPr>
                <w:sz w:val="24"/>
              </w:rPr>
              <w:tab/>
            </w:r>
            <w:r>
              <w:rPr>
                <w:sz w:val="24"/>
              </w:rPr>
              <w:tab/>
            </w:r>
            <w:r>
              <w:rPr>
                <w:spacing w:val="-17"/>
                <w:sz w:val="24"/>
              </w:rPr>
              <w:t xml:space="preserve">a </w:t>
            </w:r>
            <w:r>
              <w:rPr>
                <w:sz w:val="24"/>
              </w:rPr>
              <w:t xml:space="preserve">questão </w:t>
            </w:r>
            <w:r>
              <w:rPr>
                <w:spacing w:val="-9"/>
                <w:sz w:val="24"/>
              </w:rPr>
              <w:t xml:space="preserve">do </w:t>
            </w:r>
            <w:r>
              <w:rPr>
                <w:sz w:val="24"/>
              </w:rPr>
              <w:t xml:space="preserve">terrorismo Pluralidades </w:t>
            </w:r>
            <w:r>
              <w:rPr>
                <w:spacing w:val="-17"/>
                <w:sz w:val="24"/>
              </w:rPr>
              <w:t xml:space="preserve">e </w:t>
            </w:r>
            <w:r>
              <w:rPr>
                <w:sz w:val="24"/>
              </w:rPr>
              <w:t xml:space="preserve">diversidades identitárias </w:t>
            </w:r>
            <w:r>
              <w:rPr>
                <w:spacing w:val="-9"/>
                <w:sz w:val="24"/>
              </w:rPr>
              <w:t xml:space="preserve">na </w:t>
            </w:r>
            <w:r>
              <w:rPr>
                <w:sz w:val="24"/>
              </w:rPr>
              <w:t>atualidade</w:t>
            </w:r>
          </w:p>
          <w:p w:rsidR="003C2DFE" w:rsidRDefault="003C2DFE">
            <w:pPr>
              <w:pStyle w:val="TableParagraph"/>
              <w:spacing w:line="360" w:lineRule="auto"/>
              <w:ind w:left="52" w:right="92"/>
              <w:jc w:val="both"/>
              <w:rPr>
                <w:sz w:val="24"/>
              </w:rPr>
            </w:pPr>
            <w:r>
              <w:rPr>
                <w:sz w:val="24"/>
              </w:rPr>
              <w:t>As pautas dos povos indígenas no século XXI e suas formas de inserção no debate local, regional, nacional e internacional</w:t>
            </w:r>
          </w:p>
        </w:tc>
        <w:tc>
          <w:tcPr>
            <w:tcW w:w="2693" w:type="dxa"/>
            <w:tcBorders>
              <w:left w:val="single" w:sz="4" w:space="0" w:color="000000"/>
              <w:bottom w:val="single" w:sz="4" w:space="0" w:color="000000"/>
              <w:right w:val="single" w:sz="4" w:space="0" w:color="000000"/>
            </w:tcBorders>
          </w:tcPr>
          <w:p w:rsidR="003C2DFE" w:rsidRDefault="003C2DFE">
            <w:pPr>
              <w:pStyle w:val="TableParagraph"/>
              <w:tabs>
                <w:tab w:val="left" w:pos="784"/>
                <w:tab w:val="left" w:pos="1226"/>
                <w:tab w:val="left" w:pos="2320"/>
              </w:tabs>
              <w:spacing w:before="60" w:line="360" w:lineRule="auto"/>
              <w:ind w:left="52" w:right="96"/>
              <w:rPr>
                <w:sz w:val="24"/>
              </w:rPr>
            </w:pPr>
            <w:r>
              <w:rPr>
                <w:b/>
                <w:sz w:val="24"/>
              </w:rPr>
              <w:t xml:space="preserve">(EF09HI35) </w:t>
            </w:r>
            <w:r>
              <w:rPr>
                <w:sz w:val="24"/>
              </w:rPr>
              <w:t>Analisar os aspectos</w:t>
            </w:r>
            <w:r>
              <w:rPr>
                <w:sz w:val="24"/>
              </w:rPr>
              <w:tab/>
            </w:r>
            <w:r>
              <w:rPr>
                <w:spacing w:val="-1"/>
                <w:sz w:val="24"/>
              </w:rPr>
              <w:t xml:space="preserve">relacionados </w:t>
            </w:r>
            <w:r>
              <w:rPr>
                <w:sz w:val="24"/>
              </w:rPr>
              <w:t>ao</w:t>
            </w:r>
            <w:r>
              <w:rPr>
                <w:sz w:val="24"/>
              </w:rPr>
              <w:tab/>
              <w:t>fenômeno</w:t>
            </w:r>
            <w:r>
              <w:rPr>
                <w:sz w:val="24"/>
              </w:rPr>
              <w:tab/>
            </w:r>
            <w:r>
              <w:rPr>
                <w:spacing w:val="-10"/>
                <w:sz w:val="24"/>
              </w:rPr>
              <w:t xml:space="preserve">do </w:t>
            </w:r>
            <w:r>
              <w:rPr>
                <w:sz w:val="24"/>
              </w:rPr>
              <w:t>terrorismo</w:t>
            </w:r>
            <w:r>
              <w:rPr>
                <w:sz w:val="24"/>
              </w:rPr>
              <w:tab/>
            </w:r>
            <w:r>
              <w:rPr>
                <w:sz w:val="24"/>
              </w:rPr>
              <w:tab/>
            </w:r>
            <w:r>
              <w:rPr>
                <w:spacing w:val="-10"/>
                <w:sz w:val="24"/>
              </w:rPr>
              <w:t xml:space="preserve">na </w:t>
            </w:r>
            <w:r>
              <w:rPr>
                <w:sz w:val="24"/>
              </w:rPr>
              <w:t>contemporaneidade, incluindo</w:t>
            </w:r>
            <w:r>
              <w:rPr>
                <w:sz w:val="24"/>
              </w:rPr>
              <w:tab/>
            </w:r>
            <w:r>
              <w:rPr>
                <w:sz w:val="24"/>
              </w:rPr>
              <w:tab/>
            </w:r>
            <w:r>
              <w:rPr>
                <w:spacing w:val="-9"/>
                <w:sz w:val="24"/>
              </w:rPr>
              <w:t>os</w:t>
            </w:r>
          </w:p>
          <w:p w:rsidR="003C2DFE" w:rsidRDefault="003C2DFE">
            <w:pPr>
              <w:pStyle w:val="TableParagraph"/>
              <w:spacing w:line="360" w:lineRule="auto"/>
              <w:ind w:left="52" w:right="95"/>
              <w:jc w:val="both"/>
              <w:rPr>
                <w:sz w:val="24"/>
              </w:rPr>
            </w:pPr>
            <w:r>
              <w:rPr>
                <w:sz w:val="24"/>
              </w:rPr>
              <w:t>movimentos</w:t>
            </w:r>
            <w:r>
              <w:rPr>
                <w:spacing w:val="-26"/>
                <w:sz w:val="24"/>
              </w:rPr>
              <w:t xml:space="preserve"> </w:t>
            </w:r>
            <w:r>
              <w:rPr>
                <w:sz w:val="24"/>
              </w:rPr>
              <w:t>migratórios e os choques entre diferentes grupos e culturas.</w:t>
            </w:r>
          </w:p>
        </w:tc>
        <w:tc>
          <w:tcPr>
            <w:tcW w:w="4169" w:type="dxa"/>
            <w:tcBorders>
              <w:left w:val="single" w:sz="4" w:space="0" w:color="000000"/>
              <w:bottom w:val="single" w:sz="4" w:space="0" w:color="000000"/>
              <w:right w:val="single" w:sz="4" w:space="0" w:color="000000"/>
            </w:tcBorders>
          </w:tcPr>
          <w:p w:rsidR="003C2DFE" w:rsidRDefault="003C2DFE">
            <w:pPr>
              <w:pStyle w:val="TableParagraph"/>
              <w:spacing w:before="60" w:line="360" w:lineRule="auto"/>
              <w:ind w:left="52" w:right="91"/>
              <w:jc w:val="both"/>
              <w:rPr>
                <w:sz w:val="24"/>
              </w:rPr>
            </w:pPr>
            <w:r>
              <w:rPr>
                <w:b/>
                <w:sz w:val="24"/>
              </w:rPr>
              <w:t xml:space="preserve">(EF09HI35RS-1) </w:t>
            </w:r>
            <w:r>
              <w:rPr>
                <w:sz w:val="24"/>
              </w:rPr>
              <w:t>Identificar os movimentos terroristas mundiais, relacionando o aumento da violência em certas áreas do Globo como uma manifestação das mudanças geopolíticas regionais, surgimento de ideais de intolerância religiosa e manifestação de poder de grupos armados.</w:t>
            </w:r>
          </w:p>
          <w:p w:rsidR="003C2DFE" w:rsidRDefault="003C2DFE">
            <w:pPr>
              <w:pStyle w:val="TableParagraph"/>
              <w:spacing w:before="233" w:line="360" w:lineRule="auto"/>
              <w:ind w:left="52" w:right="92"/>
              <w:jc w:val="both"/>
              <w:rPr>
                <w:sz w:val="24"/>
              </w:rPr>
            </w:pPr>
            <w:r>
              <w:rPr>
                <w:b/>
                <w:sz w:val="24"/>
              </w:rPr>
              <w:t xml:space="preserve">(EF09HI35RS-2) </w:t>
            </w:r>
            <w:r>
              <w:rPr>
                <w:sz w:val="24"/>
              </w:rPr>
              <w:t>Compreender e desvincular a religião muçulmana</w:t>
            </w:r>
            <w:r>
              <w:rPr>
                <w:spacing w:val="-24"/>
                <w:sz w:val="24"/>
              </w:rPr>
              <w:t xml:space="preserve"> </w:t>
            </w:r>
            <w:r>
              <w:rPr>
                <w:sz w:val="24"/>
              </w:rPr>
              <w:t>das ações terroristas, reconhecendo que o fundamentalismo não é parte unicamente do</w:t>
            </w:r>
            <w:r>
              <w:rPr>
                <w:spacing w:val="-1"/>
                <w:sz w:val="24"/>
              </w:rPr>
              <w:t xml:space="preserve"> </w:t>
            </w:r>
            <w:r>
              <w:rPr>
                <w:sz w:val="24"/>
              </w:rPr>
              <w:t>islamismo.</w:t>
            </w:r>
          </w:p>
          <w:p w:rsidR="003C2DFE" w:rsidRDefault="003C2DFE">
            <w:pPr>
              <w:pStyle w:val="TableParagraph"/>
              <w:spacing w:before="5"/>
              <w:rPr>
                <w:rFonts w:ascii="Times New Roman"/>
                <w:sz w:val="20"/>
              </w:rPr>
            </w:pPr>
          </w:p>
          <w:p w:rsidR="003C2DFE" w:rsidRDefault="003C2DFE">
            <w:pPr>
              <w:pStyle w:val="TableParagraph"/>
              <w:spacing w:line="360" w:lineRule="auto"/>
              <w:ind w:left="52" w:right="92"/>
              <w:jc w:val="both"/>
              <w:rPr>
                <w:sz w:val="24"/>
              </w:rPr>
            </w:pPr>
            <w:r>
              <w:rPr>
                <w:b/>
                <w:sz w:val="24"/>
              </w:rPr>
              <w:t xml:space="preserve">(EF09HI35RS-3) </w:t>
            </w:r>
            <w:r>
              <w:rPr>
                <w:sz w:val="24"/>
              </w:rPr>
              <w:t>Pesquisar e</w:t>
            </w:r>
            <w:r>
              <w:rPr>
                <w:spacing w:val="-37"/>
                <w:sz w:val="24"/>
              </w:rPr>
              <w:t xml:space="preserve"> </w:t>
            </w:r>
            <w:r>
              <w:rPr>
                <w:sz w:val="24"/>
              </w:rPr>
              <w:t>analisar as organizações fundamentalistas mais atuantes no século XXI, como o Taliban, a Al Qaeda, o ISIS, o Boko Haram e o Hamas, para identificar sua origem, objetivos e</w:t>
            </w:r>
            <w:r>
              <w:rPr>
                <w:spacing w:val="-4"/>
                <w:sz w:val="24"/>
              </w:rPr>
              <w:t xml:space="preserve"> </w:t>
            </w:r>
            <w:r>
              <w:rPr>
                <w:sz w:val="24"/>
              </w:rPr>
              <w:t>ações.</w:t>
            </w:r>
          </w:p>
          <w:p w:rsidR="003C2DFE" w:rsidRDefault="003C2DFE">
            <w:pPr>
              <w:pStyle w:val="TableParagraph"/>
              <w:spacing w:line="360" w:lineRule="auto"/>
              <w:ind w:left="52" w:right="94"/>
              <w:jc w:val="both"/>
              <w:rPr>
                <w:b/>
                <w:sz w:val="24"/>
              </w:rPr>
            </w:pPr>
          </w:p>
          <w:p w:rsidR="003C2DFE" w:rsidRDefault="003C2DFE">
            <w:pPr>
              <w:pStyle w:val="TableParagraph"/>
              <w:spacing w:line="360" w:lineRule="auto"/>
              <w:ind w:left="52" w:right="94"/>
              <w:jc w:val="both"/>
              <w:rPr>
                <w:sz w:val="24"/>
              </w:rPr>
            </w:pPr>
            <w:r>
              <w:rPr>
                <w:b/>
                <w:sz w:val="24"/>
              </w:rPr>
              <w:t xml:space="preserve">(EF09HI35RS-4) </w:t>
            </w:r>
            <w:r>
              <w:rPr>
                <w:sz w:val="24"/>
              </w:rPr>
              <w:t>Identificar a relação entre</w:t>
            </w:r>
            <w:r>
              <w:rPr>
                <w:spacing w:val="-20"/>
                <w:sz w:val="24"/>
              </w:rPr>
              <w:t xml:space="preserve"> </w:t>
            </w:r>
            <w:r>
              <w:rPr>
                <w:sz w:val="24"/>
              </w:rPr>
              <w:t>essas</w:t>
            </w:r>
            <w:r>
              <w:rPr>
                <w:spacing w:val="-21"/>
                <w:sz w:val="24"/>
              </w:rPr>
              <w:t xml:space="preserve"> </w:t>
            </w:r>
            <w:r>
              <w:rPr>
                <w:sz w:val="24"/>
              </w:rPr>
              <w:t>organizações</w:t>
            </w:r>
            <w:r>
              <w:rPr>
                <w:spacing w:val="-19"/>
                <w:sz w:val="24"/>
              </w:rPr>
              <w:t xml:space="preserve"> </w:t>
            </w:r>
            <w:r>
              <w:rPr>
                <w:sz w:val="24"/>
              </w:rPr>
              <w:t>terroristas</w:t>
            </w:r>
            <w:r>
              <w:rPr>
                <w:spacing w:val="-18"/>
                <w:sz w:val="24"/>
              </w:rPr>
              <w:t xml:space="preserve"> </w:t>
            </w:r>
            <w:r>
              <w:rPr>
                <w:sz w:val="24"/>
              </w:rPr>
              <w:t>e o processo de globalização.</w:t>
            </w:r>
          </w:p>
          <w:p w:rsidR="003C2DFE" w:rsidRDefault="003C2DFE">
            <w:pPr>
              <w:pStyle w:val="TableParagraph"/>
              <w:spacing w:before="5"/>
              <w:rPr>
                <w:rFonts w:ascii="Times New Roman"/>
                <w:sz w:val="20"/>
              </w:rPr>
            </w:pPr>
          </w:p>
          <w:p w:rsidR="003C2DFE" w:rsidRDefault="003C2DFE">
            <w:pPr>
              <w:pStyle w:val="TableParagraph"/>
              <w:tabs>
                <w:tab w:val="left" w:pos="3193"/>
              </w:tabs>
              <w:spacing w:line="360" w:lineRule="auto"/>
              <w:ind w:left="52" w:right="92"/>
              <w:jc w:val="both"/>
              <w:rPr>
                <w:sz w:val="24"/>
              </w:rPr>
            </w:pPr>
            <w:r>
              <w:rPr>
                <w:b/>
                <w:sz w:val="24"/>
              </w:rPr>
              <w:t>(EF09HI35RS-5)</w:t>
            </w:r>
            <w:r>
              <w:rPr>
                <w:b/>
                <w:sz w:val="24"/>
              </w:rPr>
              <w:tab/>
            </w:r>
            <w:r>
              <w:rPr>
                <w:spacing w:val="-3"/>
                <w:sz w:val="24"/>
              </w:rPr>
              <w:t xml:space="preserve">Analisar </w:t>
            </w:r>
            <w:r>
              <w:rPr>
                <w:sz w:val="24"/>
              </w:rPr>
              <w:t>criticamente como os grupos terroristas  se fazem  valer  das</w:t>
            </w:r>
            <w:r>
              <w:rPr>
                <w:spacing w:val="-23"/>
                <w:sz w:val="24"/>
              </w:rPr>
              <w:t xml:space="preserve"> </w:t>
            </w:r>
            <w:r>
              <w:rPr>
                <w:sz w:val="24"/>
              </w:rPr>
              <w:t>redes</w:t>
            </w:r>
          </w:p>
          <w:p w:rsidR="003C2DFE" w:rsidRDefault="003C2DFE">
            <w:pPr>
              <w:pStyle w:val="TableParagraph"/>
              <w:spacing w:line="275" w:lineRule="exact"/>
              <w:ind w:left="52"/>
              <w:jc w:val="both"/>
              <w:rPr>
                <w:sz w:val="24"/>
              </w:rPr>
            </w:pPr>
            <w:r>
              <w:rPr>
                <w:sz w:val="24"/>
              </w:rPr>
              <w:t>sociais  para  difundir  seus</w:t>
            </w:r>
            <w:r>
              <w:rPr>
                <w:spacing w:val="3"/>
                <w:sz w:val="24"/>
              </w:rPr>
              <w:t xml:space="preserve"> </w:t>
            </w:r>
            <w:r>
              <w:rPr>
                <w:sz w:val="24"/>
              </w:rPr>
              <w:t>discursos de ódio e recrutar jovens para suas milícias.</w:t>
            </w:r>
          </w:p>
        </w:tc>
        <w:tc>
          <w:tcPr>
            <w:tcW w:w="3554" w:type="dxa"/>
            <w:tcBorders>
              <w:left w:val="single" w:sz="4" w:space="0" w:color="000000"/>
              <w:bottom w:val="single" w:sz="4" w:space="0" w:color="000000"/>
              <w:right w:val="single" w:sz="4" w:space="0" w:color="000000"/>
            </w:tcBorders>
          </w:tcPr>
          <w:p w:rsidR="003C2DFE" w:rsidRDefault="003C2DFE">
            <w:pPr>
              <w:pStyle w:val="TableParagraph"/>
              <w:spacing w:before="60" w:line="360" w:lineRule="auto"/>
              <w:ind w:left="52" w:right="91"/>
              <w:jc w:val="both"/>
              <w:rPr>
                <w:b/>
                <w:sz w:val="24"/>
              </w:rPr>
            </w:pPr>
          </w:p>
        </w:tc>
      </w:tr>
      <w:tr w:rsidR="008116C3" w:rsidTr="008116C3">
        <w:trPr>
          <w:trHeight w:val="6318"/>
        </w:trPr>
        <w:tc>
          <w:tcPr>
            <w:tcW w:w="2553" w:type="dxa"/>
            <w:vMerge w:val="restart"/>
            <w:tcBorders>
              <w:top w:val="single" w:sz="4" w:space="0" w:color="000000"/>
              <w:left w:val="single" w:sz="4" w:space="0" w:color="000000"/>
              <w:bottom w:val="single" w:sz="4" w:space="0" w:color="000000"/>
              <w:right w:val="single" w:sz="4" w:space="0" w:color="000000"/>
            </w:tcBorders>
          </w:tcPr>
          <w:p w:rsidR="008116C3" w:rsidRDefault="008116C3">
            <w:pPr>
              <w:pStyle w:val="TableParagraph"/>
              <w:rPr>
                <w:rFonts w:ascii="Times New Roman"/>
                <w:sz w:val="24"/>
              </w:rPr>
            </w:pPr>
          </w:p>
        </w:tc>
        <w:tc>
          <w:tcPr>
            <w:tcW w:w="3050" w:type="dxa"/>
            <w:tcBorders>
              <w:top w:val="single" w:sz="4" w:space="0" w:color="000000"/>
              <w:left w:val="single" w:sz="4" w:space="0" w:color="000000"/>
              <w:bottom w:val="nil"/>
              <w:right w:val="single" w:sz="4" w:space="0" w:color="000000"/>
            </w:tcBorders>
          </w:tcPr>
          <w:p w:rsidR="008116C3" w:rsidRDefault="008116C3">
            <w:pPr>
              <w:pStyle w:val="TableParagraph"/>
              <w:tabs>
                <w:tab w:val="left" w:pos="686"/>
                <w:tab w:val="left" w:pos="1002"/>
                <w:tab w:val="left" w:pos="1641"/>
                <w:tab w:val="left" w:pos="1895"/>
                <w:tab w:val="left" w:pos="2027"/>
              </w:tabs>
              <w:spacing w:before="60" w:line="360" w:lineRule="auto"/>
              <w:ind w:left="52" w:right="94"/>
              <w:rPr>
                <w:sz w:val="24"/>
              </w:rPr>
            </w:pPr>
            <w:r>
              <w:rPr>
                <w:sz w:val="24"/>
              </w:rPr>
              <w:t>Os</w:t>
            </w:r>
            <w:r>
              <w:rPr>
                <w:sz w:val="24"/>
              </w:rPr>
              <w:tab/>
              <w:t>conflitos</w:t>
            </w:r>
            <w:r>
              <w:rPr>
                <w:sz w:val="24"/>
              </w:rPr>
              <w:tab/>
            </w:r>
            <w:r>
              <w:rPr>
                <w:sz w:val="24"/>
              </w:rPr>
              <w:tab/>
            </w:r>
            <w:r>
              <w:rPr>
                <w:spacing w:val="-9"/>
                <w:sz w:val="24"/>
              </w:rPr>
              <w:t xml:space="preserve">do </w:t>
            </w:r>
            <w:r>
              <w:rPr>
                <w:sz w:val="24"/>
              </w:rPr>
              <w:t>século XXI</w:t>
            </w:r>
            <w:r>
              <w:rPr>
                <w:sz w:val="24"/>
              </w:rPr>
              <w:tab/>
              <w:t>e</w:t>
            </w:r>
            <w:r>
              <w:rPr>
                <w:sz w:val="24"/>
              </w:rPr>
              <w:tab/>
            </w:r>
            <w:r>
              <w:rPr>
                <w:sz w:val="24"/>
              </w:rPr>
              <w:tab/>
            </w:r>
            <w:r>
              <w:rPr>
                <w:spacing w:val="-17"/>
                <w:sz w:val="24"/>
              </w:rPr>
              <w:t xml:space="preserve">a </w:t>
            </w:r>
            <w:r>
              <w:rPr>
                <w:sz w:val="24"/>
              </w:rPr>
              <w:t xml:space="preserve">questão </w:t>
            </w:r>
            <w:r>
              <w:rPr>
                <w:spacing w:val="-9"/>
                <w:sz w:val="24"/>
              </w:rPr>
              <w:t xml:space="preserve">do </w:t>
            </w:r>
            <w:r>
              <w:rPr>
                <w:sz w:val="24"/>
              </w:rPr>
              <w:t xml:space="preserve">terrorismo Pluralidades </w:t>
            </w:r>
            <w:r>
              <w:rPr>
                <w:spacing w:val="-17"/>
                <w:sz w:val="24"/>
              </w:rPr>
              <w:t xml:space="preserve">e </w:t>
            </w:r>
            <w:r>
              <w:rPr>
                <w:sz w:val="24"/>
              </w:rPr>
              <w:t xml:space="preserve">diversidades identitárias </w:t>
            </w:r>
            <w:r>
              <w:rPr>
                <w:spacing w:val="-9"/>
                <w:sz w:val="24"/>
              </w:rPr>
              <w:t xml:space="preserve">na </w:t>
            </w:r>
            <w:r>
              <w:rPr>
                <w:sz w:val="24"/>
              </w:rPr>
              <w:t>atualidade</w:t>
            </w:r>
          </w:p>
          <w:p w:rsidR="008116C3" w:rsidRDefault="008116C3">
            <w:pPr>
              <w:pStyle w:val="TableParagraph"/>
              <w:spacing w:line="360" w:lineRule="auto"/>
              <w:ind w:left="52" w:right="92"/>
              <w:jc w:val="both"/>
              <w:rPr>
                <w:sz w:val="24"/>
              </w:rPr>
            </w:pPr>
            <w:r>
              <w:rPr>
                <w:sz w:val="24"/>
              </w:rPr>
              <w:t>As pautas dos povos indígenas no século XXI e suas formas de inserção no debate local, regional, nacional e internacional</w:t>
            </w:r>
          </w:p>
        </w:tc>
        <w:tc>
          <w:tcPr>
            <w:tcW w:w="2693" w:type="dxa"/>
            <w:tcBorders>
              <w:top w:val="single" w:sz="4" w:space="0" w:color="000000"/>
              <w:left w:val="single" w:sz="4" w:space="0" w:color="000000"/>
              <w:bottom w:val="nil"/>
              <w:right w:val="single" w:sz="4" w:space="0" w:color="000000"/>
            </w:tcBorders>
          </w:tcPr>
          <w:p w:rsidR="008116C3" w:rsidRDefault="008116C3">
            <w:pPr>
              <w:pStyle w:val="TableParagraph"/>
              <w:spacing w:before="60" w:line="360" w:lineRule="auto"/>
              <w:ind w:left="52" w:right="94"/>
              <w:jc w:val="both"/>
              <w:rPr>
                <w:sz w:val="24"/>
              </w:rPr>
            </w:pPr>
            <w:r>
              <w:rPr>
                <w:b/>
                <w:sz w:val="24"/>
              </w:rPr>
              <w:t xml:space="preserve">(EF09HI36) </w:t>
            </w:r>
            <w:r>
              <w:rPr>
                <w:sz w:val="24"/>
              </w:rPr>
              <w:t>Identificar</w:t>
            </w:r>
            <w:r>
              <w:rPr>
                <w:spacing w:val="-26"/>
                <w:sz w:val="24"/>
              </w:rPr>
              <w:t xml:space="preserve"> </w:t>
            </w:r>
            <w:r>
              <w:rPr>
                <w:sz w:val="24"/>
              </w:rPr>
              <w:t>e discutir as diversidades identitárias e seus significados históricos no início do século XXI, combatendo qualquer forma de preconceito e violência.</w:t>
            </w:r>
          </w:p>
        </w:tc>
        <w:tc>
          <w:tcPr>
            <w:tcW w:w="4169" w:type="dxa"/>
            <w:tcBorders>
              <w:top w:val="single" w:sz="4" w:space="0" w:color="000000"/>
              <w:left w:val="single" w:sz="4" w:space="0" w:color="000000"/>
              <w:bottom w:val="nil"/>
              <w:right w:val="single" w:sz="4" w:space="0" w:color="000000"/>
            </w:tcBorders>
          </w:tcPr>
          <w:p w:rsidR="008116C3" w:rsidRDefault="008116C3">
            <w:pPr>
              <w:pStyle w:val="TableParagraph"/>
              <w:spacing w:before="60" w:line="360" w:lineRule="auto"/>
              <w:ind w:left="52" w:right="93"/>
              <w:jc w:val="both"/>
              <w:rPr>
                <w:sz w:val="24"/>
              </w:rPr>
            </w:pPr>
            <w:r>
              <w:rPr>
                <w:b/>
                <w:sz w:val="24"/>
              </w:rPr>
              <w:t xml:space="preserve">(EF09HI36RS-1) </w:t>
            </w:r>
            <w:r>
              <w:rPr>
                <w:sz w:val="24"/>
              </w:rPr>
              <w:t>Reconhecer o pluralismo identitário existente nas distintas civilizações e os seus estratos sociais, considerando a importância do respeito a diversidade e a expressão cultural.</w:t>
            </w:r>
          </w:p>
          <w:p w:rsidR="008116C3" w:rsidRDefault="008116C3">
            <w:pPr>
              <w:pStyle w:val="TableParagraph"/>
              <w:rPr>
                <w:rFonts w:ascii="Times New Roman"/>
                <w:sz w:val="26"/>
              </w:rPr>
            </w:pPr>
          </w:p>
          <w:p w:rsidR="008116C3" w:rsidRDefault="008116C3">
            <w:pPr>
              <w:pStyle w:val="TableParagraph"/>
              <w:spacing w:before="4"/>
              <w:rPr>
                <w:rFonts w:ascii="Times New Roman"/>
                <w:sz w:val="20"/>
              </w:rPr>
            </w:pPr>
          </w:p>
          <w:p w:rsidR="008116C3" w:rsidRDefault="008116C3">
            <w:pPr>
              <w:pStyle w:val="TableParagraph"/>
              <w:spacing w:line="360" w:lineRule="auto"/>
              <w:ind w:left="52" w:right="92"/>
              <w:jc w:val="both"/>
              <w:rPr>
                <w:sz w:val="24"/>
              </w:rPr>
            </w:pPr>
            <w:r>
              <w:rPr>
                <w:b/>
                <w:sz w:val="24"/>
              </w:rPr>
              <w:t xml:space="preserve">(EF09HI36RS-2) </w:t>
            </w:r>
            <w:r>
              <w:rPr>
                <w:sz w:val="24"/>
              </w:rPr>
              <w:t>Identificar e analisar na historicidade das sociedades a importância de preservar e garantir valores que promovam o desenvolvimento humano através</w:t>
            </w:r>
            <w:r>
              <w:rPr>
                <w:spacing w:val="-50"/>
                <w:sz w:val="24"/>
              </w:rPr>
              <w:t xml:space="preserve"> </w:t>
            </w:r>
            <w:r>
              <w:rPr>
                <w:sz w:val="24"/>
              </w:rPr>
              <w:t>das garantias estabelecidas pela Declaração dos Direitos</w:t>
            </w:r>
            <w:r>
              <w:rPr>
                <w:spacing w:val="-6"/>
                <w:sz w:val="24"/>
              </w:rPr>
              <w:t xml:space="preserve"> </w:t>
            </w:r>
            <w:r>
              <w:rPr>
                <w:sz w:val="24"/>
              </w:rPr>
              <w:t>Humanos.</w:t>
            </w:r>
          </w:p>
        </w:tc>
        <w:tc>
          <w:tcPr>
            <w:tcW w:w="3554" w:type="dxa"/>
            <w:tcBorders>
              <w:top w:val="single" w:sz="4" w:space="0" w:color="000000"/>
              <w:left w:val="single" w:sz="4" w:space="0" w:color="000000"/>
              <w:bottom w:val="nil"/>
              <w:right w:val="single" w:sz="4" w:space="0" w:color="000000"/>
            </w:tcBorders>
          </w:tcPr>
          <w:p w:rsidR="008116C3" w:rsidRDefault="008116C3">
            <w:pPr>
              <w:pStyle w:val="TableParagraph"/>
              <w:spacing w:before="60" w:line="360" w:lineRule="auto"/>
              <w:ind w:left="52" w:right="93"/>
              <w:jc w:val="both"/>
              <w:rPr>
                <w:b/>
                <w:sz w:val="24"/>
              </w:rPr>
            </w:pPr>
          </w:p>
        </w:tc>
      </w:tr>
      <w:tr w:rsidR="008116C3" w:rsidTr="008116C3">
        <w:trPr>
          <w:trHeight w:val="1742"/>
        </w:trPr>
        <w:tc>
          <w:tcPr>
            <w:tcW w:w="2553" w:type="dxa"/>
            <w:vMerge/>
            <w:tcBorders>
              <w:top w:val="nil"/>
              <w:left w:val="single" w:sz="4" w:space="0" w:color="000000"/>
              <w:bottom w:val="single" w:sz="4" w:space="0" w:color="000000"/>
              <w:right w:val="single" w:sz="4" w:space="0" w:color="000000"/>
            </w:tcBorders>
          </w:tcPr>
          <w:p w:rsidR="008116C3" w:rsidRDefault="008116C3">
            <w:pPr>
              <w:rPr>
                <w:sz w:val="2"/>
                <w:szCs w:val="2"/>
              </w:rPr>
            </w:pPr>
          </w:p>
        </w:tc>
        <w:tc>
          <w:tcPr>
            <w:tcW w:w="3050" w:type="dxa"/>
            <w:tcBorders>
              <w:top w:val="nil"/>
              <w:left w:val="single" w:sz="4" w:space="0" w:color="000000"/>
              <w:bottom w:val="single" w:sz="4" w:space="0" w:color="000000"/>
              <w:right w:val="single" w:sz="4" w:space="0" w:color="000000"/>
            </w:tcBorders>
          </w:tcPr>
          <w:p w:rsidR="008116C3" w:rsidRDefault="008116C3">
            <w:pPr>
              <w:pStyle w:val="TableParagraph"/>
              <w:rPr>
                <w:rFonts w:ascii="Times New Roman"/>
                <w:sz w:val="24"/>
              </w:rPr>
            </w:pPr>
          </w:p>
        </w:tc>
        <w:tc>
          <w:tcPr>
            <w:tcW w:w="2693" w:type="dxa"/>
            <w:tcBorders>
              <w:top w:val="nil"/>
              <w:left w:val="single" w:sz="4" w:space="0" w:color="000000"/>
              <w:bottom w:val="single" w:sz="4" w:space="0" w:color="000000"/>
              <w:right w:val="single" w:sz="4" w:space="0" w:color="000000"/>
            </w:tcBorders>
          </w:tcPr>
          <w:p w:rsidR="008116C3" w:rsidRDefault="008116C3">
            <w:pPr>
              <w:pStyle w:val="TableParagraph"/>
              <w:rPr>
                <w:rFonts w:ascii="Times New Roman"/>
                <w:sz w:val="24"/>
              </w:rPr>
            </w:pPr>
          </w:p>
        </w:tc>
        <w:tc>
          <w:tcPr>
            <w:tcW w:w="4169" w:type="dxa"/>
            <w:tcBorders>
              <w:top w:val="nil"/>
              <w:left w:val="single" w:sz="4" w:space="0" w:color="000000"/>
              <w:bottom w:val="single" w:sz="4" w:space="0" w:color="000000"/>
              <w:right w:val="single" w:sz="4" w:space="0" w:color="000000"/>
            </w:tcBorders>
          </w:tcPr>
          <w:p w:rsidR="008116C3" w:rsidRDefault="008116C3">
            <w:pPr>
              <w:pStyle w:val="TableParagraph"/>
              <w:spacing w:before="180" w:line="360" w:lineRule="auto"/>
              <w:ind w:left="52" w:right="93"/>
              <w:jc w:val="both"/>
              <w:rPr>
                <w:sz w:val="24"/>
              </w:rPr>
            </w:pPr>
            <w:r>
              <w:rPr>
                <w:b/>
                <w:sz w:val="24"/>
              </w:rPr>
              <w:t xml:space="preserve">(EF09HI36RS-3) </w:t>
            </w:r>
            <w:r>
              <w:rPr>
                <w:sz w:val="24"/>
              </w:rPr>
              <w:t>Valorizar a dignidade humana, respeitando as minorias étnicas, culturais e com deficiências.</w:t>
            </w:r>
          </w:p>
        </w:tc>
        <w:tc>
          <w:tcPr>
            <w:tcW w:w="3554" w:type="dxa"/>
            <w:tcBorders>
              <w:top w:val="nil"/>
              <w:left w:val="single" w:sz="4" w:space="0" w:color="000000"/>
              <w:bottom w:val="single" w:sz="4" w:space="0" w:color="000000"/>
              <w:right w:val="single" w:sz="4" w:space="0" w:color="000000"/>
            </w:tcBorders>
          </w:tcPr>
          <w:p w:rsidR="008116C3" w:rsidRDefault="008116C3">
            <w:pPr>
              <w:pStyle w:val="TableParagraph"/>
              <w:spacing w:before="180" w:line="360" w:lineRule="auto"/>
              <w:ind w:left="52" w:right="93"/>
              <w:jc w:val="both"/>
              <w:rPr>
                <w:b/>
                <w:sz w:val="24"/>
              </w:rPr>
            </w:pPr>
          </w:p>
        </w:tc>
      </w:tr>
    </w:tbl>
    <w:p w:rsidR="00D3521C" w:rsidRDefault="00BF10AB">
      <w:pPr>
        <w:pStyle w:val="Corpodetexto"/>
        <w:spacing w:before="4"/>
        <w:rPr>
          <w:rFonts w:ascii="Times New Roman"/>
          <w:sz w:val="17"/>
        </w:rPr>
      </w:pPr>
      <w:r>
        <w:rPr>
          <w:noProof/>
          <w:lang w:val="pt-BR" w:eastAsia="pt-BR" w:bidi="ar-SA"/>
        </w:rPr>
        <mc:AlternateContent>
          <mc:Choice Requires="wps">
            <w:drawing>
              <wp:anchor distT="0" distB="0" distL="114300" distR="114300" simplePos="0" relativeHeight="240906240" behindDoc="1" locked="0" layoutInCell="1" allowOverlap="1">
                <wp:simplePos x="0" y="0"/>
                <wp:positionH relativeFrom="page">
                  <wp:posOffset>3765550</wp:posOffset>
                </wp:positionH>
                <wp:positionV relativeFrom="page">
                  <wp:posOffset>10218420</wp:posOffset>
                </wp:positionV>
                <wp:extent cx="233680" cy="152400"/>
                <wp:effectExtent l="0" t="0" r="0" b="0"/>
                <wp:wrapNone/>
                <wp:docPr id="31"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68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31E63" w:rsidRDefault="00031E63">
                            <w:pPr>
                              <w:spacing w:line="240" w:lineRule="exact"/>
                              <w:rPr>
                                <w:rFonts w:ascii="Calibri"/>
                                <w:b/>
                                <w:i/>
                                <w:sz w:val="24"/>
                              </w:rPr>
                            </w:pPr>
                            <w:r>
                              <w:rPr>
                                <w:rFonts w:ascii="Calibri"/>
                                <w:b/>
                                <w:i/>
                                <w:color w:val="FFFFFF"/>
                                <w:sz w:val="24"/>
                              </w:rPr>
                              <w:t>198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Text Box 6" o:spid="_x0000_s1029" type="#_x0000_t202" style="position:absolute;margin-left:296.5pt;margin-top:804.6pt;width:18.4pt;height:12pt;z-index:-262410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0mVsQIAALAFAAAOAAAAZHJzL2Uyb0RvYy54bWysVNuOmzAQfa/Uf7D8znIJYQE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" filled="f" stroked="f">
                <v:textbox inset="0,0,0,0">
                  <w:txbxContent>
                    <w:p w:rsidR="00031E63" w:rsidRDefault="00031E63">
                      <w:pPr>
                        <w:spacing w:line="240" w:lineRule="exact"/>
                        <w:rPr>
                          <w:rFonts w:ascii="Calibri"/>
                          <w:b/>
                          <w:i/>
                          <w:sz w:val="24"/>
                        </w:rPr>
                      </w:pPr>
                      <w:r>
                        <w:rPr>
                          <w:rFonts w:ascii="Calibri"/>
                          <w:b/>
                          <w:i/>
                          <w:color w:val="FFFFFF"/>
                          <w:sz w:val="24"/>
                        </w:rPr>
                        <w:t>198</w:t>
                      </w:r>
                    </w:p>
                  </w:txbxContent>
                </v:textbox>
                <w10:wrap anchorx="page" anchory="page"/>
              </v:shape>
            </w:pict>
          </mc:Fallback>
        </mc:AlternateContent>
      </w:r>
    </w:p>
    <w:sectPr w:rsidR="00D3521C" w:rsidSect="00373DAB">
      <w:headerReference w:type="default" r:id="rId44"/>
      <w:footerReference w:type="default" r:id="rId45"/>
      <w:pgSz w:w="16840" w:h="11910" w:orient="landscape"/>
      <w:pgMar w:top="79" w:right="278" w:bottom="119" w:left="1582"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B73EB" w:rsidRDefault="004B73EB">
      <w:r>
        <w:separator/>
      </w:r>
    </w:p>
  </w:endnote>
  <w:endnote w:type="continuationSeparator" w:id="0">
    <w:p w:rsidR="004B73EB" w:rsidRDefault="004B73E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31E63" w:rsidRDefault="00BF10AB">
    <w:pPr>
      <w:pStyle w:val="Corpodetexto"/>
      <w:spacing w:line="14" w:lineRule="auto"/>
      <w:rPr>
        <w:sz w:val="20"/>
      </w:rPr>
    </w:pPr>
    <w:r>
      <w:rPr>
        <w:noProof/>
        <w:lang w:val="pt-BR" w:eastAsia="pt-BR" w:bidi="ar-SA"/>
      </w:rPr>
      <mc:AlternateContent>
        <mc:Choice Requires="wps">
          <w:drawing>
            <wp:anchor distT="0" distB="0" distL="114300" distR="114300" simplePos="0" relativeHeight="240893952" behindDoc="1" locked="0" layoutInCell="1" allowOverlap="1">
              <wp:simplePos x="0" y="0"/>
              <wp:positionH relativeFrom="page">
                <wp:posOffset>3558540</wp:posOffset>
              </wp:positionH>
              <wp:positionV relativeFrom="page">
                <wp:posOffset>10003790</wp:posOffset>
              </wp:positionV>
              <wp:extent cx="655320" cy="521335"/>
              <wp:effectExtent l="0" t="0" r="0" b="0"/>
              <wp:wrapNone/>
              <wp:docPr id="30" name="Freeform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5320" cy="521335"/>
                      </a:xfrm>
                      <a:custGeom>
                        <a:avLst/>
                        <a:gdLst>
                          <a:gd name="T0" fmla="+- 0 6120 5604"/>
                          <a:gd name="T1" fmla="*/ T0 w 1032"/>
                          <a:gd name="T2" fmla="+- 0 15754 15754"/>
                          <a:gd name="T3" fmla="*/ 15754 h 821"/>
                          <a:gd name="T4" fmla="+- 0 6036 5604"/>
                          <a:gd name="T5" fmla="*/ T4 w 1032"/>
                          <a:gd name="T6" fmla="+- 0 15759 15754"/>
                          <a:gd name="T7" fmla="*/ 15759 h 821"/>
                          <a:gd name="T8" fmla="+- 0 5957 5604"/>
                          <a:gd name="T9" fmla="*/ T8 w 1032"/>
                          <a:gd name="T10" fmla="+- 0 15775 15754"/>
                          <a:gd name="T11" fmla="*/ 15775 h 821"/>
                          <a:gd name="T12" fmla="+- 0 5883 5604"/>
                          <a:gd name="T13" fmla="*/ T12 w 1032"/>
                          <a:gd name="T14" fmla="+- 0 15799 15754"/>
                          <a:gd name="T15" fmla="*/ 15799 h 821"/>
                          <a:gd name="T16" fmla="+- 0 5815 5604"/>
                          <a:gd name="T17" fmla="*/ T16 w 1032"/>
                          <a:gd name="T18" fmla="+- 0 15833 15754"/>
                          <a:gd name="T19" fmla="*/ 15833 h 821"/>
                          <a:gd name="T20" fmla="+- 0 5755 5604"/>
                          <a:gd name="T21" fmla="*/ T20 w 1032"/>
                          <a:gd name="T22" fmla="+- 0 15874 15754"/>
                          <a:gd name="T23" fmla="*/ 15874 h 821"/>
                          <a:gd name="T24" fmla="+- 0 5704 5604"/>
                          <a:gd name="T25" fmla="*/ T24 w 1032"/>
                          <a:gd name="T26" fmla="+- 0 15922 15754"/>
                          <a:gd name="T27" fmla="*/ 15922 h 821"/>
                          <a:gd name="T28" fmla="+- 0 5662 5604"/>
                          <a:gd name="T29" fmla="*/ T28 w 1032"/>
                          <a:gd name="T30" fmla="+- 0 15975 15754"/>
                          <a:gd name="T31" fmla="*/ 15975 h 821"/>
                          <a:gd name="T32" fmla="+- 0 5630 5604"/>
                          <a:gd name="T33" fmla="*/ T32 w 1032"/>
                          <a:gd name="T34" fmla="+- 0 16034 15754"/>
                          <a:gd name="T35" fmla="*/ 16034 h 821"/>
                          <a:gd name="T36" fmla="+- 0 5611 5604"/>
                          <a:gd name="T37" fmla="*/ T36 w 1032"/>
                          <a:gd name="T38" fmla="+- 0 16097 15754"/>
                          <a:gd name="T39" fmla="*/ 16097 h 821"/>
                          <a:gd name="T40" fmla="+- 0 5604 5604"/>
                          <a:gd name="T41" fmla="*/ T40 w 1032"/>
                          <a:gd name="T42" fmla="+- 0 16164 15754"/>
                          <a:gd name="T43" fmla="*/ 16164 h 821"/>
                          <a:gd name="T44" fmla="+- 0 5611 5604"/>
                          <a:gd name="T45" fmla="*/ T44 w 1032"/>
                          <a:gd name="T46" fmla="+- 0 16231 15754"/>
                          <a:gd name="T47" fmla="*/ 16231 h 821"/>
                          <a:gd name="T48" fmla="+- 0 5630 5604"/>
                          <a:gd name="T49" fmla="*/ T48 w 1032"/>
                          <a:gd name="T50" fmla="+- 0 16294 15754"/>
                          <a:gd name="T51" fmla="*/ 16294 h 821"/>
                          <a:gd name="T52" fmla="+- 0 5662 5604"/>
                          <a:gd name="T53" fmla="*/ T52 w 1032"/>
                          <a:gd name="T54" fmla="+- 0 16353 15754"/>
                          <a:gd name="T55" fmla="*/ 16353 h 821"/>
                          <a:gd name="T56" fmla="+- 0 5704 5604"/>
                          <a:gd name="T57" fmla="*/ T56 w 1032"/>
                          <a:gd name="T58" fmla="+- 0 16406 15754"/>
                          <a:gd name="T59" fmla="*/ 16406 h 821"/>
                          <a:gd name="T60" fmla="+- 0 5755 5604"/>
                          <a:gd name="T61" fmla="*/ T60 w 1032"/>
                          <a:gd name="T62" fmla="+- 0 16454 15754"/>
                          <a:gd name="T63" fmla="*/ 16454 h 821"/>
                          <a:gd name="T64" fmla="+- 0 5815 5604"/>
                          <a:gd name="T65" fmla="*/ T64 w 1032"/>
                          <a:gd name="T66" fmla="+- 0 16495 15754"/>
                          <a:gd name="T67" fmla="*/ 16495 h 821"/>
                          <a:gd name="T68" fmla="+- 0 5883 5604"/>
                          <a:gd name="T69" fmla="*/ T68 w 1032"/>
                          <a:gd name="T70" fmla="+- 0 16529 15754"/>
                          <a:gd name="T71" fmla="*/ 16529 h 821"/>
                          <a:gd name="T72" fmla="+- 0 5957 5604"/>
                          <a:gd name="T73" fmla="*/ T72 w 1032"/>
                          <a:gd name="T74" fmla="+- 0 16553 15754"/>
                          <a:gd name="T75" fmla="*/ 16553 h 821"/>
                          <a:gd name="T76" fmla="+- 0 6036 5604"/>
                          <a:gd name="T77" fmla="*/ T76 w 1032"/>
                          <a:gd name="T78" fmla="+- 0 16569 15754"/>
                          <a:gd name="T79" fmla="*/ 16569 h 821"/>
                          <a:gd name="T80" fmla="+- 0 6120 5604"/>
                          <a:gd name="T81" fmla="*/ T80 w 1032"/>
                          <a:gd name="T82" fmla="+- 0 16574 15754"/>
                          <a:gd name="T83" fmla="*/ 16574 h 821"/>
                          <a:gd name="T84" fmla="+- 0 6204 5604"/>
                          <a:gd name="T85" fmla="*/ T84 w 1032"/>
                          <a:gd name="T86" fmla="+- 0 16569 15754"/>
                          <a:gd name="T87" fmla="*/ 16569 h 821"/>
                          <a:gd name="T88" fmla="+- 0 6283 5604"/>
                          <a:gd name="T89" fmla="*/ T88 w 1032"/>
                          <a:gd name="T90" fmla="+- 0 16553 15754"/>
                          <a:gd name="T91" fmla="*/ 16553 h 821"/>
                          <a:gd name="T92" fmla="+- 0 6357 5604"/>
                          <a:gd name="T93" fmla="*/ T92 w 1032"/>
                          <a:gd name="T94" fmla="+- 0 16529 15754"/>
                          <a:gd name="T95" fmla="*/ 16529 h 821"/>
                          <a:gd name="T96" fmla="+- 0 6425 5604"/>
                          <a:gd name="T97" fmla="*/ T96 w 1032"/>
                          <a:gd name="T98" fmla="+- 0 16495 15754"/>
                          <a:gd name="T99" fmla="*/ 16495 h 821"/>
                          <a:gd name="T100" fmla="+- 0 6485 5604"/>
                          <a:gd name="T101" fmla="*/ T100 w 1032"/>
                          <a:gd name="T102" fmla="+- 0 16454 15754"/>
                          <a:gd name="T103" fmla="*/ 16454 h 821"/>
                          <a:gd name="T104" fmla="+- 0 6536 5604"/>
                          <a:gd name="T105" fmla="*/ T104 w 1032"/>
                          <a:gd name="T106" fmla="+- 0 16406 15754"/>
                          <a:gd name="T107" fmla="*/ 16406 h 821"/>
                          <a:gd name="T108" fmla="+- 0 6578 5604"/>
                          <a:gd name="T109" fmla="*/ T108 w 1032"/>
                          <a:gd name="T110" fmla="+- 0 16353 15754"/>
                          <a:gd name="T111" fmla="*/ 16353 h 821"/>
                          <a:gd name="T112" fmla="+- 0 6610 5604"/>
                          <a:gd name="T113" fmla="*/ T112 w 1032"/>
                          <a:gd name="T114" fmla="+- 0 16294 15754"/>
                          <a:gd name="T115" fmla="*/ 16294 h 821"/>
                          <a:gd name="T116" fmla="+- 0 6629 5604"/>
                          <a:gd name="T117" fmla="*/ T116 w 1032"/>
                          <a:gd name="T118" fmla="+- 0 16231 15754"/>
                          <a:gd name="T119" fmla="*/ 16231 h 821"/>
                          <a:gd name="T120" fmla="+- 0 6636 5604"/>
                          <a:gd name="T121" fmla="*/ T120 w 1032"/>
                          <a:gd name="T122" fmla="+- 0 16164 15754"/>
                          <a:gd name="T123" fmla="*/ 16164 h 821"/>
                          <a:gd name="T124" fmla="+- 0 6629 5604"/>
                          <a:gd name="T125" fmla="*/ T124 w 1032"/>
                          <a:gd name="T126" fmla="+- 0 16097 15754"/>
                          <a:gd name="T127" fmla="*/ 16097 h 821"/>
                          <a:gd name="T128" fmla="+- 0 6610 5604"/>
                          <a:gd name="T129" fmla="*/ T128 w 1032"/>
                          <a:gd name="T130" fmla="+- 0 16034 15754"/>
                          <a:gd name="T131" fmla="*/ 16034 h 821"/>
                          <a:gd name="T132" fmla="+- 0 6578 5604"/>
                          <a:gd name="T133" fmla="*/ T132 w 1032"/>
                          <a:gd name="T134" fmla="+- 0 15975 15754"/>
                          <a:gd name="T135" fmla="*/ 15975 h 821"/>
                          <a:gd name="T136" fmla="+- 0 6536 5604"/>
                          <a:gd name="T137" fmla="*/ T136 w 1032"/>
                          <a:gd name="T138" fmla="+- 0 15922 15754"/>
                          <a:gd name="T139" fmla="*/ 15922 h 821"/>
                          <a:gd name="T140" fmla="+- 0 6485 5604"/>
                          <a:gd name="T141" fmla="*/ T140 w 1032"/>
                          <a:gd name="T142" fmla="+- 0 15874 15754"/>
                          <a:gd name="T143" fmla="*/ 15874 h 821"/>
                          <a:gd name="T144" fmla="+- 0 6425 5604"/>
                          <a:gd name="T145" fmla="*/ T144 w 1032"/>
                          <a:gd name="T146" fmla="+- 0 15833 15754"/>
                          <a:gd name="T147" fmla="*/ 15833 h 821"/>
                          <a:gd name="T148" fmla="+- 0 6357 5604"/>
                          <a:gd name="T149" fmla="*/ T148 w 1032"/>
                          <a:gd name="T150" fmla="+- 0 15799 15754"/>
                          <a:gd name="T151" fmla="*/ 15799 h 821"/>
                          <a:gd name="T152" fmla="+- 0 6283 5604"/>
                          <a:gd name="T153" fmla="*/ T152 w 1032"/>
                          <a:gd name="T154" fmla="+- 0 15775 15754"/>
                          <a:gd name="T155" fmla="*/ 15775 h 821"/>
                          <a:gd name="T156" fmla="+- 0 6204 5604"/>
                          <a:gd name="T157" fmla="*/ T156 w 1032"/>
                          <a:gd name="T158" fmla="+- 0 15759 15754"/>
                          <a:gd name="T159" fmla="*/ 15759 h 821"/>
                          <a:gd name="T160" fmla="+- 0 6120 5604"/>
                          <a:gd name="T161" fmla="*/ T160 w 1032"/>
                          <a:gd name="T162" fmla="+- 0 15754 15754"/>
                          <a:gd name="T163" fmla="*/ 15754 h 8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032" h="821">
                            <a:moveTo>
                              <a:pt x="516" y="0"/>
                            </a:moveTo>
                            <a:lnTo>
                              <a:pt x="432" y="5"/>
                            </a:lnTo>
                            <a:lnTo>
                              <a:pt x="353" y="21"/>
                            </a:lnTo>
                            <a:lnTo>
                              <a:pt x="279" y="45"/>
                            </a:lnTo>
                            <a:lnTo>
                              <a:pt x="211" y="79"/>
                            </a:lnTo>
                            <a:lnTo>
                              <a:pt x="151" y="120"/>
                            </a:lnTo>
                            <a:lnTo>
                              <a:pt x="100" y="168"/>
                            </a:lnTo>
                            <a:lnTo>
                              <a:pt x="58" y="221"/>
                            </a:lnTo>
                            <a:lnTo>
                              <a:pt x="26" y="280"/>
                            </a:lnTo>
                            <a:lnTo>
                              <a:pt x="7" y="343"/>
                            </a:lnTo>
                            <a:lnTo>
                              <a:pt x="0" y="410"/>
                            </a:lnTo>
                            <a:lnTo>
                              <a:pt x="7" y="477"/>
                            </a:lnTo>
                            <a:lnTo>
                              <a:pt x="26" y="540"/>
                            </a:lnTo>
                            <a:lnTo>
                              <a:pt x="58" y="599"/>
                            </a:lnTo>
                            <a:lnTo>
                              <a:pt x="100" y="652"/>
                            </a:lnTo>
                            <a:lnTo>
                              <a:pt x="151" y="700"/>
                            </a:lnTo>
                            <a:lnTo>
                              <a:pt x="211" y="741"/>
                            </a:lnTo>
                            <a:lnTo>
                              <a:pt x="279" y="775"/>
                            </a:lnTo>
                            <a:lnTo>
                              <a:pt x="353" y="799"/>
                            </a:lnTo>
                            <a:lnTo>
                              <a:pt x="432" y="815"/>
                            </a:lnTo>
                            <a:lnTo>
                              <a:pt x="516" y="820"/>
                            </a:lnTo>
                            <a:lnTo>
                              <a:pt x="600" y="815"/>
                            </a:lnTo>
                            <a:lnTo>
                              <a:pt x="679" y="799"/>
                            </a:lnTo>
                            <a:lnTo>
                              <a:pt x="753" y="775"/>
                            </a:lnTo>
                            <a:lnTo>
                              <a:pt x="821" y="741"/>
                            </a:lnTo>
                            <a:lnTo>
                              <a:pt x="881" y="700"/>
                            </a:lnTo>
                            <a:lnTo>
                              <a:pt x="932" y="652"/>
                            </a:lnTo>
                            <a:lnTo>
                              <a:pt x="974" y="599"/>
                            </a:lnTo>
                            <a:lnTo>
                              <a:pt x="1006" y="540"/>
                            </a:lnTo>
                            <a:lnTo>
                              <a:pt x="1025" y="477"/>
                            </a:lnTo>
                            <a:lnTo>
                              <a:pt x="1032" y="410"/>
                            </a:lnTo>
                            <a:lnTo>
                              <a:pt x="1025" y="343"/>
                            </a:lnTo>
                            <a:lnTo>
                              <a:pt x="1006" y="280"/>
                            </a:lnTo>
                            <a:lnTo>
                              <a:pt x="974" y="221"/>
                            </a:lnTo>
                            <a:lnTo>
                              <a:pt x="932" y="168"/>
                            </a:lnTo>
                            <a:lnTo>
                              <a:pt x="881" y="120"/>
                            </a:lnTo>
                            <a:lnTo>
                              <a:pt x="821" y="79"/>
                            </a:lnTo>
                            <a:lnTo>
                              <a:pt x="753" y="45"/>
                            </a:lnTo>
                            <a:lnTo>
                              <a:pt x="679" y="21"/>
                            </a:lnTo>
                            <a:lnTo>
                              <a:pt x="600" y="5"/>
                            </a:lnTo>
                            <a:lnTo>
                              <a:pt x="516" y="0"/>
                            </a:lnTo>
                            <a:close/>
                          </a:path>
                        </a:pathLst>
                      </a:custGeom>
                      <a:solidFill>
                        <a:srgbClr val="6F2F9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0F0A690" id="Freeform 42" o:spid="_x0000_s1026" style="position:absolute;margin-left:280.2pt;margin-top:787.7pt;width:51.6pt;height:41.05pt;z-index:-262422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032,8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" path="m516,l432,5,353,21,279,45,211,79r-60,41l100,168,58,221,26,280,7,343,,410r7,67l26,540r32,59l100,652r51,48l211,741r68,34l353,799r79,16l516,820r84,-5l679,799r74,-24l821,741r60,-41l932,652r42,-53l1006,540r19,-63l1032,410r-7,-67l1006,280,974,221,932,168,881,120,821,79,753,45,679,21,600,5,516,xe" fillcolor="#6f2f9f" stroked="f">
              <v:path arrowok="t" o:connecttype="custom" o:connectlocs="327660,10003790;274320,10006965;224155,10017125;177165,10032365;133985,10053955;95885,10079990;63500,10110470;36830,10144125;16510,10181590;4445,10221595;0,10264140;4445,10306685;16510,10346690;36830,10384155;63500,10417810;95885,10448290;133985,10474325;177165,10495915;224155,10511155;274320,10521315;327660,10524490;381000,10521315;431165,10511155;478155,10495915;521335,10474325;559435,10448290;591820,10417810;618490,10384155;638810,10346690;650875,10306685;655320,10264140;650875,10221595;638810,10181590;618490,10144125;591820,10110470;559435,10079990;521335,10053955;478155,10032365;431165,10017125;381000,10006965;327660,10003790" o:connectangles="0,0,0,0,0,0,0,0,0,0,0,0,0,0,0,0,0,0,0,0,0,0,0,0,0,0,0,0,0,0,0,0,0,0,0,0,0,0,0,0,0"/>
              <w10:wrap anchorx="page" anchory="page"/>
            </v:shape>
          </w:pict>
        </mc:Fallback>
      </mc:AlternateContent>
    </w:r>
    <w:r>
      <w:rPr>
        <w:noProof/>
        <w:lang w:val="pt-BR" w:eastAsia="pt-BR" w:bidi="ar-SA"/>
      </w:rPr>
      <mc:AlternateContent>
        <mc:Choice Requires="wps">
          <w:drawing>
            <wp:anchor distT="0" distB="0" distL="114300" distR="114300" simplePos="0" relativeHeight="240894976" behindDoc="1" locked="0" layoutInCell="1" allowOverlap="1">
              <wp:simplePos x="0" y="0"/>
              <wp:positionH relativeFrom="page">
                <wp:posOffset>3778250</wp:posOffset>
              </wp:positionH>
              <wp:positionV relativeFrom="page">
                <wp:posOffset>10205720</wp:posOffset>
              </wp:positionV>
              <wp:extent cx="206375" cy="177800"/>
              <wp:effectExtent l="0" t="0" r="0" b="0"/>
              <wp:wrapNone/>
              <wp:docPr id="29"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37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31E63" w:rsidRDefault="00031E63">
                          <w:pPr>
                            <w:spacing w:line="264" w:lineRule="exact"/>
                            <w:ind w:left="40"/>
                            <w:rPr>
                              <w:rFonts w:ascii="Calibri"/>
                              <w:b/>
                              <w:i/>
                              <w:sz w:val="24"/>
                            </w:rPr>
                          </w:pPr>
                          <w:r>
                            <w:fldChar w:fldCharType="begin"/>
                          </w:r>
                          <w:r>
                            <w:rPr>
                              <w:rFonts w:ascii="Calibri"/>
                              <w:b/>
                              <w:i/>
                              <w:color w:val="FFFFFF"/>
                              <w:sz w:val="24"/>
                            </w:rPr>
                            <w:instrText xml:space="preserve"> PAGE </w:instrText>
                          </w:r>
                          <w:r>
                            <w:fldChar w:fldCharType="separate"/>
                          </w:r>
                          <w:r w:rsidR="00C85346">
                            <w:rPr>
                              <w:rFonts w:ascii="Calibri"/>
                              <w:b/>
                              <w:i/>
                              <w:noProof/>
                              <w:color w:val="FFFFFF"/>
                              <w:sz w:val="24"/>
                            </w:rPr>
                            <w:t>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1" o:spid="_x0000_s1030" type="#_x0000_t202" style="position:absolute;margin-left:297.5pt;margin-top:803.6pt;width:16.25pt;height:14pt;z-index:-262421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" filled="f" stroked="f">
              <v:textbox inset="0,0,0,0">
                <w:txbxContent>
                  <w:p w:rsidR="00031E63" w:rsidRDefault="00031E63">
                    <w:pPr>
                      <w:spacing w:line="264" w:lineRule="exact"/>
                      <w:ind w:left="40"/>
                      <w:rPr>
                        <w:rFonts w:ascii="Calibri"/>
                        <w:b/>
                        <w:i/>
                        <w:sz w:val="24"/>
                      </w:rPr>
                    </w:pPr>
                    <w:r>
                      <w:fldChar w:fldCharType="begin"/>
                    </w:r>
                    <w:r>
                      <w:rPr>
                        <w:rFonts w:ascii="Calibri"/>
                        <w:b/>
                        <w:i/>
                        <w:color w:val="FFFFFF"/>
                        <w:sz w:val="24"/>
                      </w:rPr>
                      <w:instrText xml:space="preserve"> PAGE </w:instrText>
                    </w:r>
                    <w:r>
                      <w:fldChar w:fldCharType="separate"/>
                    </w:r>
                    <w:r w:rsidR="00C85346">
                      <w:rPr>
                        <w:rFonts w:ascii="Calibri"/>
                        <w:b/>
                        <w:i/>
                        <w:noProof/>
                        <w:color w:val="FFFFFF"/>
                        <w:sz w:val="24"/>
                      </w:rPr>
                      <w:t>2</w:t>
                    </w:r>
                    <w:r>
                      <w:fldChar w:fldCharType="end"/>
                    </w:r>
                  </w:p>
                </w:txbxContent>
              </v:textbox>
              <w10:wrap anchorx="page" anchory="page"/>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31E63" w:rsidRDefault="00BF10AB">
    <w:pPr>
      <w:pStyle w:val="Corpodetexto"/>
      <w:spacing w:line="14" w:lineRule="auto"/>
      <w:rPr>
        <w:sz w:val="20"/>
      </w:rPr>
    </w:pPr>
    <w:r>
      <w:rPr>
        <w:noProof/>
        <w:lang w:val="pt-BR" w:eastAsia="pt-BR" w:bidi="ar-SA"/>
      </w:rPr>
      <mc:AlternateContent>
        <mc:Choice Requires="wps">
          <w:drawing>
            <wp:anchor distT="0" distB="0" distL="114300" distR="114300" simplePos="0" relativeHeight="240913408" behindDoc="1" locked="0" layoutInCell="1" allowOverlap="1">
              <wp:simplePos x="0" y="0"/>
              <wp:positionH relativeFrom="page">
                <wp:posOffset>3558540</wp:posOffset>
              </wp:positionH>
              <wp:positionV relativeFrom="page">
                <wp:posOffset>10003790</wp:posOffset>
              </wp:positionV>
              <wp:extent cx="655320" cy="521335"/>
              <wp:effectExtent l="0" t="0" r="0" b="0"/>
              <wp:wrapNone/>
              <wp:docPr id="22" name="Freeform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5320" cy="521335"/>
                      </a:xfrm>
                      <a:custGeom>
                        <a:avLst/>
                        <a:gdLst>
                          <a:gd name="T0" fmla="+- 0 6120 5604"/>
                          <a:gd name="T1" fmla="*/ T0 w 1032"/>
                          <a:gd name="T2" fmla="+- 0 15754 15754"/>
                          <a:gd name="T3" fmla="*/ 15754 h 821"/>
                          <a:gd name="T4" fmla="+- 0 6036 5604"/>
                          <a:gd name="T5" fmla="*/ T4 w 1032"/>
                          <a:gd name="T6" fmla="+- 0 15759 15754"/>
                          <a:gd name="T7" fmla="*/ 15759 h 821"/>
                          <a:gd name="T8" fmla="+- 0 5957 5604"/>
                          <a:gd name="T9" fmla="*/ T8 w 1032"/>
                          <a:gd name="T10" fmla="+- 0 15775 15754"/>
                          <a:gd name="T11" fmla="*/ 15775 h 821"/>
                          <a:gd name="T12" fmla="+- 0 5883 5604"/>
                          <a:gd name="T13" fmla="*/ T12 w 1032"/>
                          <a:gd name="T14" fmla="+- 0 15799 15754"/>
                          <a:gd name="T15" fmla="*/ 15799 h 821"/>
                          <a:gd name="T16" fmla="+- 0 5815 5604"/>
                          <a:gd name="T17" fmla="*/ T16 w 1032"/>
                          <a:gd name="T18" fmla="+- 0 15833 15754"/>
                          <a:gd name="T19" fmla="*/ 15833 h 821"/>
                          <a:gd name="T20" fmla="+- 0 5755 5604"/>
                          <a:gd name="T21" fmla="*/ T20 w 1032"/>
                          <a:gd name="T22" fmla="+- 0 15874 15754"/>
                          <a:gd name="T23" fmla="*/ 15874 h 821"/>
                          <a:gd name="T24" fmla="+- 0 5704 5604"/>
                          <a:gd name="T25" fmla="*/ T24 w 1032"/>
                          <a:gd name="T26" fmla="+- 0 15922 15754"/>
                          <a:gd name="T27" fmla="*/ 15922 h 821"/>
                          <a:gd name="T28" fmla="+- 0 5662 5604"/>
                          <a:gd name="T29" fmla="*/ T28 w 1032"/>
                          <a:gd name="T30" fmla="+- 0 15975 15754"/>
                          <a:gd name="T31" fmla="*/ 15975 h 821"/>
                          <a:gd name="T32" fmla="+- 0 5630 5604"/>
                          <a:gd name="T33" fmla="*/ T32 w 1032"/>
                          <a:gd name="T34" fmla="+- 0 16034 15754"/>
                          <a:gd name="T35" fmla="*/ 16034 h 821"/>
                          <a:gd name="T36" fmla="+- 0 5611 5604"/>
                          <a:gd name="T37" fmla="*/ T36 w 1032"/>
                          <a:gd name="T38" fmla="+- 0 16097 15754"/>
                          <a:gd name="T39" fmla="*/ 16097 h 821"/>
                          <a:gd name="T40" fmla="+- 0 5604 5604"/>
                          <a:gd name="T41" fmla="*/ T40 w 1032"/>
                          <a:gd name="T42" fmla="+- 0 16164 15754"/>
                          <a:gd name="T43" fmla="*/ 16164 h 821"/>
                          <a:gd name="T44" fmla="+- 0 5611 5604"/>
                          <a:gd name="T45" fmla="*/ T44 w 1032"/>
                          <a:gd name="T46" fmla="+- 0 16231 15754"/>
                          <a:gd name="T47" fmla="*/ 16231 h 821"/>
                          <a:gd name="T48" fmla="+- 0 5630 5604"/>
                          <a:gd name="T49" fmla="*/ T48 w 1032"/>
                          <a:gd name="T50" fmla="+- 0 16294 15754"/>
                          <a:gd name="T51" fmla="*/ 16294 h 821"/>
                          <a:gd name="T52" fmla="+- 0 5662 5604"/>
                          <a:gd name="T53" fmla="*/ T52 w 1032"/>
                          <a:gd name="T54" fmla="+- 0 16353 15754"/>
                          <a:gd name="T55" fmla="*/ 16353 h 821"/>
                          <a:gd name="T56" fmla="+- 0 5704 5604"/>
                          <a:gd name="T57" fmla="*/ T56 w 1032"/>
                          <a:gd name="T58" fmla="+- 0 16406 15754"/>
                          <a:gd name="T59" fmla="*/ 16406 h 821"/>
                          <a:gd name="T60" fmla="+- 0 5755 5604"/>
                          <a:gd name="T61" fmla="*/ T60 w 1032"/>
                          <a:gd name="T62" fmla="+- 0 16454 15754"/>
                          <a:gd name="T63" fmla="*/ 16454 h 821"/>
                          <a:gd name="T64" fmla="+- 0 5815 5604"/>
                          <a:gd name="T65" fmla="*/ T64 w 1032"/>
                          <a:gd name="T66" fmla="+- 0 16495 15754"/>
                          <a:gd name="T67" fmla="*/ 16495 h 821"/>
                          <a:gd name="T68" fmla="+- 0 5883 5604"/>
                          <a:gd name="T69" fmla="*/ T68 w 1032"/>
                          <a:gd name="T70" fmla="+- 0 16529 15754"/>
                          <a:gd name="T71" fmla="*/ 16529 h 821"/>
                          <a:gd name="T72" fmla="+- 0 5957 5604"/>
                          <a:gd name="T73" fmla="*/ T72 w 1032"/>
                          <a:gd name="T74" fmla="+- 0 16553 15754"/>
                          <a:gd name="T75" fmla="*/ 16553 h 821"/>
                          <a:gd name="T76" fmla="+- 0 6036 5604"/>
                          <a:gd name="T77" fmla="*/ T76 w 1032"/>
                          <a:gd name="T78" fmla="+- 0 16569 15754"/>
                          <a:gd name="T79" fmla="*/ 16569 h 821"/>
                          <a:gd name="T80" fmla="+- 0 6120 5604"/>
                          <a:gd name="T81" fmla="*/ T80 w 1032"/>
                          <a:gd name="T82" fmla="+- 0 16574 15754"/>
                          <a:gd name="T83" fmla="*/ 16574 h 821"/>
                          <a:gd name="T84" fmla="+- 0 6204 5604"/>
                          <a:gd name="T85" fmla="*/ T84 w 1032"/>
                          <a:gd name="T86" fmla="+- 0 16569 15754"/>
                          <a:gd name="T87" fmla="*/ 16569 h 821"/>
                          <a:gd name="T88" fmla="+- 0 6283 5604"/>
                          <a:gd name="T89" fmla="*/ T88 w 1032"/>
                          <a:gd name="T90" fmla="+- 0 16553 15754"/>
                          <a:gd name="T91" fmla="*/ 16553 h 821"/>
                          <a:gd name="T92" fmla="+- 0 6357 5604"/>
                          <a:gd name="T93" fmla="*/ T92 w 1032"/>
                          <a:gd name="T94" fmla="+- 0 16529 15754"/>
                          <a:gd name="T95" fmla="*/ 16529 h 821"/>
                          <a:gd name="T96" fmla="+- 0 6425 5604"/>
                          <a:gd name="T97" fmla="*/ T96 w 1032"/>
                          <a:gd name="T98" fmla="+- 0 16495 15754"/>
                          <a:gd name="T99" fmla="*/ 16495 h 821"/>
                          <a:gd name="T100" fmla="+- 0 6485 5604"/>
                          <a:gd name="T101" fmla="*/ T100 w 1032"/>
                          <a:gd name="T102" fmla="+- 0 16454 15754"/>
                          <a:gd name="T103" fmla="*/ 16454 h 821"/>
                          <a:gd name="T104" fmla="+- 0 6536 5604"/>
                          <a:gd name="T105" fmla="*/ T104 w 1032"/>
                          <a:gd name="T106" fmla="+- 0 16406 15754"/>
                          <a:gd name="T107" fmla="*/ 16406 h 821"/>
                          <a:gd name="T108" fmla="+- 0 6578 5604"/>
                          <a:gd name="T109" fmla="*/ T108 w 1032"/>
                          <a:gd name="T110" fmla="+- 0 16353 15754"/>
                          <a:gd name="T111" fmla="*/ 16353 h 821"/>
                          <a:gd name="T112" fmla="+- 0 6610 5604"/>
                          <a:gd name="T113" fmla="*/ T112 w 1032"/>
                          <a:gd name="T114" fmla="+- 0 16294 15754"/>
                          <a:gd name="T115" fmla="*/ 16294 h 821"/>
                          <a:gd name="T116" fmla="+- 0 6629 5604"/>
                          <a:gd name="T117" fmla="*/ T116 w 1032"/>
                          <a:gd name="T118" fmla="+- 0 16231 15754"/>
                          <a:gd name="T119" fmla="*/ 16231 h 821"/>
                          <a:gd name="T120" fmla="+- 0 6636 5604"/>
                          <a:gd name="T121" fmla="*/ T120 w 1032"/>
                          <a:gd name="T122" fmla="+- 0 16164 15754"/>
                          <a:gd name="T123" fmla="*/ 16164 h 821"/>
                          <a:gd name="T124" fmla="+- 0 6629 5604"/>
                          <a:gd name="T125" fmla="*/ T124 w 1032"/>
                          <a:gd name="T126" fmla="+- 0 16097 15754"/>
                          <a:gd name="T127" fmla="*/ 16097 h 821"/>
                          <a:gd name="T128" fmla="+- 0 6610 5604"/>
                          <a:gd name="T129" fmla="*/ T128 w 1032"/>
                          <a:gd name="T130" fmla="+- 0 16034 15754"/>
                          <a:gd name="T131" fmla="*/ 16034 h 821"/>
                          <a:gd name="T132" fmla="+- 0 6578 5604"/>
                          <a:gd name="T133" fmla="*/ T132 w 1032"/>
                          <a:gd name="T134" fmla="+- 0 15975 15754"/>
                          <a:gd name="T135" fmla="*/ 15975 h 821"/>
                          <a:gd name="T136" fmla="+- 0 6536 5604"/>
                          <a:gd name="T137" fmla="*/ T136 w 1032"/>
                          <a:gd name="T138" fmla="+- 0 15922 15754"/>
                          <a:gd name="T139" fmla="*/ 15922 h 821"/>
                          <a:gd name="T140" fmla="+- 0 6485 5604"/>
                          <a:gd name="T141" fmla="*/ T140 w 1032"/>
                          <a:gd name="T142" fmla="+- 0 15874 15754"/>
                          <a:gd name="T143" fmla="*/ 15874 h 821"/>
                          <a:gd name="T144" fmla="+- 0 6425 5604"/>
                          <a:gd name="T145" fmla="*/ T144 w 1032"/>
                          <a:gd name="T146" fmla="+- 0 15833 15754"/>
                          <a:gd name="T147" fmla="*/ 15833 h 821"/>
                          <a:gd name="T148" fmla="+- 0 6357 5604"/>
                          <a:gd name="T149" fmla="*/ T148 w 1032"/>
                          <a:gd name="T150" fmla="+- 0 15799 15754"/>
                          <a:gd name="T151" fmla="*/ 15799 h 821"/>
                          <a:gd name="T152" fmla="+- 0 6283 5604"/>
                          <a:gd name="T153" fmla="*/ T152 w 1032"/>
                          <a:gd name="T154" fmla="+- 0 15775 15754"/>
                          <a:gd name="T155" fmla="*/ 15775 h 821"/>
                          <a:gd name="T156" fmla="+- 0 6204 5604"/>
                          <a:gd name="T157" fmla="*/ T156 w 1032"/>
                          <a:gd name="T158" fmla="+- 0 15759 15754"/>
                          <a:gd name="T159" fmla="*/ 15759 h 821"/>
                          <a:gd name="T160" fmla="+- 0 6120 5604"/>
                          <a:gd name="T161" fmla="*/ T160 w 1032"/>
                          <a:gd name="T162" fmla="+- 0 15754 15754"/>
                          <a:gd name="T163" fmla="*/ 15754 h 8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032" h="821">
                            <a:moveTo>
                              <a:pt x="516" y="0"/>
                            </a:moveTo>
                            <a:lnTo>
                              <a:pt x="432" y="5"/>
                            </a:lnTo>
                            <a:lnTo>
                              <a:pt x="353" y="21"/>
                            </a:lnTo>
                            <a:lnTo>
                              <a:pt x="279" y="45"/>
                            </a:lnTo>
                            <a:lnTo>
                              <a:pt x="211" y="79"/>
                            </a:lnTo>
                            <a:lnTo>
                              <a:pt x="151" y="120"/>
                            </a:lnTo>
                            <a:lnTo>
                              <a:pt x="100" y="168"/>
                            </a:lnTo>
                            <a:lnTo>
                              <a:pt x="58" y="221"/>
                            </a:lnTo>
                            <a:lnTo>
                              <a:pt x="26" y="280"/>
                            </a:lnTo>
                            <a:lnTo>
                              <a:pt x="7" y="343"/>
                            </a:lnTo>
                            <a:lnTo>
                              <a:pt x="0" y="410"/>
                            </a:lnTo>
                            <a:lnTo>
                              <a:pt x="7" y="477"/>
                            </a:lnTo>
                            <a:lnTo>
                              <a:pt x="26" y="540"/>
                            </a:lnTo>
                            <a:lnTo>
                              <a:pt x="58" y="599"/>
                            </a:lnTo>
                            <a:lnTo>
                              <a:pt x="100" y="652"/>
                            </a:lnTo>
                            <a:lnTo>
                              <a:pt x="151" y="700"/>
                            </a:lnTo>
                            <a:lnTo>
                              <a:pt x="211" y="741"/>
                            </a:lnTo>
                            <a:lnTo>
                              <a:pt x="279" y="775"/>
                            </a:lnTo>
                            <a:lnTo>
                              <a:pt x="353" y="799"/>
                            </a:lnTo>
                            <a:lnTo>
                              <a:pt x="432" y="815"/>
                            </a:lnTo>
                            <a:lnTo>
                              <a:pt x="516" y="820"/>
                            </a:lnTo>
                            <a:lnTo>
                              <a:pt x="600" y="815"/>
                            </a:lnTo>
                            <a:lnTo>
                              <a:pt x="679" y="799"/>
                            </a:lnTo>
                            <a:lnTo>
                              <a:pt x="753" y="775"/>
                            </a:lnTo>
                            <a:lnTo>
                              <a:pt x="821" y="741"/>
                            </a:lnTo>
                            <a:lnTo>
                              <a:pt x="881" y="700"/>
                            </a:lnTo>
                            <a:lnTo>
                              <a:pt x="932" y="652"/>
                            </a:lnTo>
                            <a:lnTo>
                              <a:pt x="974" y="599"/>
                            </a:lnTo>
                            <a:lnTo>
                              <a:pt x="1006" y="540"/>
                            </a:lnTo>
                            <a:lnTo>
                              <a:pt x="1025" y="477"/>
                            </a:lnTo>
                            <a:lnTo>
                              <a:pt x="1032" y="410"/>
                            </a:lnTo>
                            <a:lnTo>
                              <a:pt x="1025" y="343"/>
                            </a:lnTo>
                            <a:lnTo>
                              <a:pt x="1006" y="280"/>
                            </a:lnTo>
                            <a:lnTo>
                              <a:pt x="974" y="221"/>
                            </a:lnTo>
                            <a:lnTo>
                              <a:pt x="932" y="168"/>
                            </a:lnTo>
                            <a:lnTo>
                              <a:pt x="881" y="120"/>
                            </a:lnTo>
                            <a:lnTo>
                              <a:pt x="821" y="79"/>
                            </a:lnTo>
                            <a:lnTo>
                              <a:pt x="753" y="45"/>
                            </a:lnTo>
                            <a:lnTo>
                              <a:pt x="679" y="21"/>
                            </a:lnTo>
                            <a:lnTo>
                              <a:pt x="600" y="5"/>
                            </a:lnTo>
                            <a:lnTo>
                              <a:pt x="516" y="0"/>
                            </a:lnTo>
                            <a:close/>
                          </a:path>
                        </a:pathLst>
                      </a:custGeom>
                      <a:solidFill>
                        <a:srgbClr val="6F2F9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AD52CF3" id="Freeform 26" o:spid="_x0000_s1026" style="position:absolute;margin-left:280.2pt;margin-top:787.7pt;width:51.6pt;height:41.05pt;z-index:-262403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032,8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" path="m516,l432,5,353,21,279,45,211,79r-60,41l100,168,58,221,26,280,7,343,,410r7,67l26,540r32,59l100,652r51,48l211,741r68,34l353,799r79,16l516,820r84,-5l679,799r74,-24l821,741r60,-41l932,652r42,-53l1006,540r19,-63l1032,410r-7,-67l1006,280,974,221,932,168,881,120,821,79,753,45,679,21,600,5,516,xe" fillcolor="#6f2f9f" stroked="f">
              <v:path arrowok="t" o:connecttype="custom" o:connectlocs="327660,10003790;274320,10006965;224155,10017125;177165,10032365;133985,10053955;95885,10079990;63500,10110470;36830,10144125;16510,10181590;4445,10221595;0,10264140;4445,10306685;16510,10346690;36830,10384155;63500,10417810;95885,10448290;133985,10474325;177165,10495915;224155,10511155;274320,10521315;327660,10524490;381000,10521315;431165,10511155;478155,10495915;521335,10474325;559435,10448290;591820,10417810;618490,10384155;638810,10346690;650875,10306685;655320,10264140;650875,10221595;638810,10181590;618490,10144125;591820,10110470;559435,10079990;521335,10053955;478155,10032365;431165,10017125;381000,10006965;327660,10003790" o:connectangles="0,0,0,0,0,0,0,0,0,0,0,0,0,0,0,0,0,0,0,0,0,0,0,0,0,0,0,0,0,0,0,0,0,0,0,0,0,0,0,0,0"/>
              <w10:wrap anchorx="page" anchory="page"/>
            </v:shape>
          </w:pict>
        </mc:Fallback>
      </mc:AlternateContent>
    </w:r>
    <w:r>
      <w:rPr>
        <w:noProof/>
        <w:lang w:val="pt-BR" w:eastAsia="pt-BR" w:bidi="ar-SA"/>
      </w:rPr>
      <mc:AlternateContent>
        <mc:Choice Requires="wps">
          <w:drawing>
            <wp:anchor distT="0" distB="0" distL="114300" distR="114300" simplePos="0" relativeHeight="240914432" behindDoc="1" locked="0" layoutInCell="1" allowOverlap="1">
              <wp:simplePos x="0" y="0"/>
              <wp:positionH relativeFrom="page">
                <wp:posOffset>3740150</wp:posOffset>
              </wp:positionH>
              <wp:positionV relativeFrom="page">
                <wp:posOffset>10205720</wp:posOffset>
              </wp:positionV>
              <wp:extent cx="284480" cy="177800"/>
              <wp:effectExtent l="0" t="0" r="0" b="0"/>
              <wp:wrapNone/>
              <wp:docPr id="21"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48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31E63" w:rsidRDefault="00031E63">
                          <w:pPr>
                            <w:spacing w:line="264" w:lineRule="exact"/>
                            <w:ind w:left="40"/>
                            <w:rPr>
                              <w:rFonts w:ascii="Calibri"/>
                              <w:b/>
                              <w:i/>
                              <w:sz w:val="24"/>
                            </w:rPr>
                          </w:pPr>
                          <w:r>
                            <w:fldChar w:fldCharType="begin"/>
                          </w:r>
                          <w:r>
                            <w:rPr>
                              <w:rFonts w:ascii="Calibri"/>
                              <w:b/>
                              <w:i/>
                              <w:color w:val="FFFFFF"/>
                              <w:sz w:val="24"/>
                            </w:rPr>
                            <w:instrText xml:space="preserve"> PAGE </w:instrText>
                          </w:r>
                          <w:r>
                            <w:fldChar w:fldCharType="separate"/>
                          </w:r>
                          <w:r w:rsidR="00C85346">
                            <w:rPr>
                              <w:rFonts w:ascii="Calibri"/>
                              <w:b/>
                              <w:i/>
                              <w:noProof/>
                              <w:color w:val="FFFFFF"/>
                              <w:sz w:val="24"/>
                            </w:rPr>
                            <w:t>146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5" o:spid="_x0000_s1034" type="#_x0000_t202" style="position:absolute;margin-left:294.5pt;margin-top:803.6pt;width:22.4pt;height:14pt;z-index:-262402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" filled="f" stroked="f">
              <v:textbox inset="0,0,0,0">
                <w:txbxContent>
                  <w:p w:rsidR="00031E63" w:rsidRDefault="00031E63">
                    <w:pPr>
                      <w:spacing w:line="264" w:lineRule="exact"/>
                      <w:ind w:left="40"/>
                      <w:rPr>
                        <w:rFonts w:ascii="Calibri"/>
                        <w:b/>
                        <w:i/>
                        <w:sz w:val="24"/>
                      </w:rPr>
                    </w:pPr>
                    <w:r>
                      <w:fldChar w:fldCharType="begin"/>
                    </w:r>
                    <w:r>
                      <w:rPr>
                        <w:rFonts w:ascii="Calibri"/>
                        <w:b/>
                        <w:i/>
                        <w:color w:val="FFFFFF"/>
                        <w:sz w:val="24"/>
                      </w:rPr>
                      <w:instrText xml:space="preserve"> PAGE </w:instrText>
                    </w:r>
                    <w:r>
                      <w:fldChar w:fldCharType="separate"/>
                    </w:r>
                    <w:r w:rsidR="00C85346">
                      <w:rPr>
                        <w:rFonts w:ascii="Calibri"/>
                        <w:b/>
                        <w:i/>
                        <w:noProof/>
                        <w:color w:val="FFFFFF"/>
                        <w:sz w:val="24"/>
                      </w:rPr>
                      <w:t>146</w:t>
                    </w:r>
                    <w:r>
                      <w:fldChar w:fldCharType="end"/>
                    </w:r>
                  </w:p>
                </w:txbxContent>
              </v:textbox>
              <w10:wrap anchorx="page" anchory="page"/>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31E63" w:rsidRDefault="00BF10AB">
    <w:pPr>
      <w:pStyle w:val="Corpodetexto"/>
      <w:spacing w:line="14" w:lineRule="auto"/>
      <w:rPr>
        <w:sz w:val="20"/>
      </w:rPr>
    </w:pPr>
    <w:r>
      <w:rPr>
        <w:noProof/>
        <w:lang w:val="pt-BR" w:eastAsia="pt-BR" w:bidi="ar-SA"/>
      </w:rPr>
      <mc:AlternateContent>
        <mc:Choice Requires="wps">
          <w:drawing>
            <wp:anchor distT="0" distB="0" distL="114300" distR="114300" simplePos="0" relativeHeight="240917504" behindDoc="1" locked="0" layoutInCell="1" allowOverlap="1">
              <wp:simplePos x="0" y="0"/>
              <wp:positionH relativeFrom="page">
                <wp:posOffset>3558540</wp:posOffset>
              </wp:positionH>
              <wp:positionV relativeFrom="page">
                <wp:posOffset>10003790</wp:posOffset>
              </wp:positionV>
              <wp:extent cx="655320" cy="521335"/>
              <wp:effectExtent l="0" t="0" r="0" b="0"/>
              <wp:wrapNone/>
              <wp:docPr id="20" name="Freeform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5320" cy="521335"/>
                      </a:xfrm>
                      <a:custGeom>
                        <a:avLst/>
                        <a:gdLst>
                          <a:gd name="T0" fmla="+- 0 6120 5604"/>
                          <a:gd name="T1" fmla="*/ T0 w 1032"/>
                          <a:gd name="T2" fmla="+- 0 15754 15754"/>
                          <a:gd name="T3" fmla="*/ 15754 h 821"/>
                          <a:gd name="T4" fmla="+- 0 6036 5604"/>
                          <a:gd name="T5" fmla="*/ T4 w 1032"/>
                          <a:gd name="T6" fmla="+- 0 15759 15754"/>
                          <a:gd name="T7" fmla="*/ 15759 h 821"/>
                          <a:gd name="T8" fmla="+- 0 5957 5604"/>
                          <a:gd name="T9" fmla="*/ T8 w 1032"/>
                          <a:gd name="T10" fmla="+- 0 15775 15754"/>
                          <a:gd name="T11" fmla="*/ 15775 h 821"/>
                          <a:gd name="T12" fmla="+- 0 5883 5604"/>
                          <a:gd name="T13" fmla="*/ T12 w 1032"/>
                          <a:gd name="T14" fmla="+- 0 15799 15754"/>
                          <a:gd name="T15" fmla="*/ 15799 h 821"/>
                          <a:gd name="T16" fmla="+- 0 5815 5604"/>
                          <a:gd name="T17" fmla="*/ T16 w 1032"/>
                          <a:gd name="T18" fmla="+- 0 15833 15754"/>
                          <a:gd name="T19" fmla="*/ 15833 h 821"/>
                          <a:gd name="T20" fmla="+- 0 5755 5604"/>
                          <a:gd name="T21" fmla="*/ T20 w 1032"/>
                          <a:gd name="T22" fmla="+- 0 15874 15754"/>
                          <a:gd name="T23" fmla="*/ 15874 h 821"/>
                          <a:gd name="T24" fmla="+- 0 5704 5604"/>
                          <a:gd name="T25" fmla="*/ T24 w 1032"/>
                          <a:gd name="T26" fmla="+- 0 15922 15754"/>
                          <a:gd name="T27" fmla="*/ 15922 h 821"/>
                          <a:gd name="T28" fmla="+- 0 5662 5604"/>
                          <a:gd name="T29" fmla="*/ T28 w 1032"/>
                          <a:gd name="T30" fmla="+- 0 15975 15754"/>
                          <a:gd name="T31" fmla="*/ 15975 h 821"/>
                          <a:gd name="T32" fmla="+- 0 5630 5604"/>
                          <a:gd name="T33" fmla="*/ T32 w 1032"/>
                          <a:gd name="T34" fmla="+- 0 16034 15754"/>
                          <a:gd name="T35" fmla="*/ 16034 h 821"/>
                          <a:gd name="T36" fmla="+- 0 5611 5604"/>
                          <a:gd name="T37" fmla="*/ T36 w 1032"/>
                          <a:gd name="T38" fmla="+- 0 16097 15754"/>
                          <a:gd name="T39" fmla="*/ 16097 h 821"/>
                          <a:gd name="T40" fmla="+- 0 5604 5604"/>
                          <a:gd name="T41" fmla="*/ T40 w 1032"/>
                          <a:gd name="T42" fmla="+- 0 16164 15754"/>
                          <a:gd name="T43" fmla="*/ 16164 h 821"/>
                          <a:gd name="T44" fmla="+- 0 5611 5604"/>
                          <a:gd name="T45" fmla="*/ T44 w 1032"/>
                          <a:gd name="T46" fmla="+- 0 16231 15754"/>
                          <a:gd name="T47" fmla="*/ 16231 h 821"/>
                          <a:gd name="T48" fmla="+- 0 5630 5604"/>
                          <a:gd name="T49" fmla="*/ T48 w 1032"/>
                          <a:gd name="T50" fmla="+- 0 16294 15754"/>
                          <a:gd name="T51" fmla="*/ 16294 h 821"/>
                          <a:gd name="T52" fmla="+- 0 5662 5604"/>
                          <a:gd name="T53" fmla="*/ T52 w 1032"/>
                          <a:gd name="T54" fmla="+- 0 16353 15754"/>
                          <a:gd name="T55" fmla="*/ 16353 h 821"/>
                          <a:gd name="T56" fmla="+- 0 5704 5604"/>
                          <a:gd name="T57" fmla="*/ T56 w 1032"/>
                          <a:gd name="T58" fmla="+- 0 16406 15754"/>
                          <a:gd name="T59" fmla="*/ 16406 h 821"/>
                          <a:gd name="T60" fmla="+- 0 5755 5604"/>
                          <a:gd name="T61" fmla="*/ T60 w 1032"/>
                          <a:gd name="T62" fmla="+- 0 16454 15754"/>
                          <a:gd name="T63" fmla="*/ 16454 h 821"/>
                          <a:gd name="T64" fmla="+- 0 5815 5604"/>
                          <a:gd name="T65" fmla="*/ T64 w 1032"/>
                          <a:gd name="T66" fmla="+- 0 16495 15754"/>
                          <a:gd name="T67" fmla="*/ 16495 h 821"/>
                          <a:gd name="T68" fmla="+- 0 5883 5604"/>
                          <a:gd name="T69" fmla="*/ T68 w 1032"/>
                          <a:gd name="T70" fmla="+- 0 16529 15754"/>
                          <a:gd name="T71" fmla="*/ 16529 h 821"/>
                          <a:gd name="T72" fmla="+- 0 5957 5604"/>
                          <a:gd name="T73" fmla="*/ T72 w 1032"/>
                          <a:gd name="T74" fmla="+- 0 16553 15754"/>
                          <a:gd name="T75" fmla="*/ 16553 h 821"/>
                          <a:gd name="T76" fmla="+- 0 6036 5604"/>
                          <a:gd name="T77" fmla="*/ T76 w 1032"/>
                          <a:gd name="T78" fmla="+- 0 16569 15754"/>
                          <a:gd name="T79" fmla="*/ 16569 h 821"/>
                          <a:gd name="T80" fmla="+- 0 6120 5604"/>
                          <a:gd name="T81" fmla="*/ T80 w 1032"/>
                          <a:gd name="T82" fmla="+- 0 16574 15754"/>
                          <a:gd name="T83" fmla="*/ 16574 h 821"/>
                          <a:gd name="T84" fmla="+- 0 6204 5604"/>
                          <a:gd name="T85" fmla="*/ T84 w 1032"/>
                          <a:gd name="T86" fmla="+- 0 16569 15754"/>
                          <a:gd name="T87" fmla="*/ 16569 h 821"/>
                          <a:gd name="T88" fmla="+- 0 6283 5604"/>
                          <a:gd name="T89" fmla="*/ T88 w 1032"/>
                          <a:gd name="T90" fmla="+- 0 16553 15754"/>
                          <a:gd name="T91" fmla="*/ 16553 h 821"/>
                          <a:gd name="T92" fmla="+- 0 6357 5604"/>
                          <a:gd name="T93" fmla="*/ T92 w 1032"/>
                          <a:gd name="T94" fmla="+- 0 16529 15754"/>
                          <a:gd name="T95" fmla="*/ 16529 h 821"/>
                          <a:gd name="T96" fmla="+- 0 6425 5604"/>
                          <a:gd name="T97" fmla="*/ T96 w 1032"/>
                          <a:gd name="T98" fmla="+- 0 16495 15754"/>
                          <a:gd name="T99" fmla="*/ 16495 h 821"/>
                          <a:gd name="T100" fmla="+- 0 6485 5604"/>
                          <a:gd name="T101" fmla="*/ T100 w 1032"/>
                          <a:gd name="T102" fmla="+- 0 16454 15754"/>
                          <a:gd name="T103" fmla="*/ 16454 h 821"/>
                          <a:gd name="T104" fmla="+- 0 6536 5604"/>
                          <a:gd name="T105" fmla="*/ T104 w 1032"/>
                          <a:gd name="T106" fmla="+- 0 16406 15754"/>
                          <a:gd name="T107" fmla="*/ 16406 h 821"/>
                          <a:gd name="T108" fmla="+- 0 6578 5604"/>
                          <a:gd name="T109" fmla="*/ T108 w 1032"/>
                          <a:gd name="T110" fmla="+- 0 16353 15754"/>
                          <a:gd name="T111" fmla="*/ 16353 h 821"/>
                          <a:gd name="T112" fmla="+- 0 6610 5604"/>
                          <a:gd name="T113" fmla="*/ T112 w 1032"/>
                          <a:gd name="T114" fmla="+- 0 16294 15754"/>
                          <a:gd name="T115" fmla="*/ 16294 h 821"/>
                          <a:gd name="T116" fmla="+- 0 6629 5604"/>
                          <a:gd name="T117" fmla="*/ T116 w 1032"/>
                          <a:gd name="T118" fmla="+- 0 16231 15754"/>
                          <a:gd name="T119" fmla="*/ 16231 h 821"/>
                          <a:gd name="T120" fmla="+- 0 6636 5604"/>
                          <a:gd name="T121" fmla="*/ T120 w 1032"/>
                          <a:gd name="T122" fmla="+- 0 16164 15754"/>
                          <a:gd name="T123" fmla="*/ 16164 h 821"/>
                          <a:gd name="T124" fmla="+- 0 6629 5604"/>
                          <a:gd name="T125" fmla="*/ T124 w 1032"/>
                          <a:gd name="T126" fmla="+- 0 16097 15754"/>
                          <a:gd name="T127" fmla="*/ 16097 h 821"/>
                          <a:gd name="T128" fmla="+- 0 6610 5604"/>
                          <a:gd name="T129" fmla="*/ T128 w 1032"/>
                          <a:gd name="T130" fmla="+- 0 16034 15754"/>
                          <a:gd name="T131" fmla="*/ 16034 h 821"/>
                          <a:gd name="T132" fmla="+- 0 6578 5604"/>
                          <a:gd name="T133" fmla="*/ T132 w 1032"/>
                          <a:gd name="T134" fmla="+- 0 15975 15754"/>
                          <a:gd name="T135" fmla="*/ 15975 h 821"/>
                          <a:gd name="T136" fmla="+- 0 6536 5604"/>
                          <a:gd name="T137" fmla="*/ T136 w 1032"/>
                          <a:gd name="T138" fmla="+- 0 15922 15754"/>
                          <a:gd name="T139" fmla="*/ 15922 h 821"/>
                          <a:gd name="T140" fmla="+- 0 6485 5604"/>
                          <a:gd name="T141" fmla="*/ T140 w 1032"/>
                          <a:gd name="T142" fmla="+- 0 15874 15754"/>
                          <a:gd name="T143" fmla="*/ 15874 h 821"/>
                          <a:gd name="T144" fmla="+- 0 6425 5604"/>
                          <a:gd name="T145" fmla="*/ T144 w 1032"/>
                          <a:gd name="T146" fmla="+- 0 15833 15754"/>
                          <a:gd name="T147" fmla="*/ 15833 h 821"/>
                          <a:gd name="T148" fmla="+- 0 6357 5604"/>
                          <a:gd name="T149" fmla="*/ T148 w 1032"/>
                          <a:gd name="T150" fmla="+- 0 15799 15754"/>
                          <a:gd name="T151" fmla="*/ 15799 h 821"/>
                          <a:gd name="T152" fmla="+- 0 6283 5604"/>
                          <a:gd name="T153" fmla="*/ T152 w 1032"/>
                          <a:gd name="T154" fmla="+- 0 15775 15754"/>
                          <a:gd name="T155" fmla="*/ 15775 h 821"/>
                          <a:gd name="T156" fmla="+- 0 6204 5604"/>
                          <a:gd name="T157" fmla="*/ T156 w 1032"/>
                          <a:gd name="T158" fmla="+- 0 15759 15754"/>
                          <a:gd name="T159" fmla="*/ 15759 h 821"/>
                          <a:gd name="T160" fmla="+- 0 6120 5604"/>
                          <a:gd name="T161" fmla="*/ T160 w 1032"/>
                          <a:gd name="T162" fmla="+- 0 15754 15754"/>
                          <a:gd name="T163" fmla="*/ 15754 h 8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032" h="821">
                            <a:moveTo>
                              <a:pt x="516" y="0"/>
                            </a:moveTo>
                            <a:lnTo>
                              <a:pt x="432" y="5"/>
                            </a:lnTo>
                            <a:lnTo>
                              <a:pt x="353" y="21"/>
                            </a:lnTo>
                            <a:lnTo>
                              <a:pt x="279" y="45"/>
                            </a:lnTo>
                            <a:lnTo>
                              <a:pt x="211" y="79"/>
                            </a:lnTo>
                            <a:lnTo>
                              <a:pt x="151" y="120"/>
                            </a:lnTo>
                            <a:lnTo>
                              <a:pt x="100" y="168"/>
                            </a:lnTo>
                            <a:lnTo>
                              <a:pt x="58" y="221"/>
                            </a:lnTo>
                            <a:lnTo>
                              <a:pt x="26" y="280"/>
                            </a:lnTo>
                            <a:lnTo>
                              <a:pt x="7" y="343"/>
                            </a:lnTo>
                            <a:lnTo>
                              <a:pt x="0" y="410"/>
                            </a:lnTo>
                            <a:lnTo>
                              <a:pt x="7" y="477"/>
                            </a:lnTo>
                            <a:lnTo>
                              <a:pt x="26" y="540"/>
                            </a:lnTo>
                            <a:lnTo>
                              <a:pt x="58" y="599"/>
                            </a:lnTo>
                            <a:lnTo>
                              <a:pt x="100" y="652"/>
                            </a:lnTo>
                            <a:lnTo>
                              <a:pt x="151" y="700"/>
                            </a:lnTo>
                            <a:lnTo>
                              <a:pt x="211" y="741"/>
                            </a:lnTo>
                            <a:lnTo>
                              <a:pt x="279" y="775"/>
                            </a:lnTo>
                            <a:lnTo>
                              <a:pt x="353" y="799"/>
                            </a:lnTo>
                            <a:lnTo>
                              <a:pt x="432" y="815"/>
                            </a:lnTo>
                            <a:lnTo>
                              <a:pt x="516" y="820"/>
                            </a:lnTo>
                            <a:lnTo>
                              <a:pt x="600" y="815"/>
                            </a:lnTo>
                            <a:lnTo>
                              <a:pt x="679" y="799"/>
                            </a:lnTo>
                            <a:lnTo>
                              <a:pt x="753" y="775"/>
                            </a:lnTo>
                            <a:lnTo>
                              <a:pt x="821" y="741"/>
                            </a:lnTo>
                            <a:lnTo>
                              <a:pt x="881" y="700"/>
                            </a:lnTo>
                            <a:lnTo>
                              <a:pt x="932" y="652"/>
                            </a:lnTo>
                            <a:lnTo>
                              <a:pt x="974" y="599"/>
                            </a:lnTo>
                            <a:lnTo>
                              <a:pt x="1006" y="540"/>
                            </a:lnTo>
                            <a:lnTo>
                              <a:pt x="1025" y="477"/>
                            </a:lnTo>
                            <a:lnTo>
                              <a:pt x="1032" y="410"/>
                            </a:lnTo>
                            <a:lnTo>
                              <a:pt x="1025" y="343"/>
                            </a:lnTo>
                            <a:lnTo>
                              <a:pt x="1006" y="280"/>
                            </a:lnTo>
                            <a:lnTo>
                              <a:pt x="974" y="221"/>
                            </a:lnTo>
                            <a:lnTo>
                              <a:pt x="932" y="168"/>
                            </a:lnTo>
                            <a:lnTo>
                              <a:pt x="881" y="120"/>
                            </a:lnTo>
                            <a:lnTo>
                              <a:pt x="821" y="79"/>
                            </a:lnTo>
                            <a:lnTo>
                              <a:pt x="753" y="45"/>
                            </a:lnTo>
                            <a:lnTo>
                              <a:pt x="679" y="21"/>
                            </a:lnTo>
                            <a:lnTo>
                              <a:pt x="600" y="5"/>
                            </a:lnTo>
                            <a:lnTo>
                              <a:pt x="516" y="0"/>
                            </a:lnTo>
                            <a:close/>
                          </a:path>
                        </a:pathLst>
                      </a:custGeom>
                      <a:solidFill>
                        <a:srgbClr val="6F2F9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FCE5544" id="Freeform 22" o:spid="_x0000_s1026" style="position:absolute;margin-left:280.2pt;margin-top:787.7pt;width:51.6pt;height:41.05pt;z-index:-262398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032,8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" path="m516,l432,5,353,21,279,45,211,79r-60,41l100,168,58,221,26,280,7,343,,410r7,67l26,540r32,59l100,652r51,48l211,741r68,34l353,799r79,16l516,820r84,-5l679,799r74,-24l821,741r60,-41l932,652r42,-53l1006,540r19,-63l1032,410r-7,-67l1006,280,974,221,932,168,881,120,821,79,753,45,679,21,600,5,516,xe" fillcolor="#6f2f9f" stroked="f">
              <v:path arrowok="t" o:connecttype="custom" o:connectlocs="327660,10003790;274320,10006965;224155,10017125;177165,10032365;133985,10053955;95885,10079990;63500,10110470;36830,10144125;16510,10181590;4445,10221595;0,10264140;4445,10306685;16510,10346690;36830,10384155;63500,10417810;95885,10448290;133985,10474325;177165,10495915;224155,10511155;274320,10521315;327660,10524490;381000,10521315;431165,10511155;478155,10495915;521335,10474325;559435,10448290;591820,10417810;618490,10384155;638810,10346690;650875,10306685;655320,10264140;650875,10221595;638810,10181590;618490,10144125;591820,10110470;559435,10079990;521335,10053955;478155,10032365;431165,10017125;381000,10006965;327660,10003790" o:connectangles="0,0,0,0,0,0,0,0,0,0,0,0,0,0,0,0,0,0,0,0,0,0,0,0,0,0,0,0,0,0,0,0,0,0,0,0,0,0,0,0,0"/>
              <w10:wrap anchorx="page" anchory="page"/>
            </v:shape>
          </w:pict>
        </mc:Fallback>
      </mc:AlternateContent>
    </w:r>
    <w:r>
      <w:rPr>
        <w:noProof/>
        <w:lang w:val="pt-BR" w:eastAsia="pt-BR" w:bidi="ar-SA"/>
      </w:rPr>
      <mc:AlternateContent>
        <mc:Choice Requires="wps">
          <w:drawing>
            <wp:anchor distT="0" distB="0" distL="114300" distR="114300" simplePos="0" relativeHeight="240918528" behindDoc="1" locked="0" layoutInCell="1" allowOverlap="1">
              <wp:simplePos x="0" y="0"/>
              <wp:positionH relativeFrom="page">
                <wp:posOffset>3740150</wp:posOffset>
              </wp:positionH>
              <wp:positionV relativeFrom="page">
                <wp:posOffset>10205720</wp:posOffset>
              </wp:positionV>
              <wp:extent cx="284480" cy="177800"/>
              <wp:effectExtent l="0" t="0" r="0" b="0"/>
              <wp:wrapNone/>
              <wp:docPr id="19"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48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31E63" w:rsidRDefault="00031E63">
                          <w:pPr>
                            <w:spacing w:line="264" w:lineRule="exact"/>
                            <w:ind w:left="40"/>
                            <w:rPr>
                              <w:rFonts w:ascii="Calibri"/>
                              <w:b/>
                              <w:i/>
                              <w:sz w:val="24"/>
                            </w:rPr>
                          </w:pPr>
                          <w:r>
                            <w:fldChar w:fldCharType="begin"/>
                          </w:r>
                          <w:r>
                            <w:rPr>
                              <w:rFonts w:ascii="Calibri"/>
                              <w:b/>
                              <w:i/>
                              <w:color w:val="FFFFFF"/>
                              <w:sz w:val="24"/>
                            </w:rPr>
                            <w:instrText xml:space="preserve"> PAGE </w:instrText>
                          </w:r>
                          <w:r>
                            <w:fldChar w:fldCharType="separate"/>
                          </w:r>
                          <w:r w:rsidR="00C85346">
                            <w:rPr>
                              <w:rFonts w:ascii="Calibri"/>
                              <w:b/>
                              <w:i/>
                              <w:noProof/>
                              <w:color w:val="FFFFFF"/>
                              <w:sz w:val="24"/>
                            </w:rPr>
                            <w:t>143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1" o:spid="_x0000_s1035" type="#_x0000_t202" style="position:absolute;margin-left:294.5pt;margin-top:803.6pt;width:22.4pt;height:14pt;z-index:-262397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" filled="f" stroked="f">
              <v:textbox inset="0,0,0,0">
                <w:txbxContent>
                  <w:p w:rsidR="00031E63" w:rsidRDefault="00031E63">
                    <w:pPr>
                      <w:spacing w:line="264" w:lineRule="exact"/>
                      <w:ind w:left="40"/>
                      <w:rPr>
                        <w:rFonts w:ascii="Calibri"/>
                        <w:b/>
                        <w:i/>
                        <w:sz w:val="24"/>
                      </w:rPr>
                    </w:pPr>
                    <w:r>
                      <w:fldChar w:fldCharType="begin"/>
                    </w:r>
                    <w:r>
                      <w:rPr>
                        <w:rFonts w:ascii="Calibri"/>
                        <w:b/>
                        <w:i/>
                        <w:color w:val="FFFFFF"/>
                        <w:sz w:val="24"/>
                      </w:rPr>
                      <w:instrText xml:space="preserve"> PAGE </w:instrText>
                    </w:r>
                    <w:r>
                      <w:fldChar w:fldCharType="separate"/>
                    </w:r>
                    <w:r w:rsidR="00C85346">
                      <w:rPr>
                        <w:rFonts w:ascii="Calibri"/>
                        <w:b/>
                        <w:i/>
                        <w:noProof/>
                        <w:color w:val="FFFFFF"/>
                        <w:sz w:val="24"/>
                      </w:rPr>
                      <w:t>143</w:t>
                    </w:r>
                    <w:r>
                      <w:fldChar w:fldCharType="end"/>
                    </w:r>
                  </w:p>
                </w:txbxContent>
              </v:textbox>
              <w10:wrap anchorx="page" anchory="page"/>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31E63" w:rsidRDefault="00BF10AB">
    <w:pPr>
      <w:pStyle w:val="Corpodetexto"/>
      <w:spacing w:line="14" w:lineRule="auto"/>
      <w:rPr>
        <w:sz w:val="20"/>
      </w:rPr>
    </w:pPr>
    <w:r>
      <w:rPr>
        <w:noProof/>
        <w:lang w:val="pt-BR" w:eastAsia="pt-BR" w:bidi="ar-SA"/>
      </w:rPr>
      <mc:AlternateContent>
        <mc:Choice Requires="wps">
          <w:drawing>
            <wp:anchor distT="0" distB="0" distL="114300" distR="114300" simplePos="0" relativeHeight="240919552" behindDoc="1" locked="0" layoutInCell="1" allowOverlap="1">
              <wp:simplePos x="0" y="0"/>
              <wp:positionH relativeFrom="page">
                <wp:posOffset>3558540</wp:posOffset>
              </wp:positionH>
              <wp:positionV relativeFrom="page">
                <wp:posOffset>10003790</wp:posOffset>
              </wp:positionV>
              <wp:extent cx="655320" cy="521335"/>
              <wp:effectExtent l="0" t="0" r="0" b="0"/>
              <wp:wrapNone/>
              <wp:docPr id="18" name="Freeform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5320" cy="521335"/>
                      </a:xfrm>
                      <a:custGeom>
                        <a:avLst/>
                        <a:gdLst>
                          <a:gd name="T0" fmla="+- 0 6120 5604"/>
                          <a:gd name="T1" fmla="*/ T0 w 1032"/>
                          <a:gd name="T2" fmla="+- 0 15754 15754"/>
                          <a:gd name="T3" fmla="*/ 15754 h 821"/>
                          <a:gd name="T4" fmla="+- 0 6036 5604"/>
                          <a:gd name="T5" fmla="*/ T4 w 1032"/>
                          <a:gd name="T6" fmla="+- 0 15759 15754"/>
                          <a:gd name="T7" fmla="*/ 15759 h 821"/>
                          <a:gd name="T8" fmla="+- 0 5957 5604"/>
                          <a:gd name="T9" fmla="*/ T8 w 1032"/>
                          <a:gd name="T10" fmla="+- 0 15775 15754"/>
                          <a:gd name="T11" fmla="*/ 15775 h 821"/>
                          <a:gd name="T12" fmla="+- 0 5883 5604"/>
                          <a:gd name="T13" fmla="*/ T12 w 1032"/>
                          <a:gd name="T14" fmla="+- 0 15799 15754"/>
                          <a:gd name="T15" fmla="*/ 15799 h 821"/>
                          <a:gd name="T16" fmla="+- 0 5815 5604"/>
                          <a:gd name="T17" fmla="*/ T16 w 1032"/>
                          <a:gd name="T18" fmla="+- 0 15833 15754"/>
                          <a:gd name="T19" fmla="*/ 15833 h 821"/>
                          <a:gd name="T20" fmla="+- 0 5755 5604"/>
                          <a:gd name="T21" fmla="*/ T20 w 1032"/>
                          <a:gd name="T22" fmla="+- 0 15874 15754"/>
                          <a:gd name="T23" fmla="*/ 15874 h 821"/>
                          <a:gd name="T24" fmla="+- 0 5704 5604"/>
                          <a:gd name="T25" fmla="*/ T24 w 1032"/>
                          <a:gd name="T26" fmla="+- 0 15922 15754"/>
                          <a:gd name="T27" fmla="*/ 15922 h 821"/>
                          <a:gd name="T28" fmla="+- 0 5662 5604"/>
                          <a:gd name="T29" fmla="*/ T28 w 1032"/>
                          <a:gd name="T30" fmla="+- 0 15975 15754"/>
                          <a:gd name="T31" fmla="*/ 15975 h 821"/>
                          <a:gd name="T32" fmla="+- 0 5630 5604"/>
                          <a:gd name="T33" fmla="*/ T32 w 1032"/>
                          <a:gd name="T34" fmla="+- 0 16034 15754"/>
                          <a:gd name="T35" fmla="*/ 16034 h 821"/>
                          <a:gd name="T36" fmla="+- 0 5611 5604"/>
                          <a:gd name="T37" fmla="*/ T36 w 1032"/>
                          <a:gd name="T38" fmla="+- 0 16097 15754"/>
                          <a:gd name="T39" fmla="*/ 16097 h 821"/>
                          <a:gd name="T40" fmla="+- 0 5604 5604"/>
                          <a:gd name="T41" fmla="*/ T40 w 1032"/>
                          <a:gd name="T42" fmla="+- 0 16164 15754"/>
                          <a:gd name="T43" fmla="*/ 16164 h 821"/>
                          <a:gd name="T44" fmla="+- 0 5611 5604"/>
                          <a:gd name="T45" fmla="*/ T44 w 1032"/>
                          <a:gd name="T46" fmla="+- 0 16231 15754"/>
                          <a:gd name="T47" fmla="*/ 16231 h 821"/>
                          <a:gd name="T48" fmla="+- 0 5630 5604"/>
                          <a:gd name="T49" fmla="*/ T48 w 1032"/>
                          <a:gd name="T50" fmla="+- 0 16294 15754"/>
                          <a:gd name="T51" fmla="*/ 16294 h 821"/>
                          <a:gd name="T52" fmla="+- 0 5662 5604"/>
                          <a:gd name="T53" fmla="*/ T52 w 1032"/>
                          <a:gd name="T54" fmla="+- 0 16353 15754"/>
                          <a:gd name="T55" fmla="*/ 16353 h 821"/>
                          <a:gd name="T56" fmla="+- 0 5704 5604"/>
                          <a:gd name="T57" fmla="*/ T56 w 1032"/>
                          <a:gd name="T58" fmla="+- 0 16406 15754"/>
                          <a:gd name="T59" fmla="*/ 16406 h 821"/>
                          <a:gd name="T60" fmla="+- 0 5755 5604"/>
                          <a:gd name="T61" fmla="*/ T60 w 1032"/>
                          <a:gd name="T62" fmla="+- 0 16454 15754"/>
                          <a:gd name="T63" fmla="*/ 16454 h 821"/>
                          <a:gd name="T64" fmla="+- 0 5815 5604"/>
                          <a:gd name="T65" fmla="*/ T64 w 1032"/>
                          <a:gd name="T66" fmla="+- 0 16495 15754"/>
                          <a:gd name="T67" fmla="*/ 16495 h 821"/>
                          <a:gd name="T68" fmla="+- 0 5883 5604"/>
                          <a:gd name="T69" fmla="*/ T68 w 1032"/>
                          <a:gd name="T70" fmla="+- 0 16529 15754"/>
                          <a:gd name="T71" fmla="*/ 16529 h 821"/>
                          <a:gd name="T72" fmla="+- 0 5957 5604"/>
                          <a:gd name="T73" fmla="*/ T72 w 1032"/>
                          <a:gd name="T74" fmla="+- 0 16553 15754"/>
                          <a:gd name="T75" fmla="*/ 16553 h 821"/>
                          <a:gd name="T76" fmla="+- 0 6036 5604"/>
                          <a:gd name="T77" fmla="*/ T76 w 1032"/>
                          <a:gd name="T78" fmla="+- 0 16569 15754"/>
                          <a:gd name="T79" fmla="*/ 16569 h 821"/>
                          <a:gd name="T80" fmla="+- 0 6120 5604"/>
                          <a:gd name="T81" fmla="*/ T80 w 1032"/>
                          <a:gd name="T82" fmla="+- 0 16574 15754"/>
                          <a:gd name="T83" fmla="*/ 16574 h 821"/>
                          <a:gd name="T84" fmla="+- 0 6204 5604"/>
                          <a:gd name="T85" fmla="*/ T84 w 1032"/>
                          <a:gd name="T86" fmla="+- 0 16569 15754"/>
                          <a:gd name="T87" fmla="*/ 16569 h 821"/>
                          <a:gd name="T88" fmla="+- 0 6283 5604"/>
                          <a:gd name="T89" fmla="*/ T88 w 1032"/>
                          <a:gd name="T90" fmla="+- 0 16553 15754"/>
                          <a:gd name="T91" fmla="*/ 16553 h 821"/>
                          <a:gd name="T92" fmla="+- 0 6357 5604"/>
                          <a:gd name="T93" fmla="*/ T92 w 1032"/>
                          <a:gd name="T94" fmla="+- 0 16529 15754"/>
                          <a:gd name="T95" fmla="*/ 16529 h 821"/>
                          <a:gd name="T96" fmla="+- 0 6425 5604"/>
                          <a:gd name="T97" fmla="*/ T96 w 1032"/>
                          <a:gd name="T98" fmla="+- 0 16495 15754"/>
                          <a:gd name="T99" fmla="*/ 16495 h 821"/>
                          <a:gd name="T100" fmla="+- 0 6485 5604"/>
                          <a:gd name="T101" fmla="*/ T100 w 1032"/>
                          <a:gd name="T102" fmla="+- 0 16454 15754"/>
                          <a:gd name="T103" fmla="*/ 16454 h 821"/>
                          <a:gd name="T104" fmla="+- 0 6536 5604"/>
                          <a:gd name="T105" fmla="*/ T104 w 1032"/>
                          <a:gd name="T106" fmla="+- 0 16406 15754"/>
                          <a:gd name="T107" fmla="*/ 16406 h 821"/>
                          <a:gd name="T108" fmla="+- 0 6578 5604"/>
                          <a:gd name="T109" fmla="*/ T108 w 1032"/>
                          <a:gd name="T110" fmla="+- 0 16353 15754"/>
                          <a:gd name="T111" fmla="*/ 16353 h 821"/>
                          <a:gd name="T112" fmla="+- 0 6610 5604"/>
                          <a:gd name="T113" fmla="*/ T112 w 1032"/>
                          <a:gd name="T114" fmla="+- 0 16294 15754"/>
                          <a:gd name="T115" fmla="*/ 16294 h 821"/>
                          <a:gd name="T116" fmla="+- 0 6629 5604"/>
                          <a:gd name="T117" fmla="*/ T116 w 1032"/>
                          <a:gd name="T118" fmla="+- 0 16231 15754"/>
                          <a:gd name="T119" fmla="*/ 16231 h 821"/>
                          <a:gd name="T120" fmla="+- 0 6636 5604"/>
                          <a:gd name="T121" fmla="*/ T120 w 1032"/>
                          <a:gd name="T122" fmla="+- 0 16164 15754"/>
                          <a:gd name="T123" fmla="*/ 16164 h 821"/>
                          <a:gd name="T124" fmla="+- 0 6629 5604"/>
                          <a:gd name="T125" fmla="*/ T124 w 1032"/>
                          <a:gd name="T126" fmla="+- 0 16097 15754"/>
                          <a:gd name="T127" fmla="*/ 16097 h 821"/>
                          <a:gd name="T128" fmla="+- 0 6610 5604"/>
                          <a:gd name="T129" fmla="*/ T128 w 1032"/>
                          <a:gd name="T130" fmla="+- 0 16034 15754"/>
                          <a:gd name="T131" fmla="*/ 16034 h 821"/>
                          <a:gd name="T132" fmla="+- 0 6578 5604"/>
                          <a:gd name="T133" fmla="*/ T132 w 1032"/>
                          <a:gd name="T134" fmla="+- 0 15975 15754"/>
                          <a:gd name="T135" fmla="*/ 15975 h 821"/>
                          <a:gd name="T136" fmla="+- 0 6536 5604"/>
                          <a:gd name="T137" fmla="*/ T136 w 1032"/>
                          <a:gd name="T138" fmla="+- 0 15922 15754"/>
                          <a:gd name="T139" fmla="*/ 15922 h 821"/>
                          <a:gd name="T140" fmla="+- 0 6485 5604"/>
                          <a:gd name="T141" fmla="*/ T140 w 1032"/>
                          <a:gd name="T142" fmla="+- 0 15874 15754"/>
                          <a:gd name="T143" fmla="*/ 15874 h 821"/>
                          <a:gd name="T144" fmla="+- 0 6425 5604"/>
                          <a:gd name="T145" fmla="*/ T144 w 1032"/>
                          <a:gd name="T146" fmla="+- 0 15833 15754"/>
                          <a:gd name="T147" fmla="*/ 15833 h 821"/>
                          <a:gd name="T148" fmla="+- 0 6357 5604"/>
                          <a:gd name="T149" fmla="*/ T148 w 1032"/>
                          <a:gd name="T150" fmla="+- 0 15799 15754"/>
                          <a:gd name="T151" fmla="*/ 15799 h 821"/>
                          <a:gd name="T152" fmla="+- 0 6283 5604"/>
                          <a:gd name="T153" fmla="*/ T152 w 1032"/>
                          <a:gd name="T154" fmla="+- 0 15775 15754"/>
                          <a:gd name="T155" fmla="*/ 15775 h 821"/>
                          <a:gd name="T156" fmla="+- 0 6204 5604"/>
                          <a:gd name="T157" fmla="*/ T156 w 1032"/>
                          <a:gd name="T158" fmla="+- 0 15759 15754"/>
                          <a:gd name="T159" fmla="*/ 15759 h 821"/>
                          <a:gd name="T160" fmla="+- 0 6120 5604"/>
                          <a:gd name="T161" fmla="*/ T160 w 1032"/>
                          <a:gd name="T162" fmla="+- 0 15754 15754"/>
                          <a:gd name="T163" fmla="*/ 15754 h 8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032" h="821">
                            <a:moveTo>
                              <a:pt x="516" y="0"/>
                            </a:moveTo>
                            <a:lnTo>
                              <a:pt x="432" y="5"/>
                            </a:lnTo>
                            <a:lnTo>
                              <a:pt x="353" y="21"/>
                            </a:lnTo>
                            <a:lnTo>
                              <a:pt x="279" y="45"/>
                            </a:lnTo>
                            <a:lnTo>
                              <a:pt x="211" y="79"/>
                            </a:lnTo>
                            <a:lnTo>
                              <a:pt x="151" y="120"/>
                            </a:lnTo>
                            <a:lnTo>
                              <a:pt x="100" y="168"/>
                            </a:lnTo>
                            <a:lnTo>
                              <a:pt x="58" y="221"/>
                            </a:lnTo>
                            <a:lnTo>
                              <a:pt x="26" y="280"/>
                            </a:lnTo>
                            <a:lnTo>
                              <a:pt x="7" y="343"/>
                            </a:lnTo>
                            <a:lnTo>
                              <a:pt x="0" y="410"/>
                            </a:lnTo>
                            <a:lnTo>
                              <a:pt x="7" y="477"/>
                            </a:lnTo>
                            <a:lnTo>
                              <a:pt x="26" y="540"/>
                            </a:lnTo>
                            <a:lnTo>
                              <a:pt x="58" y="599"/>
                            </a:lnTo>
                            <a:lnTo>
                              <a:pt x="100" y="652"/>
                            </a:lnTo>
                            <a:lnTo>
                              <a:pt x="151" y="700"/>
                            </a:lnTo>
                            <a:lnTo>
                              <a:pt x="211" y="741"/>
                            </a:lnTo>
                            <a:lnTo>
                              <a:pt x="279" y="775"/>
                            </a:lnTo>
                            <a:lnTo>
                              <a:pt x="353" y="799"/>
                            </a:lnTo>
                            <a:lnTo>
                              <a:pt x="432" y="815"/>
                            </a:lnTo>
                            <a:lnTo>
                              <a:pt x="516" y="820"/>
                            </a:lnTo>
                            <a:lnTo>
                              <a:pt x="600" y="815"/>
                            </a:lnTo>
                            <a:lnTo>
                              <a:pt x="679" y="799"/>
                            </a:lnTo>
                            <a:lnTo>
                              <a:pt x="753" y="775"/>
                            </a:lnTo>
                            <a:lnTo>
                              <a:pt x="821" y="741"/>
                            </a:lnTo>
                            <a:lnTo>
                              <a:pt x="881" y="700"/>
                            </a:lnTo>
                            <a:lnTo>
                              <a:pt x="932" y="652"/>
                            </a:lnTo>
                            <a:lnTo>
                              <a:pt x="974" y="599"/>
                            </a:lnTo>
                            <a:lnTo>
                              <a:pt x="1006" y="540"/>
                            </a:lnTo>
                            <a:lnTo>
                              <a:pt x="1025" y="477"/>
                            </a:lnTo>
                            <a:lnTo>
                              <a:pt x="1032" y="410"/>
                            </a:lnTo>
                            <a:lnTo>
                              <a:pt x="1025" y="343"/>
                            </a:lnTo>
                            <a:lnTo>
                              <a:pt x="1006" y="280"/>
                            </a:lnTo>
                            <a:lnTo>
                              <a:pt x="974" y="221"/>
                            </a:lnTo>
                            <a:lnTo>
                              <a:pt x="932" y="168"/>
                            </a:lnTo>
                            <a:lnTo>
                              <a:pt x="881" y="120"/>
                            </a:lnTo>
                            <a:lnTo>
                              <a:pt x="821" y="79"/>
                            </a:lnTo>
                            <a:lnTo>
                              <a:pt x="753" y="45"/>
                            </a:lnTo>
                            <a:lnTo>
                              <a:pt x="679" y="21"/>
                            </a:lnTo>
                            <a:lnTo>
                              <a:pt x="600" y="5"/>
                            </a:lnTo>
                            <a:lnTo>
                              <a:pt x="516" y="0"/>
                            </a:lnTo>
                            <a:close/>
                          </a:path>
                        </a:pathLst>
                      </a:custGeom>
                      <a:solidFill>
                        <a:srgbClr val="6F2F9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EC29AD0" id="Freeform 20" o:spid="_x0000_s1026" style="position:absolute;margin-left:280.2pt;margin-top:787.7pt;width:51.6pt;height:41.05pt;z-index:-262396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032,8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" path="m516,l432,5,353,21,279,45,211,79r-60,41l100,168,58,221,26,280,7,343,,410r7,67l26,540r32,59l100,652r51,48l211,741r68,34l353,799r79,16l516,820r84,-5l679,799r74,-24l821,741r60,-41l932,652r42,-53l1006,540r19,-63l1032,410r-7,-67l1006,280,974,221,932,168,881,120,821,79,753,45,679,21,600,5,516,xe" fillcolor="#6f2f9f" stroked="f">
              <v:path arrowok="t" o:connecttype="custom" o:connectlocs="327660,10003790;274320,10006965;224155,10017125;177165,10032365;133985,10053955;95885,10079990;63500,10110470;36830,10144125;16510,10181590;4445,10221595;0,10264140;4445,10306685;16510,10346690;36830,10384155;63500,10417810;95885,10448290;133985,10474325;177165,10495915;224155,10511155;274320,10521315;327660,10524490;381000,10521315;431165,10511155;478155,10495915;521335,10474325;559435,10448290;591820,10417810;618490,10384155;638810,10346690;650875,10306685;655320,10264140;650875,10221595;638810,10181590;618490,10144125;591820,10110470;559435,10079990;521335,10053955;478155,10032365;431165,10017125;381000,10006965;327660,10003790" o:connectangles="0,0,0,0,0,0,0,0,0,0,0,0,0,0,0,0,0,0,0,0,0,0,0,0,0,0,0,0,0,0,0,0,0,0,0,0,0,0,0,0,0"/>
              <w10:wrap anchorx="page" anchory="page"/>
            </v:shape>
          </w:pict>
        </mc:Fallback>
      </mc:AlternateContent>
    </w:r>
    <w:r>
      <w:rPr>
        <w:noProof/>
        <w:lang w:val="pt-BR" w:eastAsia="pt-BR" w:bidi="ar-SA"/>
      </w:rPr>
      <mc:AlternateContent>
        <mc:Choice Requires="wps">
          <w:drawing>
            <wp:anchor distT="0" distB="0" distL="114300" distR="114300" simplePos="0" relativeHeight="240920576" behindDoc="1" locked="0" layoutInCell="1" allowOverlap="1">
              <wp:simplePos x="0" y="0"/>
              <wp:positionH relativeFrom="page">
                <wp:posOffset>3752850</wp:posOffset>
              </wp:positionH>
              <wp:positionV relativeFrom="page">
                <wp:posOffset>10205720</wp:posOffset>
              </wp:positionV>
              <wp:extent cx="259080" cy="177800"/>
              <wp:effectExtent l="0" t="0" r="0" b="0"/>
              <wp:wrapNone/>
              <wp:docPr id="17"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31E63" w:rsidRDefault="00031E63">
                          <w:pPr>
                            <w:spacing w:line="264" w:lineRule="exact"/>
                            <w:ind w:left="20"/>
                            <w:rPr>
                              <w:rFonts w:ascii="Calibri"/>
                              <w:b/>
                              <w:i/>
                              <w:sz w:val="24"/>
                            </w:rPr>
                          </w:pPr>
                          <w:r>
                            <w:rPr>
                              <w:rFonts w:ascii="Calibri"/>
                              <w:b/>
                              <w:i/>
                              <w:color w:val="FFFFFF"/>
                              <w:sz w:val="24"/>
                            </w:rPr>
                            <w:t>150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id="_x0000_t202" coordsize="21600,21600" o:spt="202" path="m,l,21600r21600,l21600,xe">
              <v:stroke joinstyle="miter"/>
              <v:path gradientshapeok="t" o:connecttype="rect"/>
            </v:shapetype>
            <v:shape id="_x0000_s1036" type="#_x0000_t202" style="position:absolute;margin-left:295.5pt;margin-top:803.6pt;width:20.4pt;height:14pt;z-index:-262395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" filled="f" stroked="f">
              <v:textbox inset="0,0,0,0">
                <w:txbxContent>
                  <w:p w:rsidR="00031E63" w:rsidRDefault="00031E63">
                    <w:pPr>
                      <w:spacing w:line="264" w:lineRule="exact"/>
                      <w:ind w:left="20"/>
                      <w:rPr>
                        <w:rFonts w:ascii="Calibri"/>
                        <w:b/>
                        <w:i/>
                        <w:sz w:val="24"/>
                      </w:rPr>
                    </w:pPr>
                    <w:r>
                      <w:rPr>
                        <w:rFonts w:ascii="Calibri"/>
                        <w:b/>
                        <w:i/>
                        <w:color w:val="FFFFFF"/>
                        <w:sz w:val="24"/>
                      </w:rPr>
                      <w:t>150</w:t>
                    </w:r>
                  </w:p>
                </w:txbxContent>
              </v:textbox>
              <w10:wrap anchorx="page" anchory="page"/>
            </v:shape>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31E63" w:rsidRDefault="00BF10AB">
    <w:pPr>
      <w:pStyle w:val="Corpodetexto"/>
      <w:spacing w:line="14" w:lineRule="auto"/>
      <w:rPr>
        <w:sz w:val="20"/>
      </w:rPr>
    </w:pPr>
    <w:r>
      <w:rPr>
        <w:noProof/>
        <w:lang w:val="pt-BR" w:eastAsia="pt-BR" w:bidi="ar-SA"/>
      </w:rPr>
      <mc:AlternateContent>
        <mc:Choice Requires="wps">
          <w:drawing>
            <wp:anchor distT="0" distB="0" distL="114300" distR="114300" simplePos="0" relativeHeight="240921600" behindDoc="1" locked="0" layoutInCell="1" allowOverlap="1">
              <wp:simplePos x="0" y="0"/>
              <wp:positionH relativeFrom="page">
                <wp:posOffset>3558540</wp:posOffset>
              </wp:positionH>
              <wp:positionV relativeFrom="page">
                <wp:posOffset>10003790</wp:posOffset>
              </wp:positionV>
              <wp:extent cx="655320" cy="521335"/>
              <wp:effectExtent l="0" t="0" r="0" b="0"/>
              <wp:wrapNone/>
              <wp:docPr id="16" name="Freeform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5320" cy="521335"/>
                      </a:xfrm>
                      <a:custGeom>
                        <a:avLst/>
                        <a:gdLst>
                          <a:gd name="T0" fmla="+- 0 6120 5604"/>
                          <a:gd name="T1" fmla="*/ T0 w 1032"/>
                          <a:gd name="T2" fmla="+- 0 15754 15754"/>
                          <a:gd name="T3" fmla="*/ 15754 h 821"/>
                          <a:gd name="T4" fmla="+- 0 6036 5604"/>
                          <a:gd name="T5" fmla="*/ T4 w 1032"/>
                          <a:gd name="T6" fmla="+- 0 15759 15754"/>
                          <a:gd name="T7" fmla="*/ 15759 h 821"/>
                          <a:gd name="T8" fmla="+- 0 5957 5604"/>
                          <a:gd name="T9" fmla="*/ T8 w 1032"/>
                          <a:gd name="T10" fmla="+- 0 15775 15754"/>
                          <a:gd name="T11" fmla="*/ 15775 h 821"/>
                          <a:gd name="T12" fmla="+- 0 5883 5604"/>
                          <a:gd name="T13" fmla="*/ T12 w 1032"/>
                          <a:gd name="T14" fmla="+- 0 15799 15754"/>
                          <a:gd name="T15" fmla="*/ 15799 h 821"/>
                          <a:gd name="T16" fmla="+- 0 5815 5604"/>
                          <a:gd name="T17" fmla="*/ T16 w 1032"/>
                          <a:gd name="T18" fmla="+- 0 15833 15754"/>
                          <a:gd name="T19" fmla="*/ 15833 h 821"/>
                          <a:gd name="T20" fmla="+- 0 5755 5604"/>
                          <a:gd name="T21" fmla="*/ T20 w 1032"/>
                          <a:gd name="T22" fmla="+- 0 15874 15754"/>
                          <a:gd name="T23" fmla="*/ 15874 h 821"/>
                          <a:gd name="T24" fmla="+- 0 5704 5604"/>
                          <a:gd name="T25" fmla="*/ T24 w 1032"/>
                          <a:gd name="T26" fmla="+- 0 15922 15754"/>
                          <a:gd name="T27" fmla="*/ 15922 h 821"/>
                          <a:gd name="T28" fmla="+- 0 5662 5604"/>
                          <a:gd name="T29" fmla="*/ T28 w 1032"/>
                          <a:gd name="T30" fmla="+- 0 15975 15754"/>
                          <a:gd name="T31" fmla="*/ 15975 h 821"/>
                          <a:gd name="T32" fmla="+- 0 5630 5604"/>
                          <a:gd name="T33" fmla="*/ T32 w 1032"/>
                          <a:gd name="T34" fmla="+- 0 16034 15754"/>
                          <a:gd name="T35" fmla="*/ 16034 h 821"/>
                          <a:gd name="T36" fmla="+- 0 5611 5604"/>
                          <a:gd name="T37" fmla="*/ T36 w 1032"/>
                          <a:gd name="T38" fmla="+- 0 16097 15754"/>
                          <a:gd name="T39" fmla="*/ 16097 h 821"/>
                          <a:gd name="T40" fmla="+- 0 5604 5604"/>
                          <a:gd name="T41" fmla="*/ T40 w 1032"/>
                          <a:gd name="T42" fmla="+- 0 16164 15754"/>
                          <a:gd name="T43" fmla="*/ 16164 h 821"/>
                          <a:gd name="T44" fmla="+- 0 5611 5604"/>
                          <a:gd name="T45" fmla="*/ T44 w 1032"/>
                          <a:gd name="T46" fmla="+- 0 16231 15754"/>
                          <a:gd name="T47" fmla="*/ 16231 h 821"/>
                          <a:gd name="T48" fmla="+- 0 5630 5604"/>
                          <a:gd name="T49" fmla="*/ T48 w 1032"/>
                          <a:gd name="T50" fmla="+- 0 16294 15754"/>
                          <a:gd name="T51" fmla="*/ 16294 h 821"/>
                          <a:gd name="T52" fmla="+- 0 5662 5604"/>
                          <a:gd name="T53" fmla="*/ T52 w 1032"/>
                          <a:gd name="T54" fmla="+- 0 16353 15754"/>
                          <a:gd name="T55" fmla="*/ 16353 h 821"/>
                          <a:gd name="T56" fmla="+- 0 5704 5604"/>
                          <a:gd name="T57" fmla="*/ T56 w 1032"/>
                          <a:gd name="T58" fmla="+- 0 16406 15754"/>
                          <a:gd name="T59" fmla="*/ 16406 h 821"/>
                          <a:gd name="T60" fmla="+- 0 5755 5604"/>
                          <a:gd name="T61" fmla="*/ T60 w 1032"/>
                          <a:gd name="T62" fmla="+- 0 16454 15754"/>
                          <a:gd name="T63" fmla="*/ 16454 h 821"/>
                          <a:gd name="T64" fmla="+- 0 5815 5604"/>
                          <a:gd name="T65" fmla="*/ T64 w 1032"/>
                          <a:gd name="T66" fmla="+- 0 16495 15754"/>
                          <a:gd name="T67" fmla="*/ 16495 h 821"/>
                          <a:gd name="T68" fmla="+- 0 5883 5604"/>
                          <a:gd name="T69" fmla="*/ T68 w 1032"/>
                          <a:gd name="T70" fmla="+- 0 16529 15754"/>
                          <a:gd name="T71" fmla="*/ 16529 h 821"/>
                          <a:gd name="T72" fmla="+- 0 5957 5604"/>
                          <a:gd name="T73" fmla="*/ T72 w 1032"/>
                          <a:gd name="T74" fmla="+- 0 16553 15754"/>
                          <a:gd name="T75" fmla="*/ 16553 h 821"/>
                          <a:gd name="T76" fmla="+- 0 6036 5604"/>
                          <a:gd name="T77" fmla="*/ T76 w 1032"/>
                          <a:gd name="T78" fmla="+- 0 16569 15754"/>
                          <a:gd name="T79" fmla="*/ 16569 h 821"/>
                          <a:gd name="T80" fmla="+- 0 6120 5604"/>
                          <a:gd name="T81" fmla="*/ T80 w 1032"/>
                          <a:gd name="T82" fmla="+- 0 16574 15754"/>
                          <a:gd name="T83" fmla="*/ 16574 h 821"/>
                          <a:gd name="T84" fmla="+- 0 6204 5604"/>
                          <a:gd name="T85" fmla="*/ T84 w 1032"/>
                          <a:gd name="T86" fmla="+- 0 16569 15754"/>
                          <a:gd name="T87" fmla="*/ 16569 h 821"/>
                          <a:gd name="T88" fmla="+- 0 6283 5604"/>
                          <a:gd name="T89" fmla="*/ T88 w 1032"/>
                          <a:gd name="T90" fmla="+- 0 16553 15754"/>
                          <a:gd name="T91" fmla="*/ 16553 h 821"/>
                          <a:gd name="T92" fmla="+- 0 6357 5604"/>
                          <a:gd name="T93" fmla="*/ T92 w 1032"/>
                          <a:gd name="T94" fmla="+- 0 16529 15754"/>
                          <a:gd name="T95" fmla="*/ 16529 h 821"/>
                          <a:gd name="T96" fmla="+- 0 6425 5604"/>
                          <a:gd name="T97" fmla="*/ T96 w 1032"/>
                          <a:gd name="T98" fmla="+- 0 16495 15754"/>
                          <a:gd name="T99" fmla="*/ 16495 h 821"/>
                          <a:gd name="T100" fmla="+- 0 6485 5604"/>
                          <a:gd name="T101" fmla="*/ T100 w 1032"/>
                          <a:gd name="T102" fmla="+- 0 16454 15754"/>
                          <a:gd name="T103" fmla="*/ 16454 h 821"/>
                          <a:gd name="T104" fmla="+- 0 6536 5604"/>
                          <a:gd name="T105" fmla="*/ T104 w 1032"/>
                          <a:gd name="T106" fmla="+- 0 16406 15754"/>
                          <a:gd name="T107" fmla="*/ 16406 h 821"/>
                          <a:gd name="T108" fmla="+- 0 6578 5604"/>
                          <a:gd name="T109" fmla="*/ T108 w 1032"/>
                          <a:gd name="T110" fmla="+- 0 16353 15754"/>
                          <a:gd name="T111" fmla="*/ 16353 h 821"/>
                          <a:gd name="T112" fmla="+- 0 6610 5604"/>
                          <a:gd name="T113" fmla="*/ T112 w 1032"/>
                          <a:gd name="T114" fmla="+- 0 16294 15754"/>
                          <a:gd name="T115" fmla="*/ 16294 h 821"/>
                          <a:gd name="T116" fmla="+- 0 6629 5604"/>
                          <a:gd name="T117" fmla="*/ T116 w 1032"/>
                          <a:gd name="T118" fmla="+- 0 16231 15754"/>
                          <a:gd name="T119" fmla="*/ 16231 h 821"/>
                          <a:gd name="T120" fmla="+- 0 6636 5604"/>
                          <a:gd name="T121" fmla="*/ T120 w 1032"/>
                          <a:gd name="T122" fmla="+- 0 16164 15754"/>
                          <a:gd name="T123" fmla="*/ 16164 h 821"/>
                          <a:gd name="T124" fmla="+- 0 6629 5604"/>
                          <a:gd name="T125" fmla="*/ T124 w 1032"/>
                          <a:gd name="T126" fmla="+- 0 16097 15754"/>
                          <a:gd name="T127" fmla="*/ 16097 h 821"/>
                          <a:gd name="T128" fmla="+- 0 6610 5604"/>
                          <a:gd name="T129" fmla="*/ T128 w 1032"/>
                          <a:gd name="T130" fmla="+- 0 16034 15754"/>
                          <a:gd name="T131" fmla="*/ 16034 h 821"/>
                          <a:gd name="T132" fmla="+- 0 6578 5604"/>
                          <a:gd name="T133" fmla="*/ T132 w 1032"/>
                          <a:gd name="T134" fmla="+- 0 15975 15754"/>
                          <a:gd name="T135" fmla="*/ 15975 h 821"/>
                          <a:gd name="T136" fmla="+- 0 6536 5604"/>
                          <a:gd name="T137" fmla="*/ T136 w 1032"/>
                          <a:gd name="T138" fmla="+- 0 15922 15754"/>
                          <a:gd name="T139" fmla="*/ 15922 h 821"/>
                          <a:gd name="T140" fmla="+- 0 6485 5604"/>
                          <a:gd name="T141" fmla="*/ T140 w 1032"/>
                          <a:gd name="T142" fmla="+- 0 15874 15754"/>
                          <a:gd name="T143" fmla="*/ 15874 h 821"/>
                          <a:gd name="T144" fmla="+- 0 6425 5604"/>
                          <a:gd name="T145" fmla="*/ T144 w 1032"/>
                          <a:gd name="T146" fmla="+- 0 15833 15754"/>
                          <a:gd name="T147" fmla="*/ 15833 h 821"/>
                          <a:gd name="T148" fmla="+- 0 6357 5604"/>
                          <a:gd name="T149" fmla="*/ T148 w 1032"/>
                          <a:gd name="T150" fmla="+- 0 15799 15754"/>
                          <a:gd name="T151" fmla="*/ 15799 h 821"/>
                          <a:gd name="T152" fmla="+- 0 6283 5604"/>
                          <a:gd name="T153" fmla="*/ T152 w 1032"/>
                          <a:gd name="T154" fmla="+- 0 15775 15754"/>
                          <a:gd name="T155" fmla="*/ 15775 h 821"/>
                          <a:gd name="T156" fmla="+- 0 6204 5604"/>
                          <a:gd name="T157" fmla="*/ T156 w 1032"/>
                          <a:gd name="T158" fmla="+- 0 15759 15754"/>
                          <a:gd name="T159" fmla="*/ 15759 h 821"/>
                          <a:gd name="T160" fmla="+- 0 6120 5604"/>
                          <a:gd name="T161" fmla="*/ T160 w 1032"/>
                          <a:gd name="T162" fmla="+- 0 15754 15754"/>
                          <a:gd name="T163" fmla="*/ 15754 h 8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032" h="821">
                            <a:moveTo>
                              <a:pt x="516" y="0"/>
                            </a:moveTo>
                            <a:lnTo>
                              <a:pt x="432" y="5"/>
                            </a:lnTo>
                            <a:lnTo>
                              <a:pt x="353" y="21"/>
                            </a:lnTo>
                            <a:lnTo>
                              <a:pt x="279" y="45"/>
                            </a:lnTo>
                            <a:lnTo>
                              <a:pt x="211" y="79"/>
                            </a:lnTo>
                            <a:lnTo>
                              <a:pt x="151" y="120"/>
                            </a:lnTo>
                            <a:lnTo>
                              <a:pt x="100" y="168"/>
                            </a:lnTo>
                            <a:lnTo>
                              <a:pt x="58" y="221"/>
                            </a:lnTo>
                            <a:lnTo>
                              <a:pt x="26" y="280"/>
                            </a:lnTo>
                            <a:lnTo>
                              <a:pt x="7" y="343"/>
                            </a:lnTo>
                            <a:lnTo>
                              <a:pt x="0" y="410"/>
                            </a:lnTo>
                            <a:lnTo>
                              <a:pt x="7" y="477"/>
                            </a:lnTo>
                            <a:lnTo>
                              <a:pt x="26" y="540"/>
                            </a:lnTo>
                            <a:lnTo>
                              <a:pt x="58" y="599"/>
                            </a:lnTo>
                            <a:lnTo>
                              <a:pt x="100" y="652"/>
                            </a:lnTo>
                            <a:lnTo>
                              <a:pt x="151" y="700"/>
                            </a:lnTo>
                            <a:lnTo>
                              <a:pt x="211" y="741"/>
                            </a:lnTo>
                            <a:lnTo>
                              <a:pt x="279" y="775"/>
                            </a:lnTo>
                            <a:lnTo>
                              <a:pt x="353" y="799"/>
                            </a:lnTo>
                            <a:lnTo>
                              <a:pt x="432" y="815"/>
                            </a:lnTo>
                            <a:lnTo>
                              <a:pt x="516" y="820"/>
                            </a:lnTo>
                            <a:lnTo>
                              <a:pt x="600" y="815"/>
                            </a:lnTo>
                            <a:lnTo>
                              <a:pt x="679" y="799"/>
                            </a:lnTo>
                            <a:lnTo>
                              <a:pt x="753" y="775"/>
                            </a:lnTo>
                            <a:lnTo>
                              <a:pt x="821" y="741"/>
                            </a:lnTo>
                            <a:lnTo>
                              <a:pt x="881" y="700"/>
                            </a:lnTo>
                            <a:lnTo>
                              <a:pt x="932" y="652"/>
                            </a:lnTo>
                            <a:lnTo>
                              <a:pt x="974" y="599"/>
                            </a:lnTo>
                            <a:lnTo>
                              <a:pt x="1006" y="540"/>
                            </a:lnTo>
                            <a:lnTo>
                              <a:pt x="1025" y="477"/>
                            </a:lnTo>
                            <a:lnTo>
                              <a:pt x="1032" y="410"/>
                            </a:lnTo>
                            <a:lnTo>
                              <a:pt x="1025" y="343"/>
                            </a:lnTo>
                            <a:lnTo>
                              <a:pt x="1006" y="280"/>
                            </a:lnTo>
                            <a:lnTo>
                              <a:pt x="974" y="221"/>
                            </a:lnTo>
                            <a:lnTo>
                              <a:pt x="932" y="168"/>
                            </a:lnTo>
                            <a:lnTo>
                              <a:pt x="881" y="120"/>
                            </a:lnTo>
                            <a:lnTo>
                              <a:pt x="821" y="79"/>
                            </a:lnTo>
                            <a:lnTo>
                              <a:pt x="753" y="45"/>
                            </a:lnTo>
                            <a:lnTo>
                              <a:pt x="679" y="21"/>
                            </a:lnTo>
                            <a:lnTo>
                              <a:pt x="600" y="5"/>
                            </a:lnTo>
                            <a:lnTo>
                              <a:pt x="516" y="0"/>
                            </a:lnTo>
                            <a:close/>
                          </a:path>
                        </a:pathLst>
                      </a:custGeom>
                      <a:solidFill>
                        <a:srgbClr val="6F2F9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99532D6" id="Freeform 18" o:spid="_x0000_s1026" style="position:absolute;margin-left:280.2pt;margin-top:787.7pt;width:51.6pt;height:41.05pt;z-index:-262394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032,8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" path="m516,l432,5,353,21,279,45,211,79r-60,41l100,168,58,221,26,280,7,343,,410r7,67l26,540r32,59l100,652r51,48l211,741r68,34l353,799r79,16l516,820r84,-5l679,799r74,-24l821,741r60,-41l932,652r42,-53l1006,540r19,-63l1032,410r-7,-67l1006,280,974,221,932,168,881,120,821,79,753,45,679,21,600,5,516,xe" fillcolor="#6f2f9f" stroked="f">
              <v:path arrowok="t" o:connecttype="custom" o:connectlocs="327660,10003790;274320,10006965;224155,10017125;177165,10032365;133985,10053955;95885,10079990;63500,10110470;36830,10144125;16510,10181590;4445,10221595;0,10264140;4445,10306685;16510,10346690;36830,10384155;63500,10417810;95885,10448290;133985,10474325;177165,10495915;224155,10511155;274320,10521315;327660,10524490;381000,10521315;431165,10511155;478155,10495915;521335,10474325;559435,10448290;591820,10417810;618490,10384155;638810,10346690;650875,10306685;655320,10264140;650875,10221595;638810,10181590;618490,10144125;591820,10110470;559435,10079990;521335,10053955;478155,10032365;431165,10017125;381000,10006965;327660,10003790" o:connectangles="0,0,0,0,0,0,0,0,0,0,0,0,0,0,0,0,0,0,0,0,0,0,0,0,0,0,0,0,0,0,0,0,0,0,0,0,0,0,0,0,0"/>
              <w10:wrap anchorx="page" anchory="page"/>
            </v:shape>
          </w:pict>
        </mc:Fallback>
      </mc:AlternateContent>
    </w:r>
    <w:r>
      <w:rPr>
        <w:noProof/>
        <w:lang w:val="pt-BR" w:eastAsia="pt-BR" w:bidi="ar-SA"/>
      </w:rPr>
      <mc:AlternateContent>
        <mc:Choice Requires="wps">
          <w:drawing>
            <wp:anchor distT="0" distB="0" distL="114300" distR="114300" simplePos="0" relativeHeight="240922624" behindDoc="1" locked="0" layoutInCell="1" allowOverlap="1">
              <wp:simplePos x="0" y="0"/>
              <wp:positionH relativeFrom="page">
                <wp:posOffset>3740150</wp:posOffset>
              </wp:positionH>
              <wp:positionV relativeFrom="page">
                <wp:posOffset>10205720</wp:posOffset>
              </wp:positionV>
              <wp:extent cx="284480" cy="177800"/>
              <wp:effectExtent l="0" t="0" r="0" b="0"/>
              <wp:wrapNone/>
              <wp:docPr id="15"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48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31E63" w:rsidRDefault="00031E63">
                          <w:pPr>
                            <w:spacing w:line="264" w:lineRule="exact"/>
                            <w:ind w:left="40"/>
                            <w:rPr>
                              <w:rFonts w:ascii="Calibri"/>
                              <w:b/>
                              <w:i/>
                              <w:sz w:val="24"/>
                            </w:rPr>
                          </w:pPr>
                          <w:r>
                            <w:fldChar w:fldCharType="begin"/>
                          </w:r>
                          <w:r>
                            <w:rPr>
                              <w:rFonts w:ascii="Calibri"/>
                              <w:b/>
                              <w:i/>
                              <w:color w:val="FFFFFF"/>
                              <w:sz w:val="24"/>
                            </w:rPr>
                            <w:instrText xml:space="preserve"> PAGE </w:instrText>
                          </w:r>
                          <w:r>
                            <w:fldChar w:fldCharType="separate"/>
                          </w:r>
                          <w:r w:rsidR="00BF10AB">
                            <w:rPr>
                              <w:rFonts w:ascii="Calibri"/>
                              <w:b/>
                              <w:i/>
                              <w:noProof/>
                              <w:color w:val="FFFFFF"/>
                              <w:sz w:val="24"/>
                            </w:rPr>
                            <w:t>165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id="_x0000_t202" coordsize="21600,21600" o:spt="202" path="m,l,21600r21600,l21600,xe">
              <v:stroke joinstyle="miter"/>
              <v:path gradientshapeok="t" o:connecttype="rect"/>
            </v:shapetype>
            <v:shape id="Text Box 17" o:spid="_x0000_s1037" type="#_x0000_t202" style="position:absolute;margin-left:294.5pt;margin-top:803.6pt;width:22.4pt;height:14pt;z-index:-262393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" filled="f" stroked="f">
              <v:textbox inset="0,0,0,0">
                <w:txbxContent>
                  <w:p w:rsidR="00031E63" w:rsidRDefault="00031E63">
                    <w:pPr>
                      <w:spacing w:line="264" w:lineRule="exact"/>
                      <w:ind w:left="40"/>
                      <w:rPr>
                        <w:rFonts w:ascii="Calibri"/>
                        <w:b/>
                        <w:i/>
                        <w:sz w:val="24"/>
                      </w:rPr>
                    </w:pPr>
                    <w:r>
                      <w:fldChar w:fldCharType="begin"/>
                    </w:r>
                    <w:r>
                      <w:rPr>
                        <w:rFonts w:ascii="Calibri"/>
                        <w:b/>
                        <w:i/>
                        <w:color w:val="FFFFFF"/>
                        <w:sz w:val="24"/>
                      </w:rPr>
                      <w:instrText xml:space="preserve"> PAGE </w:instrText>
                    </w:r>
                    <w:r>
                      <w:fldChar w:fldCharType="separate"/>
                    </w:r>
                    <w:r w:rsidR="00BF10AB">
                      <w:rPr>
                        <w:rFonts w:ascii="Calibri"/>
                        <w:b/>
                        <w:i/>
                        <w:noProof/>
                        <w:color w:val="FFFFFF"/>
                        <w:sz w:val="24"/>
                      </w:rPr>
                      <w:t>165</w:t>
                    </w:r>
                    <w:r>
                      <w:fldChar w:fldCharType="end"/>
                    </w:r>
                  </w:p>
                </w:txbxContent>
              </v:textbox>
              <w10:wrap anchorx="page" anchory="page"/>
            </v:shape>
          </w:pict>
        </mc:Fallback>
      </mc:AlternateConten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31E63" w:rsidRDefault="00BF10AB">
    <w:pPr>
      <w:pStyle w:val="Corpodetexto"/>
      <w:spacing w:line="14" w:lineRule="auto"/>
      <w:rPr>
        <w:sz w:val="20"/>
      </w:rPr>
    </w:pPr>
    <w:r>
      <w:rPr>
        <w:noProof/>
        <w:lang w:val="pt-BR" w:eastAsia="pt-BR" w:bidi="ar-SA"/>
      </w:rPr>
      <mc:AlternateContent>
        <mc:Choice Requires="wps">
          <w:drawing>
            <wp:anchor distT="0" distB="0" distL="114300" distR="114300" simplePos="0" relativeHeight="240925696" behindDoc="1" locked="0" layoutInCell="1" allowOverlap="1">
              <wp:simplePos x="0" y="0"/>
              <wp:positionH relativeFrom="page">
                <wp:posOffset>3558540</wp:posOffset>
              </wp:positionH>
              <wp:positionV relativeFrom="page">
                <wp:posOffset>10003790</wp:posOffset>
              </wp:positionV>
              <wp:extent cx="655320" cy="521335"/>
              <wp:effectExtent l="0" t="0" r="0" b="0"/>
              <wp:wrapNone/>
              <wp:docPr id="14" name="Freeform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5320" cy="521335"/>
                      </a:xfrm>
                      <a:custGeom>
                        <a:avLst/>
                        <a:gdLst>
                          <a:gd name="T0" fmla="+- 0 6120 5604"/>
                          <a:gd name="T1" fmla="*/ T0 w 1032"/>
                          <a:gd name="T2" fmla="+- 0 15754 15754"/>
                          <a:gd name="T3" fmla="*/ 15754 h 821"/>
                          <a:gd name="T4" fmla="+- 0 6036 5604"/>
                          <a:gd name="T5" fmla="*/ T4 w 1032"/>
                          <a:gd name="T6" fmla="+- 0 15759 15754"/>
                          <a:gd name="T7" fmla="*/ 15759 h 821"/>
                          <a:gd name="T8" fmla="+- 0 5957 5604"/>
                          <a:gd name="T9" fmla="*/ T8 w 1032"/>
                          <a:gd name="T10" fmla="+- 0 15775 15754"/>
                          <a:gd name="T11" fmla="*/ 15775 h 821"/>
                          <a:gd name="T12" fmla="+- 0 5883 5604"/>
                          <a:gd name="T13" fmla="*/ T12 w 1032"/>
                          <a:gd name="T14" fmla="+- 0 15799 15754"/>
                          <a:gd name="T15" fmla="*/ 15799 h 821"/>
                          <a:gd name="T16" fmla="+- 0 5815 5604"/>
                          <a:gd name="T17" fmla="*/ T16 w 1032"/>
                          <a:gd name="T18" fmla="+- 0 15833 15754"/>
                          <a:gd name="T19" fmla="*/ 15833 h 821"/>
                          <a:gd name="T20" fmla="+- 0 5755 5604"/>
                          <a:gd name="T21" fmla="*/ T20 w 1032"/>
                          <a:gd name="T22" fmla="+- 0 15874 15754"/>
                          <a:gd name="T23" fmla="*/ 15874 h 821"/>
                          <a:gd name="T24" fmla="+- 0 5704 5604"/>
                          <a:gd name="T25" fmla="*/ T24 w 1032"/>
                          <a:gd name="T26" fmla="+- 0 15922 15754"/>
                          <a:gd name="T27" fmla="*/ 15922 h 821"/>
                          <a:gd name="T28" fmla="+- 0 5662 5604"/>
                          <a:gd name="T29" fmla="*/ T28 w 1032"/>
                          <a:gd name="T30" fmla="+- 0 15975 15754"/>
                          <a:gd name="T31" fmla="*/ 15975 h 821"/>
                          <a:gd name="T32" fmla="+- 0 5630 5604"/>
                          <a:gd name="T33" fmla="*/ T32 w 1032"/>
                          <a:gd name="T34" fmla="+- 0 16034 15754"/>
                          <a:gd name="T35" fmla="*/ 16034 h 821"/>
                          <a:gd name="T36" fmla="+- 0 5611 5604"/>
                          <a:gd name="T37" fmla="*/ T36 w 1032"/>
                          <a:gd name="T38" fmla="+- 0 16097 15754"/>
                          <a:gd name="T39" fmla="*/ 16097 h 821"/>
                          <a:gd name="T40" fmla="+- 0 5604 5604"/>
                          <a:gd name="T41" fmla="*/ T40 w 1032"/>
                          <a:gd name="T42" fmla="+- 0 16164 15754"/>
                          <a:gd name="T43" fmla="*/ 16164 h 821"/>
                          <a:gd name="T44" fmla="+- 0 5611 5604"/>
                          <a:gd name="T45" fmla="*/ T44 w 1032"/>
                          <a:gd name="T46" fmla="+- 0 16231 15754"/>
                          <a:gd name="T47" fmla="*/ 16231 h 821"/>
                          <a:gd name="T48" fmla="+- 0 5630 5604"/>
                          <a:gd name="T49" fmla="*/ T48 w 1032"/>
                          <a:gd name="T50" fmla="+- 0 16294 15754"/>
                          <a:gd name="T51" fmla="*/ 16294 h 821"/>
                          <a:gd name="T52" fmla="+- 0 5662 5604"/>
                          <a:gd name="T53" fmla="*/ T52 w 1032"/>
                          <a:gd name="T54" fmla="+- 0 16353 15754"/>
                          <a:gd name="T55" fmla="*/ 16353 h 821"/>
                          <a:gd name="T56" fmla="+- 0 5704 5604"/>
                          <a:gd name="T57" fmla="*/ T56 w 1032"/>
                          <a:gd name="T58" fmla="+- 0 16406 15754"/>
                          <a:gd name="T59" fmla="*/ 16406 h 821"/>
                          <a:gd name="T60" fmla="+- 0 5755 5604"/>
                          <a:gd name="T61" fmla="*/ T60 w 1032"/>
                          <a:gd name="T62" fmla="+- 0 16454 15754"/>
                          <a:gd name="T63" fmla="*/ 16454 h 821"/>
                          <a:gd name="T64" fmla="+- 0 5815 5604"/>
                          <a:gd name="T65" fmla="*/ T64 w 1032"/>
                          <a:gd name="T66" fmla="+- 0 16495 15754"/>
                          <a:gd name="T67" fmla="*/ 16495 h 821"/>
                          <a:gd name="T68" fmla="+- 0 5883 5604"/>
                          <a:gd name="T69" fmla="*/ T68 w 1032"/>
                          <a:gd name="T70" fmla="+- 0 16529 15754"/>
                          <a:gd name="T71" fmla="*/ 16529 h 821"/>
                          <a:gd name="T72" fmla="+- 0 5957 5604"/>
                          <a:gd name="T73" fmla="*/ T72 w 1032"/>
                          <a:gd name="T74" fmla="+- 0 16553 15754"/>
                          <a:gd name="T75" fmla="*/ 16553 h 821"/>
                          <a:gd name="T76" fmla="+- 0 6036 5604"/>
                          <a:gd name="T77" fmla="*/ T76 w 1032"/>
                          <a:gd name="T78" fmla="+- 0 16569 15754"/>
                          <a:gd name="T79" fmla="*/ 16569 h 821"/>
                          <a:gd name="T80" fmla="+- 0 6120 5604"/>
                          <a:gd name="T81" fmla="*/ T80 w 1032"/>
                          <a:gd name="T82" fmla="+- 0 16574 15754"/>
                          <a:gd name="T83" fmla="*/ 16574 h 821"/>
                          <a:gd name="T84" fmla="+- 0 6204 5604"/>
                          <a:gd name="T85" fmla="*/ T84 w 1032"/>
                          <a:gd name="T86" fmla="+- 0 16569 15754"/>
                          <a:gd name="T87" fmla="*/ 16569 h 821"/>
                          <a:gd name="T88" fmla="+- 0 6283 5604"/>
                          <a:gd name="T89" fmla="*/ T88 w 1032"/>
                          <a:gd name="T90" fmla="+- 0 16553 15754"/>
                          <a:gd name="T91" fmla="*/ 16553 h 821"/>
                          <a:gd name="T92" fmla="+- 0 6357 5604"/>
                          <a:gd name="T93" fmla="*/ T92 w 1032"/>
                          <a:gd name="T94" fmla="+- 0 16529 15754"/>
                          <a:gd name="T95" fmla="*/ 16529 h 821"/>
                          <a:gd name="T96" fmla="+- 0 6425 5604"/>
                          <a:gd name="T97" fmla="*/ T96 w 1032"/>
                          <a:gd name="T98" fmla="+- 0 16495 15754"/>
                          <a:gd name="T99" fmla="*/ 16495 h 821"/>
                          <a:gd name="T100" fmla="+- 0 6485 5604"/>
                          <a:gd name="T101" fmla="*/ T100 w 1032"/>
                          <a:gd name="T102" fmla="+- 0 16454 15754"/>
                          <a:gd name="T103" fmla="*/ 16454 h 821"/>
                          <a:gd name="T104" fmla="+- 0 6536 5604"/>
                          <a:gd name="T105" fmla="*/ T104 w 1032"/>
                          <a:gd name="T106" fmla="+- 0 16406 15754"/>
                          <a:gd name="T107" fmla="*/ 16406 h 821"/>
                          <a:gd name="T108" fmla="+- 0 6578 5604"/>
                          <a:gd name="T109" fmla="*/ T108 w 1032"/>
                          <a:gd name="T110" fmla="+- 0 16353 15754"/>
                          <a:gd name="T111" fmla="*/ 16353 h 821"/>
                          <a:gd name="T112" fmla="+- 0 6610 5604"/>
                          <a:gd name="T113" fmla="*/ T112 w 1032"/>
                          <a:gd name="T114" fmla="+- 0 16294 15754"/>
                          <a:gd name="T115" fmla="*/ 16294 h 821"/>
                          <a:gd name="T116" fmla="+- 0 6629 5604"/>
                          <a:gd name="T117" fmla="*/ T116 w 1032"/>
                          <a:gd name="T118" fmla="+- 0 16231 15754"/>
                          <a:gd name="T119" fmla="*/ 16231 h 821"/>
                          <a:gd name="T120" fmla="+- 0 6636 5604"/>
                          <a:gd name="T121" fmla="*/ T120 w 1032"/>
                          <a:gd name="T122" fmla="+- 0 16164 15754"/>
                          <a:gd name="T123" fmla="*/ 16164 h 821"/>
                          <a:gd name="T124" fmla="+- 0 6629 5604"/>
                          <a:gd name="T125" fmla="*/ T124 w 1032"/>
                          <a:gd name="T126" fmla="+- 0 16097 15754"/>
                          <a:gd name="T127" fmla="*/ 16097 h 821"/>
                          <a:gd name="T128" fmla="+- 0 6610 5604"/>
                          <a:gd name="T129" fmla="*/ T128 w 1032"/>
                          <a:gd name="T130" fmla="+- 0 16034 15754"/>
                          <a:gd name="T131" fmla="*/ 16034 h 821"/>
                          <a:gd name="T132" fmla="+- 0 6578 5604"/>
                          <a:gd name="T133" fmla="*/ T132 w 1032"/>
                          <a:gd name="T134" fmla="+- 0 15975 15754"/>
                          <a:gd name="T135" fmla="*/ 15975 h 821"/>
                          <a:gd name="T136" fmla="+- 0 6536 5604"/>
                          <a:gd name="T137" fmla="*/ T136 w 1032"/>
                          <a:gd name="T138" fmla="+- 0 15922 15754"/>
                          <a:gd name="T139" fmla="*/ 15922 h 821"/>
                          <a:gd name="T140" fmla="+- 0 6485 5604"/>
                          <a:gd name="T141" fmla="*/ T140 w 1032"/>
                          <a:gd name="T142" fmla="+- 0 15874 15754"/>
                          <a:gd name="T143" fmla="*/ 15874 h 821"/>
                          <a:gd name="T144" fmla="+- 0 6425 5604"/>
                          <a:gd name="T145" fmla="*/ T144 w 1032"/>
                          <a:gd name="T146" fmla="+- 0 15833 15754"/>
                          <a:gd name="T147" fmla="*/ 15833 h 821"/>
                          <a:gd name="T148" fmla="+- 0 6357 5604"/>
                          <a:gd name="T149" fmla="*/ T148 w 1032"/>
                          <a:gd name="T150" fmla="+- 0 15799 15754"/>
                          <a:gd name="T151" fmla="*/ 15799 h 821"/>
                          <a:gd name="T152" fmla="+- 0 6283 5604"/>
                          <a:gd name="T153" fmla="*/ T152 w 1032"/>
                          <a:gd name="T154" fmla="+- 0 15775 15754"/>
                          <a:gd name="T155" fmla="*/ 15775 h 821"/>
                          <a:gd name="T156" fmla="+- 0 6204 5604"/>
                          <a:gd name="T157" fmla="*/ T156 w 1032"/>
                          <a:gd name="T158" fmla="+- 0 15759 15754"/>
                          <a:gd name="T159" fmla="*/ 15759 h 821"/>
                          <a:gd name="T160" fmla="+- 0 6120 5604"/>
                          <a:gd name="T161" fmla="*/ T160 w 1032"/>
                          <a:gd name="T162" fmla="+- 0 15754 15754"/>
                          <a:gd name="T163" fmla="*/ 15754 h 8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032" h="821">
                            <a:moveTo>
                              <a:pt x="516" y="0"/>
                            </a:moveTo>
                            <a:lnTo>
                              <a:pt x="432" y="5"/>
                            </a:lnTo>
                            <a:lnTo>
                              <a:pt x="353" y="21"/>
                            </a:lnTo>
                            <a:lnTo>
                              <a:pt x="279" y="45"/>
                            </a:lnTo>
                            <a:lnTo>
                              <a:pt x="211" y="79"/>
                            </a:lnTo>
                            <a:lnTo>
                              <a:pt x="151" y="120"/>
                            </a:lnTo>
                            <a:lnTo>
                              <a:pt x="100" y="168"/>
                            </a:lnTo>
                            <a:lnTo>
                              <a:pt x="58" y="221"/>
                            </a:lnTo>
                            <a:lnTo>
                              <a:pt x="26" y="280"/>
                            </a:lnTo>
                            <a:lnTo>
                              <a:pt x="7" y="343"/>
                            </a:lnTo>
                            <a:lnTo>
                              <a:pt x="0" y="410"/>
                            </a:lnTo>
                            <a:lnTo>
                              <a:pt x="7" y="477"/>
                            </a:lnTo>
                            <a:lnTo>
                              <a:pt x="26" y="540"/>
                            </a:lnTo>
                            <a:lnTo>
                              <a:pt x="58" y="599"/>
                            </a:lnTo>
                            <a:lnTo>
                              <a:pt x="100" y="652"/>
                            </a:lnTo>
                            <a:lnTo>
                              <a:pt x="151" y="700"/>
                            </a:lnTo>
                            <a:lnTo>
                              <a:pt x="211" y="741"/>
                            </a:lnTo>
                            <a:lnTo>
                              <a:pt x="279" y="775"/>
                            </a:lnTo>
                            <a:lnTo>
                              <a:pt x="353" y="799"/>
                            </a:lnTo>
                            <a:lnTo>
                              <a:pt x="432" y="815"/>
                            </a:lnTo>
                            <a:lnTo>
                              <a:pt x="516" y="820"/>
                            </a:lnTo>
                            <a:lnTo>
                              <a:pt x="600" y="815"/>
                            </a:lnTo>
                            <a:lnTo>
                              <a:pt x="679" y="799"/>
                            </a:lnTo>
                            <a:lnTo>
                              <a:pt x="753" y="775"/>
                            </a:lnTo>
                            <a:lnTo>
                              <a:pt x="821" y="741"/>
                            </a:lnTo>
                            <a:lnTo>
                              <a:pt x="881" y="700"/>
                            </a:lnTo>
                            <a:lnTo>
                              <a:pt x="932" y="652"/>
                            </a:lnTo>
                            <a:lnTo>
                              <a:pt x="974" y="599"/>
                            </a:lnTo>
                            <a:lnTo>
                              <a:pt x="1006" y="540"/>
                            </a:lnTo>
                            <a:lnTo>
                              <a:pt x="1025" y="477"/>
                            </a:lnTo>
                            <a:lnTo>
                              <a:pt x="1032" y="410"/>
                            </a:lnTo>
                            <a:lnTo>
                              <a:pt x="1025" y="343"/>
                            </a:lnTo>
                            <a:lnTo>
                              <a:pt x="1006" y="280"/>
                            </a:lnTo>
                            <a:lnTo>
                              <a:pt x="974" y="221"/>
                            </a:lnTo>
                            <a:lnTo>
                              <a:pt x="932" y="168"/>
                            </a:lnTo>
                            <a:lnTo>
                              <a:pt x="881" y="120"/>
                            </a:lnTo>
                            <a:lnTo>
                              <a:pt x="821" y="79"/>
                            </a:lnTo>
                            <a:lnTo>
                              <a:pt x="753" y="45"/>
                            </a:lnTo>
                            <a:lnTo>
                              <a:pt x="679" y="21"/>
                            </a:lnTo>
                            <a:lnTo>
                              <a:pt x="600" y="5"/>
                            </a:lnTo>
                            <a:lnTo>
                              <a:pt x="516" y="0"/>
                            </a:lnTo>
                            <a:close/>
                          </a:path>
                        </a:pathLst>
                      </a:custGeom>
                      <a:solidFill>
                        <a:srgbClr val="6F2F9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4468006" id="Freeform 14" o:spid="_x0000_s1026" style="position:absolute;margin-left:280.2pt;margin-top:787.7pt;width:51.6pt;height:41.05pt;z-index:-262390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032,8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" path="m516,l432,5,353,21,279,45,211,79r-60,41l100,168,58,221,26,280,7,343,,410r7,67l26,540r32,59l100,652r51,48l211,741r68,34l353,799r79,16l516,820r84,-5l679,799r74,-24l821,741r60,-41l932,652r42,-53l1006,540r19,-63l1032,410r-7,-67l1006,280,974,221,932,168,881,120,821,79,753,45,679,21,600,5,516,xe" fillcolor="#6f2f9f" stroked="f">
              <v:path arrowok="t" o:connecttype="custom" o:connectlocs="327660,10003790;274320,10006965;224155,10017125;177165,10032365;133985,10053955;95885,10079990;63500,10110470;36830,10144125;16510,10181590;4445,10221595;0,10264140;4445,10306685;16510,10346690;36830,10384155;63500,10417810;95885,10448290;133985,10474325;177165,10495915;224155,10511155;274320,10521315;327660,10524490;381000,10521315;431165,10511155;478155,10495915;521335,10474325;559435,10448290;591820,10417810;618490,10384155;638810,10346690;650875,10306685;655320,10264140;650875,10221595;638810,10181590;618490,10144125;591820,10110470;559435,10079990;521335,10053955;478155,10032365;431165,10017125;381000,10006965;327660,10003790" o:connectangles="0,0,0,0,0,0,0,0,0,0,0,0,0,0,0,0,0,0,0,0,0,0,0,0,0,0,0,0,0,0,0,0,0,0,0,0,0,0,0,0,0"/>
              <w10:wrap anchorx="page" anchory="page"/>
            </v:shape>
          </w:pict>
        </mc:Fallback>
      </mc:AlternateContent>
    </w:r>
    <w:r>
      <w:rPr>
        <w:noProof/>
        <w:lang w:val="pt-BR" w:eastAsia="pt-BR" w:bidi="ar-SA"/>
      </w:rPr>
      <mc:AlternateContent>
        <mc:Choice Requires="wps">
          <w:drawing>
            <wp:anchor distT="0" distB="0" distL="114300" distR="114300" simplePos="0" relativeHeight="240926720" behindDoc="1" locked="0" layoutInCell="1" allowOverlap="1">
              <wp:simplePos x="0" y="0"/>
              <wp:positionH relativeFrom="page">
                <wp:posOffset>3740150</wp:posOffset>
              </wp:positionH>
              <wp:positionV relativeFrom="page">
                <wp:posOffset>10205720</wp:posOffset>
              </wp:positionV>
              <wp:extent cx="284480" cy="177800"/>
              <wp:effectExtent l="0" t="0" r="0" b="0"/>
              <wp:wrapNone/>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48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31E63" w:rsidRDefault="00031E63">
                          <w:pPr>
                            <w:spacing w:line="264" w:lineRule="exact"/>
                            <w:ind w:left="40"/>
                            <w:rPr>
                              <w:rFonts w:ascii="Calibri"/>
                              <w:b/>
                              <w:i/>
                              <w:sz w:val="24"/>
                            </w:rPr>
                          </w:pPr>
                          <w:r>
                            <w:fldChar w:fldCharType="begin"/>
                          </w:r>
                          <w:r>
                            <w:rPr>
                              <w:rFonts w:ascii="Calibri"/>
                              <w:b/>
                              <w:i/>
                              <w:color w:val="FFFFFF"/>
                              <w:sz w:val="24"/>
                            </w:rPr>
                            <w:instrText xml:space="preserve"> PAGE </w:instrText>
                          </w:r>
                          <w:r>
                            <w:fldChar w:fldCharType="separate"/>
                          </w:r>
                          <w:r w:rsidR="00BF10AB">
                            <w:rPr>
                              <w:rFonts w:ascii="Calibri"/>
                              <w:b/>
                              <w:i/>
                              <w:noProof/>
                              <w:color w:val="FFFFFF"/>
                              <w:sz w:val="24"/>
                            </w:rPr>
                            <w:t>178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id="_x0000_t202" coordsize="21600,21600" o:spt="202" path="m,l,21600r21600,l21600,xe">
              <v:stroke joinstyle="miter"/>
              <v:path gradientshapeok="t" o:connecttype="rect"/>
            </v:shapetype>
            <v:shape id="Text Box 13" o:spid="_x0000_s1038" type="#_x0000_t202" style="position:absolute;margin-left:294.5pt;margin-top:803.6pt;width:22.4pt;height:14pt;z-index:-262389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" filled="f" stroked="f">
              <v:textbox inset="0,0,0,0">
                <w:txbxContent>
                  <w:p w:rsidR="00031E63" w:rsidRDefault="00031E63">
                    <w:pPr>
                      <w:spacing w:line="264" w:lineRule="exact"/>
                      <w:ind w:left="40"/>
                      <w:rPr>
                        <w:rFonts w:ascii="Calibri"/>
                        <w:b/>
                        <w:i/>
                        <w:sz w:val="24"/>
                      </w:rPr>
                    </w:pPr>
                    <w:r>
                      <w:fldChar w:fldCharType="begin"/>
                    </w:r>
                    <w:r>
                      <w:rPr>
                        <w:rFonts w:ascii="Calibri"/>
                        <w:b/>
                        <w:i/>
                        <w:color w:val="FFFFFF"/>
                        <w:sz w:val="24"/>
                      </w:rPr>
                      <w:instrText xml:space="preserve"> PAGE </w:instrText>
                    </w:r>
                    <w:r>
                      <w:fldChar w:fldCharType="separate"/>
                    </w:r>
                    <w:r w:rsidR="00BF10AB">
                      <w:rPr>
                        <w:rFonts w:ascii="Calibri"/>
                        <w:b/>
                        <w:i/>
                        <w:noProof/>
                        <w:color w:val="FFFFFF"/>
                        <w:sz w:val="24"/>
                      </w:rPr>
                      <w:t>178</w:t>
                    </w:r>
                    <w:r>
                      <w:fldChar w:fldCharType="end"/>
                    </w:r>
                  </w:p>
                </w:txbxContent>
              </v:textbox>
              <w10:wrap anchorx="page" anchory="page"/>
            </v:shape>
          </w:pict>
        </mc:Fallback>
      </mc:AlternateConten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31E63" w:rsidRDefault="00BF10AB">
    <w:pPr>
      <w:pStyle w:val="Corpodetexto"/>
      <w:spacing w:line="14" w:lineRule="auto"/>
      <w:rPr>
        <w:sz w:val="20"/>
      </w:rPr>
    </w:pPr>
    <w:r>
      <w:rPr>
        <w:noProof/>
        <w:lang w:val="pt-BR" w:eastAsia="pt-BR" w:bidi="ar-SA"/>
      </w:rPr>
      <mc:AlternateContent>
        <mc:Choice Requires="wps">
          <w:drawing>
            <wp:anchor distT="0" distB="0" distL="114300" distR="114300" simplePos="0" relativeHeight="240929792" behindDoc="1" locked="0" layoutInCell="1" allowOverlap="1">
              <wp:simplePos x="0" y="0"/>
              <wp:positionH relativeFrom="page">
                <wp:posOffset>3558540</wp:posOffset>
              </wp:positionH>
              <wp:positionV relativeFrom="page">
                <wp:posOffset>10003790</wp:posOffset>
              </wp:positionV>
              <wp:extent cx="655320" cy="521335"/>
              <wp:effectExtent l="0" t="0" r="0" b="0"/>
              <wp:wrapNone/>
              <wp:docPr id="12" name="Freeform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5320" cy="521335"/>
                      </a:xfrm>
                      <a:custGeom>
                        <a:avLst/>
                        <a:gdLst>
                          <a:gd name="T0" fmla="+- 0 6120 5604"/>
                          <a:gd name="T1" fmla="*/ T0 w 1032"/>
                          <a:gd name="T2" fmla="+- 0 15754 15754"/>
                          <a:gd name="T3" fmla="*/ 15754 h 821"/>
                          <a:gd name="T4" fmla="+- 0 6036 5604"/>
                          <a:gd name="T5" fmla="*/ T4 w 1032"/>
                          <a:gd name="T6" fmla="+- 0 15759 15754"/>
                          <a:gd name="T7" fmla="*/ 15759 h 821"/>
                          <a:gd name="T8" fmla="+- 0 5957 5604"/>
                          <a:gd name="T9" fmla="*/ T8 w 1032"/>
                          <a:gd name="T10" fmla="+- 0 15775 15754"/>
                          <a:gd name="T11" fmla="*/ 15775 h 821"/>
                          <a:gd name="T12" fmla="+- 0 5883 5604"/>
                          <a:gd name="T13" fmla="*/ T12 w 1032"/>
                          <a:gd name="T14" fmla="+- 0 15799 15754"/>
                          <a:gd name="T15" fmla="*/ 15799 h 821"/>
                          <a:gd name="T16" fmla="+- 0 5815 5604"/>
                          <a:gd name="T17" fmla="*/ T16 w 1032"/>
                          <a:gd name="T18" fmla="+- 0 15833 15754"/>
                          <a:gd name="T19" fmla="*/ 15833 h 821"/>
                          <a:gd name="T20" fmla="+- 0 5755 5604"/>
                          <a:gd name="T21" fmla="*/ T20 w 1032"/>
                          <a:gd name="T22" fmla="+- 0 15874 15754"/>
                          <a:gd name="T23" fmla="*/ 15874 h 821"/>
                          <a:gd name="T24" fmla="+- 0 5704 5604"/>
                          <a:gd name="T25" fmla="*/ T24 w 1032"/>
                          <a:gd name="T26" fmla="+- 0 15922 15754"/>
                          <a:gd name="T27" fmla="*/ 15922 h 821"/>
                          <a:gd name="T28" fmla="+- 0 5662 5604"/>
                          <a:gd name="T29" fmla="*/ T28 w 1032"/>
                          <a:gd name="T30" fmla="+- 0 15975 15754"/>
                          <a:gd name="T31" fmla="*/ 15975 h 821"/>
                          <a:gd name="T32" fmla="+- 0 5630 5604"/>
                          <a:gd name="T33" fmla="*/ T32 w 1032"/>
                          <a:gd name="T34" fmla="+- 0 16034 15754"/>
                          <a:gd name="T35" fmla="*/ 16034 h 821"/>
                          <a:gd name="T36" fmla="+- 0 5611 5604"/>
                          <a:gd name="T37" fmla="*/ T36 w 1032"/>
                          <a:gd name="T38" fmla="+- 0 16097 15754"/>
                          <a:gd name="T39" fmla="*/ 16097 h 821"/>
                          <a:gd name="T40" fmla="+- 0 5604 5604"/>
                          <a:gd name="T41" fmla="*/ T40 w 1032"/>
                          <a:gd name="T42" fmla="+- 0 16164 15754"/>
                          <a:gd name="T43" fmla="*/ 16164 h 821"/>
                          <a:gd name="T44" fmla="+- 0 5611 5604"/>
                          <a:gd name="T45" fmla="*/ T44 w 1032"/>
                          <a:gd name="T46" fmla="+- 0 16231 15754"/>
                          <a:gd name="T47" fmla="*/ 16231 h 821"/>
                          <a:gd name="T48" fmla="+- 0 5630 5604"/>
                          <a:gd name="T49" fmla="*/ T48 w 1032"/>
                          <a:gd name="T50" fmla="+- 0 16294 15754"/>
                          <a:gd name="T51" fmla="*/ 16294 h 821"/>
                          <a:gd name="T52" fmla="+- 0 5662 5604"/>
                          <a:gd name="T53" fmla="*/ T52 w 1032"/>
                          <a:gd name="T54" fmla="+- 0 16353 15754"/>
                          <a:gd name="T55" fmla="*/ 16353 h 821"/>
                          <a:gd name="T56" fmla="+- 0 5704 5604"/>
                          <a:gd name="T57" fmla="*/ T56 w 1032"/>
                          <a:gd name="T58" fmla="+- 0 16406 15754"/>
                          <a:gd name="T59" fmla="*/ 16406 h 821"/>
                          <a:gd name="T60" fmla="+- 0 5755 5604"/>
                          <a:gd name="T61" fmla="*/ T60 w 1032"/>
                          <a:gd name="T62" fmla="+- 0 16454 15754"/>
                          <a:gd name="T63" fmla="*/ 16454 h 821"/>
                          <a:gd name="T64" fmla="+- 0 5815 5604"/>
                          <a:gd name="T65" fmla="*/ T64 w 1032"/>
                          <a:gd name="T66" fmla="+- 0 16495 15754"/>
                          <a:gd name="T67" fmla="*/ 16495 h 821"/>
                          <a:gd name="T68" fmla="+- 0 5883 5604"/>
                          <a:gd name="T69" fmla="*/ T68 w 1032"/>
                          <a:gd name="T70" fmla="+- 0 16529 15754"/>
                          <a:gd name="T71" fmla="*/ 16529 h 821"/>
                          <a:gd name="T72" fmla="+- 0 5957 5604"/>
                          <a:gd name="T73" fmla="*/ T72 w 1032"/>
                          <a:gd name="T74" fmla="+- 0 16553 15754"/>
                          <a:gd name="T75" fmla="*/ 16553 h 821"/>
                          <a:gd name="T76" fmla="+- 0 6036 5604"/>
                          <a:gd name="T77" fmla="*/ T76 w 1032"/>
                          <a:gd name="T78" fmla="+- 0 16569 15754"/>
                          <a:gd name="T79" fmla="*/ 16569 h 821"/>
                          <a:gd name="T80" fmla="+- 0 6120 5604"/>
                          <a:gd name="T81" fmla="*/ T80 w 1032"/>
                          <a:gd name="T82" fmla="+- 0 16574 15754"/>
                          <a:gd name="T83" fmla="*/ 16574 h 821"/>
                          <a:gd name="T84" fmla="+- 0 6204 5604"/>
                          <a:gd name="T85" fmla="*/ T84 w 1032"/>
                          <a:gd name="T86" fmla="+- 0 16569 15754"/>
                          <a:gd name="T87" fmla="*/ 16569 h 821"/>
                          <a:gd name="T88" fmla="+- 0 6283 5604"/>
                          <a:gd name="T89" fmla="*/ T88 w 1032"/>
                          <a:gd name="T90" fmla="+- 0 16553 15754"/>
                          <a:gd name="T91" fmla="*/ 16553 h 821"/>
                          <a:gd name="T92" fmla="+- 0 6357 5604"/>
                          <a:gd name="T93" fmla="*/ T92 w 1032"/>
                          <a:gd name="T94" fmla="+- 0 16529 15754"/>
                          <a:gd name="T95" fmla="*/ 16529 h 821"/>
                          <a:gd name="T96" fmla="+- 0 6425 5604"/>
                          <a:gd name="T97" fmla="*/ T96 w 1032"/>
                          <a:gd name="T98" fmla="+- 0 16495 15754"/>
                          <a:gd name="T99" fmla="*/ 16495 h 821"/>
                          <a:gd name="T100" fmla="+- 0 6485 5604"/>
                          <a:gd name="T101" fmla="*/ T100 w 1032"/>
                          <a:gd name="T102" fmla="+- 0 16454 15754"/>
                          <a:gd name="T103" fmla="*/ 16454 h 821"/>
                          <a:gd name="T104" fmla="+- 0 6536 5604"/>
                          <a:gd name="T105" fmla="*/ T104 w 1032"/>
                          <a:gd name="T106" fmla="+- 0 16406 15754"/>
                          <a:gd name="T107" fmla="*/ 16406 h 821"/>
                          <a:gd name="T108" fmla="+- 0 6578 5604"/>
                          <a:gd name="T109" fmla="*/ T108 w 1032"/>
                          <a:gd name="T110" fmla="+- 0 16353 15754"/>
                          <a:gd name="T111" fmla="*/ 16353 h 821"/>
                          <a:gd name="T112" fmla="+- 0 6610 5604"/>
                          <a:gd name="T113" fmla="*/ T112 w 1032"/>
                          <a:gd name="T114" fmla="+- 0 16294 15754"/>
                          <a:gd name="T115" fmla="*/ 16294 h 821"/>
                          <a:gd name="T116" fmla="+- 0 6629 5604"/>
                          <a:gd name="T117" fmla="*/ T116 w 1032"/>
                          <a:gd name="T118" fmla="+- 0 16231 15754"/>
                          <a:gd name="T119" fmla="*/ 16231 h 821"/>
                          <a:gd name="T120" fmla="+- 0 6636 5604"/>
                          <a:gd name="T121" fmla="*/ T120 w 1032"/>
                          <a:gd name="T122" fmla="+- 0 16164 15754"/>
                          <a:gd name="T123" fmla="*/ 16164 h 821"/>
                          <a:gd name="T124" fmla="+- 0 6629 5604"/>
                          <a:gd name="T125" fmla="*/ T124 w 1032"/>
                          <a:gd name="T126" fmla="+- 0 16097 15754"/>
                          <a:gd name="T127" fmla="*/ 16097 h 821"/>
                          <a:gd name="T128" fmla="+- 0 6610 5604"/>
                          <a:gd name="T129" fmla="*/ T128 w 1032"/>
                          <a:gd name="T130" fmla="+- 0 16034 15754"/>
                          <a:gd name="T131" fmla="*/ 16034 h 821"/>
                          <a:gd name="T132" fmla="+- 0 6578 5604"/>
                          <a:gd name="T133" fmla="*/ T132 w 1032"/>
                          <a:gd name="T134" fmla="+- 0 15975 15754"/>
                          <a:gd name="T135" fmla="*/ 15975 h 821"/>
                          <a:gd name="T136" fmla="+- 0 6536 5604"/>
                          <a:gd name="T137" fmla="*/ T136 w 1032"/>
                          <a:gd name="T138" fmla="+- 0 15922 15754"/>
                          <a:gd name="T139" fmla="*/ 15922 h 821"/>
                          <a:gd name="T140" fmla="+- 0 6485 5604"/>
                          <a:gd name="T141" fmla="*/ T140 w 1032"/>
                          <a:gd name="T142" fmla="+- 0 15874 15754"/>
                          <a:gd name="T143" fmla="*/ 15874 h 821"/>
                          <a:gd name="T144" fmla="+- 0 6425 5604"/>
                          <a:gd name="T145" fmla="*/ T144 w 1032"/>
                          <a:gd name="T146" fmla="+- 0 15833 15754"/>
                          <a:gd name="T147" fmla="*/ 15833 h 821"/>
                          <a:gd name="T148" fmla="+- 0 6357 5604"/>
                          <a:gd name="T149" fmla="*/ T148 w 1032"/>
                          <a:gd name="T150" fmla="+- 0 15799 15754"/>
                          <a:gd name="T151" fmla="*/ 15799 h 821"/>
                          <a:gd name="T152" fmla="+- 0 6283 5604"/>
                          <a:gd name="T153" fmla="*/ T152 w 1032"/>
                          <a:gd name="T154" fmla="+- 0 15775 15754"/>
                          <a:gd name="T155" fmla="*/ 15775 h 821"/>
                          <a:gd name="T156" fmla="+- 0 6204 5604"/>
                          <a:gd name="T157" fmla="*/ T156 w 1032"/>
                          <a:gd name="T158" fmla="+- 0 15759 15754"/>
                          <a:gd name="T159" fmla="*/ 15759 h 821"/>
                          <a:gd name="T160" fmla="+- 0 6120 5604"/>
                          <a:gd name="T161" fmla="*/ T160 w 1032"/>
                          <a:gd name="T162" fmla="+- 0 15754 15754"/>
                          <a:gd name="T163" fmla="*/ 15754 h 8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032" h="821">
                            <a:moveTo>
                              <a:pt x="516" y="0"/>
                            </a:moveTo>
                            <a:lnTo>
                              <a:pt x="432" y="5"/>
                            </a:lnTo>
                            <a:lnTo>
                              <a:pt x="353" y="21"/>
                            </a:lnTo>
                            <a:lnTo>
                              <a:pt x="279" y="45"/>
                            </a:lnTo>
                            <a:lnTo>
                              <a:pt x="211" y="79"/>
                            </a:lnTo>
                            <a:lnTo>
                              <a:pt x="151" y="120"/>
                            </a:lnTo>
                            <a:lnTo>
                              <a:pt x="100" y="168"/>
                            </a:lnTo>
                            <a:lnTo>
                              <a:pt x="58" y="221"/>
                            </a:lnTo>
                            <a:lnTo>
                              <a:pt x="26" y="280"/>
                            </a:lnTo>
                            <a:lnTo>
                              <a:pt x="7" y="343"/>
                            </a:lnTo>
                            <a:lnTo>
                              <a:pt x="0" y="410"/>
                            </a:lnTo>
                            <a:lnTo>
                              <a:pt x="7" y="477"/>
                            </a:lnTo>
                            <a:lnTo>
                              <a:pt x="26" y="540"/>
                            </a:lnTo>
                            <a:lnTo>
                              <a:pt x="58" y="599"/>
                            </a:lnTo>
                            <a:lnTo>
                              <a:pt x="100" y="652"/>
                            </a:lnTo>
                            <a:lnTo>
                              <a:pt x="151" y="700"/>
                            </a:lnTo>
                            <a:lnTo>
                              <a:pt x="211" y="741"/>
                            </a:lnTo>
                            <a:lnTo>
                              <a:pt x="279" y="775"/>
                            </a:lnTo>
                            <a:lnTo>
                              <a:pt x="353" y="799"/>
                            </a:lnTo>
                            <a:lnTo>
                              <a:pt x="432" y="815"/>
                            </a:lnTo>
                            <a:lnTo>
                              <a:pt x="516" y="820"/>
                            </a:lnTo>
                            <a:lnTo>
                              <a:pt x="600" y="815"/>
                            </a:lnTo>
                            <a:lnTo>
                              <a:pt x="679" y="799"/>
                            </a:lnTo>
                            <a:lnTo>
                              <a:pt x="753" y="775"/>
                            </a:lnTo>
                            <a:lnTo>
                              <a:pt x="821" y="741"/>
                            </a:lnTo>
                            <a:lnTo>
                              <a:pt x="881" y="700"/>
                            </a:lnTo>
                            <a:lnTo>
                              <a:pt x="932" y="652"/>
                            </a:lnTo>
                            <a:lnTo>
                              <a:pt x="974" y="599"/>
                            </a:lnTo>
                            <a:lnTo>
                              <a:pt x="1006" y="540"/>
                            </a:lnTo>
                            <a:lnTo>
                              <a:pt x="1025" y="477"/>
                            </a:lnTo>
                            <a:lnTo>
                              <a:pt x="1032" y="410"/>
                            </a:lnTo>
                            <a:lnTo>
                              <a:pt x="1025" y="343"/>
                            </a:lnTo>
                            <a:lnTo>
                              <a:pt x="1006" y="280"/>
                            </a:lnTo>
                            <a:lnTo>
                              <a:pt x="974" y="221"/>
                            </a:lnTo>
                            <a:lnTo>
                              <a:pt x="932" y="168"/>
                            </a:lnTo>
                            <a:lnTo>
                              <a:pt x="881" y="120"/>
                            </a:lnTo>
                            <a:lnTo>
                              <a:pt x="821" y="79"/>
                            </a:lnTo>
                            <a:lnTo>
                              <a:pt x="753" y="45"/>
                            </a:lnTo>
                            <a:lnTo>
                              <a:pt x="679" y="21"/>
                            </a:lnTo>
                            <a:lnTo>
                              <a:pt x="600" y="5"/>
                            </a:lnTo>
                            <a:lnTo>
                              <a:pt x="516" y="0"/>
                            </a:lnTo>
                            <a:close/>
                          </a:path>
                        </a:pathLst>
                      </a:custGeom>
                      <a:solidFill>
                        <a:srgbClr val="6F2F9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5354A04" id="Freeform 10" o:spid="_x0000_s1026" style="position:absolute;margin-left:280.2pt;margin-top:787.7pt;width:51.6pt;height:41.05pt;z-index:-262386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032,8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" path="m516,l432,5,353,21,279,45,211,79r-60,41l100,168,58,221,26,280,7,343,,410r7,67l26,540r32,59l100,652r51,48l211,741r68,34l353,799r79,16l516,820r84,-5l679,799r74,-24l821,741r60,-41l932,652r42,-53l1006,540r19,-63l1032,410r-7,-67l1006,280,974,221,932,168,881,120,821,79,753,45,679,21,600,5,516,xe" fillcolor="#6f2f9f" stroked="f">
              <v:path arrowok="t" o:connecttype="custom" o:connectlocs="327660,10003790;274320,10006965;224155,10017125;177165,10032365;133985,10053955;95885,10079990;63500,10110470;36830,10144125;16510,10181590;4445,10221595;0,10264140;4445,10306685;16510,10346690;36830,10384155;63500,10417810;95885,10448290;133985,10474325;177165,10495915;224155,10511155;274320,10521315;327660,10524490;381000,10521315;431165,10511155;478155,10495915;521335,10474325;559435,10448290;591820,10417810;618490,10384155;638810,10346690;650875,10306685;655320,10264140;650875,10221595;638810,10181590;618490,10144125;591820,10110470;559435,10079990;521335,10053955;478155,10032365;431165,10017125;381000,10006965;327660,10003790" o:connectangles="0,0,0,0,0,0,0,0,0,0,0,0,0,0,0,0,0,0,0,0,0,0,0,0,0,0,0,0,0,0,0,0,0,0,0,0,0,0,0,0,0"/>
              <w10:wrap anchorx="page" anchory="page"/>
            </v:shape>
          </w:pict>
        </mc:Fallback>
      </mc:AlternateContent>
    </w:r>
    <w:r>
      <w:rPr>
        <w:noProof/>
        <w:lang w:val="pt-BR" w:eastAsia="pt-BR" w:bidi="ar-SA"/>
      </w:rPr>
      <mc:AlternateContent>
        <mc:Choice Requires="wps">
          <w:drawing>
            <wp:anchor distT="0" distB="0" distL="114300" distR="114300" simplePos="0" relativeHeight="240930816" behindDoc="1" locked="0" layoutInCell="1" allowOverlap="1">
              <wp:simplePos x="0" y="0"/>
              <wp:positionH relativeFrom="page">
                <wp:posOffset>3740150</wp:posOffset>
              </wp:positionH>
              <wp:positionV relativeFrom="page">
                <wp:posOffset>10205720</wp:posOffset>
              </wp:positionV>
              <wp:extent cx="284480" cy="177800"/>
              <wp:effectExtent l="0" t="0" r="0" b="0"/>
              <wp:wrapNone/>
              <wp:docPr id="11"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48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31E63" w:rsidRDefault="00031E63">
                          <w:pPr>
                            <w:spacing w:line="264" w:lineRule="exact"/>
                            <w:ind w:left="40"/>
                            <w:rPr>
                              <w:rFonts w:ascii="Calibri"/>
                              <w:b/>
                              <w:i/>
                              <w:sz w:val="24"/>
                            </w:rPr>
                          </w:pPr>
                          <w:r>
                            <w:fldChar w:fldCharType="begin"/>
                          </w:r>
                          <w:r>
                            <w:rPr>
                              <w:rFonts w:ascii="Calibri"/>
                              <w:b/>
                              <w:i/>
                              <w:color w:val="FFFFFF"/>
                              <w:sz w:val="24"/>
                            </w:rPr>
                            <w:instrText xml:space="preserve"> PAGE </w:instrText>
                          </w:r>
                          <w:r>
                            <w:fldChar w:fldCharType="separate"/>
                          </w:r>
                          <w:r w:rsidR="00BF10AB">
                            <w:rPr>
                              <w:rFonts w:ascii="Calibri"/>
                              <w:b/>
                              <w:i/>
                              <w:noProof/>
                              <w:color w:val="FFFFFF"/>
                              <w:sz w:val="24"/>
                            </w:rPr>
                            <w:t>188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id="_x0000_t202" coordsize="21600,21600" o:spt="202" path="m,l,21600r21600,l21600,xe">
              <v:stroke joinstyle="miter"/>
              <v:path gradientshapeok="t" o:connecttype="rect"/>
            </v:shapetype>
            <v:shape id="Text Box 9" o:spid="_x0000_s1039" type="#_x0000_t202" style="position:absolute;margin-left:294.5pt;margin-top:803.6pt;width:22.4pt;height:14pt;z-index:-262385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" filled="f" stroked="f">
              <v:textbox inset="0,0,0,0">
                <w:txbxContent>
                  <w:p w:rsidR="00031E63" w:rsidRDefault="00031E63">
                    <w:pPr>
                      <w:spacing w:line="264" w:lineRule="exact"/>
                      <w:ind w:left="40"/>
                      <w:rPr>
                        <w:rFonts w:ascii="Calibri"/>
                        <w:b/>
                        <w:i/>
                        <w:sz w:val="24"/>
                      </w:rPr>
                    </w:pPr>
                    <w:r>
                      <w:fldChar w:fldCharType="begin"/>
                    </w:r>
                    <w:r>
                      <w:rPr>
                        <w:rFonts w:ascii="Calibri"/>
                        <w:b/>
                        <w:i/>
                        <w:color w:val="FFFFFF"/>
                        <w:sz w:val="24"/>
                      </w:rPr>
                      <w:instrText xml:space="preserve"> PAGE </w:instrText>
                    </w:r>
                    <w:r>
                      <w:fldChar w:fldCharType="separate"/>
                    </w:r>
                    <w:r w:rsidR="00BF10AB">
                      <w:rPr>
                        <w:rFonts w:ascii="Calibri"/>
                        <w:b/>
                        <w:i/>
                        <w:noProof/>
                        <w:color w:val="FFFFFF"/>
                        <w:sz w:val="24"/>
                      </w:rPr>
                      <w:t>188</w:t>
                    </w:r>
                    <w:r>
                      <w:fldChar w:fldCharType="end"/>
                    </w:r>
                  </w:p>
                </w:txbxContent>
              </v:textbox>
              <w10:wrap anchorx="page" anchory="page"/>
            </v:shape>
          </w:pict>
        </mc:Fallback>
      </mc:AlternateConten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31E63" w:rsidRDefault="00BF10AB">
    <w:pPr>
      <w:pStyle w:val="Corpodetexto"/>
      <w:spacing w:line="14" w:lineRule="auto"/>
      <w:rPr>
        <w:sz w:val="20"/>
      </w:rPr>
    </w:pPr>
    <w:r>
      <w:rPr>
        <w:noProof/>
        <w:lang w:val="pt-BR" w:eastAsia="pt-BR" w:bidi="ar-SA"/>
      </w:rPr>
      <mc:AlternateContent>
        <mc:Choice Requires="wps">
          <w:drawing>
            <wp:anchor distT="0" distB="0" distL="114300" distR="114300" simplePos="0" relativeHeight="240931840" behindDoc="1" locked="0" layoutInCell="1" allowOverlap="1">
              <wp:simplePos x="0" y="0"/>
              <wp:positionH relativeFrom="page">
                <wp:posOffset>3558540</wp:posOffset>
              </wp:positionH>
              <wp:positionV relativeFrom="page">
                <wp:posOffset>10003790</wp:posOffset>
              </wp:positionV>
              <wp:extent cx="655320" cy="521335"/>
              <wp:effectExtent l="0" t="0" r="0" b="0"/>
              <wp:wrapNone/>
              <wp:docPr id="10" name="Freeform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5320" cy="521335"/>
                      </a:xfrm>
                      <a:custGeom>
                        <a:avLst/>
                        <a:gdLst>
                          <a:gd name="T0" fmla="+- 0 6120 5604"/>
                          <a:gd name="T1" fmla="*/ T0 w 1032"/>
                          <a:gd name="T2" fmla="+- 0 15754 15754"/>
                          <a:gd name="T3" fmla="*/ 15754 h 821"/>
                          <a:gd name="T4" fmla="+- 0 6036 5604"/>
                          <a:gd name="T5" fmla="*/ T4 w 1032"/>
                          <a:gd name="T6" fmla="+- 0 15759 15754"/>
                          <a:gd name="T7" fmla="*/ 15759 h 821"/>
                          <a:gd name="T8" fmla="+- 0 5957 5604"/>
                          <a:gd name="T9" fmla="*/ T8 w 1032"/>
                          <a:gd name="T10" fmla="+- 0 15775 15754"/>
                          <a:gd name="T11" fmla="*/ 15775 h 821"/>
                          <a:gd name="T12" fmla="+- 0 5883 5604"/>
                          <a:gd name="T13" fmla="*/ T12 w 1032"/>
                          <a:gd name="T14" fmla="+- 0 15799 15754"/>
                          <a:gd name="T15" fmla="*/ 15799 h 821"/>
                          <a:gd name="T16" fmla="+- 0 5815 5604"/>
                          <a:gd name="T17" fmla="*/ T16 w 1032"/>
                          <a:gd name="T18" fmla="+- 0 15833 15754"/>
                          <a:gd name="T19" fmla="*/ 15833 h 821"/>
                          <a:gd name="T20" fmla="+- 0 5755 5604"/>
                          <a:gd name="T21" fmla="*/ T20 w 1032"/>
                          <a:gd name="T22" fmla="+- 0 15874 15754"/>
                          <a:gd name="T23" fmla="*/ 15874 h 821"/>
                          <a:gd name="T24" fmla="+- 0 5704 5604"/>
                          <a:gd name="T25" fmla="*/ T24 w 1032"/>
                          <a:gd name="T26" fmla="+- 0 15922 15754"/>
                          <a:gd name="T27" fmla="*/ 15922 h 821"/>
                          <a:gd name="T28" fmla="+- 0 5662 5604"/>
                          <a:gd name="T29" fmla="*/ T28 w 1032"/>
                          <a:gd name="T30" fmla="+- 0 15975 15754"/>
                          <a:gd name="T31" fmla="*/ 15975 h 821"/>
                          <a:gd name="T32" fmla="+- 0 5630 5604"/>
                          <a:gd name="T33" fmla="*/ T32 w 1032"/>
                          <a:gd name="T34" fmla="+- 0 16034 15754"/>
                          <a:gd name="T35" fmla="*/ 16034 h 821"/>
                          <a:gd name="T36" fmla="+- 0 5611 5604"/>
                          <a:gd name="T37" fmla="*/ T36 w 1032"/>
                          <a:gd name="T38" fmla="+- 0 16097 15754"/>
                          <a:gd name="T39" fmla="*/ 16097 h 821"/>
                          <a:gd name="T40" fmla="+- 0 5604 5604"/>
                          <a:gd name="T41" fmla="*/ T40 w 1032"/>
                          <a:gd name="T42" fmla="+- 0 16164 15754"/>
                          <a:gd name="T43" fmla="*/ 16164 h 821"/>
                          <a:gd name="T44" fmla="+- 0 5611 5604"/>
                          <a:gd name="T45" fmla="*/ T44 w 1032"/>
                          <a:gd name="T46" fmla="+- 0 16231 15754"/>
                          <a:gd name="T47" fmla="*/ 16231 h 821"/>
                          <a:gd name="T48" fmla="+- 0 5630 5604"/>
                          <a:gd name="T49" fmla="*/ T48 w 1032"/>
                          <a:gd name="T50" fmla="+- 0 16294 15754"/>
                          <a:gd name="T51" fmla="*/ 16294 h 821"/>
                          <a:gd name="T52" fmla="+- 0 5662 5604"/>
                          <a:gd name="T53" fmla="*/ T52 w 1032"/>
                          <a:gd name="T54" fmla="+- 0 16353 15754"/>
                          <a:gd name="T55" fmla="*/ 16353 h 821"/>
                          <a:gd name="T56" fmla="+- 0 5704 5604"/>
                          <a:gd name="T57" fmla="*/ T56 w 1032"/>
                          <a:gd name="T58" fmla="+- 0 16406 15754"/>
                          <a:gd name="T59" fmla="*/ 16406 h 821"/>
                          <a:gd name="T60" fmla="+- 0 5755 5604"/>
                          <a:gd name="T61" fmla="*/ T60 w 1032"/>
                          <a:gd name="T62" fmla="+- 0 16454 15754"/>
                          <a:gd name="T63" fmla="*/ 16454 h 821"/>
                          <a:gd name="T64" fmla="+- 0 5815 5604"/>
                          <a:gd name="T65" fmla="*/ T64 w 1032"/>
                          <a:gd name="T66" fmla="+- 0 16495 15754"/>
                          <a:gd name="T67" fmla="*/ 16495 h 821"/>
                          <a:gd name="T68" fmla="+- 0 5883 5604"/>
                          <a:gd name="T69" fmla="*/ T68 w 1032"/>
                          <a:gd name="T70" fmla="+- 0 16529 15754"/>
                          <a:gd name="T71" fmla="*/ 16529 h 821"/>
                          <a:gd name="T72" fmla="+- 0 5957 5604"/>
                          <a:gd name="T73" fmla="*/ T72 w 1032"/>
                          <a:gd name="T74" fmla="+- 0 16553 15754"/>
                          <a:gd name="T75" fmla="*/ 16553 h 821"/>
                          <a:gd name="T76" fmla="+- 0 6036 5604"/>
                          <a:gd name="T77" fmla="*/ T76 w 1032"/>
                          <a:gd name="T78" fmla="+- 0 16569 15754"/>
                          <a:gd name="T79" fmla="*/ 16569 h 821"/>
                          <a:gd name="T80" fmla="+- 0 6120 5604"/>
                          <a:gd name="T81" fmla="*/ T80 w 1032"/>
                          <a:gd name="T82" fmla="+- 0 16574 15754"/>
                          <a:gd name="T83" fmla="*/ 16574 h 821"/>
                          <a:gd name="T84" fmla="+- 0 6204 5604"/>
                          <a:gd name="T85" fmla="*/ T84 w 1032"/>
                          <a:gd name="T86" fmla="+- 0 16569 15754"/>
                          <a:gd name="T87" fmla="*/ 16569 h 821"/>
                          <a:gd name="T88" fmla="+- 0 6283 5604"/>
                          <a:gd name="T89" fmla="*/ T88 w 1032"/>
                          <a:gd name="T90" fmla="+- 0 16553 15754"/>
                          <a:gd name="T91" fmla="*/ 16553 h 821"/>
                          <a:gd name="T92" fmla="+- 0 6357 5604"/>
                          <a:gd name="T93" fmla="*/ T92 w 1032"/>
                          <a:gd name="T94" fmla="+- 0 16529 15754"/>
                          <a:gd name="T95" fmla="*/ 16529 h 821"/>
                          <a:gd name="T96" fmla="+- 0 6425 5604"/>
                          <a:gd name="T97" fmla="*/ T96 w 1032"/>
                          <a:gd name="T98" fmla="+- 0 16495 15754"/>
                          <a:gd name="T99" fmla="*/ 16495 h 821"/>
                          <a:gd name="T100" fmla="+- 0 6485 5604"/>
                          <a:gd name="T101" fmla="*/ T100 w 1032"/>
                          <a:gd name="T102" fmla="+- 0 16454 15754"/>
                          <a:gd name="T103" fmla="*/ 16454 h 821"/>
                          <a:gd name="T104" fmla="+- 0 6536 5604"/>
                          <a:gd name="T105" fmla="*/ T104 w 1032"/>
                          <a:gd name="T106" fmla="+- 0 16406 15754"/>
                          <a:gd name="T107" fmla="*/ 16406 h 821"/>
                          <a:gd name="T108" fmla="+- 0 6578 5604"/>
                          <a:gd name="T109" fmla="*/ T108 w 1032"/>
                          <a:gd name="T110" fmla="+- 0 16353 15754"/>
                          <a:gd name="T111" fmla="*/ 16353 h 821"/>
                          <a:gd name="T112" fmla="+- 0 6610 5604"/>
                          <a:gd name="T113" fmla="*/ T112 w 1032"/>
                          <a:gd name="T114" fmla="+- 0 16294 15754"/>
                          <a:gd name="T115" fmla="*/ 16294 h 821"/>
                          <a:gd name="T116" fmla="+- 0 6629 5604"/>
                          <a:gd name="T117" fmla="*/ T116 w 1032"/>
                          <a:gd name="T118" fmla="+- 0 16231 15754"/>
                          <a:gd name="T119" fmla="*/ 16231 h 821"/>
                          <a:gd name="T120" fmla="+- 0 6636 5604"/>
                          <a:gd name="T121" fmla="*/ T120 w 1032"/>
                          <a:gd name="T122" fmla="+- 0 16164 15754"/>
                          <a:gd name="T123" fmla="*/ 16164 h 821"/>
                          <a:gd name="T124" fmla="+- 0 6629 5604"/>
                          <a:gd name="T125" fmla="*/ T124 w 1032"/>
                          <a:gd name="T126" fmla="+- 0 16097 15754"/>
                          <a:gd name="T127" fmla="*/ 16097 h 821"/>
                          <a:gd name="T128" fmla="+- 0 6610 5604"/>
                          <a:gd name="T129" fmla="*/ T128 w 1032"/>
                          <a:gd name="T130" fmla="+- 0 16034 15754"/>
                          <a:gd name="T131" fmla="*/ 16034 h 821"/>
                          <a:gd name="T132" fmla="+- 0 6578 5604"/>
                          <a:gd name="T133" fmla="*/ T132 w 1032"/>
                          <a:gd name="T134" fmla="+- 0 15975 15754"/>
                          <a:gd name="T135" fmla="*/ 15975 h 821"/>
                          <a:gd name="T136" fmla="+- 0 6536 5604"/>
                          <a:gd name="T137" fmla="*/ T136 w 1032"/>
                          <a:gd name="T138" fmla="+- 0 15922 15754"/>
                          <a:gd name="T139" fmla="*/ 15922 h 821"/>
                          <a:gd name="T140" fmla="+- 0 6485 5604"/>
                          <a:gd name="T141" fmla="*/ T140 w 1032"/>
                          <a:gd name="T142" fmla="+- 0 15874 15754"/>
                          <a:gd name="T143" fmla="*/ 15874 h 821"/>
                          <a:gd name="T144" fmla="+- 0 6425 5604"/>
                          <a:gd name="T145" fmla="*/ T144 w 1032"/>
                          <a:gd name="T146" fmla="+- 0 15833 15754"/>
                          <a:gd name="T147" fmla="*/ 15833 h 821"/>
                          <a:gd name="T148" fmla="+- 0 6357 5604"/>
                          <a:gd name="T149" fmla="*/ T148 w 1032"/>
                          <a:gd name="T150" fmla="+- 0 15799 15754"/>
                          <a:gd name="T151" fmla="*/ 15799 h 821"/>
                          <a:gd name="T152" fmla="+- 0 6283 5604"/>
                          <a:gd name="T153" fmla="*/ T152 w 1032"/>
                          <a:gd name="T154" fmla="+- 0 15775 15754"/>
                          <a:gd name="T155" fmla="*/ 15775 h 821"/>
                          <a:gd name="T156" fmla="+- 0 6204 5604"/>
                          <a:gd name="T157" fmla="*/ T156 w 1032"/>
                          <a:gd name="T158" fmla="+- 0 15759 15754"/>
                          <a:gd name="T159" fmla="*/ 15759 h 821"/>
                          <a:gd name="T160" fmla="+- 0 6120 5604"/>
                          <a:gd name="T161" fmla="*/ T160 w 1032"/>
                          <a:gd name="T162" fmla="+- 0 15754 15754"/>
                          <a:gd name="T163" fmla="*/ 15754 h 8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032" h="821">
                            <a:moveTo>
                              <a:pt x="516" y="0"/>
                            </a:moveTo>
                            <a:lnTo>
                              <a:pt x="432" y="5"/>
                            </a:lnTo>
                            <a:lnTo>
                              <a:pt x="353" y="21"/>
                            </a:lnTo>
                            <a:lnTo>
                              <a:pt x="279" y="45"/>
                            </a:lnTo>
                            <a:lnTo>
                              <a:pt x="211" y="79"/>
                            </a:lnTo>
                            <a:lnTo>
                              <a:pt x="151" y="120"/>
                            </a:lnTo>
                            <a:lnTo>
                              <a:pt x="100" y="168"/>
                            </a:lnTo>
                            <a:lnTo>
                              <a:pt x="58" y="221"/>
                            </a:lnTo>
                            <a:lnTo>
                              <a:pt x="26" y="280"/>
                            </a:lnTo>
                            <a:lnTo>
                              <a:pt x="7" y="343"/>
                            </a:lnTo>
                            <a:lnTo>
                              <a:pt x="0" y="410"/>
                            </a:lnTo>
                            <a:lnTo>
                              <a:pt x="7" y="477"/>
                            </a:lnTo>
                            <a:lnTo>
                              <a:pt x="26" y="540"/>
                            </a:lnTo>
                            <a:lnTo>
                              <a:pt x="58" y="599"/>
                            </a:lnTo>
                            <a:lnTo>
                              <a:pt x="100" y="652"/>
                            </a:lnTo>
                            <a:lnTo>
                              <a:pt x="151" y="700"/>
                            </a:lnTo>
                            <a:lnTo>
                              <a:pt x="211" y="741"/>
                            </a:lnTo>
                            <a:lnTo>
                              <a:pt x="279" y="775"/>
                            </a:lnTo>
                            <a:lnTo>
                              <a:pt x="353" y="799"/>
                            </a:lnTo>
                            <a:lnTo>
                              <a:pt x="432" y="815"/>
                            </a:lnTo>
                            <a:lnTo>
                              <a:pt x="516" y="820"/>
                            </a:lnTo>
                            <a:lnTo>
                              <a:pt x="600" y="815"/>
                            </a:lnTo>
                            <a:lnTo>
                              <a:pt x="679" y="799"/>
                            </a:lnTo>
                            <a:lnTo>
                              <a:pt x="753" y="775"/>
                            </a:lnTo>
                            <a:lnTo>
                              <a:pt x="821" y="741"/>
                            </a:lnTo>
                            <a:lnTo>
                              <a:pt x="881" y="700"/>
                            </a:lnTo>
                            <a:lnTo>
                              <a:pt x="932" y="652"/>
                            </a:lnTo>
                            <a:lnTo>
                              <a:pt x="974" y="599"/>
                            </a:lnTo>
                            <a:lnTo>
                              <a:pt x="1006" y="540"/>
                            </a:lnTo>
                            <a:lnTo>
                              <a:pt x="1025" y="477"/>
                            </a:lnTo>
                            <a:lnTo>
                              <a:pt x="1032" y="410"/>
                            </a:lnTo>
                            <a:lnTo>
                              <a:pt x="1025" y="343"/>
                            </a:lnTo>
                            <a:lnTo>
                              <a:pt x="1006" y="280"/>
                            </a:lnTo>
                            <a:lnTo>
                              <a:pt x="974" y="221"/>
                            </a:lnTo>
                            <a:lnTo>
                              <a:pt x="932" y="168"/>
                            </a:lnTo>
                            <a:lnTo>
                              <a:pt x="881" y="120"/>
                            </a:lnTo>
                            <a:lnTo>
                              <a:pt x="821" y="79"/>
                            </a:lnTo>
                            <a:lnTo>
                              <a:pt x="753" y="45"/>
                            </a:lnTo>
                            <a:lnTo>
                              <a:pt x="679" y="21"/>
                            </a:lnTo>
                            <a:lnTo>
                              <a:pt x="600" y="5"/>
                            </a:lnTo>
                            <a:lnTo>
                              <a:pt x="516" y="0"/>
                            </a:lnTo>
                            <a:close/>
                          </a:path>
                        </a:pathLst>
                      </a:custGeom>
                      <a:solidFill>
                        <a:srgbClr val="6F2F9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F1D85B7" id="Freeform 8" o:spid="_x0000_s1026" style="position:absolute;margin-left:280.2pt;margin-top:787.7pt;width:51.6pt;height:41.05pt;z-index:-262384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032,8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" path="m516,l432,5,353,21,279,45,211,79r-60,41l100,168,58,221,26,280,7,343,,410r7,67l26,540r32,59l100,652r51,48l211,741r68,34l353,799r79,16l516,820r84,-5l679,799r74,-24l821,741r60,-41l932,652r42,-53l1006,540r19,-63l1032,410r-7,-67l1006,280,974,221,932,168,881,120,821,79,753,45,679,21,600,5,516,xe" fillcolor="#6f2f9f" stroked="f">
              <v:path arrowok="t" o:connecttype="custom" o:connectlocs="327660,10003790;274320,10006965;224155,10017125;177165,10032365;133985,10053955;95885,10079990;63500,10110470;36830,10144125;16510,10181590;4445,10221595;0,10264140;4445,10306685;16510,10346690;36830,10384155;63500,10417810;95885,10448290;133985,10474325;177165,10495915;224155,10511155;274320,10521315;327660,10524490;381000,10521315;431165,10511155;478155,10495915;521335,10474325;559435,10448290;591820,10417810;618490,10384155;638810,10346690;650875,10306685;655320,10264140;650875,10221595;638810,10181590;618490,10144125;591820,10110470;559435,10079990;521335,10053955;478155,10032365;431165,10017125;381000,10006965;327660,10003790" o:connectangles="0,0,0,0,0,0,0,0,0,0,0,0,0,0,0,0,0,0,0,0,0,0,0,0,0,0,0,0,0,0,0,0,0,0,0,0,0,0,0,0,0"/>
              <w10:wrap anchorx="page" anchory="page"/>
            </v:shape>
          </w:pict>
        </mc:Fallback>
      </mc:AlternateContent>
    </w:r>
    <w:r>
      <w:rPr>
        <w:noProof/>
        <w:lang w:val="pt-BR" w:eastAsia="pt-BR" w:bidi="ar-SA"/>
      </w:rPr>
      <mc:AlternateContent>
        <mc:Choice Requires="wps">
          <w:drawing>
            <wp:anchor distT="0" distB="0" distL="114300" distR="114300" simplePos="0" relativeHeight="240932864" behindDoc="1" locked="0" layoutInCell="1" allowOverlap="1">
              <wp:simplePos x="0" y="0"/>
              <wp:positionH relativeFrom="page">
                <wp:posOffset>3752850</wp:posOffset>
              </wp:positionH>
              <wp:positionV relativeFrom="page">
                <wp:posOffset>10205720</wp:posOffset>
              </wp:positionV>
              <wp:extent cx="259080" cy="177800"/>
              <wp:effectExtent l="0" t="0" r="0" b="0"/>
              <wp:wrapNone/>
              <wp:docPr id="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31E63" w:rsidRDefault="00031E63">
                          <w:pPr>
                            <w:spacing w:line="264" w:lineRule="exact"/>
                            <w:ind w:left="20"/>
                            <w:rPr>
                              <w:rFonts w:ascii="Calibri"/>
                              <w:b/>
                              <w:i/>
                              <w:sz w:val="24"/>
                            </w:rPr>
                          </w:pPr>
                          <w:r>
                            <w:rPr>
                              <w:rFonts w:ascii="Calibri"/>
                              <w:b/>
                              <w:i/>
                              <w:color w:val="FFFFFF"/>
                              <w:sz w:val="24"/>
                            </w:rPr>
                            <w:t>180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id="_x0000_t202" coordsize="21600,21600" o:spt="202" path="m,l,21600r21600,l21600,xe">
              <v:stroke joinstyle="miter"/>
              <v:path gradientshapeok="t" o:connecttype="rect"/>
            </v:shapetype>
            <v:shape id="Text Box 7" o:spid="_x0000_s1040" type="#_x0000_t202" style="position:absolute;margin-left:295.5pt;margin-top:803.6pt;width:20.4pt;height:14pt;z-index:-262383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" filled="f" stroked="f">
              <v:textbox inset="0,0,0,0">
                <w:txbxContent>
                  <w:p w:rsidR="00031E63" w:rsidRDefault="00031E63">
                    <w:pPr>
                      <w:spacing w:line="264" w:lineRule="exact"/>
                      <w:ind w:left="20"/>
                      <w:rPr>
                        <w:rFonts w:ascii="Calibri"/>
                        <w:b/>
                        <w:i/>
                        <w:sz w:val="24"/>
                      </w:rPr>
                    </w:pPr>
                    <w:r>
                      <w:rPr>
                        <w:rFonts w:ascii="Calibri"/>
                        <w:b/>
                        <w:i/>
                        <w:color w:val="FFFFFF"/>
                        <w:sz w:val="24"/>
                      </w:rPr>
                      <w:t>180</w:t>
                    </w:r>
                  </w:p>
                </w:txbxContent>
              </v:textbox>
              <w10:wrap anchorx="page" anchory="page"/>
            </v:shape>
          </w:pict>
        </mc:Fallback>
      </mc:AlternateConten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31E63" w:rsidRDefault="00BF10AB">
    <w:pPr>
      <w:pStyle w:val="Corpodetexto"/>
      <w:spacing w:line="14" w:lineRule="auto"/>
      <w:rPr>
        <w:sz w:val="20"/>
      </w:rPr>
    </w:pPr>
    <w:r>
      <w:rPr>
        <w:noProof/>
        <w:lang w:val="pt-BR" w:eastAsia="pt-BR" w:bidi="ar-SA"/>
      </w:rPr>
      <mc:AlternateContent>
        <mc:Choice Requires="wps">
          <w:drawing>
            <wp:anchor distT="0" distB="0" distL="114300" distR="114300" simplePos="0" relativeHeight="240933888" behindDoc="1" locked="0" layoutInCell="1" allowOverlap="1">
              <wp:simplePos x="0" y="0"/>
              <wp:positionH relativeFrom="page">
                <wp:posOffset>3558540</wp:posOffset>
              </wp:positionH>
              <wp:positionV relativeFrom="page">
                <wp:posOffset>10003790</wp:posOffset>
              </wp:positionV>
              <wp:extent cx="655320" cy="521335"/>
              <wp:effectExtent l="0" t="0" r="0" b="0"/>
              <wp:wrapNone/>
              <wp:docPr id="8" name="Freeform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5320" cy="521335"/>
                      </a:xfrm>
                      <a:custGeom>
                        <a:avLst/>
                        <a:gdLst>
                          <a:gd name="T0" fmla="+- 0 6120 5604"/>
                          <a:gd name="T1" fmla="*/ T0 w 1032"/>
                          <a:gd name="T2" fmla="+- 0 15754 15754"/>
                          <a:gd name="T3" fmla="*/ 15754 h 821"/>
                          <a:gd name="T4" fmla="+- 0 6036 5604"/>
                          <a:gd name="T5" fmla="*/ T4 w 1032"/>
                          <a:gd name="T6" fmla="+- 0 15759 15754"/>
                          <a:gd name="T7" fmla="*/ 15759 h 821"/>
                          <a:gd name="T8" fmla="+- 0 5957 5604"/>
                          <a:gd name="T9" fmla="*/ T8 w 1032"/>
                          <a:gd name="T10" fmla="+- 0 15775 15754"/>
                          <a:gd name="T11" fmla="*/ 15775 h 821"/>
                          <a:gd name="T12" fmla="+- 0 5883 5604"/>
                          <a:gd name="T13" fmla="*/ T12 w 1032"/>
                          <a:gd name="T14" fmla="+- 0 15799 15754"/>
                          <a:gd name="T15" fmla="*/ 15799 h 821"/>
                          <a:gd name="T16" fmla="+- 0 5815 5604"/>
                          <a:gd name="T17" fmla="*/ T16 w 1032"/>
                          <a:gd name="T18" fmla="+- 0 15833 15754"/>
                          <a:gd name="T19" fmla="*/ 15833 h 821"/>
                          <a:gd name="T20" fmla="+- 0 5755 5604"/>
                          <a:gd name="T21" fmla="*/ T20 w 1032"/>
                          <a:gd name="T22" fmla="+- 0 15874 15754"/>
                          <a:gd name="T23" fmla="*/ 15874 h 821"/>
                          <a:gd name="T24" fmla="+- 0 5704 5604"/>
                          <a:gd name="T25" fmla="*/ T24 w 1032"/>
                          <a:gd name="T26" fmla="+- 0 15922 15754"/>
                          <a:gd name="T27" fmla="*/ 15922 h 821"/>
                          <a:gd name="T28" fmla="+- 0 5662 5604"/>
                          <a:gd name="T29" fmla="*/ T28 w 1032"/>
                          <a:gd name="T30" fmla="+- 0 15975 15754"/>
                          <a:gd name="T31" fmla="*/ 15975 h 821"/>
                          <a:gd name="T32" fmla="+- 0 5630 5604"/>
                          <a:gd name="T33" fmla="*/ T32 w 1032"/>
                          <a:gd name="T34" fmla="+- 0 16034 15754"/>
                          <a:gd name="T35" fmla="*/ 16034 h 821"/>
                          <a:gd name="T36" fmla="+- 0 5611 5604"/>
                          <a:gd name="T37" fmla="*/ T36 w 1032"/>
                          <a:gd name="T38" fmla="+- 0 16097 15754"/>
                          <a:gd name="T39" fmla="*/ 16097 h 821"/>
                          <a:gd name="T40" fmla="+- 0 5604 5604"/>
                          <a:gd name="T41" fmla="*/ T40 w 1032"/>
                          <a:gd name="T42" fmla="+- 0 16164 15754"/>
                          <a:gd name="T43" fmla="*/ 16164 h 821"/>
                          <a:gd name="T44" fmla="+- 0 5611 5604"/>
                          <a:gd name="T45" fmla="*/ T44 w 1032"/>
                          <a:gd name="T46" fmla="+- 0 16231 15754"/>
                          <a:gd name="T47" fmla="*/ 16231 h 821"/>
                          <a:gd name="T48" fmla="+- 0 5630 5604"/>
                          <a:gd name="T49" fmla="*/ T48 w 1032"/>
                          <a:gd name="T50" fmla="+- 0 16294 15754"/>
                          <a:gd name="T51" fmla="*/ 16294 h 821"/>
                          <a:gd name="T52" fmla="+- 0 5662 5604"/>
                          <a:gd name="T53" fmla="*/ T52 w 1032"/>
                          <a:gd name="T54" fmla="+- 0 16353 15754"/>
                          <a:gd name="T55" fmla="*/ 16353 h 821"/>
                          <a:gd name="T56" fmla="+- 0 5704 5604"/>
                          <a:gd name="T57" fmla="*/ T56 w 1032"/>
                          <a:gd name="T58" fmla="+- 0 16406 15754"/>
                          <a:gd name="T59" fmla="*/ 16406 h 821"/>
                          <a:gd name="T60" fmla="+- 0 5755 5604"/>
                          <a:gd name="T61" fmla="*/ T60 w 1032"/>
                          <a:gd name="T62" fmla="+- 0 16454 15754"/>
                          <a:gd name="T63" fmla="*/ 16454 h 821"/>
                          <a:gd name="T64" fmla="+- 0 5815 5604"/>
                          <a:gd name="T65" fmla="*/ T64 w 1032"/>
                          <a:gd name="T66" fmla="+- 0 16495 15754"/>
                          <a:gd name="T67" fmla="*/ 16495 h 821"/>
                          <a:gd name="T68" fmla="+- 0 5883 5604"/>
                          <a:gd name="T69" fmla="*/ T68 w 1032"/>
                          <a:gd name="T70" fmla="+- 0 16529 15754"/>
                          <a:gd name="T71" fmla="*/ 16529 h 821"/>
                          <a:gd name="T72" fmla="+- 0 5957 5604"/>
                          <a:gd name="T73" fmla="*/ T72 w 1032"/>
                          <a:gd name="T74" fmla="+- 0 16553 15754"/>
                          <a:gd name="T75" fmla="*/ 16553 h 821"/>
                          <a:gd name="T76" fmla="+- 0 6036 5604"/>
                          <a:gd name="T77" fmla="*/ T76 w 1032"/>
                          <a:gd name="T78" fmla="+- 0 16569 15754"/>
                          <a:gd name="T79" fmla="*/ 16569 h 821"/>
                          <a:gd name="T80" fmla="+- 0 6120 5604"/>
                          <a:gd name="T81" fmla="*/ T80 w 1032"/>
                          <a:gd name="T82" fmla="+- 0 16574 15754"/>
                          <a:gd name="T83" fmla="*/ 16574 h 821"/>
                          <a:gd name="T84" fmla="+- 0 6204 5604"/>
                          <a:gd name="T85" fmla="*/ T84 w 1032"/>
                          <a:gd name="T86" fmla="+- 0 16569 15754"/>
                          <a:gd name="T87" fmla="*/ 16569 h 821"/>
                          <a:gd name="T88" fmla="+- 0 6283 5604"/>
                          <a:gd name="T89" fmla="*/ T88 w 1032"/>
                          <a:gd name="T90" fmla="+- 0 16553 15754"/>
                          <a:gd name="T91" fmla="*/ 16553 h 821"/>
                          <a:gd name="T92" fmla="+- 0 6357 5604"/>
                          <a:gd name="T93" fmla="*/ T92 w 1032"/>
                          <a:gd name="T94" fmla="+- 0 16529 15754"/>
                          <a:gd name="T95" fmla="*/ 16529 h 821"/>
                          <a:gd name="T96" fmla="+- 0 6425 5604"/>
                          <a:gd name="T97" fmla="*/ T96 w 1032"/>
                          <a:gd name="T98" fmla="+- 0 16495 15754"/>
                          <a:gd name="T99" fmla="*/ 16495 h 821"/>
                          <a:gd name="T100" fmla="+- 0 6485 5604"/>
                          <a:gd name="T101" fmla="*/ T100 w 1032"/>
                          <a:gd name="T102" fmla="+- 0 16454 15754"/>
                          <a:gd name="T103" fmla="*/ 16454 h 821"/>
                          <a:gd name="T104" fmla="+- 0 6536 5604"/>
                          <a:gd name="T105" fmla="*/ T104 w 1032"/>
                          <a:gd name="T106" fmla="+- 0 16406 15754"/>
                          <a:gd name="T107" fmla="*/ 16406 h 821"/>
                          <a:gd name="T108" fmla="+- 0 6578 5604"/>
                          <a:gd name="T109" fmla="*/ T108 w 1032"/>
                          <a:gd name="T110" fmla="+- 0 16353 15754"/>
                          <a:gd name="T111" fmla="*/ 16353 h 821"/>
                          <a:gd name="T112" fmla="+- 0 6610 5604"/>
                          <a:gd name="T113" fmla="*/ T112 w 1032"/>
                          <a:gd name="T114" fmla="+- 0 16294 15754"/>
                          <a:gd name="T115" fmla="*/ 16294 h 821"/>
                          <a:gd name="T116" fmla="+- 0 6629 5604"/>
                          <a:gd name="T117" fmla="*/ T116 w 1032"/>
                          <a:gd name="T118" fmla="+- 0 16231 15754"/>
                          <a:gd name="T119" fmla="*/ 16231 h 821"/>
                          <a:gd name="T120" fmla="+- 0 6636 5604"/>
                          <a:gd name="T121" fmla="*/ T120 w 1032"/>
                          <a:gd name="T122" fmla="+- 0 16164 15754"/>
                          <a:gd name="T123" fmla="*/ 16164 h 821"/>
                          <a:gd name="T124" fmla="+- 0 6629 5604"/>
                          <a:gd name="T125" fmla="*/ T124 w 1032"/>
                          <a:gd name="T126" fmla="+- 0 16097 15754"/>
                          <a:gd name="T127" fmla="*/ 16097 h 821"/>
                          <a:gd name="T128" fmla="+- 0 6610 5604"/>
                          <a:gd name="T129" fmla="*/ T128 w 1032"/>
                          <a:gd name="T130" fmla="+- 0 16034 15754"/>
                          <a:gd name="T131" fmla="*/ 16034 h 821"/>
                          <a:gd name="T132" fmla="+- 0 6578 5604"/>
                          <a:gd name="T133" fmla="*/ T132 w 1032"/>
                          <a:gd name="T134" fmla="+- 0 15975 15754"/>
                          <a:gd name="T135" fmla="*/ 15975 h 821"/>
                          <a:gd name="T136" fmla="+- 0 6536 5604"/>
                          <a:gd name="T137" fmla="*/ T136 w 1032"/>
                          <a:gd name="T138" fmla="+- 0 15922 15754"/>
                          <a:gd name="T139" fmla="*/ 15922 h 821"/>
                          <a:gd name="T140" fmla="+- 0 6485 5604"/>
                          <a:gd name="T141" fmla="*/ T140 w 1032"/>
                          <a:gd name="T142" fmla="+- 0 15874 15754"/>
                          <a:gd name="T143" fmla="*/ 15874 h 821"/>
                          <a:gd name="T144" fmla="+- 0 6425 5604"/>
                          <a:gd name="T145" fmla="*/ T144 w 1032"/>
                          <a:gd name="T146" fmla="+- 0 15833 15754"/>
                          <a:gd name="T147" fmla="*/ 15833 h 821"/>
                          <a:gd name="T148" fmla="+- 0 6357 5604"/>
                          <a:gd name="T149" fmla="*/ T148 w 1032"/>
                          <a:gd name="T150" fmla="+- 0 15799 15754"/>
                          <a:gd name="T151" fmla="*/ 15799 h 821"/>
                          <a:gd name="T152" fmla="+- 0 6283 5604"/>
                          <a:gd name="T153" fmla="*/ T152 w 1032"/>
                          <a:gd name="T154" fmla="+- 0 15775 15754"/>
                          <a:gd name="T155" fmla="*/ 15775 h 821"/>
                          <a:gd name="T156" fmla="+- 0 6204 5604"/>
                          <a:gd name="T157" fmla="*/ T156 w 1032"/>
                          <a:gd name="T158" fmla="+- 0 15759 15754"/>
                          <a:gd name="T159" fmla="*/ 15759 h 821"/>
                          <a:gd name="T160" fmla="+- 0 6120 5604"/>
                          <a:gd name="T161" fmla="*/ T160 w 1032"/>
                          <a:gd name="T162" fmla="+- 0 15754 15754"/>
                          <a:gd name="T163" fmla="*/ 15754 h 8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032" h="821">
                            <a:moveTo>
                              <a:pt x="516" y="0"/>
                            </a:moveTo>
                            <a:lnTo>
                              <a:pt x="432" y="5"/>
                            </a:lnTo>
                            <a:lnTo>
                              <a:pt x="353" y="21"/>
                            </a:lnTo>
                            <a:lnTo>
                              <a:pt x="279" y="45"/>
                            </a:lnTo>
                            <a:lnTo>
                              <a:pt x="211" y="79"/>
                            </a:lnTo>
                            <a:lnTo>
                              <a:pt x="151" y="120"/>
                            </a:lnTo>
                            <a:lnTo>
                              <a:pt x="100" y="168"/>
                            </a:lnTo>
                            <a:lnTo>
                              <a:pt x="58" y="221"/>
                            </a:lnTo>
                            <a:lnTo>
                              <a:pt x="26" y="280"/>
                            </a:lnTo>
                            <a:lnTo>
                              <a:pt x="7" y="343"/>
                            </a:lnTo>
                            <a:lnTo>
                              <a:pt x="0" y="410"/>
                            </a:lnTo>
                            <a:lnTo>
                              <a:pt x="7" y="477"/>
                            </a:lnTo>
                            <a:lnTo>
                              <a:pt x="26" y="540"/>
                            </a:lnTo>
                            <a:lnTo>
                              <a:pt x="58" y="599"/>
                            </a:lnTo>
                            <a:lnTo>
                              <a:pt x="100" y="652"/>
                            </a:lnTo>
                            <a:lnTo>
                              <a:pt x="151" y="700"/>
                            </a:lnTo>
                            <a:lnTo>
                              <a:pt x="211" y="741"/>
                            </a:lnTo>
                            <a:lnTo>
                              <a:pt x="279" y="775"/>
                            </a:lnTo>
                            <a:lnTo>
                              <a:pt x="353" y="799"/>
                            </a:lnTo>
                            <a:lnTo>
                              <a:pt x="432" y="815"/>
                            </a:lnTo>
                            <a:lnTo>
                              <a:pt x="516" y="820"/>
                            </a:lnTo>
                            <a:lnTo>
                              <a:pt x="600" y="815"/>
                            </a:lnTo>
                            <a:lnTo>
                              <a:pt x="679" y="799"/>
                            </a:lnTo>
                            <a:lnTo>
                              <a:pt x="753" y="775"/>
                            </a:lnTo>
                            <a:lnTo>
                              <a:pt x="821" y="741"/>
                            </a:lnTo>
                            <a:lnTo>
                              <a:pt x="881" y="700"/>
                            </a:lnTo>
                            <a:lnTo>
                              <a:pt x="932" y="652"/>
                            </a:lnTo>
                            <a:lnTo>
                              <a:pt x="974" y="599"/>
                            </a:lnTo>
                            <a:lnTo>
                              <a:pt x="1006" y="540"/>
                            </a:lnTo>
                            <a:lnTo>
                              <a:pt x="1025" y="477"/>
                            </a:lnTo>
                            <a:lnTo>
                              <a:pt x="1032" y="410"/>
                            </a:lnTo>
                            <a:lnTo>
                              <a:pt x="1025" y="343"/>
                            </a:lnTo>
                            <a:lnTo>
                              <a:pt x="1006" y="280"/>
                            </a:lnTo>
                            <a:lnTo>
                              <a:pt x="974" y="221"/>
                            </a:lnTo>
                            <a:lnTo>
                              <a:pt x="932" y="168"/>
                            </a:lnTo>
                            <a:lnTo>
                              <a:pt x="881" y="120"/>
                            </a:lnTo>
                            <a:lnTo>
                              <a:pt x="821" y="79"/>
                            </a:lnTo>
                            <a:lnTo>
                              <a:pt x="753" y="45"/>
                            </a:lnTo>
                            <a:lnTo>
                              <a:pt x="679" y="21"/>
                            </a:lnTo>
                            <a:lnTo>
                              <a:pt x="600" y="5"/>
                            </a:lnTo>
                            <a:lnTo>
                              <a:pt x="516" y="0"/>
                            </a:lnTo>
                            <a:close/>
                          </a:path>
                        </a:pathLst>
                      </a:custGeom>
                      <a:solidFill>
                        <a:srgbClr val="6F2F9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547BA71" id="Freeform 6" o:spid="_x0000_s1026" style="position:absolute;margin-left:280.2pt;margin-top:787.7pt;width:51.6pt;height:41.05pt;z-index:-262382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032,8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" path="m516,l432,5,353,21,279,45,211,79r-60,41l100,168,58,221,26,280,7,343,,410r7,67l26,540r32,59l100,652r51,48l211,741r68,34l353,799r79,16l516,820r84,-5l679,799r74,-24l821,741r60,-41l932,652r42,-53l1006,540r19,-63l1032,410r-7,-67l1006,280,974,221,932,168,881,120,821,79,753,45,679,21,600,5,516,xe" fillcolor="#6f2f9f" stroked="f">
              <v:path arrowok="t" o:connecttype="custom" o:connectlocs="327660,10003790;274320,10006965;224155,10017125;177165,10032365;133985,10053955;95885,10079990;63500,10110470;36830,10144125;16510,10181590;4445,10221595;0,10264140;4445,10306685;16510,10346690;36830,10384155;63500,10417810;95885,10448290;133985,10474325;177165,10495915;224155,10511155;274320,10521315;327660,10524490;381000,10521315;431165,10511155;478155,10495915;521335,10474325;559435,10448290;591820,10417810;618490,10384155;638810,10346690;650875,10306685;655320,10264140;650875,10221595;638810,10181590;618490,10144125;591820,10110470;559435,10079990;521335,10053955;478155,10032365;431165,10017125;381000,10006965;327660,10003790" o:connectangles="0,0,0,0,0,0,0,0,0,0,0,0,0,0,0,0,0,0,0,0,0,0,0,0,0,0,0,0,0,0,0,0,0,0,0,0,0,0,0,0,0"/>
              <w10:wrap anchorx="page" anchory="page"/>
            </v:shape>
          </w:pict>
        </mc:Fallback>
      </mc:AlternateContent>
    </w:r>
    <w:r>
      <w:rPr>
        <w:noProof/>
        <w:lang w:val="pt-BR" w:eastAsia="pt-BR" w:bidi="ar-SA"/>
      </w:rPr>
      <mc:AlternateContent>
        <mc:Choice Requires="wps">
          <w:drawing>
            <wp:anchor distT="0" distB="0" distL="114300" distR="114300" simplePos="0" relativeHeight="240934912" behindDoc="1" locked="0" layoutInCell="1" allowOverlap="1">
              <wp:simplePos x="0" y="0"/>
              <wp:positionH relativeFrom="page">
                <wp:posOffset>3740150</wp:posOffset>
              </wp:positionH>
              <wp:positionV relativeFrom="page">
                <wp:posOffset>10205720</wp:posOffset>
              </wp:positionV>
              <wp:extent cx="284480" cy="177800"/>
              <wp:effectExtent l="0" t="0" r="0" b="0"/>
              <wp:wrapNone/>
              <wp:docPr id="7"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48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31E63" w:rsidRDefault="00031E63">
                          <w:pPr>
                            <w:spacing w:line="264" w:lineRule="exact"/>
                            <w:ind w:left="40"/>
                            <w:rPr>
                              <w:rFonts w:ascii="Calibri"/>
                              <w:b/>
                              <w:i/>
                              <w:sz w:val="24"/>
                            </w:rPr>
                          </w:pPr>
                          <w:r>
                            <w:fldChar w:fldCharType="begin"/>
                          </w:r>
                          <w:r>
                            <w:rPr>
                              <w:rFonts w:ascii="Calibri"/>
                              <w:b/>
                              <w:i/>
                              <w:color w:val="FFFFFF"/>
                              <w:sz w:val="24"/>
                            </w:rPr>
                            <w:instrText xml:space="preserve"> PAGE </w:instrText>
                          </w:r>
                          <w:r>
                            <w:fldChar w:fldCharType="separate"/>
                          </w:r>
                          <w:r w:rsidR="00BF10AB">
                            <w:rPr>
                              <w:rFonts w:ascii="Calibri"/>
                              <w:b/>
                              <w:i/>
                              <w:noProof/>
                              <w:color w:val="FFFFFF"/>
                              <w:sz w:val="24"/>
                            </w:rPr>
                            <w:t>206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id="_x0000_t202" coordsize="21600,21600" o:spt="202" path="m,l,21600r21600,l21600,xe">
              <v:stroke joinstyle="miter"/>
              <v:path gradientshapeok="t" o:connecttype="rect"/>
            </v:shapetype>
            <v:shape id="Text Box 5" o:spid="_x0000_s1041" type="#_x0000_t202" style="position:absolute;margin-left:294.5pt;margin-top:803.6pt;width:22.4pt;height:14pt;z-index:-262381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" filled="f" stroked="f">
              <v:textbox inset="0,0,0,0">
                <w:txbxContent>
                  <w:p w:rsidR="00031E63" w:rsidRDefault="00031E63">
                    <w:pPr>
                      <w:spacing w:line="264" w:lineRule="exact"/>
                      <w:ind w:left="40"/>
                      <w:rPr>
                        <w:rFonts w:ascii="Calibri"/>
                        <w:b/>
                        <w:i/>
                        <w:sz w:val="24"/>
                      </w:rPr>
                    </w:pPr>
                    <w:r>
                      <w:fldChar w:fldCharType="begin"/>
                    </w:r>
                    <w:r>
                      <w:rPr>
                        <w:rFonts w:ascii="Calibri"/>
                        <w:b/>
                        <w:i/>
                        <w:color w:val="FFFFFF"/>
                        <w:sz w:val="24"/>
                      </w:rPr>
                      <w:instrText xml:space="preserve"> PAGE </w:instrText>
                    </w:r>
                    <w:r>
                      <w:fldChar w:fldCharType="separate"/>
                    </w:r>
                    <w:r w:rsidR="00BF10AB">
                      <w:rPr>
                        <w:rFonts w:ascii="Calibri"/>
                        <w:b/>
                        <w:i/>
                        <w:noProof/>
                        <w:color w:val="FFFFFF"/>
                        <w:sz w:val="24"/>
                      </w:rPr>
                      <w:t>206</w:t>
                    </w:r>
                    <w:r>
                      <w:fldChar w:fldCharType="end"/>
                    </w:r>
                  </w:p>
                </w:txbxContent>
              </v:textbox>
              <w10:wrap anchorx="page" anchory="page"/>
            </v:shape>
          </w:pict>
        </mc:Fallback>
      </mc:AlternateConten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31E63" w:rsidRDefault="00BF10AB">
    <w:pPr>
      <w:pStyle w:val="Corpodetexto"/>
      <w:spacing w:line="14" w:lineRule="auto"/>
      <w:rPr>
        <w:sz w:val="20"/>
      </w:rPr>
    </w:pPr>
    <w:r>
      <w:rPr>
        <w:noProof/>
        <w:lang w:val="pt-BR" w:eastAsia="pt-BR" w:bidi="ar-SA"/>
      </w:rPr>
      <mc:AlternateContent>
        <mc:Choice Requires="wps">
          <w:drawing>
            <wp:anchor distT="0" distB="0" distL="114300" distR="114300" simplePos="0" relativeHeight="240935936" behindDoc="1" locked="0" layoutInCell="1" allowOverlap="1">
              <wp:simplePos x="0" y="0"/>
              <wp:positionH relativeFrom="page">
                <wp:posOffset>3558540</wp:posOffset>
              </wp:positionH>
              <wp:positionV relativeFrom="page">
                <wp:posOffset>10003790</wp:posOffset>
              </wp:positionV>
              <wp:extent cx="655320" cy="521335"/>
              <wp:effectExtent l="0" t="0" r="0" b="0"/>
              <wp:wrapNone/>
              <wp:docPr id="6" name="Freeform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5320" cy="521335"/>
                      </a:xfrm>
                      <a:custGeom>
                        <a:avLst/>
                        <a:gdLst>
                          <a:gd name="T0" fmla="+- 0 6120 5604"/>
                          <a:gd name="T1" fmla="*/ T0 w 1032"/>
                          <a:gd name="T2" fmla="+- 0 15754 15754"/>
                          <a:gd name="T3" fmla="*/ 15754 h 821"/>
                          <a:gd name="T4" fmla="+- 0 6036 5604"/>
                          <a:gd name="T5" fmla="*/ T4 w 1032"/>
                          <a:gd name="T6" fmla="+- 0 15759 15754"/>
                          <a:gd name="T7" fmla="*/ 15759 h 821"/>
                          <a:gd name="T8" fmla="+- 0 5957 5604"/>
                          <a:gd name="T9" fmla="*/ T8 w 1032"/>
                          <a:gd name="T10" fmla="+- 0 15775 15754"/>
                          <a:gd name="T11" fmla="*/ 15775 h 821"/>
                          <a:gd name="T12" fmla="+- 0 5883 5604"/>
                          <a:gd name="T13" fmla="*/ T12 w 1032"/>
                          <a:gd name="T14" fmla="+- 0 15799 15754"/>
                          <a:gd name="T15" fmla="*/ 15799 h 821"/>
                          <a:gd name="T16" fmla="+- 0 5815 5604"/>
                          <a:gd name="T17" fmla="*/ T16 w 1032"/>
                          <a:gd name="T18" fmla="+- 0 15833 15754"/>
                          <a:gd name="T19" fmla="*/ 15833 h 821"/>
                          <a:gd name="T20" fmla="+- 0 5755 5604"/>
                          <a:gd name="T21" fmla="*/ T20 w 1032"/>
                          <a:gd name="T22" fmla="+- 0 15874 15754"/>
                          <a:gd name="T23" fmla="*/ 15874 h 821"/>
                          <a:gd name="T24" fmla="+- 0 5704 5604"/>
                          <a:gd name="T25" fmla="*/ T24 w 1032"/>
                          <a:gd name="T26" fmla="+- 0 15922 15754"/>
                          <a:gd name="T27" fmla="*/ 15922 h 821"/>
                          <a:gd name="T28" fmla="+- 0 5662 5604"/>
                          <a:gd name="T29" fmla="*/ T28 w 1032"/>
                          <a:gd name="T30" fmla="+- 0 15975 15754"/>
                          <a:gd name="T31" fmla="*/ 15975 h 821"/>
                          <a:gd name="T32" fmla="+- 0 5630 5604"/>
                          <a:gd name="T33" fmla="*/ T32 w 1032"/>
                          <a:gd name="T34" fmla="+- 0 16034 15754"/>
                          <a:gd name="T35" fmla="*/ 16034 h 821"/>
                          <a:gd name="T36" fmla="+- 0 5611 5604"/>
                          <a:gd name="T37" fmla="*/ T36 w 1032"/>
                          <a:gd name="T38" fmla="+- 0 16097 15754"/>
                          <a:gd name="T39" fmla="*/ 16097 h 821"/>
                          <a:gd name="T40" fmla="+- 0 5604 5604"/>
                          <a:gd name="T41" fmla="*/ T40 w 1032"/>
                          <a:gd name="T42" fmla="+- 0 16164 15754"/>
                          <a:gd name="T43" fmla="*/ 16164 h 821"/>
                          <a:gd name="T44" fmla="+- 0 5611 5604"/>
                          <a:gd name="T45" fmla="*/ T44 w 1032"/>
                          <a:gd name="T46" fmla="+- 0 16231 15754"/>
                          <a:gd name="T47" fmla="*/ 16231 h 821"/>
                          <a:gd name="T48" fmla="+- 0 5630 5604"/>
                          <a:gd name="T49" fmla="*/ T48 w 1032"/>
                          <a:gd name="T50" fmla="+- 0 16294 15754"/>
                          <a:gd name="T51" fmla="*/ 16294 h 821"/>
                          <a:gd name="T52" fmla="+- 0 5662 5604"/>
                          <a:gd name="T53" fmla="*/ T52 w 1032"/>
                          <a:gd name="T54" fmla="+- 0 16353 15754"/>
                          <a:gd name="T55" fmla="*/ 16353 h 821"/>
                          <a:gd name="T56" fmla="+- 0 5704 5604"/>
                          <a:gd name="T57" fmla="*/ T56 w 1032"/>
                          <a:gd name="T58" fmla="+- 0 16406 15754"/>
                          <a:gd name="T59" fmla="*/ 16406 h 821"/>
                          <a:gd name="T60" fmla="+- 0 5755 5604"/>
                          <a:gd name="T61" fmla="*/ T60 w 1032"/>
                          <a:gd name="T62" fmla="+- 0 16454 15754"/>
                          <a:gd name="T63" fmla="*/ 16454 h 821"/>
                          <a:gd name="T64" fmla="+- 0 5815 5604"/>
                          <a:gd name="T65" fmla="*/ T64 w 1032"/>
                          <a:gd name="T66" fmla="+- 0 16495 15754"/>
                          <a:gd name="T67" fmla="*/ 16495 h 821"/>
                          <a:gd name="T68" fmla="+- 0 5883 5604"/>
                          <a:gd name="T69" fmla="*/ T68 w 1032"/>
                          <a:gd name="T70" fmla="+- 0 16529 15754"/>
                          <a:gd name="T71" fmla="*/ 16529 h 821"/>
                          <a:gd name="T72" fmla="+- 0 5957 5604"/>
                          <a:gd name="T73" fmla="*/ T72 w 1032"/>
                          <a:gd name="T74" fmla="+- 0 16553 15754"/>
                          <a:gd name="T75" fmla="*/ 16553 h 821"/>
                          <a:gd name="T76" fmla="+- 0 6036 5604"/>
                          <a:gd name="T77" fmla="*/ T76 w 1032"/>
                          <a:gd name="T78" fmla="+- 0 16569 15754"/>
                          <a:gd name="T79" fmla="*/ 16569 h 821"/>
                          <a:gd name="T80" fmla="+- 0 6120 5604"/>
                          <a:gd name="T81" fmla="*/ T80 w 1032"/>
                          <a:gd name="T82" fmla="+- 0 16574 15754"/>
                          <a:gd name="T83" fmla="*/ 16574 h 821"/>
                          <a:gd name="T84" fmla="+- 0 6204 5604"/>
                          <a:gd name="T85" fmla="*/ T84 w 1032"/>
                          <a:gd name="T86" fmla="+- 0 16569 15754"/>
                          <a:gd name="T87" fmla="*/ 16569 h 821"/>
                          <a:gd name="T88" fmla="+- 0 6283 5604"/>
                          <a:gd name="T89" fmla="*/ T88 w 1032"/>
                          <a:gd name="T90" fmla="+- 0 16553 15754"/>
                          <a:gd name="T91" fmla="*/ 16553 h 821"/>
                          <a:gd name="T92" fmla="+- 0 6357 5604"/>
                          <a:gd name="T93" fmla="*/ T92 w 1032"/>
                          <a:gd name="T94" fmla="+- 0 16529 15754"/>
                          <a:gd name="T95" fmla="*/ 16529 h 821"/>
                          <a:gd name="T96" fmla="+- 0 6425 5604"/>
                          <a:gd name="T97" fmla="*/ T96 w 1032"/>
                          <a:gd name="T98" fmla="+- 0 16495 15754"/>
                          <a:gd name="T99" fmla="*/ 16495 h 821"/>
                          <a:gd name="T100" fmla="+- 0 6485 5604"/>
                          <a:gd name="T101" fmla="*/ T100 w 1032"/>
                          <a:gd name="T102" fmla="+- 0 16454 15754"/>
                          <a:gd name="T103" fmla="*/ 16454 h 821"/>
                          <a:gd name="T104" fmla="+- 0 6536 5604"/>
                          <a:gd name="T105" fmla="*/ T104 w 1032"/>
                          <a:gd name="T106" fmla="+- 0 16406 15754"/>
                          <a:gd name="T107" fmla="*/ 16406 h 821"/>
                          <a:gd name="T108" fmla="+- 0 6578 5604"/>
                          <a:gd name="T109" fmla="*/ T108 w 1032"/>
                          <a:gd name="T110" fmla="+- 0 16353 15754"/>
                          <a:gd name="T111" fmla="*/ 16353 h 821"/>
                          <a:gd name="T112" fmla="+- 0 6610 5604"/>
                          <a:gd name="T113" fmla="*/ T112 w 1032"/>
                          <a:gd name="T114" fmla="+- 0 16294 15754"/>
                          <a:gd name="T115" fmla="*/ 16294 h 821"/>
                          <a:gd name="T116" fmla="+- 0 6629 5604"/>
                          <a:gd name="T117" fmla="*/ T116 w 1032"/>
                          <a:gd name="T118" fmla="+- 0 16231 15754"/>
                          <a:gd name="T119" fmla="*/ 16231 h 821"/>
                          <a:gd name="T120" fmla="+- 0 6636 5604"/>
                          <a:gd name="T121" fmla="*/ T120 w 1032"/>
                          <a:gd name="T122" fmla="+- 0 16164 15754"/>
                          <a:gd name="T123" fmla="*/ 16164 h 821"/>
                          <a:gd name="T124" fmla="+- 0 6629 5604"/>
                          <a:gd name="T125" fmla="*/ T124 w 1032"/>
                          <a:gd name="T126" fmla="+- 0 16097 15754"/>
                          <a:gd name="T127" fmla="*/ 16097 h 821"/>
                          <a:gd name="T128" fmla="+- 0 6610 5604"/>
                          <a:gd name="T129" fmla="*/ T128 w 1032"/>
                          <a:gd name="T130" fmla="+- 0 16034 15754"/>
                          <a:gd name="T131" fmla="*/ 16034 h 821"/>
                          <a:gd name="T132" fmla="+- 0 6578 5604"/>
                          <a:gd name="T133" fmla="*/ T132 w 1032"/>
                          <a:gd name="T134" fmla="+- 0 15975 15754"/>
                          <a:gd name="T135" fmla="*/ 15975 h 821"/>
                          <a:gd name="T136" fmla="+- 0 6536 5604"/>
                          <a:gd name="T137" fmla="*/ T136 w 1032"/>
                          <a:gd name="T138" fmla="+- 0 15922 15754"/>
                          <a:gd name="T139" fmla="*/ 15922 h 821"/>
                          <a:gd name="T140" fmla="+- 0 6485 5604"/>
                          <a:gd name="T141" fmla="*/ T140 w 1032"/>
                          <a:gd name="T142" fmla="+- 0 15874 15754"/>
                          <a:gd name="T143" fmla="*/ 15874 h 821"/>
                          <a:gd name="T144" fmla="+- 0 6425 5604"/>
                          <a:gd name="T145" fmla="*/ T144 w 1032"/>
                          <a:gd name="T146" fmla="+- 0 15833 15754"/>
                          <a:gd name="T147" fmla="*/ 15833 h 821"/>
                          <a:gd name="T148" fmla="+- 0 6357 5604"/>
                          <a:gd name="T149" fmla="*/ T148 w 1032"/>
                          <a:gd name="T150" fmla="+- 0 15799 15754"/>
                          <a:gd name="T151" fmla="*/ 15799 h 821"/>
                          <a:gd name="T152" fmla="+- 0 6283 5604"/>
                          <a:gd name="T153" fmla="*/ T152 w 1032"/>
                          <a:gd name="T154" fmla="+- 0 15775 15754"/>
                          <a:gd name="T155" fmla="*/ 15775 h 821"/>
                          <a:gd name="T156" fmla="+- 0 6204 5604"/>
                          <a:gd name="T157" fmla="*/ T156 w 1032"/>
                          <a:gd name="T158" fmla="+- 0 15759 15754"/>
                          <a:gd name="T159" fmla="*/ 15759 h 821"/>
                          <a:gd name="T160" fmla="+- 0 6120 5604"/>
                          <a:gd name="T161" fmla="*/ T160 w 1032"/>
                          <a:gd name="T162" fmla="+- 0 15754 15754"/>
                          <a:gd name="T163" fmla="*/ 15754 h 8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032" h="821">
                            <a:moveTo>
                              <a:pt x="516" y="0"/>
                            </a:moveTo>
                            <a:lnTo>
                              <a:pt x="432" y="5"/>
                            </a:lnTo>
                            <a:lnTo>
                              <a:pt x="353" y="21"/>
                            </a:lnTo>
                            <a:lnTo>
                              <a:pt x="279" y="45"/>
                            </a:lnTo>
                            <a:lnTo>
                              <a:pt x="211" y="79"/>
                            </a:lnTo>
                            <a:lnTo>
                              <a:pt x="151" y="120"/>
                            </a:lnTo>
                            <a:lnTo>
                              <a:pt x="100" y="168"/>
                            </a:lnTo>
                            <a:lnTo>
                              <a:pt x="58" y="221"/>
                            </a:lnTo>
                            <a:lnTo>
                              <a:pt x="26" y="280"/>
                            </a:lnTo>
                            <a:lnTo>
                              <a:pt x="7" y="343"/>
                            </a:lnTo>
                            <a:lnTo>
                              <a:pt x="0" y="410"/>
                            </a:lnTo>
                            <a:lnTo>
                              <a:pt x="7" y="477"/>
                            </a:lnTo>
                            <a:lnTo>
                              <a:pt x="26" y="540"/>
                            </a:lnTo>
                            <a:lnTo>
                              <a:pt x="58" y="599"/>
                            </a:lnTo>
                            <a:lnTo>
                              <a:pt x="100" y="652"/>
                            </a:lnTo>
                            <a:lnTo>
                              <a:pt x="151" y="700"/>
                            </a:lnTo>
                            <a:lnTo>
                              <a:pt x="211" y="741"/>
                            </a:lnTo>
                            <a:lnTo>
                              <a:pt x="279" y="775"/>
                            </a:lnTo>
                            <a:lnTo>
                              <a:pt x="353" y="799"/>
                            </a:lnTo>
                            <a:lnTo>
                              <a:pt x="432" y="815"/>
                            </a:lnTo>
                            <a:lnTo>
                              <a:pt x="516" y="820"/>
                            </a:lnTo>
                            <a:lnTo>
                              <a:pt x="600" y="815"/>
                            </a:lnTo>
                            <a:lnTo>
                              <a:pt x="679" y="799"/>
                            </a:lnTo>
                            <a:lnTo>
                              <a:pt x="753" y="775"/>
                            </a:lnTo>
                            <a:lnTo>
                              <a:pt x="821" y="741"/>
                            </a:lnTo>
                            <a:lnTo>
                              <a:pt x="881" y="700"/>
                            </a:lnTo>
                            <a:lnTo>
                              <a:pt x="932" y="652"/>
                            </a:lnTo>
                            <a:lnTo>
                              <a:pt x="974" y="599"/>
                            </a:lnTo>
                            <a:lnTo>
                              <a:pt x="1006" y="540"/>
                            </a:lnTo>
                            <a:lnTo>
                              <a:pt x="1025" y="477"/>
                            </a:lnTo>
                            <a:lnTo>
                              <a:pt x="1032" y="410"/>
                            </a:lnTo>
                            <a:lnTo>
                              <a:pt x="1025" y="343"/>
                            </a:lnTo>
                            <a:lnTo>
                              <a:pt x="1006" y="280"/>
                            </a:lnTo>
                            <a:lnTo>
                              <a:pt x="974" y="221"/>
                            </a:lnTo>
                            <a:lnTo>
                              <a:pt x="932" y="168"/>
                            </a:lnTo>
                            <a:lnTo>
                              <a:pt x="881" y="120"/>
                            </a:lnTo>
                            <a:lnTo>
                              <a:pt x="821" y="79"/>
                            </a:lnTo>
                            <a:lnTo>
                              <a:pt x="753" y="45"/>
                            </a:lnTo>
                            <a:lnTo>
                              <a:pt x="679" y="21"/>
                            </a:lnTo>
                            <a:lnTo>
                              <a:pt x="600" y="5"/>
                            </a:lnTo>
                            <a:lnTo>
                              <a:pt x="516" y="0"/>
                            </a:lnTo>
                            <a:close/>
                          </a:path>
                        </a:pathLst>
                      </a:custGeom>
                      <a:solidFill>
                        <a:srgbClr val="6F2F9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C7DCCCD" id="Freeform 4" o:spid="_x0000_s1026" style="position:absolute;margin-left:280.2pt;margin-top:787.7pt;width:51.6pt;height:41.05pt;z-index:-262380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032,8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" path="m516,l432,5,353,21,279,45,211,79r-60,41l100,168,58,221,26,280,7,343,,410r7,67l26,540r32,59l100,652r51,48l211,741r68,34l353,799r79,16l516,820r84,-5l679,799r74,-24l821,741r60,-41l932,652r42,-53l1006,540r19,-63l1032,410r-7,-67l1006,280,974,221,932,168,881,120,821,79,753,45,679,21,600,5,516,xe" fillcolor="#6f2f9f" stroked="f">
              <v:path arrowok="t" o:connecttype="custom" o:connectlocs="327660,10003790;274320,10006965;224155,10017125;177165,10032365;133985,10053955;95885,10079990;63500,10110470;36830,10144125;16510,10181590;4445,10221595;0,10264140;4445,10306685;16510,10346690;36830,10384155;63500,10417810;95885,10448290;133985,10474325;177165,10495915;224155,10511155;274320,10521315;327660,10524490;381000,10521315;431165,10511155;478155,10495915;521335,10474325;559435,10448290;591820,10417810;618490,10384155;638810,10346690;650875,10306685;655320,10264140;650875,10221595;638810,10181590;618490,10144125;591820,10110470;559435,10079990;521335,10053955;478155,10032365;431165,10017125;381000,10006965;327660,10003790" o:connectangles="0,0,0,0,0,0,0,0,0,0,0,0,0,0,0,0,0,0,0,0,0,0,0,0,0,0,0,0,0,0,0,0,0,0,0,0,0,0,0,0,0"/>
              <w10:wrap anchorx="page" anchory="page"/>
            </v:shape>
          </w:pict>
        </mc:Fallback>
      </mc:AlternateContent>
    </w:r>
    <w:r>
      <w:rPr>
        <w:noProof/>
        <w:lang w:val="pt-BR" w:eastAsia="pt-BR" w:bidi="ar-SA"/>
      </w:rPr>
      <mc:AlternateContent>
        <mc:Choice Requires="wps">
          <w:drawing>
            <wp:anchor distT="0" distB="0" distL="114300" distR="114300" simplePos="0" relativeHeight="240936960" behindDoc="1" locked="0" layoutInCell="1" allowOverlap="1">
              <wp:simplePos x="0" y="0"/>
              <wp:positionH relativeFrom="page">
                <wp:posOffset>3752850</wp:posOffset>
              </wp:positionH>
              <wp:positionV relativeFrom="page">
                <wp:posOffset>10205720</wp:posOffset>
              </wp:positionV>
              <wp:extent cx="259080" cy="177800"/>
              <wp:effectExtent l="0" t="0" r="0" b="0"/>
              <wp:wrapNone/>
              <wp:docPr id="4"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31E63" w:rsidRDefault="00031E63">
                          <w:pPr>
                            <w:spacing w:line="264" w:lineRule="exact"/>
                            <w:ind w:left="20"/>
                            <w:rPr>
                              <w:rFonts w:ascii="Calibri"/>
                              <w:b/>
                              <w:i/>
                              <w:sz w:val="24"/>
                            </w:rPr>
                          </w:pPr>
                          <w:r>
                            <w:rPr>
                              <w:rFonts w:ascii="Calibri"/>
                              <w:b/>
                              <w:i/>
                              <w:color w:val="FFFFFF"/>
                              <w:sz w:val="24"/>
                            </w:rPr>
                            <w:t>190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id="_x0000_t202" coordsize="21600,21600" o:spt="202" path="m,l,21600r21600,l21600,xe">
              <v:stroke joinstyle="miter"/>
              <v:path gradientshapeok="t" o:connecttype="rect"/>
            </v:shapetype>
            <v:shape id="Text Box 3" o:spid="_x0000_s1042" type="#_x0000_t202" style="position:absolute;margin-left:295.5pt;margin-top:803.6pt;width:20.4pt;height:14pt;z-index:-262379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" filled="f" stroked="f">
              <v:textbox inset="0,0,0,0">
                <w:txbxContent>
                  <w:p w:rsidR="00031E63" w:rsidRDefault="00031E63">
                    <w:pPr>
                      <w:spacing w:line="264" w:lineRule="exact"/>
                      <w:ind w:left="20"/>
                      <w:rPr>
                        <w:rFonts w:ascii="Calibri"/>
                        <w:b/>
                        <w:i/>
                        <w:sz w:val="24"/>
                      </w:rPr>
                    </w:pPr>
                    <w:r>
                      <w:rPr>
                        <w:rFonts w:ascii="Calibri"/>
                        <w:b/>
                        <w:i/>
                        <w:color w:val="FFFFFF"/>
                        <w:sz w:val="24"/>
                      </w:rPr>
                      <w:t>190</w:t>
                    </w:r>
                  </w:p>
                </w:txbxContent>
              </v:textbox>
              <w10:wrap anchorx="page" anchory="page"/>
            </v:shape>
          </w:pict>
        </mc:Fallback>
      </mc:AlternateConten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31E63" w:rsidRDefault="00BF10AB">
    <w:pPr>
      <w:pStyle w:val="Corpodetexto"/>
      <w:spacing w:line="14" w:lineRule="auto"/>
      <w:rPr>
        <w:sz w:val="20"/>
      </w:rPr>
    </w:pPr>
    <w:r>
      <w:rPr>
        <w:noProof/>
        <w:lang w:val="pt-BR" w:eastAsia="pt-BR" w:bidi="ar-SA"/>
      </w:rPr>
      <mc:AlternateContent>
        <mc:Choice Requires="wps">
          <w:drawing>
            <wp:anchor distT="0" distB="0" distL="114300" distR="114300" simplePos="0" relativeHeight="240937984" behindDoc="1" locked="0" layoutInCell="1" allowOverlap="1">
              <wp:simplePos x="0" y="0"/>
              <wp:positionH relativeFrom="page">
                <wp:posOffset>3558540</wp:posOffset>
              </wp:positionH>
              <wp:positionV relativeFrom="page">
                <wp:posOffset>10003790</wp:posOffset>
              </wp:positionV>
              <wp:extent cx="655320" cy="521335"/>
              <wp:effectExtent l="0" t="0" r="0" b="0"/>
              <wp:wrapNone/>
              <wp:docPr id="3" name="Freeform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5320" cy="521335"/>
                      </a:xfrm>
                      <a:custGeom>
                        <a:avLst/>
                        <a:gdLst>
                          <a:gd name="T0" fmla="+- 0 6120 5604"/>
                          <a:gd name="T1" fmla="*/ T0 w 1032"/>
                          <a:gd name="T2" fmla="+- 0 15754 15754"/>
                          <a:gd name="T3" fmla="*/ 15754 h 821"/>
                          <a:gd name="T4" fmla="+- 0 6036 5604"/>
                          <a:gd name="T5" fmla="*/ T4 w 1032"/>
                          <a:gd name="T6" fmla="+- 0 15759 15754"/>
                          <a:gd name="T7" fmla="*/ 15759 h 821"/>
                          <a:gd name="T8" fmla="+- 0 5957 5604"/>
                          <a:gd name="T9" fmla="*/ T8 w 1032"/>
                          <a:gd name="T10" fmla="+- 0 15775 15754"/>
                          <a:gd name="T11" fmla="*/ 15775 h 821"/>
                          <a:gd name="T12" fmla="+- 0 5883 5604"/>
                          <a:gd name="T13" fmla="*/ T12 w 1032"/>
                          <a:gd name="T14" fmla="+- 0 15799 15754"/>
                          <a:gd name="T15" fmla="*/ 15799 h 821"/>
                          <a:gd name="T16" fmla="+- 0 5815 5604"/>
                          <a:gd name="T17" fmla="*/ T16 w 1032"/>
                          <a:gd name="T18" fmla="+- 0 15833 15754"/>
                          <a:gd name="T19" fmla="*/ 15833 h 821"/>
                          <a:gd name="T20" fmla="+- 0 5755 5604"/>
                          <a:gd name="T21" fmla="*/ T20 w 1032"/>
                          <a:gd name="T22" fmla="+- 0 15874 15754"/>
                          <a:gd name="T23" fmla="*/ 15874 h 821"/>
                          <a:gd name="T24" fmla="+- 0 5704 5604"/>
                          <a:gd name="T25" fmla="*/ T24 w 1032"/>
                          <a:gd name="T26" fmla="+- 0 15922 15754"/>
                          <a:gd name="T27" fmla="*/ 15922 h 821"/>
                          <a:gd name="T28" fmla="+- 0 5662 5604"/>
                          <a:gd name="T29" fmla="*/ T28 w 1032"/>
                          <a:gd name="T30" fmla="+- 0 15975 15754"/>
                          <a:gd name="T31" fmla="*/ 15975 h 821"/>
                          <a:gd name="T32" fmla="+- 0 5630 5604"/>
                          <a:gd name="T33" fmla="*/ T32 w 1032"/>
                          <a:gd name="T34" fmla="+- 0 16034 15754"/>
                          <a:gd name="T35" fmla="*/ 16034 h 821"/>
                          <a:gd name="T36" fmla="+- 0 5611 5604"/>
                          <a:gd name="T37" fmla="*/ T36 w 1032"/>
                          <a:gd name="T38" fmla="+- 0 16097 15754"/>
                          <a:gd name="T39" fmla="*/ 16097 h 821"/>
                          <a:gd name="T40" fmla="+- 0 5604 5604"/>
                          <a:gd name="T41" fmla="*/ T40 w 1032"/>
                          <a:gd name="T42" fmla="+- 0 16164 15754"/>
                          <a:gd name="T43" fmla="*/ 16164 h 821"/>
                          <a:gd name="T44" fmla="+- 0 5611 5604"/>
                          <a:gd name="T45" fmla="*/ T44 w 1032"/>
                          <a:gd name="T46" fmla="+- 0 16231 15754"/>
                          <a:gd name="T47" fmla="*/ 16231 h 821"/>
                          <a:gd name="T48" fmla="+- 0 5630 5604"/>
                          <a:gd name="T49" fmla="*/ T48 w 1032"/>
                          <a:gd name="T50" fmla="+- 0 16294 15754"/>
                          <a:gd name="T51" fmla="*/ 16294 h 821"/>
                          <a:gd name="T52" fmla="+- 0 5662 5604"/>
                          <a:gd name="T53" fmla="*/ T52 w 1032"/>
                          <a:gd name="T54" fmla="+- 0 16353 15754"/>
                          <a:gd name="T55" fmla="*/ 16353 h 821"/>
                          <a:gd name="T56" fmla="+- 0 5704 5604"/>
                          <a:gd name="T57" fmla="*/ T56 w 1032"/>
                          <a:gd name="T58" fmla="+- 0 16406 15754"/>
                          <a:gd name="T59" fmla="*/ 16406 h 821"/>
                          <a:gd name="T60" fmla="+- 0 5755 5604"/>
                          <a:gd name="T61" fmla="*/ T60 w 1032"/>
                          <a:gd name="T62" fmla="+- 0 16454 15754"/>
                          <a:gd name="T63" fmla="*/ 16454 h 821"/>
                          <a:gd name="T64" fmla="+- 0 5815 5604"/>
                          <a:gd name="T65" fmla="*/ T64 w 1032"/>
                          <a:gd name="T66" fmla="+- 0 16495 15754"/>
                          <a:gd name="T67" fmla="*/ 16495 h 821"/>
                          <a:gd name="T68" fmla="+- 0 5883 5604"/>
                          <a:gd name="T69" fmla="*/ T68 w 1032"/>
                          <a:gd name="T70" fmla="+- 0 16529 15754"/>
                          <a:gd name="T71" fmla="*/ 16529 h 821"/>
                          <a:gd name="T72" fmla="+- 0 5957 5604"/>
                          <a:gd name="T73" fmla="*/ T72 w 1032"/>
                          <a:gd name="T74" fmla="+- 0 16553 15754"/>
                          <a:gd name="T75" fmla="*/ 16553 h 821"/>
                          <a:gd name="T76" fmla="+- 0 6036 5604"/>
                          <a:gd name="T77" fmla="*/ T76 w 1032"/>
                          <a:gd name="T78" fmla="+- 0 16569 15754"/>
                          <a:gd name="T79" fmla="*/ 16569 h 821"/>
                          <a:gd name="T80" fmla="+- 0 6120 5604"/>
                          <a:gd name="T81" fmla="*/ T80 w 1032"/>
                          <a:gd name="T82" fmla="+- 0 16574 15754"/>
                          <a:gd name="T83" fmla="*/ 16574 h 821"/>
                          <a:gd name="T84" fmla="+- 0 6204 5604"/>
                          <a:gd name="T85" fmla="*/ T84 w 1032"/>
                          <a:gd name="T86" fmla="+- 0 16569 15754"/>
                          <a:gd name="T87" fmla="*/ 16569 h 821"/>
                          <a:gd name="T88" fmla="+- 0 6283 5604"/>
                          <a:gd name="T89" fmla="*/ T88 w 1032"/>
                          <a:gd name="T90" fmla="+- 0 16553 15754"/>
                          <a:gd name="T91" fmla="*/ 16553 h 821"/>
                          <a:gd name="T92" fmla="+- 0 6357 5604"/>
                          <a:gd name="T93" fmla="*/ T92 w 1032"/>
                          <a:gd name="T94" fmla="+- 0 16529 15754"/>
                          <a:gd name="T95" fmla="*/ 16529 h 821"/>
                          <a:gd name="T96" fmla="+- 0 6425 5604"/>
                          <a:gd name="T97" fmla="*/ T96 w 1032"/>
                          <a:gd name="T98" fmla="+- 0 16495 15754"/>
                          <a:gd name="T99" fmla="*/ 16495 h 821"/>
                          <a:gd name="T100" fmla="+- 0 6485 5604"/>
                          <a:gd name="T101" fmla="*/ T100 w 1032"/>
                          <a:gd name="T102" fmla="+- 0 16454 15754"/>
                          <a:gd name="T103" fmla="*/ 16454 h 821"/>
                          <a:gd name="T104" fmla="+- 0 6536 5604"/>
                          <a:gd name="T105" fmla="*/ T104 w 1032"/>
                          <a:gd name="T106" fmla="+- 0 16406 15754"/>
                          <a:gd name="T107" fmla="*/ 16406 h 821"/>
                          <a:gd name="T108" fmla="+- 0 6578 5604"/>
                          <a:gd name="T109" fmla="*/ T108 w 1032"/>
                          <a:gd name="T110" fmla="+- 0 16353 15754"/>
                          <a:gd name="T111" fmla="*/ 16353 h 821"/>
                          <a:gd name="T112" fmla="+- 0 6610 5604"/>
                          <a:gd name="T113" fmla="*/ T112 w 1032"/>
                          <a:gd name="T114" fmla="+- 0 16294 15754"/>
                          <a:gd name="T115" fmla="*/ 16294 h 821"/>
                          <a:gd name="T116" fmla="+- 0 6629 5604"/>
                          <a:gd name="T117" fmla="*/ T116 w 1032"/>
                          <a:gd name="T118" fmla="+- 0 16231 15754"/>
                          <a:gd name="T119" fmla="*/ 16231 h 821"/>
                          <a:gd name="T120" fmla="+- 0 6636 5604"/>
                          <a:gd name="T121" fmla="*/ T120 w 1032"/>
                          <a:gd name="T122" fmla="+- 0 16164 15754"/>
                          <a:gd name="T123" fmla="*/ 16164 h 821"/>
                          <a:gd name="T124" fmla="+- 0 6629 5604"/>
                          <a:gd name="T125" fmla="*/ T124 w 1032"/>
                          <a:gd name="T126" fmla="+- 0 16097 15754"/>
                          <a:gd name="T127" fmla="*/ 16097 h 821"/>
                          <a:gd name="T128" fmla="+- 0 6610 5604"/>
                          <a:gd name="T129" fmla="*/ T128 w 1032"/>
                          <a:gd name="T130" fmla="+- 0 16034 15754"/>
                          <a:gd name="T131" fmla="*/ 16034 h 821"/>
                          <a:gd name="T132" fmla="+- 0 6578 5604"/>
                          <a:gd name="T133" fmla="*/ T132 w 1032"/>
                          <a:gd name="T134" fmla="+- 0 15975 15754"/>
                          <a:gd name="T135" fmla="*/ 15975 h 821"/>
                          <a:gd name="T136" fmla="+- 0 6536 5604"/>
                          <a:gd name="T137" fmla="*/ T136 w 1032"/>
                          <a:gd name="T138" fmla="+- 0 15922 15754"/>
                          <a:gd name="T139" fmla="*/ 15922 h 821"/>
                          <a:gd name="T140" fmla="+- 0 6485 5604"/>
                          <a:gd name="T141" fmla="*/ T140 w 1032"/>
                          <a:gd name="T142" fmla="+- 0 15874 15754"/>
                          <a:gd name="T143" fmla="*/ 15874 h 821"/>
                          <a:gd name="T144" fmla="+- 0 6425 5604"/>
                          <a:gd name="T145" fmla="*/ T144 w 1032"/>
                          <a:gd name="T146" fmla="+- 0 15833 15754"/>
                          <a:gd name="T147" fmla="*/ 15833 h 821"/>
                          <a:gd name="T148" fmla="+- 0 6357 5604"/>
                          <a:gd name="T149" fmla="*/ T148 w 1032"/>
                          <a:gd name="T150" fmla="+- 0 15799 15754"/>
                          <a:gd name="T151" fmla="*/ 15799 h 821"/>
                          <a:gd name="T152" fmla="+- 0 6283 5604"/>
                          <a:gd name="T153" fmla="*/ T152 w 1032"/>
                          <a:gd name="T154" fmla="+- 0 15775 15754"/>
                          <a:gd name="T155" fmla="*/ 15775 h 821"/>
                          <a:gd name="T156" fmla="+- 0 6204 5604"/>
                          <a:gd name="T157" fmla="*/ T156 w 1032"/>
                          <a:gd name="T158" fmla="+- 0 15759 15754"/>
                          <a:gd name="T159" fmla="*/ 15759 h 821"/>
                          <a:gd name="T160" fmla="+- 0 6120 5604"/>
                          <a:gd name="T161" fmla="*/ T160 w 1032"/>
                          <a:gd name="T162" fmla="+- 0 15754 15754"/>
                          <a:gd name="T163" fmla="*/ 15754 h 8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032" h="821">
                            <a:moveTo>
                              <a:pt x="516" y="0"/>
                            </a:moveTo>
                            <a:lnTo>
                              <a:pt x="432" y="5"/>
                            </a:lnTo>
                            <a:lnTo>
                              <a:pt x="353" y="21"/>
                            </a:lnTo>
                            <a:lnTo>
                              <a:pt x="279" y="45"/>
                            </a:lnTo>
                            <a:lnTo>
                              <a:pt x="211" y="79"/>
                            </a:lnTo>
                            <a:lnTo>
                              <a:pt x="151" y="120"/>
                            </a:lnTo>
                            <a:lnTo>
                              <a:pt x="100" y="168"/>
                            </a:lnTo>
                            <a:lnTo>
                              <a:pt x="58" y="221"/>
                            </a:lnTo>
                            <a:lnTo>
                              <a:pt x="26" y="280"/>
                            </a:lnTo>
                            <a:lnTo>
                              <a:pt x="7" y="343"/>
                            </a:lnTo>
                            <a:lnTo>
                              <a:pt x="0" y="410"/>
                            </a:lnTo>
                            <a:lnTo>
                              <a:pt x="7" y="477"/>
                            </a:lnTo>
                            <a:lnTo>
                              <a:pt x="26" y="540"/>
                            </a:lnTo>
                            <a:lnTo>
                              <a:pt x="58" y="599"/>
                            </a:lnTo>
                            <a:lnTo>
                              <a:pt x="100" y="652"/>
                            </a:lnTo>
                            <a:lnTo>
                              <a:pt x="151" y="700"/>
                            </a:lnTo>
                            <a:lnTo>
                              <a:pt x="211" y="741"/>
                            </a:lnTo>
                            <a:lnTo>
                              <a:pt x="279" y="775"/>
                            </a:lnTo>
                            <a:lnTo>
                              <a:pt x="353" y="799"/>
                            </a:lnTo>
                            <a:lnTo>
                              <a:pt x="432" y="815"/>
                            </a:lnTo>
                            <a:lnTo>
                              <a:pt x="516" y="820"/>
                            </a:lnTo>
                            <a:lnTo>
                              <a:pt x="600" y="815"/>
                            </a:lnTo>
                            <a:lnTo>
                              <a:pt x="679" y="799"/>
                            </a:lnTo>
                            <a:lnTo>
                              <a:pt x="753" y="775"/>
                            </a:lnTo>
                            <a:lnTo>
                              <a:pt x="821" y="741"/>
                            </a:lnTo>
                            <a:lnTo>
                              <a:pt x="881" y="700"/>
                            </a:lnTo>
                            <a:lnTo>
                              <a:pt x="932" y="652"/>
                            </a:lnTo>
                            <a:lnTo>
                              <a:pt x="974" y="599"/>
                            </a:lnTo>
                            <a:lnTo>
                              <a:pt x="1006" y="540"/>
                            </a:lnTo>
                            <a:lnTo>
                              <a:pt x="1025" y="477"/>
                            </a:lnTo>
                            <a:lnTo>
                              <a:pt x="1032" y="410"/>
                            </a:lnTo>
                            <a:lnTo>
                              <a:pt x="1025" y="343"/>
                            </a:lnTo>
                            <a:lnTo>
                              <a:pt x="1006" y="280"/>
                            </a:lnTo>
                            <a:lnTo>
                              <a:pt x="974" y="221"/>
                            </a:lnTo>
                            <a:lnTo>
                              <a:pt x="932" y="168"/>
                            </a:lnTo>
                            <a:lnTo>
                              <a:pt x="881" y="120"/>
                            </a:lnTo>
                            <a:lnTo>
                              <a:pt x="821" y="79"/>
                            </a:lnTo>
                            <a:lnTo>
                              <a:pt x="753" y="45"/>
                            </a:lnTo>
                            <a:lnTo>
                              <a:pt x="679" y="21"/>
                            </a:lnTo>
                            <a:lnTo>
                              <a:pt x="600" y="5"/>
                            </a:lnTo>
                            <a:lnTo>
                              <a:pt x="516" y="0"/>
                            </a:lnTo>
                            <a:close/>
                          </a:path>
                        </a:pathLst>
                      </a:custGeom>
                      <a:solidFill>
                        <a:srgbClr val="6F2F9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893F1FF" id="Freeform 2" o:spid="_x0000_s1026" style="position:absolute;margin-left:280.2pt;margin-top:787.7pt;width:51.6pt;height:41.05pt;z-index:-262378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032,8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" path="m516,l432,5,353,21,279,45,211,79r-60,41l100,168,58,221,26,280,7,343,,410r7,67l26,540r32,59l100,652r51,48l211,741r68,34l353,799r79,16l516,820r84,-5l679,799r74,-24l821,741r60,-41l932,652r42,-53l1006,540r19,-63l1032,410r-7,-67l1006,280,974,221,932,168,881,120,821,79,753,45,679,21,600,5,516,xe" fillcolor="#6f2f9f" stroked="f">
              <v:path arrowok="t" o:connecttype="custom" o:connectlocs="327660,10003790;274320,10006965;224155,10017125;177165,10032365;133985,10053955;95885,10079990;63500,10110470;36830,10144125;16510,10181590;4445,10221595;0,10264140;4445,10306685;16510,10346690;36830,10384155;63500,10417810;95885,10448290;133985,10474325;177165,10495915;224155,10511155;274320,10521315;327660,10524490;381000,10521315;431165,10511155;478155,10495915;521335,10474325;559435,10448290;591820,10417810;618490,10384155;638810,10346690;650875,10306685;655320,10264140;650875,10221595;638810,10181590;618490,10144125;591820,10110470;559435,10079990;521335,10053955;478155,10032365;431165,10017125;381000,10006965;327660,10003790" o:connectangles="0,0,0,0,0,0,0,0,0,0,0,0,0,0,0,0,0,0,0,0,0,0,0,0,0,0,0,0,0,0,0,0,0,0,0,0,0,0,0,0,0"/>
              <w10:wrap anchorx="page" anchory="page"/>
            </v:shape>
          </w:pict>
        </mc:Fallback>
      </mc:AlternateContent>
    </w:r>
    <w:r>
      <w:rPr>
        <w:noProof/>
        <w:lang w:val="pt-BR" w:eastAsia="pt-BR" w:bidi="ar-SA"/>
      </w:rPr>
      <mc:AlternateContent>
        <mc:Choice Requires="wps">
          <w:drawing>
            <wp:anchor distT="0" distB="0" distL="114300" distR="114300" simplePos="0" relativeHeight="240939008" behindDoc="1" locked="0" layoutInCell="1" allowOverlap="1">
              <wp:simplePos x="0" y="0"/>
              <wp:positionH relativeFrom="page">
                <wp:posOffset>3740150</wp:posOffset>
              </wp:positionH>
              <wp:positionV relativeFrom="page">
                <wp:posOffset>10205720</wp:posOffset>
              </wp:positionV>
              <wp:extent cx="284480" cy="177800"/>
              <wp:effectExtent l="0" t="0" r="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48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31E63" w:rsidRDefault="00031E63">
                          <w:pPr>
                            <w:spacing w:line="264" w:lineRule="exact"/>
                            <w:ind w:left="40"/>
                            <w:rPr>
                              <w:rFonts w:ascii="Calibri"/>
                              <w:b/>
                              <w:i/>
                              <w:sz w:val="24"/>
                            </w:rPr>
                          </w:pPr>
                          <w:r>
                            <w:fldChar w:fldCharType="begin"/>
                          </w:r>
                          <w:r>
                            <w:rPr>
                              <w:rFonts w:ascii="Calibri"/>
                              <w:b/>
                              <w:i/>
                              <w:color w:val="FFFFFF"/>
                              <w:sz w:val="24"/>
                            </w:rPr>
                            <w:instrText xml:space="preserve"> PAGE </w:instrText>
                          </w:r>
                          <w:r>
                            <w:fldChar w:fldCharType="separate"/>
                          </w:r>
                          <w:r w:rsidR="00BF10AB">
                            <w:rPr>
                              <w:rFonts w:ascii="Calibri"/>
                              <w:b/>
                              <w:i/>
                              <w:noProof/>
                              <w:color w:val="FFFFFF"/>
                              <w:sz w:val="24"/>
                            </w:rPr>
                            <w:t>196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id="_x0000_t202" coordsize="21600,21600" o:spt="202" path="m,l,21600r21600,l21600,xe">
              <v:stroke joinstyle="miter"/>
              <v:path gradientshapeok="t" o:connecttype="rect"/>
            </v:shapetype>
            <v:shape id="Text Box 1" o:spid="_x0000_s1043" type="#_x0000_t202" style="position:absolute;margin-left:294.5pt;margin-top:803.6pt;width:22.4pt;height:14pt;z-index:-262377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" filled="f" stroked="f">
              <v:textbox inset="0,0,0,0">
                <w:txbxContent>
                  <w:p w:rsidR="00031E63" w:rsidRDefault="00031E63">
                    <w:pPr>
                      <w:spacing w:line="264" w:lineRule="exact"/>
                      <w:ind w:left="40"/>
                      <w:rPr>
                        <w:rFonts w:ascii="Calibri"/>
                        <w:b/>
                        <w:i/>
                        <w:sz w:val="24"/>
                      </w:rPr>
                    </w:pPr>
                    <w:r>
                      <w:fldChar w:fldCharType="begin"/>
                    </w:r>
                    <w:r>
                      <w:rPr>
                        <w:rFonts w:ascii="Calibri"/>
                        <w:b/>
                        <w:i/>
                        <w:color w:val="FFFFFF"/>
                        <w:sz w:val="24"/>
                      </w:rPr>
                      <w:instrText xml:space="preserve"> PAGE </w:instrText>
                    </w:r>
                    <w:r>
                      <w:fldChar w:fldCharType="separate"/>
                    </w:r>
                    <w:r w:rsidR="00BF10AB">
                      <w:rPr>
                        <w:rFonts w:ascii="Calibri"/>
                        <w:b/>
                        <w:i/>
                        <w:noProof/>
                        <w:color w:val="FFFFFF"/>
                        <w:sz w:val="24"/>
                      </w:rPr>
                      <w:t>196</w:t>
                    </w:r>
                    <w:r>
                      <w:fldChar w:fldCharType="end"/>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31E63" w:rsidRDefault="00031E63">
    <w:pPr>
      <w:pStyle w:val="Corpodetexto"/>
      <w:spacing w:line="14" w:lineRule="auto"/>
      <w:rPr>
        <w:sz w:val="2"/>
      </w:rPr>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31E63" w:rsidRDefault="00031E63">
    <w:pPr>
      <w:pStyle w:val="Corpodetexto"/>
      <w:spacing w:line="14" w:lineRule="auto"/>
      <w:rPr>
        <w:sz w:val="2"/>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31E63" w:rsidRDefault="00031E63">
    <w:pPr>
      <w:pStyle w:val="Corpodetexto"/>
      <w:spacing w:line="14" w:lineRule="auto"/>
      <w:rPr>
        <w:sz w:val="2"/>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31E63" w:rsidRDefault="00031E63">
    <w:pPr>
      <w:pStyle w:val="Corpodetexto"/>
      <w:spacing w:line="14" w:lineRule="auto"/>
      <w:rPr>
        <w:sz w:val="2"/>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31E63" w:rsidRDefault="00BF10AB">
    <w:pPr>
      <w:pStyle w:val="Corpodetexto"/>
      <w:spacing w:line="14" w:lineRule="auto"/>
      <w:rPr>
        <w:sz w:val="20"/>
      </w:rPr>
    </w:pPr>
    <w:r>
      <w:rPr>
        <w:noProof/>
        <w:lang w:val="pt-BR" w:eastAsia="pt-BR" w:bidi="ar-SA"/>
      </w:rPr>
      <mc:AlternateContent>
        <mc:Choice Requires="wps">
          <w:drawing>
            <wp:anchor distT="0" distB="0" distL="114300" distR="114300" simplePos="0" relativeHeight="240897024" behindDoc="1" locked="0" layoutInCell="1" allowOverlap="1">
              <wp:simplePos x="0" y="0"/>
              <wp:positionH relativeFrom="page">
                <wp:posOffset>3558540</wp:posOffset>
              </wp:positionH>
              <wp:positionV relativeFrom="page">
                <wp:posOffset>10003790</wp:posOffset>
              </wp:positionV>
              <wp:extent cx="655320" cy="521335"/>
              <wp:effectExtent l="0" t="0" r="0" b="0"/>
              <wp:wrapNone/>
              <wp:docPr id="28" name="Freeform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5320" cy="521335"/>
                      </a:xfrm>
                      <a:custGeom>
                        <a:avLst/>
                        <a:gdLst>
                          <a:gd name="T0" fmla="+- 0 6120 5604"/>
                          <a:gd name="T1" fmla="*/ T0 w 1032"/>
                          <a:gd name="T2" fmla="+- 0 15754 15754"/>
                          <a:gd name="T3" fmla="*/ 15754 h 821"/>
                          <a:gd name="T4" fmla="+- 0 6036 5604"/>
                          <a:gd name="T5" fmla="*/ T4 w 1032"/>
                          <a:gd name="T6" fmla="+- 0 15759 15754"/>
                          <a:gd name="T7" fmla="*/ 15759 h 821"/>
                          <a:gd name="T8" fmla="+- 0 5957 5604"/>
                          <a:gd name="T9" fmla="*/ T8 w 1032"/>
                          <a:gd name="T10" fmla="+- 0 15775 15754"/>
                          <a:gd name="T11" fmla="*/ 15775 h 821"/>
                          <a:gd name="T12" fmla="+- 0 5883 5604"/>
                          <a:gd name="T13" fmla="*/ T12 w 1032"/>
                          <a:gd name="T14" fmla="+- 0 15799 15754"/>
                          <a:gd name="T15" fmla="*/ 15799 h 821"/>
                          <a:gd name="T16" fmla="+- 0 5815 5604"/>
                          <a:gd name="T17" fmla="*/ T16 w 1032"/>
                          <a:gd name="T18" fmla="+- 0 15833 15754"/>
                          <a:gd name="T19" fmla="*/ 15833 h 821"/>
                          <a:gd name="T20" fmla="+- 0 5755 5604"/>
                          <a:gd name="T21" fmla="*/ T20 w 1032"/>
                          <a:gd name="T22" fmla="+- 0 15874 15754"/>
                          <a:gd name="T23" fmla="*/ 15874 h 821"/>
                          <a:gd name="T24" fmla="+- 0 5704 5604"/>
                          <a:gd name="T25" fmla="*/ T24 w 1032"/>
                          <a:gd name="T26" fmla="+- 0 15922 15754"/>
                          <a:gd name="T27" fmla="*/ 15922 h 821"/>
                          <a:gd name="T28" fmla="+- 0 5662 5604"/>
                          <a:gd name="T29" fmla="*/ T28 w 1032"/>
                          <a:gd name="T30" fmla="+- 0 15975 15754"/>
                          <a:gd name="T31" fmla="*/ 15975 h 821"/>
                          <a:gd name="T32" fmla="+- 0 5630 5604"/>
                          <a:gd name="T33" fmla="*/ T32 w 1032"/>
                          <a:gd name="T34" fmla="+- 0 16034 15754"/>
                          <a:gd name="T35" fmla="*/ 16034 h 821"/>
                          <a:gd name="T36" fmla="+- 0 5611 5604"/>
                          <a:gd name="T37" fmla="*/ T36 w 1032"/>
                          <a:gd name="T38" fmla="+- 0 16097 15754"/>
                          <a:gd name="T39" fmla="*/ 16097 h 821"/>
                          <a:gd name="T40" fmla="+- 0 5604 5604"/>
                          <a:gd name="T41" fmla="*/ T40 w 1032"/>
                          <a:gd name="T42" fmla="+- 0 16164 15754"/>
                          <a:gd name="T43" fmla="*/ 16164 h 821"/>
                          <a:gd name="T44" fmla="+- 0 5611 5604"/>
                          <a:gd name="T45" fmla="*/ T44 w 1032"/>
                          <a:gd name="T46" fmla="+- 0 16231 15754"/>
                          <a:gd name="T47" fmla="*/ 16231 h 821"/>
                          <a:gd name="T48" fmla="+- 0 5630 5604"/>
                          <a:gd name="T49" fmla="*/ T48 w 1032"/>
                          <a:gd name="T50" fmla="+- 0 16294 15754"/>
                          <a:gd name="T51" fmla="*/ 16294 h 821"/>
                          <a:gd name="T52" fmla="+- 0 5662 5604"/>
                          <a:gd name="T53" fmla="*/ T52 w 1032"/>
                          <a:gd name="T54" fmla="+- 0 16353 15754"/>
                          <a:gd name="T55" fmla="*/ 16353 h 821"/>
                          <a:gd name="T56" fmla="+- 0 5704 5604"/>
                          <a:gd name="T57" fmla="*/ T56 w 1032"/>
                          <a:gd name="T58" fmla="+- 0 16406 15754"/>
                          <a:gd name="T59" fmla="*/ 16406 h 821"/>
                          <a:gd name="T60" fmla="+- 0 5755 5604"/>
                          <a:gd name="T61" fmla="*/ T60 w 1032"/>
                          <a:gd name="T62" fmla="+- 0 16454 15754"/>
                          <a:gd name="T63" fmla="*/ 16454 h 821"/>
                          <a:gd name="T64" fmla="+- 0 5815 5604"/>
                          <a:gd name="T65" fmla="*/ T64 w 1032"/>
                          <a:gd name="T66" fmla="+- 0 16495 15754"/>
                          <a:gd name="T67" fmla="*/ 16495 h 821"/>
                          <a:gd name="T68" fmla="+- 0 5883 5604"/>
                          <a:gd name="T69" fmla="*/ T68 w 1032"/>
                          <a:gd name="T70" fmla="+- 0 16529 15754"/>
                          <a:gd name="T71" fmla="*/ 16529 h 821"/>
                          <a:gd name="T72" fmla="+- 0 5957 5604"/>
                          <a:gd name="T73" fmla="*/ T72 w 1032"/>
                          <a:gd name="T74" fmla="+- 0 16553 15754"/>
                          <a:gd name="T75" fmla="*/ 16553 h 821"/>
                          <a:gd name="T76" fmla="+- 0 6036 5604"/>
                          <a:gd name="T77" fmla="*/ T76 w 1032"/>
                          <a:gd name="T78" fmla="+- 0 16569 15754"/>
                          <a:gd name="T79" fmla="*/ 16569 h 821"/>
                          <a:gd name="T80" fmla="+- 0 6120 5604"/>
                          <a:gd name="T81" fmla="*/ T80 w 1032"/>
                          <a:gd name="T82" fmla="+- 0 16574 15754"/>
                          <a:gd name="T83" fmla="*/ 16574 h 821"/>
                          <a:gd name="T84" fmla="+- 0 6204 5604"/>
                          <a:gd name="T85" fmla="*/ T84 w 1032"/>
                          <a:gd name="T86" fmla="+- 0 16569 15754"/>
                          <a:gd name="T87" fmla="*/ 16569 h 821"/>
                          <a:gd name="T88" fmla="+- 0 6283 5604"/>
                          <a:gd name="T89" fmla="*/ T88 w 1032"/>
                          <a:gd name="T90" fmla="+- 0 16553 15754"/>
                          <a:gd name="T91" fmla="*/ 16553 h 821"/>
                          <a:gd name="T92" fmla="+- 0 6357 5604"/>
                          <a:gd name="T93" fmla="*/ T92 w 1032"/>
                          <a:gd name="T94" fmla="+- 0 16529 15754"/>
                          <a:gd name="T95" fmla="*/ 16529 h 821"/>
                          <a:gd name="T96" fmla="+- 0 6425 5604"/>
                          <a:gd name="T97" fmla="*/ T96 w 1032"/>
                          <a:gd name="T98" fmla="+- 0 16495 15754"/>
                          <a:gd name="T99" fmla="*/ 16495 h 821"/>
                          <a:gd name="T100" fmla="+- 0 6485 5604"/>
                          <a:gd name="T101" fmla="*/ T100 w 1032"/>
                          <a:gd name="T102" fmla="+- 0 16454 15754"/>
                          <a:gd name="T103" fmla="*/ 16454 h 821"/>
                          <a:gd name="T104" fmla="+- 0 6536 5604"/>
                          <a:gd name="T105" fmla="*/ T104 w 1032"/>
                          <a:gd name="T106" fmla="+- 0 16406 15754"/>
                          <a:gd name="T107" fmla="*/ 16406 h 821"/>
                          <a:gd name="T108" fmla="+- 0 6578 5604"/>
                          <a:gd name="T109" fmla="*/ T108 w 1032"/>
                          <a:gd name="T110" fmla="+- 0 16353 15754"/>
                          <a:gd name="T111" fmla="*/ 16353 h 821"/>
                          <a:gd name="T112" fmla="+- 0 6610 5604"/>
                          <a:gd name="T113" fmla="*/ T112 w 1032"/>
                          <a:gd name="T114" fmla="+- 0 16294 15754"/>
                          <a:gd name="T115" fmla="*/ 16294 h 821"/>
                          <a:gd name="T116" fmla="+- 0 6629 5604"/>
                          <a:gd name="T117" fmla="*/ T116 w 1032"/>
                          <a:gd name="T118" fmla="+- 0 16231 15754"/>
                          <a:gd name="T119" fmla="*/ 16231 h 821"/>
                          <a:gd name="T120" fmla="+- 0 6636 5604"/>
                          <a:gd name="T121" fmla="*/ T120 w 1032"/>
                          <a:gd name="T122" fmla="+- 0 16164 15754"/>
                          <a:gd name="T123" fmla="*/ 16164 h 821"/>
                          <a:gd name="T124" fmla="+- 0 6629 5604"/>
                          <a:gd name="T125" fmla="*/ T124 w 1032"/>
                          <a:gd name="T126" fmla="+- 0 16097 15754"/>
                          <a:gd name="T127" fmla="*/ 16097 h 821"/>
                          <a:gd name="T128" fmla="+- 0 6610 5604"/>
                          <a:gd name="T129" fmla="*/ T128 w 1032"/>
                          <a:gd name="T130" fmla="+- 0 16034 15754"/>
                          <a:gd name="T131" fmla="*/ 16034 h 821"/>
                          <a:gd name="T132" fmla="+- 0 6578 5604"/>
                          <a:gd name="T133" fmla="*/ T132 w 1032"/>
                          <a:gd name="T134" fmla="+- 0 15975 15754"/>
                          <a:gd name="T135" fmla="*/ 15975 h 821"/>
                          <a:gd name="T136" fmla="+- 0 6536 5604"/>
                          <a:gd name="T137" fmla="*/ T136 w 1032"/>
                          <a:gd name="T138" fmla="+- 0 15922 15754"/>
                          <a:gd name="T139" fmla="*/ 15922 h 821"/>
                          <a:gd name="T140" fmla="+- 0 6485 5604"/>
                          <a:gd name="T141" fmla="*/ T140 w 1032"/>
                          <a:gd name="T142" fmla="+- 0 15874 15754"/>
                          <a:gd name="T143" fmla="*/ 15874 h 821"/>
                          <a:gd name="T144" fmla="+- 0 6425 5604"/>
                          <a:gd name="T145" fmla="*/ T144 w 1032"/>
                          <a:gd name="T146" fmla="+- 0 15833 15754"/>
                          <a:gd name="T147" fmla="*/ 15833 h 821"/>
                          <a:gd name="T148" fmla="+- 0 6357 5604"/>
                          <a:gd name="T149" fmla="*/ T148 w 1032"/>
                          <a:gd name="T150" fmla="+- 0 15799 15754"/>
                          <a:gd name="T151" fmla="*/ 15799 h 821"/>
                          <a:gd name="T152" fmla="+- 0 6283 5604"/>
                          <a:gd name="T153" fmla="*/ T152 w 1032"/>
                          <a:gd name="T154" fmla="+- 0 15775 15754"/>
                          <a:gd name="T155" fmla="*/ 15775 h 821"/>
                          <a:gd name="T156" fmla="+- 0 6204 5604"/>
                          <a:gd name="T157" fmla="*/ T156 w 1032"/>
                          <a:gd name="T158" fmla="+- 0 15759 15754"/>
                          <a:gd name="T159" fmla="*/ 15759 h 821"/>
                          <a:gd name="T160" fmla="+- 0 6120 5604"/>
                          <a:gd name="T161" fmla="*/ T160 w 1032"/>
                          <a:gd name="T162" fmla="+- 0 15754 15754"/>
                          <a:gd name="T163" fmla="*/ 15754 h 8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032" h="821">
                            <a:moveTo>
                              <a:pt x="516" y="0"/>
                            </a:moveTo>
                            <a:lnTo>
                              <a:pt x="432" y="5"/>
                            </a:lnTo>
                            <a:lnTo>
                              <a:pt x="353" y="21"/>
                            </a:lnTo>
                            <a:lnTo>
                              <a:pt x="279" y="45"/>
                            </a:lnTo>
                            <a:lnTo>
                              <a:pt x="211" y="79"/>
                            </a:lnTo>
                            <a:lnTo>
                              <a:pt x="151" y="120"/>
                            </a:lnTo>
                            <a:lnTo>
                              <a:pt x="100" y="168"/>
                            </a:lnTo>
                            <a:lnTo>
                              <a:pt x="58" y="221"/>
                            </a:lnTo>
                            <a:lnTo>
                              <a:pt x="26" y="280"/>
                            </a:lnTo>
                            <a:lnTo>
                              <a:pt x="7" y="343"/>
                            </a:lnTo>
                            <a:lnTo>
                              <a:pt x="0" y="410"/>
                            </a:lnTo>
                            <a:lnTo>
                              <a:pt x="7" y="477"/>
                            </a:lnTo>
                            <a:lnTo>
                              <a:pt x="26" y="540"/>
                            </a:lnTo>
                            <a:lnTo>
                              <a:pt x="58" y="599"/>
                            </a:lnTo>
                            <a:lnTo>
                              <a:pt x="100" y="652"/>
                            </a:lnTo>
                            <a:lnTo>
                              <a:pt x="151" y="700"/>
                            </a:lnTo>
                            <a:lnTo>
                              <a:pt x="211" y="741"/>
                            </a:lnTo>
                            <a:lnTo>
                              <a:pt x="279" y="775"/>
                            </a:lnTo>
                            <a:lnTo>
                              <a:pt x="353" y="799"/>
                            </a:lnTo>
                            <a:lnTo>
                              <a:pt x="432" y="815"/>
                            </a:lnTo>
                            <a:lnTo>
                              <a:pt x="516" y="820"/>
                            </a:lnTo>
                            <a:lnTo>
                              <a:pt x="600" y="815"/>
                            </a:lnTo>
                            <a:lnTo>
                              <a:pt x="679" y="799"/>
                            </a:lnTo>
                            <a:lnTo>
                              <a:pt x="753" y="775"/>
                            </a:lnTo>
                            <a:lnTo>
                              <a:pt x="821" y="741"/>
                            </a:lnTo>
                            <a:lnTo>
                              <a:pt x="881" y="700"/>
                            </a:lnTo>
                            <a:lnTo>
                              <a:pt x="932" y="652"/>
                            </a:lnTo>
                            <a:lnTo>
                              <a:pt x="974" y="599"/>
                            </a:lnTo>
                            <a:lnTo>
                              <a:pt x="1006" y="540"/>
                            </a:lnTo>
                            <a:lnTo>
                              <a:pt x="1025" y="477"/>
                            </a:lnTo>
                            <a:lnTo>
                              <a:pt x="1032" y="410"/>
                            </a:lnTo>
                            <a:lnTo>
                              <a:pt x="1025" y="343"/>
                            </a:lnTo>
                            <a:lnTo>
                              <a:pt x="1006" y="280"/>
                            </a:lnTo>
                            <a:lnTo>
                              <a:pt x="974" y="221"/>
                            </a:lnTo>
                            <a:lnTo>
                              <a:pt x="932" y="168"/>
                            </a:lnTo>
                            <a:lnTo>
                              <a:pt x="881" y="120"/>
                            </a:lnTo>
                            <a:lnTo>
                              <a:pt x="821" y="79"/>
                            </a:lnTo>
                            <a:lnTo>
                              <a:pt x="753" y="45"/>
                            </a:lnTo>
                            <a:lnTo>
                              <a:pt x="679" y="21"/>
                            </a:lnTo>
                            <a:lnTo>
                              <a:pt x="600" y="5"/>
                            </a:lnTo>
                            <a:lnTo>
                              <a:pt x="516" y="0"/>
                            </a:lnTo>
                            <a:close/>
                          </a:path>
                        </a:pathLst>
                      </a:custGeom>
                      <a:solidFill>
                        <a:srgbClr val="6F2F9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BF9EEC0" id="Freeform 40" o:spid="_x0000_s1026" style="position:absolute;margin-left:280.2pt;margin-top:787.7pt;width:51.6pt;height:41.05pt;z-index:-262419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032,8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" path="m516,l432,5,353,21,279,45,211,79r-60,41l100,168,58,221,26,280,7,343,,410r7,67l26,540r32,59l100,652r51,48l211,741r68,34l353,799r79,16l516,820r84,-5l679,799r74,-24l821,741r60,-41l932,652r42,-53l1006,540r19,-63l1032,410r-7,-67l1006,280,974,221,932,168,881,120,821,79,753,45,679,21,600,5,516,xe" fillcolor="#6f2f9f" stroked="f">
              <v:path arrowok="t" o:connecttype="custom" o:connectlocs="327660,10003790;274320,10006965;224155,10017125;177165,10032365;133985,10053955;95885,10079990;63500,10110470;36830,10144125;16510,10181590;4445,10221595;0,10264140;4445,10306685;16510,10346690;36830,10384155;63500,10417810;95885,10448290;133985,10474325;177165,10495915;224155,10511155;274320,10521315;327660,10524490;381000,10521315;431165,10511155;478155,10495915;521335,10474325;559435,10448290;591820,10417810;618490,10384155;638810,10346690;650875,10306685;655320,10264140;650875,10221595;638810,10181590;618490,10144125;591820,10110470;559435,10079990;521335,10053955;478155,10032365;431165,10017125;381000,10006965;327660,10003790" o:connectangles="0,0,0,0,0,0,0,0,0,0,0,0,0,0,0,0,0,0,0,0,0,0,0,0,0,0,0,0,0,0,0,0,0,0,0,0,0,0,0,0,0"/>
              <w10:wrap anchorx="page" anchory="page"/>
            </v:shape>
          </w:pict>
        </mc:Fallback>
      </mc:AlternateContent>
    </w:r>
    <w:r>
      <w:rPr>
        <w:noProof/>
        <w:lang w:val="pt-BR" w:eastAsia="pt-BR" w:bidi="ar-SA"/>
      </w:rPr>
      <mc:AlternateContent>
        <mc:Choice Requires="wps">
          <w:drawing>
            <wp:anchor distT="0" distB="0" distL="114300" distR="114300" simplePos="0" relativeHeight="240898048" behindDoc="1" locked="0" layoutInCell="1" allowOverlap="1">
              <wp:simplePos x="0" y="0"/>
              <wp:positionH relativeFrom="page">
                <wp:posOffset>3740150</wp:posOffset>
              </wp:positionH>
              <wp:positionV relativeFrom="page">
                <wp:posOffset>10205720</wp:posOffset>
              </wp:positionV>
              <wp:extent cx="284480" cy="177800"/>
              <wp:effectExtent l="0" t="0" r="0" b="0"/>
              <wp:wrapNone/>
              <wp:docPr id="27"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48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31E63" w:rsidRDefault="00031E63">
                          <w:pPr>
                            <w:spacing w:line="264" w:lineRule="exact"/>
                            <w:ind w:left="40"/>
                            <w:rPr>
                              <w:rFonts w:ascii="Calibri"/>
                              <w:b/>
                              <w:i/>
                              <w:sz w:val="24"/>
                            </w:rPr>
                          </w:pPr>
                          <w:r>
                            <w:fldChar w:fldCharType="begin"/>
                          </w:r>
                          <w:r>
                            <w:rPr>
                              <w:rFonts w:ascii="Calibri"/>
                              <w:b/>
                              <w:i/>
                              <w:color w:val="FFFFFF"/>
                              <w:sz w:val="24"/>
                            </w:rPr>
                            <w:instrText xml:space="preserve"> PAGE </w:instrText>
                          </w:r>
                          <w:r>
                            <w:fldChar w:fldCharType="separate"/>
                          </w:r>
                          <w:r w:rsidR="00C85346">
                            <w:rPr>
                              <w:rFonts w:ascii="Calibri"/>
                              <w:b/>
                              <w:i/>
                              <w:noProof/>
                              <w:color w:val="FFFFFF"/>
                              <w:sz w:val="24"/>
                            </w:rPr>
                            <w:t>129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9" o:spid="_x0000_s1031" type="#_x0000_t202" style="position:absolute;margin-left:294.5pt;margin-top:803.6pt;width:22.4pt;height:14pt;z-index:-262418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" filled="f" stroked="f">
              <v:textbox inset="0,0,0,0">
                <w:txbxContent>
                  <w:p w:rsidR="00031E63" w:rsidRDefault="00031E63">
                    <w:pPr>
                      <w:spacing w:line="264" w:lineRule="exact"/>
                      <w:ind w:left="40"/>
                      <w:rPr>
                        <w:rFonts w:ascii="Calibri"/>
                        <w:b/>
                        <w:i/>
                        <w:sz w:val="24"/>
                      </w:rPr>
                    </w:pPr>
                    <w:r>
                      <w:fldChar w:fldCharType="begin"/>
                    </w:r>
                    <w:r>
                      <w:rPr>
                        <w:rFonts w:ascii="Calibri"/>
                        <w:b/>
                        <w:i/>
                        <w:color w:val="FFFFFF"/>
                        <w:sz w:val="24"/>
                      </w:rPr>
                      <w:instrText xml:space="preserve"> PAGE </w:instrText>
                    </w:r>
                    <w:r>
                      <w:fldChar w:fldCharType="separate"/>
                    </w:r>
                    <w:r w:rsidR="00C85346">
                      <w:rPr>
                        <w:rFonts w:ascii="Calibri"/>
                        <w:b/>
                        <w:i/>
                        <w:noProof/>
                        <w:color w:val="FFFFFF"/>
                        <w:sz w:val="24"/>
                      </w:rPr>
                      <w:t>129</w:t>
                    </w:r>
                    <w:r>
                      <w:fldChar w:fldCharType="end"/>
                    </w:r>
                  </w:p>
                </w:txbxContent>
              </v:textbox>
              <w10:wrap anchorx="page" anchory="page"/>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31E63" w:rsidRDefault="00BF10AB">
    <w:pPr>
      <w:pStyle w:val="Corpodetexto"/>
      <w:spacing w:line="14" w:lineRule="auto"/>
      <w:rPr>
        <w:sz w:val="20"/>
      </w:rPr>
    </w:pPr>
    <w:r>
      <w:rPr>
        <w:noProof/>
        <w:lang w:val="pt-BR" w:eastAsia="pt-BR" w:bidi="ar-SA"/>
      </w:rPr>
      <mc:AlternateContent>
        <mc:Choice Requires="wps">
          <w:drawing>
            <wp:anchor distT="0" distB="0" distL="114300" distR="114300" simplePos="0" relativeHeight="240901120" behindDoc="1" locked="0" layoutInCell="1" allowOverlap="1">
              <wp:simplePos x="0" y="0"/>
              <wp:positionH relativeFrom="page">
                <wp:posOffset>3558540</wp:posOffset>
              </wp:positionH>
              <wp:positionV relativeFrom="page">
                <wp:posOffset>10003790</wp:posOffset>
              </wp:positionV>
              <wp:extent cx="655320" cy="521335"/>
              <wp:effectExtent l="0" t="0" r="0" b="0"/>
              <wp:wrapNone/>
              <wp:docPr id="26" name="Freeform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5320" cy="521335"/>
                      </a:xfrm>
                      <a:custGeom>
                        <a:avLst/>
                        <a:gdLst>
                          <a:gd name="T0" fmla="+- 0 6120 5604"/>
                          <a:gd name="T1" fmla="*/ T0 w 1032"/>
                          <a:gd name="T2" fmla="+- 0 15754 15754"/>
                          <a:gd name="T3" fmla="*/ 15754 h 821"/>
                          <a:gd name="T4" fmla="+- 0 6036 5604"/>
                          <a:gd name="T5" fmla="*/ T4 w 1032"/>
                          <a:gd name="T6" fmla="+- 0 15759 15754"/>
                          <a:gd name="T7" fmla="*/ 15759 h 821"/>
                          <a:gd name="T8" fmla="+- 0 5957 5604"/>
                          <a:gd name="T9" fmla="*/ T8 w 1032"/>
                          <a:gd name="T10" fmla="+- 0 15775 15754"/>
                          <a:gd name="T11" fmla="*/ 15775 h 821"/>
                          <a:gd name="T12" fmla="+- 0 5883 5604"/>
                          <a:gd name="T13" fmla="*/ T12 w 1032"/>
                          <a:gd name="T14" fmla="+- 0 15799 15754"/>
                          <a:gd name="T15" fmla="*/ 15799 h 821"/>
                          <a:gd name="T16" fmla="+- 0 5815 5604"/>
                          <a:gd name="T17" fmla="*/ T16 w 1032"/>
                          <a:gd name="T18" fmla="+- 0 15833 15754"/>
                          <a:gd name="T19" fmla="*/ 15833 h 821"/>
                          <a:gd name="T20" fmla="+- 0 5755 5604"/>
                          <a:gd name="T21" fmla="*/ T20 w 1032"/>
                          <a:gd name="T22" fmla="+- 0 15874 15754"/>
                          <a:gd name="T23" fmla="*/ 15874 h 821"/>
                          <a:gd name="T24" fmla="+- 0 5704 5604"/>
                          <a:gd name="T25" fmla="*/ T24 w 1032"/>
                          <a:gd name="T26" fmla="+- 0 15922 15754"/>
                          <a:gd name="T27" fmla="*/ 15922 h 821"/>
                          <a:gd name="T28" fmla="+- 0 5662 5604"/>
                          <a:gd name="T29" fmla="*/ T28 w 1032"/>
                          <a:gd name="T30" fmla="+- 0 15975 15754"/>
                          <a:gd name="T31" fmla="*/ 15975 h 821"/>
                          <a:gd name="T32" fmla="+- 0 5630 5604"/>
                          <a:gd name="T33" fmla="*/ T32 w 1032"/>
                          <a:gd name="T34" fmla="+- 0 16034 15754"/>
                          <a:gd name="T35" fmla="*/ 16034 h 821"/>
                          <a:gd name="T36" fmla="+- 0 5611 5604"/>
                          <a:gd name="T37" fmla="*/ T36 w 1032"/>
                          <a:gd name="T38" fmla="+- 0 16097 15754"/>
                          <a:gd name="T39" fmla="*/ 16097 h 821"/>
                          <a:gd name="T40" fmla="+- 0 5604 5604"/>
                          <a:gd name="T41" fmla="*/ T40 w 1032"/>
                          <a:gd name="T42" fmla="+- 0 16164 15754"/>
                          <a:gd name="T43" fmla="*/ 16164 h 821"/>
                          <a:gd name="T44" fmla="+- 0 5611 5604"/>
                          <a:gd name="T45" fmla="*/ T44 w 1032"/>
                          <a:gd name="T46" fmla="+- 0 16231 15754"/>
                          <a:gd name="T47" fmla="*/ 16231 h 821"/>
                          <a:gd name="T48" fmla="+- 0 5630 5604"/>
                          <a:gd name="T49" fmla="*/ T48 w 1032"/>
                          <a:gd name="T50" fmla="+- 0 16294 15754"/>
                          <a:gd name="T51" fmla="*/ 16294 h 821"/>
                          <a:gd name="T52" fmla="+- 0 5662 5604"/>
                          <a:gd name="T53" fmla="*/ T52 w 1032"/>
                          <a:gd name="T54" fmla="+- 0 16353 15754"/>
                          <a:gd name="T55" fmla="*/ 16353 h 821"/>
                          <a:gd name="T56" fmla="+- 0 5704 5604"/>
                          <a:gd name="T57" fmla="*/ T56 w 1032"/>
                          <a:gd name="T58" fmla="+- 0 16406 15754"/>
                          <a:gd name="T59" fmla="*/ 16406 h 821"/>
                          <a:gd name="T60" fmla="+- 0 5755 5604"/>
                          <a:gd name="T61" fmla="*/ T60 w 1032"/>
                          <a:gd name="T62" fmla="+- 0 16454 15754"/>
                          <a:gd name="T63" fmla="*/ 16454 h 821"/>
                          <a:gd name="T64" fmla="+- 0 5815 5604"/>
                          <a:gd name="T65" fmla="*/ T64 w 1032"/>
                          <a:gd name="T66" fmla="+- 0 16495 15754"/>
                          <a:gd name="T67" fmla="*/ 16495 h 821"/>
                          <a:gd name="T68" fmla="+- 0 5883 5604"/>
                          <a:gd name="T69" fmla="*/ T68 w 1032"/>
                          <a:gd name="T70" fmla="+- 0 16529 15754"/>
                          <a:gd name="T71" fmla="*/ 16529 h 821"/>
                          <a:gd name="T72" fmla="+- 0 5957 5604"/>
                          <a:gd name="T73" fmla="*/ T72 w 1032"/>
                          <a:gd name="T74" fmla="+- 0 16553 15754"/>
                          <a:gd name="T75" fmla="*/ 16553 h 821"/>
                          <a:gd name="T76" fmla="+- 0 6036 5604"/>
                          <a:gd name="T77" fmla="*/ T76 w 1032"/>
                          <a:gd name="T78" fmla="+- 0 16569 15754"/>
                          <a:gd name="T79" fmla="*/ 16569 h 821"/>
                          <a:gd name="T80" fmla="+- 0 6120 5604"/>
                          <a:gd name="T81" fmla="*/ T80 w 1032"/>
                          <a:gd name="T82" fmla="+- 0 16574 15754"/>
                          <a:gd name="T83" fmla="*/ 16574 h 821"/>
                          <a:gd name="T84" fmla="+- 0 6204 5604"/>
                          <a:gd name="T85" fmla="*/ T84 w 1032"/>
                          <a:gd name="T86" fmla="+- 0 16569 15754"/>
                          <a:gd name="T87" fmla="*/ 16569 h 821"/>
                          <a:gd name="T88" fmla="+- 0 6283 5604"/>
                          <a:gd name="T89" fmla="*/ T88 w 1032"/>
                          <a:gd name="T90" fmla="+- 0 16553 15754"/>
                          <a:gd name="T91" fmla="*/ 16553 h 821"/>
                          <a:gd name="T92" fmla="+- 0 6357 5604"/>
                          <a:gd name="T93" fmla="*/ T92 w 1032"/>
                          <a:gd name="T94" fmla="+- 0 16529 15754"/>
                          <a:gd name="T95" fmla="*/ 16529 h 821"/>
                          <a:gd name="T96" fmla="+- 0 6425 5604"/>
                          <a:gd name="T97" fmla="*/ T96 w 1032"/>
                          <a:gd name="T98" fmla="+- 0 16495 15754"/>
                          <a:gd name="T99" fmla="*/ 16495 h 821"/>
                          <a:gd name="T100" fmla="+- 0 6485 5604"/>
                          <a:gd name="T101" fmla="*/ T100 w 1032"/>
                          <a:gd name="T102" fmla="+- 0 16454 15754"/>
                          <a:gd name="T103" fmla="*/ 16454 h 821"/>
                          <a:gd name="T104" fmla="+- 0 6536 5604"/>
                          <a:gd name="T105" fmla="*/ T104 w 1032"/>
                          <a:gd name="T106" fmla="+- 0 16406 15754"/>
                          <a:gd name="T107" fmla="*/ 16406 h 821"/>
                          <a:gd name="T108" fmla="+- 0 6578 5604"/>
                          <a:gd name="T109" fmla="*/ T108 w 1032"/>
                          <a:gd name="T110" fmla="+- 0 16353 15754"/>
                          <a:gd name="T111" fmla="*/ 16353 h 821"/>
                          <a:gd name="T112" fmla="+- 0 6610 5604"/>
                          <a:gd name="T113" fmla="*/ T112 w 1032"/>
                          <a:gd name="T114" fmla="+- 0 16294 15754"/>
                          <a:gd name="T115" fmla="*/ 16294 h 821"/>
                          <a:gd name="T116" fmla="+- 0 6629 5604"/>
                          <a:gd name="T117" fmla="*/ T116 w 1032"/>
                          <a:gd name="T118" fmla="+- 0 16231 15754"/>
                          <a:gd name="T119" fmla="*/ 16231 h 821"/>
                          <a:gd name="T120" fmla="+- 0 6636 5604"/>
                          <a:gd name="T121" fmla="*/ T120 w 1032"/>
                          <a:gd name="T122" fmla="+- 0 16164 15754"/>
                          <a:gd name="T123" fmla="*/ 16164 h 821"/>
                          <a:gd name="T124" fmla="+- 0 6629 5604"/>
                          <a:gd name="T125" fmla="*/ T124 w 1032"/>
                          <a:gd name="T126" fmla="+- 0 16097 15754"/>
                          <a:gd name="T127" fmla="*/ 16097 h 821"/>
                          <a:gd name="T128" fmla="+- 0 6610 5604"/>
                          <a:gd name="T129" fmla="*/ T128 w 1032"/>
                          <a:gd name="T130" fmla="+- 0 16034 15754"/>
                          <a:gd name="T131" fmla="*/ 16034 h 821"/>
                          <a:gd name="T132" fmla="+- 0 6578 5604"/>
                          <a:gd name="T133" fmla="*/ T132 w 1032"/>
                          <a:gd name="T134" fmla="+- 0 15975 15754"/>
                          <a:gd name="T135" fmla="*/ 15975 h 821"/>
                          <a:gd name="T136" fmla="+- 0 6536 5604"/>
                          <a:gd name="T137" fmla="*/ T136 w 1032"/>
                          <a:gd name="T138" fmla="+- 0 15922 15754"/>
                          <a:gd name="T139" fmla="*/ 15922 h 821"/>
                          <a:gd name="T140" fmla="+- 0 6485 5604"/>
                          <a:gd name="T141" fmla="*/ T140 w 1032"/>
                          <a:gd name="T142" fmla="+- 0 15874 15754"/>
                          <a:gd name="T143" fmla="*/ 15874 h 821"/>
                          <a:gd name="T144" fmla="+- 0 6425 5604"/>
                          <a:gd name="T145" fmla="*/ T144 w 1032"/>
                          <a:gd name="T146" fmla="+- 0 15833 15754"/>
                          <a:gd name="T147" fmla="*/ 15833 h 821"/>
                          <a:gd name="T148" fmla="+- 0 6357 5604"/>
                          <a:gd name="T149" fmla="*/ T148 w 1032"/>
                          <a:gd name="T150" fmla="+- 0 15799 15754"/>
                          <a:gd name="T151" fmla="*/ 15799 h 821"/>
                          <a:gd name="T152" fmla="+- 0 6283 5604"/>
                          <a:gd name="T153" fmla="*/ T152 w 1032"/>
                          <a:gd name="T154" fmla="+- 0 15775 15754"/>
                          <a:gd name="T155" fmla="*/ 15775 h 821"/>
                          <a:gd name="T156" fmla="+- 0 6204 5604"/>
                          <a:gd name="T157" fmla="*/ T156 w 1032"/>
                          <a:gd name="T158" fmla="+- 0 15759 15754"/>
                          <a:gd name="T159" fmla="*/ 15759 h 821"/>
                          <a:gd name="T160" fmla="+- 0 6120 5604"/>
                          <a:gd name="T161" fmla="*/ T160 w 1032"/>
                          <a:gd name="T162" fmla="+- 0 15754 15754"/>
                          <a:gd name="T163" fmla="*/ 15754 h 8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032" h="821">
                            <a:moveTo>
                              <a:pt x="516" y="0"/>
                            </a:moveTo>
                            <a:lnTo>
                              <a:pt x="432" y="5"/>
                            </a:lnTo>
                            <a:lnTo>
                              <a:pt x="353" y="21"/>
                            </a:lnTo>
                            <a:lnTo>
                              <a:pt x="279" y="45"/>
                            </a:lnTo>
                            <a:lnTo>
                              <a:pt x="211" y="79"/>
                            </a:lnTo>
                            <a:lnTo>
                              <a:pt x="151" y="120"/>
                            </a:lnTo>
                            <a:lnTo>
                              <a:pt x="100" y="168"/>
                            </a:lnTo>
                            <a:lnTo>
                              <a:pt x="58" y="221"/>
                            </a:lnTo>
                            <a:lnTo>
                              <a:pt x="26" y="280"/>
                            </a:lnTo>
                            <a:lnTo>
                              <a:pt x="7" y="343"/>
                            </a:lnTo>
                            <a:lnTo>
                              <a:pt x="0" y="410"/>
                            </a:lnTo>
                            <a:lnTo>
                              <a:pt x="7" y="477"/>
                            </a:lnTo>
                            <a:lnTo>
                              <a:pt x="26" y="540"/>
                            </a:lnTo>
                            <a:lnTo>
                              <a:pt x="58" y="599"/>
                            </a:lnTo>
                            <a:lnTo>
                              <a:pt x="100" y="652"/>
                            </a:lnTo>
                            <a:lnTo>
                              <a:pt x="151" y="700"/>
                            </a:lnTo>
                            <a:lnTo>
                              <a:pt x="211" y="741"/>
                            </a:lnTo>
                            <a:lnTo>
                              <a:pt x="279" y="775"/>
                            </a:lnTo>
                            <a:lnTo>
                              <a:pt x="353" y="799"/>
                            </a:lnTo>
                            <a:lnTo>
                              <a:pt x="432" y="815"/>
                            </a:lnTo>
                            <a:lnTo>
                              <a:pt x="516" y="820"/>
                            </a:lnTo>
                            <a:lnTo>
                              <a:pt x="600" y="815"/>
                            </a:lnTo>
                            <a:lnTo>
                              <a:pt x="679" y="799"/>
                            </a:lnTo>
                            <a:lnTo>
                              <a:pt x="753" y="775"/>
                            </a:lnTo>
                            <a:lnTo>
                              <a:pt x="821" y="741"/>
                            </a:lnTo>
                            <a:lnTo>
                              <a:pt x="881" y="700"/>
                            </a:lnTo>
                            <a:lnTo>
                              <a:pt x="932" y="652"/>
                            </a:lnTo>
                            <a:lnTo>
                              <a:pt x="974" y="599"/>
                            </a:lnTo>
                            <a:lnTo>
                              <a:pt x="1006" y="540"/>
                            </a:lnTo>
                            <a:lnTo>
                              <a:pt x="1025" y="477"/>
                            </a:lnTo>
                            <a:lnTo>
                              <a:pt x="1032" y="410"/>
                            </a:lnTo>
                            <a:lnTo>
                              <a:pt x="1025" y="343"/>
                            </a:lnTo>
                            <a:lnTo>
                              <a:pt x="1006" y="280"/>
                            </a:lnTo>
                            <a:lnTo>
                              <a:pt x="974" y="221"/>
                            </a:lnTo>
                            <a:lnTo>
                              <a:pt x="932" y="168"/>
                            </a:lnTo>
                            <a:lnTo>
                              <a:pt x="881" y="120"/>
                            </a:lnTo>
                            <a:lnTo>
                              <a:pt x="821" y="79"/>
                            </a:lnTo>
                            <a:lnTo>
                              <a:pt x="753" y="45"/>
                            </a:lnTo>
                            <a:lnTo>
                              <a:pt x="679" y="21"/>
                            </a:lnTo>
                            <a:lnTo>
                              <a:pt x="600" y="5"/>
                            </a:lnTo>
                            <a:lnTo>
                              <a:pt x="516" y="0"/>
                            </a:lnTo>
                            <a:close/>
                          </a:path>
                        </a:pathLst>
                      </a:custGeom>
                      <a:solidFill>
                        <a:srgbClr val="6F2F9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8E2792C" id="Freeform 36" o:spid="_x0000_s1026" style="position:absolute;margin-left:280.2pt;margin-top:787.7pt;width:51.6pt;height:41.05pt;z-index:-262415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032,8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" path="m516,l432,5,353,21,279,45,211,79r-60,41l100,168,58,221,26,280,7,343,,410r7,67l26,540r32,59l100,652r51,48l211,741r68,34l353,799r79,16l516,820r84,-5l679,799r74,-24l821,741r60,-41l932,652r42,-53l1006,540r19,-63l1032,410r-7,-67l1006,280,974,221,932,168,881,120,821,79,753,45,679,21,600,5,516,xe" fillcolor="#6f2f9f" stroked="f">
              <v:path arrowok="t" o:connecttype="custom" o:connectlocs="327660,10003790;274320,10006965;224155,10017125;177165,10032365;133985,10053955;95885,10079990;63500,10110470;36830,10144125;16510,10181590;4445,10221595;0,10264140;4445,10306685;16510,10346690;36830,10384155;63500,10417810;95885,10448290;133985,10474325;177165,10495915;224155,10511155;274320,10521315;327660,10524490;381000,10521315;431165,10511155;478155,10495915;521335,10474325;559435,10448290;591820,10417810;618490,10384155;638810,10346690;650875,10306685;655320,10264140;650875,10221595;638810,10181590;618490,10144125;591820,10110470;559435,10079990;521335,10053955;478155,10032365;431165,10017125;381000,10006965;327660,10003790" o:connectangles="0,0,0,0,0,0,0,0,0,0,0,0,0,0,0,0,0,0,0,0,0,0,0,0,0,0,0,0,0,0,0,0,0,0,0,0,0,0,0,0,0"/>
              <w10:wrap anchorx="page" anchory="page"/>
            </v:shape>
          </w:pict>
        </mc:Fallback>
      </mc:AlternateContent>
    </w:r>
    <w:r>
      <w:rPr>
        <w:noProof/>
        <w:lang w:val="pt-BR" w:eastAsia="pt-BR" w:bidi="ar-SA"/>
      </w:rPr>
      <mc:AlternateContent>
        <mc:Choice Requires="wps">
          <w:drawing>
            <wp:anchor distT="0" distB="0" distL="114300" distR="114300" simplePos="0" relativeHeight="240902144" behindDoc="1" locked="0" layoutInCell="1" allowOverlap="1">
              <wp:simplePos x="0" y="0"/>
              <wp:positionH relativeFrom="page">
                <wp:posOffset>3740150</wp:posOffset>
              </wp:positionH>
              <wp:positionV relativeFrom="page">
                <wp:posOffset>10205720</wp:posOffset>
              </wp:positionV>
              <wp:extent cx="284480" cy="177800"/>
              <wp:effectExtent l="0" t="0" r="0" b="0"/>
              <wp:wrapNone/>
              <wp:docPr id="25"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48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31E63" w:rsidRDefault="00031E63">
                          <w:pPr>
                            <w:spacing w:line="264" w:lineRule="exact"/>
                            <w:ind w:left="40"/>
                            <w:rPr>
                              <w:rFonts w:ascii="Calibri"/>
                              <w:b/>
                              <w:i/>
                              <w:sz w:val="24"/>
                            </w:rPr>
                          </w:pPr>
                          <w:r>
                            <w:fldChar w:fldCharType="begin"/>
                          </w:r>
                          <w:r>
                            <w:rPr>
                              <w:rFonts w:ascii="Calibri"/>
                              <w:b/>
                              <w:i/>
                              <w:color w:val="FFFFFF"/>
                              <w:sz w:val="24"/>
                            </w:rPr>
                            <w:instrText xml:space="preserve"> PAGE </w:instrText>
                          </w:r>
                          <w:r>
                            <w:fldChar w:fldCharType="separate"/>
                          </w:r>
                          <w:r w:rsidR="00C85346">
                            <w:rPr>
                              <w:rFonts w:ascii="Calibri"/>
                              <w:b/>
                              <w:i/>
                              <w:noProof/>
                              <w:color w:val="FFFFFF"/>
                              <w:sz w:val="24"/>
                            </w:rPr>
                            <w:t>143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5" o:spid="_x0000_s1032" type="#_x0000_t202" style="position:absolute;margin-left:294.5pt;margin-top:803.6pt;width:22.4pt;height:14pt;z-index:-262414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" filled="f" stroked="f">
              <v:textbox inset="0,0,0,0">
                <w:txbxContent>
                  <w:p w:rsidR="00031E63" w:rsidRDefault="00031E63">
                    <w:pPr>
                      <w:spacing w:line="264" w:lineRule="exact"/>
                      <w:ind w:left="40"/>
                      <w:rPr>
                        <w:rFonts w:ascii="Calibri"/>
                        <w:b/>
                        <w:i/>
                        <w:sz w:val="24"/>
                      </w:rPr>
                    </w:pPr>
                    <w:r>
                      <w:fldChar w:fldCharType="begin"/>
                    </w:r>
                    <w:r>
                      <w:rPr>
                        <w:rFonts w:ascii="Calibri"/>
                        <w:b/>
                        <w:i/>
                        <w:color w:val="FFFFFF"/>
                        <w:sz w:val="24"/>
                      </w:rPr>
                      <w:instrText xml:space="preserve"> PAGE </w:instrText>
                    </w:r>
                    <w:r>
                      <w:fldChar w:fldCharType="separate"/>
                    </w:r>
                    <w:r w:rsidR="00C85346">
                      <w:rPr>
                        <w:rFonts w:ascii="Calibri"/>
                        <w:b/>
                        <w:i/>
                        <w:noProof/>
                        <w:color w:val="FFFFFF"/>
                        <w:sz w:val="24"/>
                      </w:rPr>
                      <w:t>143</w:t>
                    </w:r>
                    <w:r>
                      <w:fldChar w:fldCharType="end"/>
                    </w:r>
                  </w:p>
                </w:txbxContent>
              </v:textbox>
              <w10:wrap anchorx="page" anchory="page"/>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31E63" w:rsidRDefault="00031E63">
    <w:pPr>
      <w:pStyle w:val="Corpodetexto"/>
      <w:spacing w:line="14" w:lineRule="auto"/>
      <w:rPr>
        <w:sz w:val="2"/>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31E63" w:rsidRDefault="00031E63">
    <w:pPr>
      <w:pStyle w:val="Corpodetexto"/>
      <w:spacing w:line="14" w:lineRule="auto"/>
      <w:rPr>
        <w:sz w:val="20"/>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31E63" w:rsidRDefault="00BF10AB">
    <w:pPr>
      <w:pStyle w:val="Corpodetexto"/>
      <w:spacing w:line="14" w:lineRule="auto"/>
      <w:rPr>
        <w:sz w:val="20"/>
      </w:rPr>
    </w:pPr>
    <w:r>
      <w:rPr>
        <w:noProof/>
        <w:lang w:val="pt-BR" w:eastAsia="pt-BR" w:bidi="ar-SA"/>
      </w:rPr>
      <mc:AlternateContent>
        <mc:Choice Requires="wps">
          <w:drawing>
            <wp:anchor distT="0" distB="0" distL="114300" distR="114300" simplePos="0" relativeHeight="240909312" behindDoc="1" locked="0" layoutInCell="1" allowOverlap="1">
              <wp:simplePos x="0" y="0"/>
              <wp:positionH relativeFrom="page">
                <wp:posOffset>3558540</wp:posOffset>
              </wp:positionH>
              <wp:positionV relativeFrom="page">
                <wp:posOffset>10003790</wp:posOffset>
              </wp:positionV>
              <wp:extent cx="655320" cy="521335"/>
              <wp:effectExtent l="0" t="0" r="0" b="0"/>
              <wp:wrapNone/>
              <wp:docPr id="24" name="Freeform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5320" cy="521335"/>
                      </a:xfrm>
                      <a:custGeom>
                        <a:avLst/>
                        <a:gdLst>
                          <a:gd name="T0" fmla="+- 0 6120 5604"/>
                          <a:gd name="T1" fmla="*/ T0 w 1032"/>
                          <a:gd name="T2" fmla="+- 0 15754 15754"/>
                          <a:gd name="T3" fmla="*/ 15754 h 821"/>
                          <a:gd name="T4" fmla="+- 0 6036 5604"/>
                          <a:gd name="T5" fmla="*/ T4 w 1032"/>
                          <a:gd name="T6" fmla="+- 0 15759 15754"/>
                          <a:gd name="T7" fmla="*/ 15759 h 821"/>
                          <a:gd name="T8" fmla="+- 0 5957 5604"/>
                          <a:gd name="T9" fmla="*/ T8 w 1032"/>
                          <a:gd name="T10" fmla="+- 0 15775 15754"/>
                          <a:gd name="T11" fmla="*/ 15775 h 821"/>
                          <a:gd name="T12" fmla="+- 0 5883 5604"/>
                          <a:gd name="T13" fmla="*/ T12 w 1032"/>
                          <a:gd name="T14" fmla="+- 0 15799 15754"/>
                          <a:gd name="T15" fmla="*/ 15799 h 821"/>
                          <a:gd name="T16" fmla="+- 0 5815 5604"/>
                          <a:gd name="T17" fmla="*/ T16 w 1032"/>
                          <a:gd name="T18" fmla="+- 0 15833 15754"/>
                          <a:gd name="T19" fmla="*/ 15833 h 821"/>
                          <a:gd name="T20" fmla="+- 0 5755 5604"/>
                          <a:gd name="T21" fmla="*/ T20 w 1032"/>
                          <a:gd name="T22" fmla="+- 0 15874 15754"/>
                          <a:gd name="T23" fmla="*/ 15874 h 821"/>
                          <a:gd name="T24" fmla="+- 0 5704 5604"/>
                          <a:gd name="T25" fmla="*/ T24 w 1032"/>
                          <a:gd name="T26" fmla="+- 0 15922 15754"/>
                          <a:gd name="T27" fmla="*/ 15922 h 821"/>
                          <a:gd name="T28" fmla="+- 0 5662 5604"/>
                          <a:gd name="T29" fmla="*/ T28 w 1032"/>
                          <a:gd name="T30" fmla="+- 0 15975 15754"/>
                          <a:gd name="T31" fmla="*/ 15975 h 821"/>
                          <a:gd name="T32" fmla="+- 0 5630 5604"/>
                          <a:gd name="T33" fmla="*/ T32 w 1032"/>
                          <a:gd name="T34" fmla="+- 0 16034 15754"/>
                          <a:gd name="T35" fmla="*/ 16034 h 821"/>
                          <a:gd name="T36" fmla="+- 0 5611 5604"/>
                          <a:gd name="T37" fmla="*/ T36 w 1032"/>
                          <a:gd name="T38" fmla="+- 0 16097 15754"/>
                          <a:gd name="T39" fmla="*/ 16097 h 821"/>
                          <a:gd name="T40" fmla="+- 0 5604 5604"/>
                          <a:gd name="T41" fmla="*/ T40 w 1032"/>
                          <a:gd name="T42" fmla="+- 0 16164 15754"/>
                          <a:gd name="T43" fmla="*/ 16164 h 821"/>
                          <a:gd name="T44" fmla="+- 0 5611 5604"/>
                          <a:gd name="T45" fmla="*/ T44 w 1032"/>
                          <a:gd name="T46" fmla="+- 0 16231 15754"/>
                          <a:gd name="T47" fmla="*/ 16231 h 821"/>
                          <a:gd name="T48" fmla="+- 0 5630 5604"/>
                          <a:gd name="T49" fmla="*/ T48 w 1032"/>
                          <a:gd name="T50" fmla="+- 0 16294 15754"/>
                          <a:gd name="T51" fmla="*/ 16294 h 821"/>
                          <a:gd name="T52" fmla="+- 0 5662 5604"/>
                          <a:gd name="T53" fmla="*/ T52 w 1032"/>
                          <a:gd name="T54" fmla="+- 0 16353 15754"/>
                          <a:gd name="T55" fmla="*/ 16353 h 821"/>
                          <a:gd name="T56" fmla="+- 0 5704 5604"/>
                          <a:gd name="T57" fmla="*/ T56 w 1032"/>
                          <a:gd name="T58" fmla="+- 0 16406 15754"/>
                          <a:gd name="T59" fmla="*/ 16406 h 821"/>
                          <a:gd name="T60" fmla="+- 0 5755 5604"/>
                          <a:gd name="T61" fmla="*/ T60 w 1032"/>
                          <a:gd name="T62" fmla="+- 0 16454 15754"/>
                          <a:gd name="T63" fmla="*/ 16454 h 821"/>
                          <a:gd name="T64" fmla="+- 0 5815 5604"/>
                          <a:gd name="T65" fmla="*/ T64 w 1032"/>
                          <a:gd name="T66" fmla="+- 0 16495 15754"/>
                          <a:gd name="T67" fmla="*/ 16495 h 821"/>
                          <a:gd name="T68" fmla="+- 0 5883 5604"/>
                          <a:gd name="T69" fmla="*/ T68 w 1032"/>
                          <a:gd name="T70" fmla="+- 0 16529 15754"/>
                          <a:gd name="T71" fmla="*/ 16529 h 821"/>
                          <a:gd name="T72" fmla="+- 0 5957 5604"/>
                          <a:gd name="T73" fmla="*/ T72 w 1032"/>
                          <a:gd name="T74" fmla="+- 0 16553 15754"/>
                          <a:gd name="T75" fmla="*/ 16553 h 821"/>
                          <a:gd name="T76" fmla="+- 0 6036 5604"/>
                          <a:gd name="T77" fmla="*/ T76 w 1032"/>
                          <a:gd name="T78" fmla="+- 0 16569 15754"/>
                          <a:gd name="T79" fmla="*/ 16569 h 821"/>
                          <a:gd name="T80" fmla="+- 0 6120 5604"/>
                          <a:gd name="T81" fmla="*/ T80 w 1032"/>
                          <a:gd name="T82" fmla="+- 0 16574 15754"/>
                          <a:gd name="T83" fmla="*/ 16574 h 821"/>
                          <a:gd name="T84" fmla="+- 0 6204 5604"/>
                          <a:gd name="T85" fmla="*/ T84 w 1032"/>
                          <a:gd name="T86" fmla="+- 0 16569 15754"/>
                          <a:gd name="T87" fmla="*/ 16569 h 821"/>
                          <a:gd name="T88" fmla="+- 0 6283 5604"/>
                          <a:gd name="T89" fmla="*/ T88 w 1032"/>
                          <a:gd name="T90" fmla="+- 0 16553 15754"/>
                          <a:gd name="T91" fmla="*/ 16553 h 821"/>
                          <a:gd name="T92" fmla="+- 0 6357 5604"/>
                          <a:gd name="T93" fmla="*/ T92 w 1032"/>
                          <a:gd name="T94" fmla="+- 0 16529 15754"/>
                          <a:gd name="T95" fmla="*/ 16529 h 821"/>
                          <a:gd name="T96" fmla="+- 0 6425 5604"/>
                          <a:gd name="T97" fmla="*/ T96 w 1032"/>
                          <a:gd name="T98" fmla="+- 0 16495 15754"/>
                          <a:gd name="T99" fmla="*/ 16495 h 821"/>
                          <a:gd name="T100" fmla="+- 0 6485 5604"/>
                          <a:gd name="T101" fmla="*/ T100 w 1032"/>
                          <a:gd name="T102" fmla="+- 0 16454 15754"/>
                          <a:gd name="T103" fmla="*/ 16454 h 821"/>
                          <a:gd name="T104" fmla="+- 0 6536 5604"/>
                          <a:gd name="T105" fmla="*/ T104 w 1032"/>
                          <a:gd name="T106" fmla="+- 0 16406 15754"/>
                          <a:gd name="T107" fmla="*/ 16406 h 821"/>
                          <a:gd name="T108" fmla="+- 0 6578 5604"/>
                          <a:gd name="T109" fmla="*/ T108 w 1032"/>
                          <a:gd name="T110" fmla="+- 0 16353 15754"/>
                          <a:gd name="T111" fmla="*/ 16353 h 821"/>
                          <a:gd name="T112" fmla="+- 0 6610 5604"/>
                          <a:gd name="T113" fmla="*/ T112 w 1032"/>
                          <a:gd name="T114" fmla="+- 0 16294 15754"/>
                          <a:gd name="T115" fmla="*/ 16294 h 821"/>
                          <a:gd name="T116" fmla="+- 0 6629 5604"/>
                          <a:gd name="T117" fmla="*/ T116 w 1032"/>
                          <a:gd name="T118" fmla="+- 0 16231 15754"/>
                          <a:gd name="T119" fmla="*/ 16231 h 821"/>
                          <a:gd name="T120" fmla="+- 0 6636 5604"/>
                          <a:gd name="T121" fmla="*/ T120 w 1032"/>
                          <a:gd name="T122" fmla="+- 0 16164 15754"/>
                          <a:gd name="T123" fmla="*/ 16164 h 821"/>
                          <a:gd name="T124" fmla="+- 0 6629 5604"/>
                          <a:gd name="T125" fmla="*/ T124 w 1032"/>
                          <a:gd name="T126" fmla="+- 0 16097 15754"/>
                          <a:gd name="T127" fmla="*/ 16097 h 821"/>
                          <a:gd name="T128" fmla="+- 0 6610 5604"/>
                          <a:gd name="T129" fmla="*/ T128 w 1032"/>
                          <a:gd name="T130" fmla="+- 0 16034 15754"/>
                          <a:gd name="T131" fmla="*/ 16034 h 821"/>
                          <a:gd name="T132" fmla="+- 0 6578 5604"/>
                          <a:gd name="T133" fmla="*/ T132 w 1032"/>
                          <a:gd name="T134" fmla="+- 0 15975 15754"/>
                          <a:gd name="T135" fmla="*/ 15975 h 821"/>
                          <a:gd name="T136" fmla="+- 0 6536 5604"/>
                          <a:gd name="T137" fmla="*/ T136 w 1032"/>
                          <a:gd name="T138" fmla="+- 0 15922 15754"/>
                          <a:gd name="T139" fmla="*/ 15922 h 821"/>
                          <a:gd name="T140" fmla="+- 0 6485 5604"/>
                          <a:gd name="T141" fmla="*/ T140 w 1032"/>
                          <a:gd name="T142" fmla="+- 0 15874 15754"/>
                          <a:gd name="T143" fmla="*/ 15874 h 821"/>
                          <a:gd name="T144" fmla="+- 0 6425 5604"/>
                          <a:gd name="T145" fmla="*/ T144 w 1032"/>
                          <a:gd name="T146" fmla="+- 0 15833 15754"/>
                          <a:gd name="T147" fmla="*/ 15833 h 821"/>
                          <a:gd name="T148" fmla="+- 0 6357 5604"/>
                          <a:gd name="T149" fmla="*/ T148 w 1032"/>
                          <a:gd name="T150" fmla="+- 0 15799 15754"/>
                          <a:gd name="T151" fmla="*/ 15799 h 821"/>
                          <a:gd name="T152" fmla="+- 0 6283 5604"/>
                          <a:gd name="T153" fmla="*/ T152 w 1032"/>
                          <a:gd name="T154" fmla="+- 0 15775 15754"/>
                          <a:gd name="T155" fmla="*/ 15775 h 821"/>
                          <a:gd name="T156" fmla="+- 0 6204 5604"/>
                          <a:gd name="T157" fmla="*/ T156 w 1032"/>
                          <a:gd name="T158" fmla="+- 0 15759 15754"/>
                          <a:gd name="T159" fmla="*/ 15759 h 821"/>
                          <a:gd name="T160" fmla="+- 0 6120 5604"/>
                          <a:gd name="T161" fmla="*/ T160 w 1032"/>
                          <a:gd name="T162" fmla="+- 0 15754 15754"/>
                          <a:gd name="T163" fmla="*/ 15754 h 8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032" h="821">
                            <a:moveTo>
                              <a:pt x="516" y="0"/>
                            </a:moveTo>
                            <a:lnTo>
                              <a:pt x="432" y="5"/>
                            </a:lnTo>
                            <a:lnTo>
                              <a:pt x="353" y="21"/>
                            </a:lnTo>
                            <a:lnTo>
                              <a:pt x="279" y="45"/>
                            </a:lnTo>
                            <a:lnTo>
                              <a:pt x="211" y="79"/>
                            </a:lnTo>
                            <a:lnTo>
                              <a:pt x="151" y="120"/>
                            </a:lnTo>
                            <a:lnTo>
                              <a:pt x="100" y="168"/>
                            </a:lnTo>
                            <a:lnTo>
                              <a:pt x="58" y="221"/>
                            </a:lnTo>
                            <a:lnTo>
                              <a:pt x="26" y="280"/>
                            </a:lnTo>
                            <a:lnTo>
                              <a:pt x="7" y="343"/>
                            </a:lnTo>
                            <a:lnTo>
                              <a:pt x="0" y="410"/>
                            </a:lnTo>
                            <a:lnTo>
                              <a:pt x="7" y="477"/>
                            </a:lnTo>
                            <a:lnTo>
                              <a:pt x="26" y="540"/>
                            </a:lnTo>
                            <a:lnTo>
                              <a:pt x="58" y="599"/>
                            </a:lnTo>
                            <a:lnTo>
                              <a:pt x="100" y="652"/>
                            </a:lnTo>
                            <a:lnTo>
                              <a:pt x="151" y="700"/>
                            </a:lnTo>
                            <a:lnTo>
                              <a:pt x="211" y="741"/>
                            </a:lnTo>
                            <a:lnTo>
                              <a:pt x="279" y="775"/>
                            </a:lnTo>
                            <a:lnTo>
                              <a:pt x="353" y="799"/>
                            </a:lnTo>
                            <a:lnTo>
                              <a:pt x="432" y="815"/>
                            </a:lnTo>
                            <a:lnTo>
                              <a:pt x="516" y="820"/>
                            </a:lnTo>
                            <a:lnTo>
                              <a:pt x="600" y="815"/>
                            </a:lnTo>
                            <a:lnTo>
                              <a:pt x="679" y="799"/>
                            </a:lnTo>
                            <a:lnTo>
                              <a:pt x="753" y="775"/>
                            </a:lnTo>
                            <a:lnTo>
                              <a:pt x="821" y="741"/>
                            </a:lnTo>
                            <a:lnTo>
                              <a:pt x="881" y="700"/>
                            </a:lnTo>
                            <a:lnTo>
                              <a:pt x="932" y="652"/>
                            </a:lnTo>
                            <a:lnTo>
                              <a:pt x="974" y="599"/>
                            </a:lnTo>
                            <a:lnTo>
                              <a:pt x="1006" y="540"/>
                            </a:lnTo>
                            <a:lnTo>
                              <a:pt x="1025" y="477"/>
                            </a:lnTo>
                            <a:lnTo>
                              <a:pt x="1032" y="410"/>
                            </a:lnTo>
                            <a:lnTo>
                              <a:pt x="1025" y="343"/>
                            </a:lnTo>
                            <a:lnTo>
                              <a:pt x="1006" y="280"/>
                            </a:lnTo>
                            <a:lnTo>
                              <a:pt x="974" y="221"/>
                            </a:lnTo>
                            <a:lnTo>
                              <a:pt x="932" y="168"/>
                            </a:lnTo>
                            <a:lnTo>
                              <a:pt x="881" y="120"/>
                            </a:lnTo>
                            <a:lnTo>
                              <a:pt x="821" y="79"/>
                            </a:lnTo>
                            <a:lnTo>
                              <a:pt x="753" y="45"/>
                            </a:lnTo>
                            <a:lnTo>
                              <a:pt x="679" y="21"/>
                            </a:lnTo>
                            <a:lnTo>
                              <a:pt x="600" y="5"/>
                            </a:lnTo>
                            <a:lnTo>
                              <a:pt x="516" y="0"/>
                            </a:lnTo>
                            <a:close/>
                          </a:path>
                        </a:pathLst>
                      </a:custGeom>
                      <a:solidFill>
                        <a:srgbClr val="6F2F9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ADD2F4C" id="Freeform 30" o:spid="_x0000_s1026" style="position:absolute;margin-left:280.2pt;margin-top:787.7pt;width:51.6pt;height:41.05pt;z-index:-262407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032,8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" path="m516,l432,5,353,21,279,45,211,79r-60,41l100,168,58,221,26,280,7,343,,410r7,67l26,540r32,59l100,652r51,48l211,741r68,34l353,799r79,16l516,820r84,-5l679,799r74,-24l821,741r60,-41l932,652r42,-53l1006,540r19,-63l1032,410r-7,-67l1006,280,974,221,932,168,881,120,821,79,753,45,679,21,600,5,516,xe" fillcolor="#6f2f9f" stroked="f">
              <v:path arrowok="t" o:connecttype="custom" o:connectlocs="327660,10003790;274320,10006965;224155,10017125;177165,10032365;133985,10053955;95885,10079990;63500,10110470;36830,10144125;16510,10181590;4445,10221595;0,10264140;4445,10306685;16510,10346690;36830,10384155;63500,10417810;95885,10448290;133985,10474325;177165,10495915;224155,10511155;274320,10521315;327660,10524490;381000,10521315;431165,10511155;478155,10495915;521335,10474325;559435,10448290;591820,10417810;618490,10384155;638810,10346690;650875,10306685;655320,10264140;650875,10221595;638810,10181590;618490,10144125;591820,10110470;559435,10079990;521335,10053955;478155,10032365;431165,10017125;381000,10006965;327660,10003790" o:connectangles="0,0,0,0,0,0,0,0,0,0,0,0,0,0,0,0,0,0,0,0,0,0,0,0,0,0,0,0,0,0,0,0,0,0,0,0,0,0,0,0,0"/>
              <w10:wrap anchorx="page" anchory="page"/>
            </v:shape>
          </w:pict>
        </mc:Fallback>
      </mc:AlternateContent>
    </w:r>
    <w:r>
      <w:rPr>
        <w:noProof/>
        <w:lang w:val="pt-BR" w:eastAsia="pt-BR" w:bidi="ar-SA"/>
      </w:rPr>
      <mc:AlternateContent>
        <mc:Choice Requires="wps">
          <w:drawing>
            <wp:anchor distT="0" distB="0" distL="114300" distR="114300" simplePos="0" relativeHeight="240910336" behindDoc="1" locked="0" layoutInCell="1" allowOverlap="1">
              <wp:simplePos x="0" y="0"/>
              <wp:positionH relativeFrom="page">
                <wp:posOffset>3740150</wp:posOffset>
              </wp:positionH>
              <wp:positionV relativeFrom="page">
                <wp:posOffset>10205720</wp:posOffset>
              </wp:positionV>
              <wp:extent cx="284480" cy="177800"/>
              <wp:effectExtent l="0" t="0" r="0" b="0"/>
              <wp:wrapNone/>
              <wp:docPr id="23"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48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31E63" w:rsidRDefault="00031E63">
                          <w:pPr>
                            <w:spacing w:line="264" w:lineRule="exact"/>
                            <w:ind w:left="40"/>
                            <w:rPr>
                              <w:rFonts w:ascii="Calibri"/>
                              <w:b/>
                              <w:i/>
                              <w:sz w:val="24"/>
                            </w:rPr>
                          </w:pPr>
                          <w:r>
                            <w:fldChar w:fldCharType="begin"/>
                          </w:r>
                          <w:r>
                            <w:rPr>
                              <w:rFonts w:ascii="Calibri"/>
                              <w:b/>
                              <w:i/>
                              <w:color w:val="FFFFFF"/>
                              <w:sz w:val="24"/>
                            </w:rPr>
                            <w:instrText xml:space="preserve"> PAGE </w:instrText>
                          </w:r>
                          <w:r>
                            <w:fldChar w:fldCharType="separate"/>
                          </w:r>
                          <w:r w:rsidR="00C85346">
                            <w:rPr>
                              <w:rFonts w:ascii="Calibri"/>
                              <w:b/>
                              <w:i/>
                              <w:noProof/>
                              <w:color w:val="FFFFFF"/>
                              <w:sz w:val="24"/>
                            </w:rPr>
                            <w:t>133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9" o:spid="_x0000_s1033" type="#_x0000_t202" style="position:absolute;margin-left:294.5pt;margin-top:803.6pt;width:22.4pt;height:14pt;z-index:-262406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" filled="f" stroked="f">
              <v:textbox inset="0,0,0,0">
                <w:txbxContent>
                  <w:p w:rsidR="00031E63" w:rsidRDefault="00031E63">
                    <w:pPr>
                      <w:spacing w:line="264" w:lineRule="exact"/>
                      <w:ind w:left="40"/>
                      <w:rPr>
                        <w:rFonts w:ascii="Calibri"/>
                        <w:b/>
                        <w:i/>
                        <w:sz w:val="24"/>
                      </w:rPr>
                    </w:pPr>
                    <w:r>
                      <w:fldChar w:fldCharType="begin"/>
                    </w:r>
                    <w:r>
                      <w:rPr>
                        <w:rFonts w:ascii="Calibri"/>
                        <w:b/>
                        <w:i/>
                        <w:color w:val="FFFFFF"/>
                        <w:sz w:val="24"/>
                      </w:rPr>
                      <w:instrText xml:space="preserve"> PAGE </w:instrText>
                    </w:r>
                    <w:r>
                      <w:fldChar w:fldCharType="separate"/>
                    </w:r>
                    <w:r w:rsidR="00C85346">
                      <w:rPr>
                        <w:rFonts w:ascii="Calibri"/>
                        <w:b/>
                        <w:i/>
                        <w:noProof/>
                        <w:color w:val="FFFFFF"/>
                        <w:sz w:val="24"/>
                      </w:rPr>
                      <w:t>133</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B73EB" w:rsidRDefault="004B73EB">
      <w:r>
        <w:separator/>
      </w:r>
    </w:p>
  </w:footnote>
  <w:footnote w:type="continuationSeparator" w:id="0">
    <w:p w:rsidR="004B73EB" w:rsidRDefault="004B73E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31E63" w:rsidRDefault="00031E63">
    <w:pPr>
      <w:pStyle w:val="Corpodetexto"/>
      <w:spacing w:line="14" w:lineRule="auto"/>
      <w:rPr>
        <w:sz w:val="2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31E63" w:rsidRDefault="00031E63">
    <w:pPr>
      <w:pStyle w:val="Corpodetexto"/>
      <w:spacing w:line="14" w:lineRule="auto"/>
      <w:rPr>
        <w:sz w:val="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31E63" w:rsidRDefault="00031E63">
    <w:pPr>
      <w:pStyle w:val="Corpodetexto"/>
      <w:spacing w:line="14" w:lineRule="auto"/>
      <w:rPr>
        <w:sz w:val="2"/>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31E63" w:rsidRDefault="00031E63">
    <w:pPr>
      <w:pStyle w:val="Corpodetexto"/>
      <w:spacing w:line="14" w:lineRule="auto"/>
      <w:rPr>
        <w:sz w:val="2"/>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31E63" w:rsidRDefault="00031E63">
    <w:pPr>
      <w:pStyle w:val="Corpodetexto"/>
      <w:spacing w:line="14" w:lineRule="auto"/>
      <w:rPr>
        <w:sz w:val="20"/>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31E63" w:rsidRDefault="00031E63">
    <w:pPr>
      <w:pStyle w:val="Corpodetexto"/>
      <w:spacing w:line="14" w:lineRule="auto"/>
      <w:rPr>
        <w:sz w:val="2"/>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31E63" w:rsidRDefault="00031E63">
    <w:pPr>
      <w:pStyle w:val="Corpodetexto"/>
      <w:spacing w:line="14" w:lineRule="auto"/>
      <w:rPr>
        <w:sz w:val="20"/>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31E63" w:rsidRDefault="00031E63">
    <w:pPr>
      <w:pStyle w:val="Corpodetexto"/>
      <w:spacing w:line="14" w:lineRule="auto"/>
      <w:rPr>
        <w:sz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BC95727"/>
    <w:multiLevelType w:val="hybridMultilevel"/>
    <w:tmpl w:val="78F6F972"/>
    <w:lvl w:ilvl="0" w:tplc="2B9EDC32">
      <w:numFmt w:val="bullet"/>
      <w:lvlText w:val="•"/>
      <w:lvlJc w:val="left"/>
      <w:pPr>
        <w:ind w:left="52" w:hanging="176"/>
      </w:pPr>
      <w:rPr>
        <w:rFonts w:ascii="Arial" w:eastAsia="Arial" w:hAnsi="Arial" w:cs="Arial" w:hint="default"/>
        <w:w w:val="100"/>
        <w:sz w:val="24"/>
        <w:szCs w:val="24"/>
        <w:lang w:val="pt-PT" w:eastAsia="pt-PT" w:bidi="pt-PT"/>
      </w:rPr>
    </w:lvl>
    <w:lvl w:ilvl="1" w:tplc="FA727830">
      <w:numFmt w:val="bullet"/>
      <w:lvlText w:val="•"/>
      <w:lvlJc w:val="left"/>
      <w:pPr>
        <w:ind w:left="279" w:hanging="176"/>
      </w:pPr>
      <w:rPr>
        <w:rFonts w:hint="default"/>
        <w:lang w:val="pt-PT" w:eastAsia="pt-PT" w:bidi="pt-PT"/>
      </w:rPr>
    </w:lvl>
    <w:lvl w:ilvl="2" w:tplc="3BB2939A">
      <w:numFmt w:val="bullet"/>
      <w:lvlText w:val="•"/>
      <w:lvlJc w:val="left"/>
      <w:pPr>
        <w:ind w:left="499" w:hanging="176"/>
      </w:pPr>
      <w:rPr>
        <w:rFonts w:hint="default"/>
        <w:lang w:val="pt-PT" w:eastAsia="pt-PT" w:bidi="pt-PT"/>
      </w:rPr>
    </w:lvl>
    <w:lvl w:ilvl="3" w:tplc="FB4AF71E">
      <w:numFmt w:val="bullet"/>
      <w:lvlText w:val="•"/>
      <w:lvlJc w:val="left"/>
      <w:pPr>
        <w:ind w:left="719" w:hanging="176"/>
      </w:pPr>
      <w:rPr>
        <w:rFonts w:hint="default"/>
        <w:lang w:val="pt-PT" w:eastAsia="pt-PT" w:bidi="pt-PT"/>
      </w:rPr>
    </w:lvl>
    <w:lvl w:ilvl="4" w:tplc="DFF41AD8">
      <w:numFmt w:val="bullet"/>
      <w:lvlText w:val="•"/>
      <w:lvlJc w:val="left"/>
      <w:pPr>
        <w:ind w:left="939" w:hanging="176"/>
      </w:pPr>
      <w:rPr>
        <w:rFonts w:hint="default"/>
        <w:lang w:val="pt-PT" w:eastAsia="pt-PT" w:bidi="pt-PT"/>
      </w:rPr>
    </w:lvl>
    <w:lvl w:ilvl="5" w:tplc="4216B316">
      <w:numFmt w:val="bullet"/>
      <w:lvlText w:val="•"/>
      <w:lvlJc w:val="left"/>
      <w:pPr>
        <w:ind w:left="1159" w:hanging="176"/>
      </w:pPr>
      <w:rPr>
        <w:rFonts w:hint="default"/>
        <w:lang w:val="pt-PT" w:eastAsia="pt-PT" w:bidi="pt-PT"/>
      </w:rPr>
    </w:lvl>
    <w:lvl w:ilvl="6" w:tplc="E87A2B00">
      <w:numFmt w:val="bullet"/>
      <w:lvlText w:val="•"/>
      <w:lvlJc w:val="left"/>
      <w:pPr>
        <w:ind w:left="1378" w:hanging="176"/>
      </w:pPr>
      <w:rPr>
        <w:rFonts w:hint="default"/>
        <w:lang w:val="pt-PT" w:eastAsia="pt-PT" w:bidi="pt-PT"/>
      </w:rPr>
    </w:lvl>
    <w:lvl w:ilvl="7" w:tplc="1BF26A0A">
      <w:numFmt w:val="bullet"/>
      <w:lvlText w:val="•"/>
      <w:lvlJc w:val="left"/>
      <w:pPr>
        <w:ind w:left="1598" w:hanging="176"/>
      </w:pPr>
      <w:rPr>
        <w:rFonts w:hint="default"/>
        <w:lang w:val="pt-PT" w:eastAsia="pt-PT" w:bidi="pt-PT"/>
      </w:rPr>
    </w:lvl>
    <w:lvl w:ilvl="8" w:tplc="6180C930">
      <w:numFmt w:val="bullet"/>
      <w:lvlText w:val="•"/>
      <w:lvlJc w:val="left"/>
      <w:pPr>
        <w:ind w:left="1818" w:hanging="176"/>
      </w:pPr>
      <w:rPr>
        <w:rFonts w:hint="default"/>
        <w:lang w:val="pt-PT" w:eastAsia="pt-PT" w:bidi="pt-PT"/>
      </w:rPr>
    </w:lvl>
  </w:abstractNum>
  <w:abstractNum w:abstractNumId="1">
    <w:nsid w:val="0D6C21BE"/>
    <w:multiLevelType w:val="hybridMultilevel"/>
    <w:tmpl w:val="54A49BA8"/>
    <w:lvl w:ilvl="0" w:tplc="FEEA07F4">
      <w:numFmt w:val="bullet"/>
      <w:lvlText w:val="•"/>
      <w:lvlJc w:val="left"/>
      <w:pPr>
        <w:ind w:left="52" w:hanging="231"/>
      </w:pPr>
      <w:rPr>
        <w:rFonts w:ascii="Arial" w:eastAsia="Arial" w:hAnsi="Arial" w:cs="Arial" w:hint="default"/>
        <w:spacing w:val="-32"/>
        <w:w w:val="100"/>
        <w:sz w:val="24"/>
        <w:szCs w:val="24"/>
        <w:lang w:val="pt-PT" w:eastAsia="pt-PT" w:bidi="pt-PT"/>
      </w:rPr>
    </w:lvl>
    <w:lvl w:ilvl="1" w:tplc="8C9CDB64">
      <w:numFmt w:val="bullet"/>
      <w:lvlText w:val="•"/>
      <w:lvlJc w:val="left"/>
      <w:pPr>
        <w:ind w:left="279" w:hanging="231"/>
      </w:pPr>
      <w:rPr>
        <w:rFonts w:hint="default"/>
        <w:lang w:val="pt-PT" w:eastAsia="pt-PT" w:bidi="pt-PT"/>
      </w:rPr>
    </w:lvl>
    <w:lvl w:ilvl="2" w:tplc="2BA82BF0">
      <w:numFmt w:val="bullet"/>
      <w:lvlText w:val="•"/>
      <w:lvlJc w:val="left"/>
      <w:pPr>
        <w:ind w:left="499" w:hanging="231"/>
      </w:pPr>
      <w:rPr>
        <w:rFonts w:hint="default"/>
        <w:lang w:val="pt-PT" w:eastAsia="pt-PT" w:bidi="pt-PT"/>
      </w:rPr>
    </w:lvl>
    <w:lvl w:ilvl="3" w:tplc="F79498B0">
      <w:numFmt w:val="bullet"/>
      <w:lvlText w:val="•"/>
      <w:lvlJc w:val="left"/>
      <w:pPr>
        <w:ind w:left="719" w:hanging="231"/>
      </w:pPr>
      <w:rPr>
        <w:rFonts w:hint="default"/>
        <w:lang w:val="pt-PT" w:eastAsia="pt-PT" w:bidi="pt-PT"/>
      </w:rPr>
    </w:lvl>
    <w:lvl w:ilvl="4" w:tplc="41ACEB6E">
      <w:numFmt w:val="bullet"/>
      <w:lvlText w:val="•"/>
      <w:lvlJc w:val="left"/>
      <w:pPr>
        <w:ind w:left="939" w:hanging="231"/>
      </w:pPr>
      <w:rPr>
        <w:rFonts w:hint="default"/>
        <w:lang w:val="pt-PT" w:eastAsia="pt-PT" w:bidi="pt-PT"/>
      </w:rPr>
    </w:lvl>
    <w:lvl w:ilvl="5" w:tplc="75F01CE2">
      <w:numFmt w:val="bullet"/>
      <w:lvlText w:val="•"/>
      <w:lvlJc w:val="left"/>
      <w:pPr>
        <w:ind w:left="1159" w:hanging="231"/>
      </w:pPr>
      <w:rPr>
        <w:rFonts w:hint="default"/>
        <w:lang w:val="pt-PT" w:eastAsia="pt-PT" w:bidi="pt-PT"/>
      </w:rPr>
    </w:lvl>
    <w:lvl w:ilvl="6" w:tplc="7F64B572">
      <w:numFmt w:val="bullet"/>
      <w:lvlText w:val="•"/>
      <w:lvlJc w:val="left"/>
      <w:pPr>
        <w:ind w:left="1378" w:hanging="231"/>
      </w:pPr>
      <w:rPr>
        <w:rFonts w:hint="default"/>
        <w:lang w:val="pt-PT" w:eastAsia="pt-PT" w:bidi="pt-PT"/>
      </w:rPr>
    </w:lvl>
    <w:lvl w:ilvl="7" w:tplc="7DE2A9B4">
      <w:numFmt w:val="bullet"/>
      <w:lvlText w:val="•"/>
      <w:lvlJc w:val="left"/>
      <w:pPr>
        <w:ind w:left="1598" w:hanging="231"/>
      </w:pPr>
      <w:rPr>
        <w:rFonts w:hint="default"/>
        <w:lang w:val="pt-PT" w:eastAsia="pt-PT" w:bidi="pt-PT"/>
      </w:rPr>
    </w:lvl>
    <w:lvl w:ilvl="8" w:tplc="F9A616DE">
      <w:numFmt w:val="bullet"/>
      <w:lvlText w:val="•"/>
      <w:lvlJc w:val="left"/>
      <w:pPr>
        <w:ind w:left="1818" w:hanging="231"/>
      </w:pPr>
      <w:rPr>
        <w:rFonts w:hint="default"/>
        <w:lang w:val="pt-PT" w:eastAsia="pt-PT" w:bidi="pt-PT"/>
      </w:rPr>
    </w:lvl>
  </w:abstractNum>
  <w:abstractNum w:abstractNumId="2">
    <w:nsid w:val="0F8C299C"/>
    <w:multiLevelType w:val="hybridMultilevel"/>
    <w:tmpl w:val="09B6EBD2"/>
    <w:lvl w:ilvl="0" w:tplc="69463DAC">
      <w:numFmt w:val="bullet"/>
      <w:lvlText w:val="•"/>
      <w:lvlJc w:val="left"/>
      <w:pPr>
        <w:ind w:left="52" w:hanging="524"/>
      </w:pPr>
      <w:rPr>
        <w:rFonts w:ascii="Arial" w:eastAsia="Arial" w:hAnsi="Arial" w:cs="Arial" w:hint="default"/>
        <w:spacing w:val="-30"/>
        <w:w w:val="100"/>
        <w:sz w:val="24"/>
        <w:szCs w:val="24"/>
        <w:lang w:val="pt-PT" w:eastAsia="pt-PT" w:bidi="pt-PT"/>
      </w:rPr>
    </w:lvl>
    <w:lvl w:ilvl="1" w:tplc="57FCE0E0">
      <w:numFmt w:val="bullet"/>
      <w:lvlText w:val="•"/>
      <w:lvlJc w:val="left"/>
      <w:pPr>
        <w:ind w:left="279" w:hanging="524"/>
      </w:pPr>
      <w:rPr>
        <w:rFonts w:hint="default"/>
        <w:lang w:val="pt-PT" w:eastAsia="pt-PT" w:bidi="pt-PT"/>
      </w:rPr>
    </w:lvl>
    <w:lvl w:ilvl="2" w:tplc="91223122">
      <w:numFmt w:val="bullet"/>
      <w:lvlText w:val="•"/>
      <w:lvlJc w:val="left"/>
      <w:pPr>
        <w:ind w:left="499" w:hanging="524"/>
      </w:pPr>
      <w:rPr>
        <w:rFonts w:hint="default"/>
        <w:lang w:val="pt-PT" w:eastAsia="pt-PT" w:bidi="pt-PT"/>
      </w:rPr>
    </w:lvl>
    <w:lvl w:ilvl="3" w:tplc="4EDE0208">
      <w:numFmt w:val="bullet"/>
      <w:lvlText w:val="•"/>
      <w:lvlJc w:val="left"/>
      <w:pPr>
        <w:ind w:left="719" w:hanging="524"/>
      </w:pPr>
      <w:rPr>
        <w:rFonts w:hint="default"/>
        <w:lang w:val="pt-PT" w:eastAsia="pt-PT" w:bidi="pt-PT"/>
      </w:rPr>
    </w:lvl>
    <w:lvl w:ilvl="4" w:tplc="6486DCF6">
      <w:numFmt w:val="bullet"/>
      <w:lvlText w:val="•"/>
      <w:lvlJc w:val="left"/>
      <w:pPr>
        <w:ind w:left="939" w:hanging="524"/>
      </w:pPr>
      <w:rPr>
        <w:rFonts w:hint="default"/>
        <w:lang w:val="pt-PT" w:eastAsia="pt-PT" w:bidi="pt-PT"/>
      </w:rPr>
    </w:lvl>
    <w:lvl w:ilvl="5" w:tplc="43EC3180">
      <w:numFmt w:val="bullet"/>
      <w:lvlText w:val="•"/>
      <w:lvlJc w:val="left"/>
      <w:pPr>
        <w:ind w:left="1159" w:hanging="524"/>
      </w:pPr>
      <w:rPr>
        <w:rFonts w:hint="default"/>
        <w:lang w:val="pt-PT" w:eastAsia="pt-PT" w:bidi="pt-PT"/>
      </w:rPr>
    </w:lvl>
    <w:lvl w:ilvl="6" w:tplc="6E32ED2A">
      <w:numFmt w:val="bullet"/>
      <w:lvlText w:val="•"/>
      <w:lvlJc w:val="left"/>
      <w:pPr>
        <w:ind w:left="1378" w:hanging="524"/>
      </w:pPr>
      <w:rPr>
        <w:rFonts w:hint="default"/>
        <w:lang w:val="pt-PT" w:eastAsia="pt-PT" w:bidi="pt-PT"/>
      </w:rPr>
    </w:lvl>
    <w:lvl w:ilvl="7" w:tplc="F39689F0">
      <w:numFmt w:val="bullet"/>
      <w:lvlText w:val="•"/>
      <w:lvlJc w:val="left"/>
      <w:pPr>
        <w:ind w:left="1598" w:hanging="524"/>
      </w:pPr>
      <w:rPr>
        <w:rFonts w:hint="default"/>
        <w:lang w:val="pt-PT" w:eastAsia="pt-PT" w:bidi="pt-PT"/>
      </w:rPr>
    </w:lvl>
    <w:lvl w:ilvl="8" w:tplc="5A26BB14">
      <w:numFmt w:val="bullet"/>
      <w:lvlText w:val="•"/>
      <w:lvlJc w:val="left"/>
      <w:pPr>
        <w:ind w:left="1818" w:hanging="524"/>
      </w:pPr>
      <w:rPr>
        <w:rFonts w:hint="default"/>
        <w:lang w:val="pt-PT" w:eastAsia="pt-PT" w:bidi="pt-PT"/>
      </w:rPr>
    </w:lvl>
  </w:abstractNum>
  <w:abstractNum w:abstractNumId="3">
    <w:nsid w:val="1CEB1ADD"/>
    <w:multiLevelType w:val="hybridMultilevel"/>
    <w:tmpl w:val="A9C45246"/>
    <w:lvl w:ilvl="0" w:tplc="9FE0EAFA">
      <w:numFmt w:val="bullet"/>
      <w:lvlText w:val="–"/>
      <w:lvlJc w:val="left"/>
      <w:pPr>
        <w:ind w:left="1581" w:hanging="255"/>
      </w:pPr>
      <w:rPr>
        <w:rFonts w:ascii="Arial" w:eastAsia="Arial" w:hAnsi="Arial" w:cs="Arial" w:hint="default"/>
        <w:spacing w:val="-17"/>
        <w:w w:val="100"/>
        <w:sz w:val="24"/>
        <w:szCs w:val="24"/>
        <w:lang w:val="pt-PT" w:eastAsia="pt-PT" w:bidi="pt-PT"/>
      </w:rPr>
    </w:lvl>
    <w:lvl w:ilvl="1" w:tplc="0C406DF2">
      <w:numFmt w:val="bullet"/>
      <w:lvlText w:val="•"/>
      <w:lvlJc w:val="left"/>
      <w:pPr>
        <w:ind w:left="2592" w:hanging="255"/>
      </w:pPr>
      <w:rPr>
        <w:rFonts w:hint="default"/>
        <w:lang w:val="pt-PT" w:eastAsia="pt-PT" w:bidi="pt-PT"/>
      </w:rPr>
    </w:lvl>
    <w:lvl w:ilvl="2" w:tplc="790C23DC">
      <w:numFmt w:val="bullet"/>
      <w:lvlText w:val="•"/>
      <w:lvlJc w:val="left"/>
      <w:pPr>
        <w:ind w:left="3605" w:hanging="255"/>
      </w:pPr>
      <w:rPr>
        <w:rFonts w:hint="default"/>
        <w:lang w:val="pt-PT" w:eastAsia="pt-PT" w:bidi="pt-PT"/>
      </w:rPr>
    </w:lvl>
    <w:lvl w:ilvl="3" w:tplc="F7728290">
      <w:numFmt w:val="bullet"/>
      <w:lvlText w:val="•"/>
      <w:lvlJc w:val="left"/>
      <w:pPr>
        <w:ind w:left="4617" w:hanging="255"/>
      </w:pPr>
      <w:rPr>
        <w:rFonts w:hint="default"/>
        <w:lang w:val="pt-PT" w:eastAsia="pt-PT" w:bidi="pt-PT"/>
      </w:rPr>
    </w:lvl>
    <w:lvl w:ilvl="4" w:tplc="41D0420A">
      <w:numFmt w:val="bullet"/>
      <w:lvlText w:val="•"/>
      <w:lvlJc w:val="left"/>
      <w:pPr>
        <w:ind w:left="5630" w:hanging="255"/>
      </w:pPr>
      <w:rPr>
        <w:rFonts w:hint="default"/>
        <w:lang w:val="pt-PT" w:eastAsia="pt-PT" w:bidi="pt-PT"/>
      </w:rPr>
    </w:lvl>
    <w:lvl w:ilvl="5" w:tplc="FC72266C">
      <w:numFmt w:val="bullet"/>
      <w:lvlText w:val="•"/>
      <w:lvlJc w:val="left"/>
      <w:pPr>
        <w:ind w:left="6643" w:hanging="255"/>
      </w:pPr>
      <w:rPr>
        <w:rFonts w:hint="default"/>
        <w:lang w:val="pt-PT" w:eastAsia="pt-PT" w:bidi="pt-PT"/>
      </w:rPr>
    </w:lvl>
    <w:lvl w:ilvl="6" w:tplc="5CBE681E">
      <w:numFmt w:val="bullet"/>
      <w:lvlText w:val="•"/>
      <w:lvlJc w:val="left"/>
      <w:pPr>
        <w:ind w:left="7655" w:hanging="255"/>
      </w:pPr>
      <w:rPr>
        <w:rFonts w:hint="default"/>
        <w:lang w:val="pt-PT" w:eastAsia="pt-PT" w:bidi="pt-PT"/>
      </w:rPr>
    </w:lvl>
    <w:lvl w:ilvl="7" w:tplc="D1D0CCF0">
      <w:numFmt w:val="bullet"/>
      <w:lvlText w:val="•"/>
      <w:lvlJc w:val="left"/>
      <w:pPr>
        <w:ind w:left="8668" w:hanging="255"/>
      </w:pPr>
      <w:rPr>
        <w:rFonts w:hint="default"/>
        <w:lang w:val="pt-PT" w:eastAsia="pt-PT" w:bidi="pt-PT"/>
      </w:rPr>
    </w:lvl>
    <w:lvl w:ilvl="8" w:tplc="9EFC9CD8">
      <w:numFmt w:val="bullet"/>
      <w:lvlText w:val="•"/>
      <w:lvlJc w:val="left"/>
      <w:pPr>
        <w:ind w:left="9681" w:hanging="255"/>
      </w:pPr>
      <w:rPr>
        <w:rFonts w:hint="default"/>
        <w:lang w:val="pt-PT" w:eastAsia="pt-PT" w:bidi="pt-PT"/>
      </w:rPr>
    </w:lvl>
  </w:abstractNum>
  <w:abstractNum w:abstractNumId="4">
    <w:nsid w:val="1E3465B0"/>
    <w:multiLevelType w:val="hybridMultilevel"/>
    <w:tmpl w:val="CD6AD966"/>
    <w:lvl w:ilvl="0" w:tplc="C440817C">
      <w:numFmt w:val="bullet"/>
      <w:lvlText w:val="•"/>
      <w:lvlJc w:val="left"/>
      <w:pPr>
        <w:ind w:left="52" w:hanging="317"/>
      </w:pPr>
      <w:rPr>
        <w:rFonts w:ascii="Arial" w:eastAsia="Arial" w:hAnsi="Arial" w:cs="Arial" w:hint="default"/>
        <w:spacing w:val="-15"/>
        <w:w w:val="2"/>
        <w:sz w:val="24"/>
        <w:szCs w:val="24"/>
        <w:lang w:val="pt-PT" w:eastAsia="pt-PT" w:bidi="pt-PT"/>
      </w:rPr>
    </w:lvl>
    <w:lvl w:ilvl="1" w:tplc="D0641B4C">
      <w:numFmt w:val="bullet"/>
      <w:lvlText w:val="•"/>
      <w:lvlJc w:val="left"/>
      <w:pPr>
        <w:ind w:left="279" w:hanging="317"/>
      </w:pPr>
      <w:rPr>
        <w:rFonts w:hint="default"/>
        <w:lang w:val="pt-PT" w:eastAsia="pt-PT" w:bidi="pt-PT"/>
      </w:rPr>
    </w:lvl>
    <w:lvl w:ilvl="2" w:tplc="733435B2">
      <w:numFmt w:val="bullet"/>
      <w:lvlText w:val="•"/>
      <w:lvlJc w:val="left"/>
      <w:pPr>
        <w:ind w:left="499" w:hanging="317"/>
      </w:pPr>
      <w:rPr>
        <w:rFonts w:hint="default"/>
        <w:lang w:val="pt-PT" w:eastAsia="pt-PT" w:bidi="pt-PT"/>
      </w:rPr>
    </w:lvl>
    <w:lvl w:ilvl="3" w:tplc="711EE440">
      <w:numFmt w:val="bullet"/>
      <w:lvlText w:val="•"/>
      <w:lvlJc w:val="left"/>
      <w:pPr>
        <w:ind w:left="719" w:hanging="317"/>
      </w:pPr>
      <w:rPr>
        <w:rFonts w:hint="default"/>
        <w:lang w:val="pt-PT" w:eastAsia="pt-PT" w:bidi="pt-PT"/>
      </w:rPr>
    </w:lvl>
    <w:lvl w:ilvl="4" w:tplc="0BD0705A">
      <w:numFmt w:val="bullet"/>
      <w:lvlText w:val="•"/>
      <w:lvlJc w:val="left"/>
      <w:pPr>
        <w:ind w:left="939" w:hanging="317"/>
      </w:pPr>
      <w:rPr>
        <w:rFonts w:hint="default"/>
        <w:lang w:val="pt-PT" w:eastAsia="pt-PT" w:bidi="pt-PT"/>
      </w:rPr>
    </w:lvl>
    <w:lvl w:ilvl="5" w:tplc="88E68570">
      <w:numFmt w:val="bullet"/>
      <w:lvlText w:val="•"/>
      <w:lvlJc w:val="left"/>
      <w:pPr>
        <w:ind w:left="1159" w:hanging="317"/>
      </w:pPr>
      <w:rPr>
        <w:rFonts w:hint="default"/>
        <w:lang w:val="pt-PT" w:eastAsia="pt-PT" w:bidi="pt-PT"/>
      </w:rPr>
    </w:lvl>
    <w:lvl w:ilvl="6" w:tplc="7986A9E0">
      <w:numFmt w:val="bullet"/>
      <w:lvlText w:val="•"/>
      <w:lvlJc w:val="left"/>
      <w:pPr>
        <w:ind w:left="1378" w:hanging="317"/>
      </w:pPr>
      <w:rPr>
        <w:rFonts w:hint="default"/>
        <w:lang w:val="pt-PT" w:eastAsia="pt-PT" w:bidi="pt-PT"/>
      </w:rPr>
    </w:lvl>
    <w:lvl w:ilvl="7" w:tplc="6C78C670">
      <w:numFmt w:val="bullet"/>
      <w:lvlText w:val="•"/>
      <w:lvlJc w:val="left"/>
      <w:pPr>
        <w:ind w:left="1598" w:hanging="317"/>
      </w:pPr>
      <w:rPr>
        <w:rFonts w:hint="default"/>
        <w:lang w:val="pt-PT" w:eastAsia="pt-PT" w:bidi="pt-PT"/>
      </w:rPr>
    </w:lvl>
    <w:lvl w:ilvl="8" w:tplc="689811CE">
      <w:numFmt w:val="bullet"/>
      <w:lvlText w:val="•"/>
      <w:lvlJc w:val="left"/>
      <w:pPr>
        <w:ind w:left="1818" w:hanging="317"/>
      </w:pPr>
      <w:rPr>
        <w:rFonts w:hint="default"/>
        <w:lang w:val="pt-PT" w:eastAsia="pt-PT" w:bidi="pt-PT"/>
      </w:rPr>
    </w:lvl>
  </w:abstractNum>
  <w:abstractNum w:abstractNumId="5">
    <w:nsid w:val="251A071E"/>
    <w:multiLevelType w:val="hybridMultilevel"/>
    <w:tmpl w:val="5DC846E2"/>
    <w:lvl w:ilvl="0" w:tplc="D2BCF306">
      <w:numFmt w:val="bullet"/>
      <w:lvlText w:val="•"/>
      <w:lvlJc w:val="left"/>
      <w:pPr>
        <w:ind w:left="52" w:hanging="231"/>
      </w:pPr>
      <w:rPr>
        <w:rFonts w:ascii="Arial" w:eastAsia="Arial" w:hAnsi="Arial" w:cs="Arial" w:hint="default"/>
        <w:spacing w:val="-32"/>
        <w:w w:val="100"/>
        <w:sz w:val="24"/>
        <w:szCs w:val="24"/>
        <w:lang w:val="pt-PT" w:eastAsia="pt-PT" w:bidi="pt-PT"/>
      </w:rPr>
    </w:lvl>
    <w:lvl w:ilvl="1" w:tplc="B6D82486">
      <w:numFmt w:val="bullet"/>
      <w:lvlText w:val="•"/>
      <w:lvlJc w:val="left"/>
      <w:pPr>
        <w:ind w:left="279" w:hanging="231"/>
      </w:pPr>
      <w:rPr>
        <w:rFonts w:hint="default"/>
        <w:lang w:val="pt-PT" w:eastAsia="pt-PT" w:bidi="pt-PT"/>
      </w:rPr>
    </w:lvl>
    <w:lvl w:ilvl="2" w:tplc="6C7ADBF2">
      <w:numFmt w:val="bullet"/>
      <w:lvlText w:val="•"/>
      <w:lvlJc w:val="left"/>
      <w:pPr>
        <w:ind w:left="499" w:hanging="231"/>
      </w:pPr>
      <w:rPr>
        <w:rFonts w:hint="default"/>
        <w:lang w:val="pt-PT" w:eastAsia="pt-PT" w:bidi="pt-PT"/>
      </w:rPr>
    </w:lvl>
    <w:lvl w:ilvl="3" w:tplc="6DCE157A">
      <w:numFmt w:val="bullet"/>
      <w:lvlText w:val="•"/>
      <w:lvlJc w:val="left"/>
      <w:pPr>
        <w:ind w:left="719" w:hanging="231"/>
      </w:pPr>
      <w:rPr>
        <w:rFonts w:hint="default"/>
        <w:lang w:val="pt-PT" w:eastAsia="pt-PT" w:bidi="pt-PT"/>
      </w:rPr>
    </w:lvl>
    <w:lvl w:ilvl="4" w:tplc="2690D890">
      <w:numFmt w:val="bullet"/>
      <w:lvlText w:val="•"/>
      <w:lvlJc w:val="left"/>
      <w:pPr>
        <w:ind w:left="939" w:hanging="231"/>
      </w:pPr>
      <w:rPr>
        <w:rFonts w:hint="default"/>
        <w:lang w:val="pt-PT" w:eastAsia="pt-PT" w:bidi="pt-PT"/>
      </w:rPr>
    </w:lvl>
    <w:lvl w:ilvl="5" w:tplc="A12804CA">
      <w:numFmt w:val="bullet"/>
      <w:lvlText w:val="•"/>
      <w:lvlJc w:val="left"/>
      <w:pPr>
        <w:ind w:left="1159" w:hanging="231"/>
      </w:pPr>
      <w:rPr>
        <w:rFonts w:hint="default"/>
        <w:lang w:val="pt-PT" w:eastAsia="pt-PT" w:bidi="pt-PT"/>
      </w:rPr>
    </w:lvl>
    <w:lvl w:ilvl="6" w:tplc="3A0C5CAC">
      <w:numFmt w:val="bullet"/>
      <w:lvlText w:val="•"/>
      <w:lvlJc w:val="left"/>
      <w:pPr>
        <w:ind w:left="1378" w:hanging="231"/>
      </w:pPr>
      <w:rPr>
        <w:rFonts w:hint="default"/>
        <w:lang w:val="pt-PT" w:eastAsia="pt-PT" w:bidi="pt-PT"/>
      </w:rPr>
    </w:lvl>
    <w:lvl w:ilvl="7" w:tplc="C5B8CBB4">
      <w:numFmt w:val="bullet"/>
      <w:lvlText w:val="•"/>
      <w:lvlJc w:val="left"/>
      <w:pPr>
        <w:ind w:left="1598" w:hanging="231"/>
      </w:pPr>
      <w:rPr>
        <w:rFonts w:hint="default"/>
        <w:lang w:val="pt-PT" w:eastAsia="pt-PT" w:bidi="pt-PT"/>
      </w:rPr>
    </w:lvl>
    <w:lvl w:ilvl="8" w:tplc="386AB25C">
      <w:numFmt w:val="bullet"/>
      <w:lvlText w:val="•"/>
      <w:lvlJc w:val="left"/>
      <w:pPr>
        <w:ind w:left="1818" w:hanging="231"/>
      </w:pPr>
      <w:rPr>
        <w:rFonts w:hint="default"/>
        <w:lang w:val="pt-PT" w:eastAsia="pt-PT" w:bidi="pt-PT"/>
      </w:rPr>
    </w:lvl>
  </w:abstractNum>
  <w:abstractNum w:abstractNumId="6">
    <w:nsid w:val="310F49D2"/>
    <w:multiLevelType w:val="hybridMultilevel"/>
    <w:tmpl w:val="6F8245E4"/>
    <w:lvl w:ilvl="0" w:tplc="9CC82EDA">
      <w:numFmt w:val="bullet"/>
      <w:lvlText w:val="•"/>
      <w:lvlJc w:val="left"/>
      <w:pPr>
        <w:ind w:left="52" w:hanging="524"/>
      </w:pPr>
      <w:rPr>
        <w:rFonts w:ascii="Arial" w:eastAsia="Arial" w:hAnsi="Arial" w:cs="Arial" w:hint="default"/>
        <w:spacing w:val="-30"/>
        <w:w w:val="100"/>
        <w:sz w:val="24"/>
        <w:szCs w:val="24"/>
        <w:lang w:val="pt-PT" w:eastAsia="pt-PT" w:bidi="pt-PT"/>
      </w:rPr>
    </w:lvl>
    <w:lvl w:ilvl="1" w:tplc="AB601B84">
      <w:numFmt w:val="bullet"/>
      <w:lvlText w:val="•"/>
      <w:lvlJc w:val="left"/>
      <w:pPr>
        <w:ind w:left="279" w:hanging="524"/>
      </w:pPr>
      <w:rPr>
        <w:rFonts w:hint="default"/>
        <w:lang w:val="pt-PT" w:eastAsia="pt-PT" w:bidi="pt-PT"/>
      </w:rPr>
    </w:lvl>
    <w:lvl w:ilvl="2" w:tplc="1538682E">
      <w:numFmt w:val="bullet"/>
      <w:lvlText w:val="•"/>
      <w:lvlJc w:val="left"/>
      <w:pPr>
        <w:ind w:left="499" w:hanging="524"/>
      </w:pPr>
      <w:rPr>
        <w:rFonts w:hint="default"/>
        <w:lang w:val="pt-PT" w:eastAsia="pt-PT" w:bidi="pt-PT"/>
      </w:rPr>
    </w:lvl>
    <w:lvl w:ilvl="3" w:tplc="197E59A4">
      <w:numFmt w:val="bullet"/>
      <w:lvlText w:val="•"/>
      <w:lvlJc w:val="left"/>
      <w:pPr>
        <w:ind w:left="719" w:hanging="524"/>
      </w:pPr>
      <w:rPr>
        <w:rFonts w:hint="default"/>
        <w:lang w:val="pt-PT" w:eastAsia="pt-PT" w:bidi="pt-PT"/>
      </w:rPr>
    </w:lvl>
    <w:lvl w:ilvl="4" w:tplc="7DC672F6">
      <w:numFmt w:val="bullet"/>
      <w:lvlText w:val="•"/>
      <w:lvlJc w:val="left"/>
      <w:pPr>
        <w:ind w:left="939" w:hanging="524"/>
      </w:pPr>
      <w:rPr>
        <w:rFonts w:hint="default"/>
        <w:lang w:val="pt-PT" w:eastAsia="pt-PT" w:bidi="pt-PT"/>
      </w:rPr>
    </w:lvl>
    <w:lvl w:ilvl="5" w:tplc="A5B6B1EA">
      <w:numFmt w:val="bullet"/>
      <w:lvlText w:val="•"/>
      <w:lvlJc w:val="left"/>
      <w:pPr>
        <w:ind w:left="1159" w:hanging="524"/>
      </w:pPr>
      <w:rPr>
        <w:rFonts w:hint="default"/>
        <w:lang w:val="pt-PT" w:eastAsia="pt-PT" w:bidi="pt-PT"/>
      </w:rPr>
    </w:lvl>
    <w:lvl w:ilvl="6" w:tplc="D4984CEA">
      <w:numFmt w:val="bullet"/>
      <w:lvlText w:val="•"/>
      <w:lvlJc w:val="left"/>
      <w:pPr>
        <w:ind w:left="1378" w:hanging="524"/>
      </w:pPr>
      <w:rPr>
        <w:rFonts w:hint="default"/>
        <w:lang w:val="pt-PT" w:eastAsia="pt-PT" w:bidi="pt-PT"/>
      </w:rPr>
    </w:lvl>
    <w:lvl w:ilvl="7" w:tplc="16A8ABBE">
      <w:numFmt w:val="bullet"/>
      <w:lvlText w:val="•"/>
      <w:lvlJc w:val="left"/>
      <w:pPr>
        <w:ind w:left="1598" w:hanging="524"/>
      </w:pPr>
      <w:rPr>
        <w:rFonts w:hint="default"/>
        <w:lang w:val="pt-PT" w:eastAsia="pt-PT" w:bidi="pt-PT"/>
      </w:rPr>
    </w:lvl>
    <w:lvl w:ilvl="8" w:tplc="033EA41A">
      <w:numFmt w:val="bullet"/>
      <w:lvlText w:val="•"/>
      <w:lvlJc w:val="left"/>
      <w:pPr>
        <w:ind w:left="1818" w:hanging="524"/>
      </w:pPr>
      <w:rPr>
        <w:rFonts w:hint="default"/>
        <w:lang w:val="pt-PT" w:eastAsia="pt-PT" w:bidi="pt-PT"/>
      </w:rPr>
    </w:lvl>
  </w:abstractNum>
  <w:abstractNum w:abstractNumId="7">
    <w:nsid w:val="317E6713"/>
    <w:multiLevelType w:val="hybridMultilevel"/>
    <w:tmpl w:val="073ABBDA"/>
    <w:lvl w:ilvl="0" w:tplc="38F689E2">
      <w:numFmt w:val="bullet"/>
      <w:lvlText w:val="•"/>
      <w:lvlJc w:val="left"/>
      <w:pPr>
        <w:ind w:left="52" w:hanging="231"/>
      </w:pPr>
      <w:rPr>
        <w:rFonts w:ascii="Arial" w:eastAsia="Arial" w:hAnsi="Arial" w:cs="Arial" w:hint="default"/>
        <w:spacing w:val="-32"/>
        <w:w w:val="100"/>
        <w:sz w:val="24"/>
        <w:szCs w:val="24"/>
        <w:lang w:val="pt-PT" w:eastAsia="pt-PT" w:bidi="pt-PT"/>
      </w:rPr>
    </w:lvl>
    <w:lvl w:ilvl="1" w:tplc="442CB476">
      <w:numFmt w:val="bullet"/>
      <w:lvlText w:val="•"/>
      <w:lvlJc w:val="left"/>
      <w:pPr>
        <w:ind w:left="279" w:hanging="231"/>
      </w:pPr>
      <w:rPr>
        <w:rFonts w:hint="default"/>
        <w:lang w:val="pt-PT" w:eastAsia="pt-PT" w:bidi="pt-PT"/>
      </w:rPr>
    </w:lvl>
    <w:lvl w:ilvl="2" w:tplc="BE16E8C8">
      <w:numFmt w:val="bullet"/>
      <w:lvlText w:val="•"/>
      <w:lvlJc w:val="left"/>
      <w:pPr>
        <w:ind w:left="499" w:hanging="231"/>
      </w:pPr>
      <w:rPr>
        <w:rFonts w:hint="default"/>
        <w:lang w:val="pt-PT" w:eastAsia="pt-PT" w:bidi="pt-PT"/>
      </w:rPr>
    </w:lvl>
    <w:lvl w:ilvl="3" w:tplc="D048D7AA">
      <w:numFmt w:val="bullet"/>
      <w:lvlText w:val="•"/>
      <w:lvlJc w:val="left"/>
      <w:pPr>
        <w:ind w:left="719" w:hanging="231"/>
      </w:pPr>
      <w:rPr>
        <w:rFonts w:hint="default"/>
        <w:lang w:val="pt-PT" w:eastAsia="pt-PT" w:bidi="pt-PT"/>
      </w:rPr>
    </w:lvl>
    <w:lvl w:ilvl="4" w:tplc="4D5C4B60">
      <w:numFmt w:val="bullet"/>
      <w:lvlText w:val="•"/>
      <w:lvlJc w:val="left"/>
      <w:pPr>
        <w:ind w:left="939" w:hanging="231"/>
      </w:pPr>
      <w:rPr>
        <w:rFonts w:hint="default"/>
        <w:lang w:val="pt-PT" w:eastAsia="pt-PT" w:bidi="pt-PT"/>
      </w:rPr>
    </w:lvl>
    <w:lvl w:ilvl="5" w:tplc="F2BCB278">
      <w:numFmt w:val="bullet"/>
      <w:lvlText w:val="•"/>
      <w:lvlJc w:val="left"/>
      <w:pPr>
        <w:ind w:left="1159" w:hanging="231"/>
      </w:pPr>
      <w:rPr>
        <w:rFonts w:hint="default"/>
        <w:lang w:val="pt-PT" w:eastAsia="pt-PT" w:bidi="pt-PT"/>
      </w:rPr>
    </w:lvl>
    <w:lvl w:ilvl="6" w:tplc="21562336">
      <w:numFmt w:val="bullet"/>
      <w:lvlText w:val="•"/>
      <w:lvlJc w:val="left"/>
      <w:pPr>
        <w:ind w:left="1378" w:hanging="231"/>
      </w:pPr>
      <w:rPr>
        <w:rFonts w:hint="default"/>
        <w:lang w:val="pt-PT" w:eastAsia="pt-PT" w:bidi="pt-PT"/>
      </w:rPr>
    </w:lvl>
    <w:lvl w:ilvl="7" w:tplc="2F0061D6">
      <w:numFmt w:val="bullet"/>
      <w:lvlText w:val="•"/>
      <w:lvlJc w:val="left"/>
      <w:pPr>
        <w:ind w:left="1598" w:hanging="231"/>
      </w:pPr>
      <w:rPr>
        <w:rFonts w:hint="default"/>
        <w:lang w:val="pt-PT" w:eastAsia="pt-PT" w:bidi="pt-PT"/>
      </w:rPr>
    </w:lvl>
    <w:lvl w:ilvl="8" w:tplc="A8E03CE0">
      <w:numFmt w:val="bullet"/>
      <w:lvlText w:val="•"/>
      <w:lvlJc w:val="left"/>
      <w:pPr>
        <w:ind w:left="1818" w:hanging="231"/>
      </w:pPr>
      <w:rPr>
        <w:rFonts w:hint="default"/>
        <w:lang w:val="pt-PT" w:eastAsia="pt-PT" w:bidi="pt-PT"/>
      </w:rPr>
    </w:lvl>
  </w:abstractNum>
  <w:abstractNum w:abstractNumId="8">
    <w:nsid w:val="3B15554E"/>
    <w:multiLevelType w:val="hybridMultilevel"/>
    <w:tmpl w:val="B37E8176"/>
    <w:lvl w:ilvl="0" w:tplc="22D2232E">
      <w:numFmt w:val="bullet"/>
      <w:lvlText w:val="•"/>
      <w:lvlJc w:val="left"/>
      <w:pPr>
        <w:ind w:left="52" w:hanging="524"/>
      </w:pPr>
      <w:rPr>
        <w:rFonts w:ascii="Arial" w:eastAsia="Arial" w:hAnsi="Arial" w:cs="Arial" w:hint="default"/>
        <w:spacing w:val="-30"/>
        <w:w w:val="100"/>
        <w:sz w:val="24"/>
        <w:szCs w:val="24"/>
        <w:lang w:val="pt-PT" w:eastAsia="pt-PT" w:bidi="pt-PT"/>
      </w:rPr>
    </w:lvl>
    <w:lvl w:ilvl="1" w:tplc="0924278A">
      <w:numFmt w:val="bullet"/>
      <w:lvlText w:val="•"/>
      <w:lvlJc w:val="left"/>
      <w:pPr>
        <w:ind w:left="279" w:hanging="524"/>
      </w:pPr>
      <w:rPr>
        <w:rFonts w:hint="default"/>
        <w:lang w:val="pt-PT" w:eastAsia="pt-PT" w:bidi="pt-PT"/>
      </w:rPr>
    </w:lvl>
    <w:lvl w:ilvl="2" w:tplc="66346860">
      <w:numFmt w:val="bullet"/>
      <w:lvlText w:val="•"/>
      <w:lvlJc w:val="left"/>
      <w:pPr>
        <w:ind w:left="499" w:hanging="524"/>
      </w:pPr>
      <w:rPr>
        <w:rFonts w:hint="default"/>
        <w:lang w:val="pt-PT" w:eastAsia="pt-PT" w:bidi="pt-PT"/>
      </w:rPr>
    </w:lvl>
    <w:lvl w:ilvl="3" w:tplc="BCD24212">
      <w:numFmt w:val="bullet"/>
      <w:lvlText w:val="•"/>
      <w:lvlJc w:val="left"/>
      <w:pPr>
        <w:ind w:left="719" w:hanging="524"/>
      </w:pPr>
      <w:rPr>
        <w:rFonts w:hint="default"/>
        <w:lang w:val="pt-PT" w:eastAsia="pt-PT" w:bidi="pt-PT"/>
      </w:rPr>
    </w:lvl>
    <w:lvl w:ilvl="4" w:tplc="FB86DD34">
      <w:numFmt w:val="bullet"/>
      <w:lvlText w:val="•"/>
      <w:lvlJc w:val="left"/>
      <w:pPr>
        <w:ind w:left="939" w:hanging="524"/>
      </w:pPr>
      <w:rPr>
        <w:rFonts w:hint="default"/>
        <w:lang w:val="pt-PT" w:eastAsia="pt-PT" w:bidi="pt-PT"/>
      </w:rPr>
    </w:lvl>
    <w:lvl w:ilvl="5" w:tplc="935815B2">
      <w:numFmt w:val="bullet"/>
      <w:lvlText w:val="•"/>
      <w:lvlJc w:val="left"/>
      <w:pPr>
        <w:ind w:left="1159" w:hanging="524"/>
      </w:pPr>
      <w:rPr>
        <w:rFonts w:hint="default"/>
        <w:lang w:val="pt-PT" w:eastAsia="pt-PT" w:bidi="pt-PT"/>
      </w:rPr>
    </w:lvl>
    <w:lvl w:ilvl="6" w:tplc="8C283C7C">
      <w:numFmt w:val="bullet"/>
      <w:lvlText w:val="•"/>
      <w:lvlJc w:val="left"/>
      <w:pPr>
        <w:ind w:left="1378" w:hanging="524"/>
      </w:pPr>
      <w:rPr>
        <w:rFonts w:hint="default"/>
        <w:lang w:val="pt-PT" w:eastAsia="pt-PT" w:bidi="pt-PT"/>
      </w:rPr>
    </w:lvl>
    <w:lvl w:ilvl="7" w:tplc="BFFCCA88">
      <w:numFmt w:val="bullet"/>
      <w:lvlText w:val="•"/>
      <w:lvlJc w:val="left"/>
      <w:pPr>
        <w:ind w:left="1598" w:hanging="524"/>
      </w:pPr>
      <w:rPr>
        <w:rFonts w:hint="default"/>
        <w:lang w:val="pt-PT" w:eastAsia="pt-PT" w:bidi="pt-PT"/>
      </w:rPr>
    </w:lvl>
    <w:lvl w:ilvl="8" w:tplc="7EDE8C98">
      <w:numFmt w:val="bullet"/>
      <w:lvlText w:val="•"/>
      <w:lvlJc w:val="left"/>
      <w:pPr>
        <w:ind w:left="1818" w:hanging="524"/>
      </w:pPr>
      <w:rPr>
        <w:rFonts w:hint="default"/>
        <w:lang w:val="pt-PT" w:eastAsia="pt-PT" w:bidi="pt-PT"/>
      </w:rPr>
    </w:lvl>
  </w:abstractNum>
  <w:abstractNum w:abstractNumId="9">
    <w:nsid w:val="423D4EC2"/>
    <w:multiLevelType w:val="hybridMultilevel"/>
    <w:tmpl w:val="72825CF4"/>
    <w:lvl w:ilvl="0" w:tplc="664AAECC">
      <w:numFmt w:val="bullet"/>
      <w:lvlText w:val="•"/>
      <w:lvlJc w:val="left"/>
      <w:pPr>
        <w:ind w:left="52" w:hanging="231"/>
      </w:pPr>
      <w:rPr>
        <w:rFonts w:ascii="Arial" w:eastAsia="Arial" w:hAnsi="Arial" w:cs="Arial" w:hint="default"/>
        <w:spacing w:val="-32"/>
        <w:w w:val="100"/>
        <w:sz w:val="24"/>
        <w:szCs w:val="24"/>
        <w:lang w:val="pt-PT" w:eastAsia="pt-PT" w:bidi="pt-PT"/>
      </w:rPr>
    </w:lvl>
    <w:lvl w:ilvl="1" w:tplc="5CFA52B6">
      <w:numFmt w:val="bullet"/>
      <w:lvlText w:val="•"/>
      <w:lvlJc w:val="left"/>
      <w:pPr>
        <w:ind w:left="279" w:hanging="231"/>
      </w:pPr>
      <w:rPr>
        <w:rFonts w:hint="default"/>
        <w:lang w:val="pt-PT" w:eastAsia="pt-PT" w:bidi="pt-PT"/>
      </w:rPr>
    </w:lvl>
    <w:lvl w:ilvl="2" w:tplc="623064FC">
      <w:numFmt w:val="bullet"/>
      <w:lvlText w:val="•"/>
      <w:lvlJc w:val="left"/>
      <w:pPr>
        <w:ind w:left="499" w:hanging="231"/>
      </w:pPr>
      <w:rPr>
        <w:rFonts w:hint="default"/>
        <w:lang w:val="pt-PT" w:eastAsia="pt-PT" w:bidi="pt-PT"/>
      </w:rPr>
    </w:lvl>
    <w:lvl w:ilvl="3" w:tplc="6F36E6CA">
      <w:numFmt w:val="bullet"/>
      <w:lvlText w:val="•"/>
      <w:lvlJc w:val="left"/>
      <w:pPr>
        <w:ind w:left="719" w:hanging="231"/>
      </w:pPr>
      <w:rPr>
        <w:rFonts w:hint="default"/>
        <w:lang w:val="pt-PT" w:eastAsia="pt-PT" w:bidi="pt-PT"/>
      </w:rPr>
    </w:lvl>
    <w:lvl w:ilvl="4" w:tplc="58F041F0">
      <w:numFmt w:val="bullet"/>
      <w:lvlText w:val="•"/>
      <w:lvlJc w:val="left"/>
      <w:pPr>
        <w:ind w:left="939" w:hanging="231"/>
      </w:pPr>
      <w:rPr>
        <w:rFonts w:hint="default"/>
        <w:lang w:val="pt-PT" w:eastAsia="pt-PT" w:bidi="pt-PT"/>
      </w:rPr>
    </w:lvl>
    <w:lvl w:ilvl="5" w:tplc="2800F9EE">
      <w:numFmt w:val="bullet"/>
      <w:lvlText w:val="•"/>
      <w:lvlJc w:val="left"/>
      <w:pPr>
        <w:ind w:left="1159" w:hanging="231"/>
      </w:pPr>
      <w:rPr>
        <w:rFonts w:hint="default"/>
        <w:lang w:val="pt-PT" w:eastAsia="pt-PT" w:bidi="pt-PT"/>
      </w:rPr>
    </w:lvl>
    <w:lvl w:ilvl="6" w:tplc="A844D4D8">
      <w:numFmt w:val="bullet"/>
      <w:lvlText w:val="•"/>
      <w:lvlJc w:val="left"/>
      <w:pPr>
        <w:ind w:left="1378" w:hanging="231"/>
      </w:pPr>
      <w:rPr>
        <w:rFonts w:hint="default"/>
        <w:lang w:val="pt-PT" w:eastAsia="pt-PT" w:bidi="pt-PT"/>
      </w:rPr>
    </w:lvl>
    <w:lvl w:ilvl="7" w:tplc="231E80D0">
      <w:numFmt w:val="bullet"/>
      <w:lvlText w:val="•"/>
      <w:lvlJc w:val="left"/>
      <w:pPr>
        <w:ind w:left="1598" w:hanging="231"/>
      </w:pPr>
      <w:rPr>
        <w:rFonts w:hint="default"/>
        <w:lang w:val="pt-PT" w:eastAsia="pt-PT" w:bidi="pt-PT"/>
      </w:rPr>
    </w:lvl>
    <w:lvl w:ilvl="8" w:tplc="2BFA7CFC">
      <w:numFmt w:val="bullet"/>
      <w:lvlText w:val="•"/>
      <w:lvlJc w:val="left"/>
      <w:pPr>
        <w:ind w:left="1818" w:hanging="231"/>
      </w:pPr>
      <w:rPr>
        <w:rFonts w:hint="default"/>
        <w:lang w:val="pt-PT" w:eastAsia="pt-PT" w:bidi="pt-PT"/>
      </w:rPr>
    </w:lvl>
  </w:abstractNum>
  <w:abstractNum w:abstractNumId="10">
    <w:nsid w:val="4B1B040A"/>
    <w:multiLevelType w:val="multilevel"/>
    <w:tmpl w:val="44747C02"/>
    <w:lvl w:ilvl="0">
      <w:start w:val="37"/>
      <w:numFmt w:val="decimal"/>
      <w:lvlText w:val="%1"/>
      <w:lvlJc w:val="left"/>
      <w:pPr>
        <w:ind w:left="148" w:hanging="869"/>
      </w:pPr>
      <w:rPr>
        <w:rFonts w:hint="default"/>
        <w:lang w:val="pt-PT" w:eastAsia="pt-PT" w:bidi="pt-PT"/>
      </w:rPr>
    </w:lvl>
    <w:lvl w:ilvl="1">
      <w:start w:val="1"/>
      <w:numFmt w:val="decimalZero"/>
      <w:lvlText w:val="%1.%2"/>
      <w:lvlJc w:val="left"/>
      <w:pPr>
        <w:ind w:left="148" w:hanging="869"/>
      </w:pPr>
      <w:rPr>
        <w:rFonts w:ascii="Arial" w:eastAsia="Arial" w:hAnsi="Arial" w:cs="Arial" w:hint="default"/>
        <w:spacing w:val="-3"/>
        <w:w w:val="100"/>
        <w:sz w:val="24"/>
        <w:szCs w:val="24"/>
        <w:lang w:val="pt-PT" w:eastAsia="pt-PT" w:bidi="pt-PT"/>
      </w:rPr>
    </w:lvl>
    <w:lvl w:ilvl="2">
      <w:start w:val="1"/>
      <w:numFmt w:val="decimal"/>
      <w:lvlText w:val="%3."/>
      <w:lvlJc w:val="left"/>
      <w:pPr>
        <w:ind w:left="1173" w:hanging="203"/>
      </w:pPr>
      <w:rPr>
        <w:rFonts w:ascii="Arial" w:eastAsia="Arial" w:hAnsi="Arial" w:cs="Arial" w:hint="default"/>
        <w:spacing w:val="-4"/>
        <w:w w:val="100"/>
        <w:sz w:val="22"/>
        <w:szCs w:val="22"/>
        <w:lang w:val="pt-PT" w:eastAsia="pt-PT" w:bidi="pt-PT"/>
      </w:rPr>
    </w:lvl>
    <w:lvl w:ilvl="3">
      <w:numFmt w:val="bullet"/>
      <w:lvlText w:val="•"/>
      <w:lvlJc w:val="left"/>
      <w:pPr>
        <w:ind w:left="3341" w:hanging="203"/>
      </w:pPr>
      <w:rPr>
        <w:rFonts w:hint="default"/>
        <w:lang w:val="pt-PT" w:eastAsia="pt-PT" w:bidi="pt-PT"/>
      </w:rPr>
    </w:lvl>
    <w:lvl w:ilvl="4">
      <w:numFmt w:val="bullet"/>
      <w:lvlText w:val="•"/>
      <w:lvlJc w:val="left"/>
      <w:pPr>
        <w:ind w:left="4421" w:hanging="203"/>
      </w:pPr>
      <w:rPr>
        <w:rFonts w:hint="default"/>
        <w:lang w:val="pt-PT" w:eastAsia="pt-PT" w:bidi="pt-PT"/>
      </w:rPr>
    </w:lvl>
    <w:lvl w:ilvl="5">
      <w:numFmt w:val="bullet"/>
      <w:lvlText w:val="•"/>
      <w:lvlJc w:val="left"/>
      <w:pPr>
        <w:ind w:left="5502" w:hanging="203"/>
      </w:pPr>
      <w:rPr>
        <w:rFonts w:hint="default"/>
        <w:lang w:val="pt-PT" w:eastAsia="pt-PT" w:bidi="pt-PT"/>
      </w:rPr>
    </w:lvl>
    <w:lvl w:ilvl="6">
      <w:numFmt w:val="bullet"/>
      <w:lvlText w:val="•"/>
      <w:lvlJc w:val="left"/>
      <w:pPr>
        <w:ind w:left="6583" w:hanging="203"/>
      </w:pPr>
      <w:rPr>
        <w:rFonts w:hint="default"/>
        <w:lang w:val="pt-PT" w:eastAsia="pt-PT" w:bidi="pt-PT"/>
      </w:rPr>
    </w:lvl>
    <w:lvl w:ilvl="7">
      <w:numFmt w:val="bullet"/>
      <w:lvlText w:val="•"/>
      <w:lvlJc w:val="left"/>
      <w:pPr>
        <w:ind w:left="7663" w:hanging="203"/>
      </w:pPr>
      <w:rPr>
        <w:rFonts w:hint="default"/>
        <w:lang w:val="pt-PT" w:eastAsia="pt-PT" w:bidi="pt-PT"/>
      </w:rPr>
    </w:lvl>
    <w:lvl w:ilvl="8">
      <w:numFmt w:val="bullet"/>
      <w:lvlText w:val="•"/>
      <w:lvlJc w:val="left"/>
      <w:pPr>
        <w:ind w:left="8744" w:hanging="203"/>
      </w:pPr>
      <w:rPr>
        <w:rFonts w:hint="default"/>
        <w:lang w:val="pt-PT" w:eastAsia="pt-PT" w:bidi="pt-PT"/>
      </w:rPr>
    </w:lvl>
  </w:abstractNum>
  <w:abstractNum w:abstractNumId="11">
    <w:nsid w:val="4B2342EE"/>
    <w:multiLevelType w:val="hybridMultilevel"/>
    <w:tmpl w:val="EE92E060"/>
    <w:lvl w:ilvl="0" w:tplc="6A768810">
      <w:numFmt w:val="bullet"/>
      <w:lvlText w:val="•"/>
      <w:lvlJc w:val="left"/>
      <w:pPr>
        <w:ind w:left="52" w:hanging="524"/>
      </w:pPr>
      <w:rPr>
        <w:rFonts w:ascii="Arial" w:eastAsia="Arial" w:hAnsi="Arial" w:cs="Arial" w:hint="default"/>
        <w:spacing w:val="-30"/>
        <w:w w:val="100"/>
        <w:sz w:val="24"/>
        <w:szCs w:val="24"/>
        <w:lang w:val="pt-PT" w:eastAsia="pt-PT" w:bidi="pt-PT"/>
      </w:rPr>
    </w:lvl>
    <w:lvl w:ilvl="1" w:tplc="55482B62">
      <w:numFmt w:val="bullet"/>
      <w:lvlText w:val="•"/>
      <w:lvlJc w:val="left"/>
      <w:pPr>
        <w:ind w:left="279" w:hanging="524"/>
      </w:pPr>
      <w:rPr>
        <w:rFonts w:hint="default"/>
        <w:lang w:val="pt-PT" w:eastAsia="pt-PT" w:bidi="pt-PT"/>
      </w:rPr>
    </w:lvl>
    <w:lvl w:ilvl="2" w:tplc="C44E759C">
      <w:numFmt w:val="bullet"/>
      <w:lvlText w:val="•"/>
      <w:lvlJc w:val="left"/>
      <w:pPr>
        <w:ind w:left="499" w:hanging="524"/>
      </w:pPr>
      <w:rPr>
        <w:rFonts w:hint="default"/>
        <w:lang w:val="pt-PT" w:eastAsia="pt-PT" w:bidi="pt-PT"/>
      </w:rPr>
    </w:lvl>
    <w:lvl w:ilvl="3" w:tplc="6CD836E4">
      <w:numFmt w:val="bullet"/>
      <w:lvlText w:val="•"/>
      <w:lvlJc w:val="left"/>
      <w:pPr>
        <w:ind w:left="719" w:hanging="524"/>
      </w:pPr>
      <w:rPr>
        <w:rFonts w:hint="default"/>
        <w:lang w:val="pt-PT" w:eastAsia="pt-PT" w:bidi="pt-PT"/>
      </w:rPr>
    </w:lvl>
    <w:lvl w:ilvl="4" w:tplc="2AE4F0A8">
      <w:numFmt w:val="bullet"/>
      <w:lvlText w:val="•"/>
      <w:lvlJc w:val="left"/>
      <w:pPr>
        <w:ind w:left="939" w:hanging="524"/>
      </w:pPr>
      <w:rPr>
        <w:rFonts w:hint="default"/>
        <w:lang w:val="pt-PT" w:eastAsia="pt-PT" w:bidi="pt-PT"/>
      </w:rPr>
    </w:lvl>
    <w:lvl w:ilvl="5" w:tplc="E4BA513A">
      <w:numFmt w:val="bullet"/>
      <w:lvlText w:val="•"/>
      <w:lvlJc w:val="left"/>
      <w:pPr>
        <w:ind w:left="1159" w:hanging="524"/>
      </w:pPr>
      <w:rPr>
        <w:rFonts w:hint="default"/>
        <w:lang w:val="pt-PT" w:eastAsia="pt-PT" w:bidi="pt-PT"/>
      </w:rPr>
    </w:lvl>
    <w:lvl w:ilvl="6" w:tplc="A99C784C">
      <w:numFmt w:val="bullet"/>
      <w:lvlText w:val="•"/>
      <w:lvlJc w:val="left"/>
      <w:pPr>
        <w:ind w:left="1378" w:hanging="524"/>
      </w:pPr>
      <w:rPr>
        <w:rFonts w:hint="default"/>
        <w:lang w:val="pt-PT" w:eastAsia="pt-PT" w:bidi="pt-PT"/>
      </w:rPr>
    </w:lvl>
    <w:lvl w:ilvl="7" w:tplc="7124DBB2">
      <w:numFmt w:val="bullet"/>
      <w:lvlText w:val="•"/>
      <w:lvlJc w:val="left"/>
      <w:pPr>
        <w:ind w:left="1598" w:hanging="524"/>
      </w:pPr>
      <w:rPr>
        <w:rFonts w:hint="default"/>
        <w:lang w:val="pt-PT" w:eastAsia="pt-PT" w:bidi="pt-PT"/>
      </w:rPr>
    </w:lvl>
    <w:lvl w:ilvl="8" w:tplc="D92CEBD8">
      <w:numFmt w:val="bullet"/>
      <w:lvlText w:val="•"/>
      <w:lvlJc w:val="left"/>
      <w:pPr>
        <w:ind w:left="1818" w:hanging="524"/>
      </w:pPr>
      <w:rPr>
        <w:rFonts w:hint="default"/>
        <w:lang w:val="pt-PT" w:eastAsia="pt-PT" w:bidi="pt-PT"/>
      </w:rPr>
    </w:lvl>
  </w:abstractNum>
  <w:abstractNum w:abstractNumId="12">
    <w:nsid w:val="51E7440C"/>
    <w:multiLevelType w:val="multilevel"/>
    <w:tmpl w:val="F44EE800"/>
    <w:lvl w:ilvl="0">
      <w:start w:val="1"/>
      <w:numFmt w:val="decimal"/>
      <w:lvlText w:val="%1."/>
      <w:lvlJc w:val="left"/>
      <w:pPr>
        <w:ind w:left="1850" w:hanging="269"/>
      </w:pPr>
      <w:rPr>
        <w:rFonts w:ascii="Arial" w:eastAsia="Arial" w:hAnsi="Arial" w:cs="Arial" w:hint="default"/>
        <w:b/>
        <w:bCs/>
        <w:w w:val="100"/>
        <w:sz w:val="24"/>
        <w:szCs w:val="24"/>
        <w:lang w:val="pt-PT" w:eastAsia="pt-PT" w:bidi="pt-PT"/>
      </w:rPr>
    </w:lvl>
    <w:lvl w:ilvl="1">
      <w:start w:val="1"/>
      <w:numFmt w:val="decimal"/>
      <w:lvlText w:val="%1.%2"/>
      <w:lvlJc w:val="left"/>
      <w:pPr>
        <w:ind w:left="1984" w:hanging="404"/>
      </w:pPr>
      <w:rPr>
        <w:rFonts w:ascii="Arial" w:eastAsia="Arial" w:hAnsi="Arial" w:cs="Arial" w:hint="default"/>
        <w:w w:val="100"/>
        <w:sz w:val="24"/>
        <w:szCs w:val="24"/>
        <w:lang w:val="pt-PT" w:eastAsia="pt-PT" w:bidi="pt-PT"/>
      </w:rPr>
    </w:lvl>
    <w:lvl w:ilvl="2">
      <w:numFmt w:val="bullet"/>
      <w:lvlText w:val="•"/>
      <w:lvlJc w:val="left"/>
      <w:pPr>
        <w:ind w:left="3060" w:hanging="404"/>
      </w:pPr>
      <w:rPr>
        <w:rFonts w:hint="default"/>
        <w:lang w:val="pt-PT" w:eastAsia="pt-PT" w:bidi="pt-PT"/>
      </w:rPr>
    </w:lvl>
    <w:lvl w:ilvl="3">
      <w:numFmt w:val="bullet"/>
      <w:lvlText w:val="•"/>
      <w:lvlJc w:val="left"/>
      <w:pPr>
        <w:ind w:left="4141" w:hanging="404"/>
      </w:pPr>
      <w:rPr>
        <w:rFonts w:hint="default"/>
        <w:lang w:val="pt-PT" w:eastAsia="pt-PT" w:bidi="pt-PT"/>
      </w:rPr>
    </w:lvl>
    <w:lvl w:ilvl="4">
      <w:numFmt w:val="bullet"/>
      <w:lvlText w:val="•"/>
      <w:lvlJc w:val="left"/>
      <w:pPr>
        <w:ind w:left="5222" w:hanging="404"/>
      </w:pPr>
      <w:rPr>
        <w:rFonts w:hint="default"/>
        <w:lang w:val="pt-PT" w:eastAsia="pt-PT" w:bidi="pt-PT"/>
      </w:rPr>
    </w:lvl>
    <w:lvl w:ilvl="5">
      <w:numFmt w:val="bullet"/>
      <w:lvlText w:val="•"/>
      <w:lvlJc w:val="left"/>
      <w:pPr>
        <w:ind w:left="6302" w:hanging="404"/>
      </w:pPr>
      <w:rPr>
        <w:rFonts w:hint="default"/>
        <w:lang w:val="pt-PT" w:eastAsia="pt-PT" w:bidi="pt-PT"/>
      </w:rPr>
    </w:lvl>
    <w:lvl w:ilvl="6">
      <w:numFmt w:val="bullet"/>
      <w:lvlText w:val="•"/>
      <w:lvlJc w:val="left"/>
      <w:pPr>
        <w:ind w:left="7383" w:hanging="404"/>
      </w:pPr>
      <w:rPr>
        <w:rFonts w:hint="default"/>
        <w:lang w:val="pt-PT" w:eastAsia="pt-PT" w:bidi="pt-PT"/>
      </w:rPr>
    </w:lvl>
    <w:lvl w:ilvl="7">
      <w:numFmt w:val="bullet"/>
      <w:lvlText w:val="•"/>
      <w:lvlJc w:val="left"/>
      <w:pPr>
        <w:ind w:left="8464" w:hanging="404"/>
      </w:pPr>
      <w:rPr>
        <w:rFonts w:hint="default"/>
        <w:lang w:val="pt-PT" w:eastAsia="pt-PT" w:bidi="pt-PT"/>
      </w:rPr>
    </w:lvl>
    <w:lvl w:ilvl="8">
      <w:numFmt w:val="bullet"/>
      <w:lvlText w:val="•"/>
      <w:lvlJc w:val="left"/>
      <w:pPr>
        <w:ind w:left="9544" w:hanging="404"/>
      </w:pPr>
      <w:rPr>
        <w:rFonts w:hint="default"/>
        <w:lang w:val="pt-PT" w:eastAsia="pt-PT" w:bidi="pt-PT"/>
      </w:rPr>
    </w:lvl>
  </w:abstractNum>
  <w:abstractNum w:abstractNumId="13">
    <w:nsid w:val="55D056A6"/>
    <w:multiLevelType w:val="hybridMultilevel"/>
    <w:tmpl w:val="B13E23AA"/>
    <w:lvl w:ilvl="0" w:tplc="91E2F1CE">
      <w:numFmt w:val="bullet"/>
      <w:lvlText w:val="•"/>
      <w:lvlJc w:val="left"/>
      <w:pPr>
        <w:ind w:left="52" w:hanging="231"/>
      </w:pPr>
      <w:rPr>
        <w:rFonts w:ascii="Arial" w:eastAsia="Arial" w:hAnsi="Arial" w:cs="Arial" w:hint="default"/>
        <w:spacing w:val="-32"/>
        <w:w w:val="100"/>
        <w:sz w:val="24"/>
        <w:szCs w:val="24"/>
        <w:lang w:val="pt-PT" w:eastAsia="pt-PT" w:bidi="pt-PT"/>
      </w:rPr>
    </w:lvl>
    <w:lvl w:ilvl="1" w:tplc="EBD4D95C">
      <w:numFmt w:val="bullet"/>
      <w:lvlText w:val="•"/>
      <w:lvlJc w:val="left"/>
      <w:pPr>
        <w:ind w:left="279" w:hanging="231"/>
      </w:pPr>
      <w:rPr>
        <w:rFonts w:hint="default"/>
        <w:lang w:val="pt-PT" w:eastAsia="pt-PT" w:bidi="pt-PT"/>
      </w:rPr>
    </w:lvl>
    <w:lvl w:ilvl="2" w:tplc="4A700162">
      <w:numFmt w:val="bullet"/>
      <w:lvlText w:val="•"/>
      <w:lvlJc w:val="left"/>
      <w:pPr>
        <w:ind w:left="499" w:hanging="231"/>
      </w:pPr>
      <w:rPr>
        <w:rFonts w:hint="default"/>
        <w:lang w:val="pt-PT" w:eastAsia="pt-PT" w:bidi="pt-PT"/>
      </w:rPr>
    </w:lvl>
    <w:lvl w:ilvl="3" w:tplc="77103D22">
      <w:numFmt w:val="bullet"/>
      <w:lvlText w:val="•"/>
      <w:lvlJc w:val="left"/>
      <w:pPr>
        <w:ind w:left="719" w:hanging="231"/>
      </w:pPr>
      <w:rPr>
        <w:rFonts w:hint="default"/>
        <w:lang w:val="pt-PT" w:eastAsia="pt-PT" w:bidi="pt-PT"/>
      </w:rPr>
    </w:lvl>
    <w:lvl w:ilvl="4" w:tplc="C95C6F56">
      <w:numFmt w:val="bullet"/>
      <w:lvlText w:val="•"/>
      <w:lvlJc w:val="left"/>
      <w:pPr>
        <w:ind w:left="939" w:hanging="231"/>
      </w:pPr>
      <w:rPr>
        <w:rFonts w:hint="default"/>
        <w:lang w:val="pt-PT" w:eastAsia="pt-PT" w:bidi="pt-PT"/>
      </w:rPr>
    </w:lvl>
    <w:lvl w:ilvl="5" w:tplc="AF7A57F8">
      <w:numFmt w:val="bullet"/>
      <w:lvlText w:val="•"/>
      <w:lvlJc w:val="left"/>
      <w:pPr>
        <w:ind w:left="1159" w:hanging="231"/>
      </w:pPr>
      <w:rPr>
        <w:rFonts w:hint="default"/>
        <w:lang w:val="pt-PT" w:eastAsia="pt-PT" w:bidi="pt-PT"/>
      </w:rPr>
    </w:lvl>
    <w:lvl w:ilvl="6" w:tplc="5EC65584">
      <w:numFmt w:val="bullet"/>
      <w:lvlText w:val="•"/>
      <w:lvlJc w:val="left"/>
      <w:pPr>
        <w:ind w:left="1378" w:hanging="231"/>
      </w:pPr>
      <w:rPr>
        <w:rFonts w:hint="default"/>
        <w:lang w:val="pt-PT" w:eastAsia="pt-PT" w:bidi="pt-PT"/>
      </w:rPr>
    </w:lvl>
    <w:lvl w:ilvl="7" w:tplc="1EFE6FBA">
      <w:numFmt w:val="bullet"/>
      <w:lvlText w:val="•"/>
      <w:lvlJc w:val="left"/>
      <w:pPr>
        <w:ind w:left="1598" w:hanging="231"/>
      </w:pPr>
      <w:rPr>
        <w:rFonts w:hint="default"/>
        <w:lang w:val="pt-PT" w:eastAsia="pt-PT" w:bidi="pt-PT"/>
      </w:rPr>
    </w:lvl>
    <w:lvl w:ilvl="8" w:tplc="A63265DA">
      <w:numFmt w:val="bullet"/>
      <w:lvlText w:val="•"/>
      <w:lvlJc w:val="left"/>
      <w:pPr>
        <w:ind w:left="1818" w:hanging="231"/>
      </w:pPr>
      <w:rPr>
        <w:rFonts w:hint="default"/>
        <w:lang w:val="pt-PT" w:eastAsia="pt-PT" w:bidi="pt-PT"/>
      </w:rPr>
    </w:lvl>
  </w:abstractNum>
  <w:abstractNum w:abstractNumId="14">
    <w:nsid w:val="57202069"/>
    <w:multiLevelType w:val="hybridMultilevel"/>
    <w:tmpl w:val="10D657A8"/>
    <w:lvl w:ilvl="0" w:tplc="25906EE4">
      <w:numFmt w:val="bullet"/>
      <w:lvlText w:val="•"/>
      <w:lvlJc w:val="left"/>
      <w:pPr>
        <w:ind w:left="52" w:hanging="176"/>
      </w:pPr>
      <w:rPr>
        <w:rFonts w:ascii="Arial" w:eastAsia="Arial" w:hAnsi="Arial" w:cs="Arial" w:hint="default"/>
        <w:w w:val="100"/>
        <w:sz w:val="24"/>
        <w:szCs w:val="24"/>
        <w:lang w:val="pt-PT" w:eastAsia="pt-PT" w:bidi="pt-PT"/>
      </w:rPr>
    </w:lvl>
    <w:lvl w:ilvl="1" w:tplc="BEFC6472">
      <w:numFmt w:val="bullet"/>
      <w:lvlText w:val="•"/>
      <w:lvlJc w:val="left"/>
      <w:pPr>
        <w:ind w:left="279" w:hanging="176"/>
      </w:pPr>
      <w:rPr>
        <w:rFonts w:hint="default"/>
        <w:lang w:val="pt-PT" w:eastAsia="pt-PT" w:bidi="pt-PT"/>
      </w:rPr>
    </w:lvl>
    <w:lvl w:ilvl="2" w:tplc="CAC20870">
      <w:numFmt w:val="bullet"/>
      <w:lvlText w:val="•"/>
      <w:lvlJc w:val="left"/>
      <w:pPr>
        <w:ind w:left="499" w:hanging="176"/>
      </w:pPr>
      <w:rPr>
        <w:rFonts w:hint="default"/>
        <w:lang w:val="pt-PT" w:eastAsia="pt-PT" w:bidi="pt-PT"/>
      </w:rPr>
    </w:lvl>
    <w:lvl w:ilvl="3" w:tplc="1626113A">
      <w:numFmt w:val="bullet"/>
      <w:lvlText w:val="•"/>
      <w:lvlJc w:val="left"/>
      <w:pPr>
        <w:ind w:left="719" w:hanging="176"/>
      </w:pPr>
      <w:rPr>
        <w:rFonts w:hint="default"/>
        <w:lang w:val="pt-PT" w:eastAsia="pt-PT" w:bidi="pt-PT"/>
      </w:rPr>
    </w:lvl>
    <w:lvl w:ilvl="4" w:tplc="5992CE88">
      <w:numFmt w:val="bullet"/>
      <w:lvlText w:val="•"/>
      <w:lvlJc w:val="left"/>
      <w:pPr>
        <w:ind w:left="939" w:hanging="176"/>
      </w:pPr>
      <w:rPr>
        <w:rFonts w:hint="default"/>
        <w:lang w:val="pt-PT" w:eastAsia="pt-PT" w:bidi="pt-PT"/>
      </w:rPr>
    </w:lvl>
    <w:lvl w:ilvl="5" w:tplc="D79AE4DC">
      <w:numFmt w:val="bullet"/>
      <w:lvlText w:val="•"/>
      <w:lvlJc w:val="left"/>
      <w:pPr>
        <w:ind w:left="1159" w:hanging="176"/>
      </w:pPr>
      <w:rPr>
        <w:rFonts w:hint="default"/>
        <w:lang w:val="pt-PT" w:eastAsia="pt-PT" w:bidi="pt-PT"/>
      </w:rPr>
    </w:lvl>
    <w:lvl w:ilvl="6" w:tplc="72E2D79E">
      <w:numFmt w:val="bullet"/>
      <w:lvlText w:val="•"/>
      <w:lvlJc w:val="left"/>
      <w:pPr>
        <w:ind w:left="1378" w:hanging="176"/>
      </w:pPr>
      <w:rPr>
        <w:rFonts w:hint="default"/>
        <w:lang w:val="pt-PT" w:eastAsia="pt-PT" w:bidi="pt-PT"/>
      </w:rPr>
    </w:lvl>
    <w:lvl w:ilvl="7" w:tplc="67DAAA62">
      <w:numFmt w:val="bullet"/>
      <w:lvlText w:val="•"/>
      <w:lvlJc w:val="left"/>
      <w:pPr>
        <w:ind w:left="1598" w:hanging="176"/>
      </w:pPr>
      <w:rPr>
        <w:rFonts w:hint="default"/>
        <w:lang w:val="pt-PT" w:eastAsia="pt-PT" w:bidi="pt-PT"/>
      </w:rPr>
    </w:lvl>
    <w:lvl w:ilvl="8" w:tplc="FA2CF42A">
      <w:numFmt w:val="bullet"/>
      <w:lvlText w:val="•"/>
      <w:lvlJc w:val="left"/>
      <w:pPr>
        <w:ind w:left="1818" w:hanging="176"/>
      </w:pPr>
      <w:rPr>
        <w:rFonts w:hint="default"/>
        <w:lang w:val="pt-PT" w:eastAsia="pt-PT" w:bidi="pt-PT"/>
      </w:rPr>
    </w:lvl>
  </w:abstractNum>
  <w:abstractNum w:abstractNumId="15">
    <w:nsid w:val="682F193C"/>
    <w:multiLevelType w:val="hybridMultilevel"/>
    <w:tmpl w:val="7AC67D3E"/>
    <w:lvl w:ilvl="0" w:tplc="462EDD78">
      <w:numFmt w:val="bullet"/>
      <w:lvlText w:val="•"/>
      <w:lvlJc w:val="left"/>
      <w:pPr>
        <w:ind w:left="52" w:hanging="176"/>
      </w:pPr>
      <w:rPr>
        <w:rFonts w:ascii="Arial" w:eastAsia="Arial" w:hAnsi="Arial" w:cs="Arial" w:hint="default"/>
        <w:w w:val="100"/>
        <w:sz w:val="24"/>
        <w:szCs w:val="24"/>
        <w:lang w:val="pt-PT" w:eastAsia="pt-PT" w:bidi="pt-PT"/>
      </w:rPr>
    </w:lvl>
    <w:lvl w:ilvl="1" w:tplc="08002B70">
      <w:numFmt w:val="bullet"/>
      <w:lvlText w:val="•"/>
      <w:lvlJc w:val="left"/>
      <w:pPr>
        <w:ind w:left="279" w:hanging="176"/>
      </w:pPr>
      <w:rPr>
        <w:rFonts w:hint="default"/>
        <w:lang w:val="pt-PT" w:eastAsia="pt-PT" w:bidi="pt-PT"/>
      </w:rPr>
    </w:lvl>
    <w:lvl w:ilvl="2" w:tplc="E96801B4">
      <w:numFmt w:val="bullet"/>
      <w:lvlText w:val="•"/>
      <w:lvlJc w:val="left"/>
      <w:pPr>
        <w:ind w:left="499" w:hanging="176"/>
      </w:pPr>
      <w:rPr>
        <w:rFonts w:hint="default"/>
        <w:lang w:val="pt-PT" w:eastAsia="pt-PT" w:bidi="pt-PT"/>
      </w:rPr>
    </w:lvl>
    <w:lvl w:ilvl="3" w:tplc="A524EEA2">
      <w:numFmt w:val="bullet"/>
      <w:lvlText w:val="•"/>
      <w:lvlJc w:val="left"/>
      <w:pPr>
        <w:ind w:left="719" w:hanging="176"/>
      </w:pPr>
      <w:rPr>
        <w:rFonts w:hint="default"/>
        <w:lang w:val="pt-PT" w:eastAsia="pt-PT" w:bidi="pt-PT"/>
      </w:rPr>
    </w:lvl>
    <w:lvl w:ilvl="4" w:tplc="5D0A9DAA">
      <w:numFmt w:val="bullet"/>
      <w:lvlText w:val="•"/>
      <w:lvlJc w:val="left"/>
      <w:pPr>
        <w:ind w:left="939" w:hanging="176"/>
      </w:pPr>
      <w:rPr>
        <w:rFonts w:hint="default"/>
        <w:lang w:val="pt-PT" w:eastAsia="pt-PT" w:bidi="pt-PT"/>
      </w:rPr>
    </w:lvl>
    <w:lvl w:ilvl="5" w:tplc="F29008C0">
      <w:numFmt w:val="bullet"/>
      <w:lvlText w:val="•"/>
      <w:lvlJc w:val="left"/>
      <w:pPr>
        <w:ind w:left="1159" w:hanging="176"/>
      </w:pPr>
      <w:rPr>
        <w:rFonts w:hint="default"/>
        <w:lang w:val="pt-PT" w:eastAsia="pt-PT" w:bidi="pt-PT"/>
      </w:rPr>
    </w:lvl>
    <w:lvl w:ilvl="6" w:tplc="EE885A7C">
      <w:numFmt w:val="bullet"/>
      <w:lvlText w:val="•"/>
      <w:lvlJc w:val="left"/>
      <w:pPr>
        <w:ind w:left="1378" w:hanging="176"/>
      </w:pPr>
      <w:rPr>
        <w:rFonts w:hint="default"/>
        <w:lang w:val="pt-PT" w:eastAsia="pt-PT" w:bidi="pt-PT"/>
      </w:rPr>
    </w:lvl>
    <w:lvl w:ilvl="7" w:tplc="B282AC4E">
      <w:numFmt w:val="bullet"/>
      <w:lvlText w:val="•"/>
      <w:lvlJc w:val="left"/>
      <w:pPr>
        <w:ind w:left="1598" w:hanging="176"/>
      </w:pPr>
      <w:rPr>
        <w:rFonts w:hint="default"/>
        <w:lang w:val="pt-PT" w:eastAsia="pt-PT" w:bidi="pt-PT"/>
      </w:rPr>
    </w:lvl>
    <w:lvl w:ilvl="8" w:tplc="C1CE8A3C">
      <w:numFmt w:val="bullet"/>
      <w:lvlText w:val="•"/>
      <w:lvlJc w:val="left"/>
      <w:pPr>
        <w:ind w:left="1818" w:hanging="176"/>
      </w:pPr>
      <w:rPr>
        <w:rFonts w:hint="default"/>
        <w:lang w:val="pt-PT" w:eastAsia="pt-PT" w:bidi="pt-PT"/>
      </w:rPr>
    </w:lvl>
  </w:abstractNum>
  <w:abstractNum w:abstractNumId="16">
    <w:nsid w:val="745E0D1B"/>
    <w:multiLevelType w:val="hybridMultilevel"/>
    <w:tmpl w:val="D78CAC6A"/>
    <w:lvl w:ilvl="0" w:tplc="13C01BA2">
      <w:numFmt w:val="bullet"/>
      <w:lvlText w:val="•"/>
      <w:lvlJc w:val="left"/>
      <w:pPr>
        <w:ind w:left="52" w:hanging="231"/>
      </w:pPr>
      <w:rPr>
        <w:rFonts w:ascii="Arial" w:eastAsia="Arial" w:hAnsi="Arial" w:cs="Arial" w:hint="default"/>
        <w:spacing w:val="-32"/>
        <w:w w:val="100"/>
        <w:sz w:val="24"/>
        <w:szCs w:val="24"/>
        <w:lang w:val="pt-PT" w:eastAsia="pt-PT" w:bidi="pt-PT"/>
      </w:rPr>
    </w:lvl>
    <w:lvl w:ilvl="1" w:tplc="715E9B64">
      <w:numFmt w:val="bullet"/>
      <w:lvlText w:val="•"/>
      <w:lvlJc w:val="left"/>
      <w:pPr>
        <w:ind w:left="279" w:hanging="231"/>
      </w:pPr>
      <w:rPr>
        <w:rFonts w:hint="default"/>
        <w:lang w:val="pt-PT" w:eastAsia="pt-PT" w:bidi="pt-PT"/>
      </w:rPr>
    </w:lvl>
    <w:lvl w:ilvl="2" w:tplc="D48A28D2">
      <w:numFmt w:val="bullet"/>
      <w:lvlText w:val="•"/>
      <w:lvlJc w:val="left"/>
      <w:pPr>
        <w:ind w:left="499" w:hanging="231"/>
      </w:pPr>
      <w:rPr>
        <w:rFonts w:hint="default"/>
        <w:lang w:val="pt-PT" w:eastAsia="pt-PT" w:bidi="pt-PT"/>
      </w:rPr>
    </w:lvl>
    <w:lvl w:ilvl="3" w:tplc="5E6A8DF2">
      <w:numFmt w:val="bullet"/>
      <w:lvlText w:val="•"/>
      <w:lvlJc w:val="left"/>
      <w:pPr>
        <w:ind w:left="719" w:hanging="231"/>
      </w:pPr>
      <w:rPr>
        <w:rFonts w:hint="default"/>
        <w:lang w:val="pt-PT" w:eastAsia="pt-PT" w:bidi="pt-PT"/>
      </w:rPr>
    </w:lvl>
    <w:lvl w:ilvl="4" w:tplc="F0B28EE0">
      <w:numFmt w:val="bullet"/>
      <w:lvlText w:val="•"/>
      <w:lvlJc w:val="left"/>
      <w:pPr>
        <w:ind w:left="939" w:hanging="231"/>
      </w:pPr>
      <w:rPr>
        <w:rFonts w:hint="default"/>
        <w:lang w:val="pt-PT" w:eastAsia="pt-PT" w:bidi="pt-PT"/>
      </w:rPr>
    </w:lvl>
    <w:lvl w:ilvl="5" w:tplc="B0EE2C94">
      <w:numFmt w:val="bullet"/>
      <w:lvlText w:val="•"/>
      <w:lvlJc w:val="left"/>
      <w:pPr>
        <w:ind w:left="1159" w:hanging="231"/>
      </w:pPr>
      <w:rPr>
        <w:rFonts w:hint="default"/>
        <w:lang w:val="pt-PT" w:eastAsia="pt-PT" w:bidi="pt-PT"/>
      </w:rPr>
    </w:lvl>
    <w:lvl w:ilvl="6" w:tplc="A9942D1E">
      <w:numFmt w:val="bullet"/>
      <w:lvlText w:val="•"/>
      <w:lvlJc w:val="left"/>
      <w:pPr>
        <w:ind w:left="1378" w:hanging="231"/>
      </w:pPr>
      <w:rPr>
        <w:rFonts w:hint="default"/>
        <w:lang w:val="pt-PT" w:eastAsia="pt-PT" w:bidi="pt-PT"/>
      </w:rPr>
    </w:lvl>
    <w:lvl w:ilvl="7" w:tplc="4E940B6E">
      <w:numFmt w:val="bullet"/>
      <w:lvlText w:val="•"/>
      <w:lvlJc w:val="left"/>
      <w:pPr>
        <w:ind w:left="1598" w:hanging="231"/>
      </w:pPr>
      <w:rPr>
        <w:rFonts w:hint="default"/>
        <w:lang w:val="pt-PT" w:eastAsia="pt-PT" w:bidi="pt-PT"/>
      </w:rPr>
    </w:lvl>
    <w:lvl w:ilvl="8" w:tplc="E6D06D4A">
      <w:numFmt w:val="bullet"/>
      <w:lvlText w:val="•"/>
      <w:lvlJc w:val="left"/>
      <w:pPr>
        <w:ind w:left="1818" w:hanging="231"/>
      </w:pPr>
      <w:rPr>
        <w:rFonts w:hint="default"/>
        <w:lang w:val="pt-PT" w:eastAsia="pt-PT" w:bidi="pt-PT"/>
      </w:rPr>
    </w:lvl>
  </w:abstractNum>
  <w:abstractNum w:abstractNumId="17">
    <w:nsid w:val="759F1533"/>
    <w:multiLevelType w:val="hybridMultilevel"/>
    <w:tmpl w:val="D2580476"/>
    <w:lvl w:ilvl="0" w:tplc="5ADE52A0">
      <w:numFmt w:val="bullet"/>
      <w:lvlText w:val="•"/>
      <w:lvlJc w:val="left"/>
      <w:pPr>
        <w:ind w:left="52" w:hanging="231"/>
      </w:pPr>
      <w:rPr>
        <w:rFonts w:ascii="Arial" w:eastAsia="Arial" w:hAnsi="Arial" w:cs="Arial" w:hint="default"/>
        <w:spacing w:val="-32"/>
        <w:w w:val="100"/>
        <w:sz w:val="24"/>
        <w:szCs w:val="24"/>
        <w:lang w:val="pt-PT" w:eastAsia="pt-PT" w:bidi="pt-PT"/>
      </w:rPr>
    </w:lvl>
    <w:lvl w:ilvl="1" w:tplc="27CAEDA0">
      <w:numFmt w:val="bullet"/>
      <w:lvlText w:val="•"/>
      <w:lvlJc w:val="left"/>
      <w:pPr>
        <w:ind w:left="279" w:hanging="231"/>
      </w:pPr>
      <w:rPr>
        <w:rFonts w:hint="default"/>
        <w:lang w:val="pt-PT" w:eastAsia="pt-PT" w:bidi="pt-PT"/>
      </w:rPr>
    </w:lvl>
    <w:lvl w:ilvl="2" w:tplc="C67AE99C">
      <w:numFmt w:val="bullet"/>
      <w:lvlText w:val="•"/>
      <w:lvlJc w:val="left"/>
      <w:pPr>
        <w:ind w:left="499" w:hanging="231"/>
      </w:pPr>
      <w:rPr>
        <w:rFonts w:hint="default"/>
        <w:lang w:val="pt-PT" w:eastAsia="pt-PT" w:bidi="pt-PT"/>
      </w:rPr>
    </w:lvl>
    <w:lvl w:ilvl="3" w:tplc="899EF630">
      <w:numFmt w:val="bullet"/>
      <w:lvlText w:val="•"/>
      <w:lvlJc w:val="left"/>
      <w:pPr>
        <w:ind w:left="719" w:hanging="231"/>
      </w:pPr>
      <w:rPr>
        <w:rFonts w:hint="default"/>
        <w:lang w:val="pt-PT" w:eastAsia="pt-PT" w:bidi="pt-PT"/>
      </w:rPr>
    </w:lvl>
    <w:lvl w:ilvl="4" w:tplc="1F9023AE">
      <w:numFmt w:val="bullet"/>
      <w:lvlText w:val="•"/>
      <w:lvlJc w:val="left"/>
      <w:pPr>
        <w:ind w:left="939" w:hanging="231"/>
      </w:pPr>
      <w:rPr>
        <w:rFonts w:hint="default"/>
        <w:lang w:val="pt-PT" w:eastAsia="pt-PT" w:bidi="pt-PT"/>
      </w:rPr>
    </w:lvl>
    <w:lvl w:ilvl="5" w:tplc="54328FA8">
      <w:numFmt w:val="bullet"/>
      <w:lvlText w:val="•"/>
      <w:lvlJc w:val="left"/>
      <w:pPr>
        <w:ind w:left="1159" w:hanging="231"/>
      </w:pPr>
      <w:rPr>
        <w:rFonts w:hint="default"/>
        <w:lang w:val="pt-PT" w:eastAsia="pt-PT" w:bidi="pt-PT"/>
      </w:rPr>
    </w:lvl>
    <w:lvl w:ilvl="6" w:tplc="907413C2">
      <w:numFmt w:val="bullet"/>
      <w:lvlText w:val="•"/>
      <w:lvlJc w:val="left"/>
      <w:pPr>
        <w:ind w:left="1378" w:hanging="231"/>
      </w:pPr>
      <w:rPr>
        <w:rFonts w:hint="default"/>
        <w:lang w:val="pt-PT" w:eastAsia="pt-PT" w:bidi="pt-PT"/>
      </w:rPr>
    </w:lvl>
    <w:lvl w:ilvl="7" w:tplc="78C0EDD2">
      <w:numFmt w:val="bullet"/>
      <w:lvlText w:val="•"/>
      <w:lvlJc w:val="left"/>
      <w:pPr>
        <w:ind w:left="1598" w:hanging="231"/>
      </w:pPr>
      <w:rPr>
        <w:rFonts w:hint="default"/>
        <w:lang w:val="pt-PT" w:eastAsia="pt-PT" w:bidi="pt-PT"/>
      </w:rPr>
    </w:lvl>
    <w:lvl w:ilvl="8" w:tplc="3DAA3052">
      <w:numFmt w:val="bullet"/>
      <w:lvlText w:val="•"/>
      <w:lvlJc w:val="left"/>
      <w:pPr>
        <w:ind w:left="1818" w:hanging="231"/>
      </w:pPr>
      <w:rPr>
        <w:rFonts w:hint="default"/>
        <w:lang w:val="pt-PT" w:eastAsia="pt-PT" w:bidi="pt-PT"/>
      </w:rPr>
    </w:lvl>
  </w:abstractNum>
  <w:abstractNum w:abstractNumId="18">
    <w:nsid w:val="76A61377"/>
    <w:multiLevelType w:val="hybridMultilevel"/>
    <w:tmpl w:val="F1C4745E"/>
    <w:lvl w:ilvl="0" w:tplc="AA2CE2FA">
      <w:numFmt w:val="bullet"/>
      <w:lvlText w:val="•"/>
      <w:lvlJc w:val="left"/>
      <w:pPr>
        <w:ind w:left="52" w:hanging="176"/>
      </w:pPr>
      <w:rPr>
        <w:rFonts w:ascii="Arial" w:eastAsia="Arial" w:hAnsi="Arial" w:cs="Arial" w:hint="default"/>
        <w:w w:val="100"/>
        <w:sz w:val="24"/>
        <w:szCs w:val="24"/>
        <w:lang w:val="pt-PT" w:eastAsia="pt-PT" w:bidi="pt-PT"/>
      </w:rPr>
    </w:lvl>
    <w:lvl w:ilvl="1" w:tplc="4AC85A80">
      <w:numFmt w:val="bullet"/>
      <w:lvlText w:val="•"/>
      <w:lvlJc w:val="left"/>
      <w:pPr>
        <w:ind w:left="279" w:hanging="176"/>
      </w:pPr>
      <w:rPr>
        <w:rFonts w:hint="default"/>
        <w:lang w:val="pt-PT" w:eastAsia="pt-PT" w:bidi="pt-PT"/>
      </w:rPr>
    </w:lvl>
    <w:lvl w:ilvl="2" w:tplc="5836A316">
      <w:numFmt w:val="bullet"/>
      <w:lvlText w:val="•"/>
      <w:lvlJc w:val="left"/>
      <w:pPr>
        <w:ind w:left="499" w:hanging="176"/>
      </w:pPr>
      <w:rPr>
        <w:rFonts w:hint="default"/>
        <w:lang w:val="pt-PT" w:eastAsia="pt-PT" w:bidi="pt-PT"/>
      </w:rPr>
    </w:lvl>
    <w:lvl w:ilvl="3" w:tplc="0430DFA4">
      <w:numFmt w:val="bullet"/>
      <w:lvlText w:val="•"/>
      <w:lvlJc w:val="left"/>
      <w:pPr>
        <w:ind w:left="719" w:hanging="176"/>
      </w:pPr>
      <w:rPr>
        <w:rFonts w:hint="default"/>
        <w:lang w:val="pt-PT" w:eastAsia="pt-PT" w:bidi="pt-PT"/>
      </w:rPr>
    </w:lvl>
    <w:lvl w:ilvl="4" w:tplc="3670B694">
      <w:numFmt w:val="bullet"/>
      <w:lvlText w:val="•"/>
      <w:lvlJc w:val="left"/>
      <w:pPr>
        <w:ind w:left="939" w:hanging="176"/>
      </w:pPr>
      <w:rPr>
        <w:rFonts w:hint="default"/>
        <w:lang w:val="pt-PT" w:eastAsia="pt-PT" w:bidi="pt-PT"/>
      </w:rPr>
    </w:lvl>
    <w:lvl w:ilvl="5" w:tplc="DDDCEC9C">
      <w:numFmt w:val="bullet"/>
      <w:lvlText w:val="•"/>
      <w:lvlJc w:val="left"/>
      <w:pPr>
        <w:ind w:left="1159" w:hanging="176"/>
      </w:pPr>
      <w:rPr>
        <w:rFonts w:hint="default"/>
        <w:lang w:val="pt-PT" w:eastAsia="pt-PT" w:bidi="pt-PT"/>
      </w:rPr>
    </w:lvl>
    <w:lvl w:ilvl="6" w:tplc="C5ACF310">
      <w:numFmt w:val="bullet"/>
      <w:lvlText w:val="•"/>
      <w:lvlJc w:val="left"/>
      <w:pPr>
        <w:ind w:left="1378" w:hanging="176"/>
      </w:pPr>
      <w:rPr>
        <w:rFonts w:hint="default"/>
        <w:lang w:val="pt-PT" w:eastAsia="pt-PT" w:bidi="pt-PT"/>
      </w:rPr>
    </w:lvl>
    <w:lvl w:ilvl="7" w:tplc="7228D35C">
      <w:numFmt w:val="bullet"/>
      <w:lvlText w:val="•"/>
      <w:lvlJc w:val="left"/>
      <w:pPr>
        <w:ind w:left="1598" w:hanging="176"/>
      </w:pPr>
      <w:rPr>
        <w:rFonts w:hint="default"/>
        <w:lang w:val="pt-PT" w:eastAsia="pt-PT" w:bidi="pt-PT"/>
      </w:rPr>
    </w:lvl>
    <w:lvl w:ilvl="8" w:tplc="00DC6E54">
      <w:numFmt w:val="bullet"/>
      <w:lvlText w:val="•"/>
      <w:lvlJc w:val="left"/>
      <w:pPr>
        <w:ind w:left="1818" w:hanging="176"/>
      </w:pPr>
      <w:rPr>
        <w:rFonts w:hint="default"/>
        <w:lang w:val="pt-PT" w:eastAsia="pt-PT" w:bidi="pt-PT"/>
      </w:rPr>
    </w:lvl>
  </w:abstractNum>
  <w:abstractNum w:abstractNumId="19">
    <w:nsid w:val="7ADE6639"/>
    <w:multiLevelType w:val="multilevel"/>
    <w:tmpl w:val="E2347848"/>
    <w:lvl w:ilvl="0">
      <w:start w:val="1"/>
      <w:numFmt w:val="decimal"/>
      <w:lvlText w:val="%1"/>
      <w:lvlJc w:val="left"/>
      <w:pPr>
        <w:ind w:left="1581" w:hanging="1472"/>
      </w:pPr>
      <w:rPr>
        <w:rFonts w:hint="default"/>
        <w:w w:val="99"/>
        <w:u w:val="thick" w:color="392F2A"/>
        <w:lang w:val="pt-PT" w:eastAsia="pt-PT" w:bidi="pt-PT"/>
      </w:rPr>
    </w:lvl>
    <w:lvl w:ilvl="1">
      <w:start w:val="1"/>
      <w:numFmt w:val="decimal"/>
      <w:lvlText w:val="%2."/>
      <w:lvlJc w:val="left"/>
      <w:pPr>
        <w:ind w:left="2558" w:hanging="269"/>
        <w:jc w:val="right"/>
      </w:pPr>
      <w:rPr>
        <w:rFonts w:ascii="Arial" w:eastAsia="Arial" w:hAnsi="Arial" w:cs="Arial" w:hint="default"/>
        <w:b/>
        <w:bCs/>
        <w:w w:val="100"/>
        <w:sz w:val="24"/>
        <w:szCs w:val="24"/>
        <w:lang w:val="pt-PT" w:eastAsia="pt-PT" w:bidi="pt-PT"/>
      </w:rPr>
    </w:lvl>
    <w:lvl w:ilvl="2">
      <w:start w:val="1"/>
      <w:numFmt w:val="decimal"/>
      <w:lvlText w:val="%2.%3"/>
      <w:lvlJc w:val="left"/>
      <w:pPr>
        <w:ind w:left="2692" w:hanging="404"/>
      </w:pPr>
      <w:rPr>
        <w:rFonts w:ascii="Arial" w:eastAsia="Arial" w:hAnsi="Arial" w:cs="Arial" w:hint="default"/>
        <w:b/>
        <w:bCs/>
        <w:w w:val="100"/>
        <w:sz w:val="24"/>
        <w:szCs w:val="24"/>
        <w:lang w:val="pt-PT" w:eastAsia="pt-PT" w:bidi="pt-PT"/>
      </w:rPr>
    </w:lvl>
    <w:lvl w:ilvl="3">
      <w:numFmt w:val="bullet"/>
      <w:lvlText w:val="•"/>
      <w:lvlJc w:val="left"/>
      <w:pPr>
        <w:ind w:left="3825" w:hanging="404"/>
      </w:pPr>
      <w:rPr>
        <w:rFonts w:hint="default"/>
        <w:lang w:val="pt-PT" w:eastAsia="pt-PT" w:bidi="pt-PT"/>
      </w:rPr>
    </w:lvl>
    <w:lvl w:ilvl="4">
      <w:numFmt w:val="bullet"/>
      <w:lvlText w:val="•"/>
      <w:lvlJc w:val="left"/>
      <w:pPr>
        <w:ind w:left="4951" w:hanging="404"/>
      </w:pPr>
      <w:rPr>
        <w:rFonts w:hint="default"/>
        <w:lang w:val="pt-PT" w:eastAsia="pt-PT" w:bidi="pt-PT"/>
      </w:rPr>
    </w:lvl>
    <w:lvl w:ilvl="5">
      <w:numFmt w:val="bullet"/>
      <w:lvlText w:val="•"/>
      <w:lvlJc w:val="left"/>
      <w:pPr>
        <w:ind w:left="6077" w:hanging="404"/>
      </w:pPr>
      <w:rPr>
        <w:rFonts w:hint="default"/>
        <w:lang w:val="pt-PT" w:eastAsia="pt-PT" w:bidi="pt-PT"/>
      </w:rPr>
    </w:lvl>
    <w:lvl w:ilvl="6">
      <w:numFmt w:val="bullet"/>
      <w:lvlText w:val="•"/>
      <w:lvlJc w:val="left"/>
      <w:pPr>
        <w:ind w:left="7203" w:hanging="404"/>
      </w:pPr>
      <w:rPr>
        <w:rFonts w:hint="default"/>
        <w:lang w:val="pt-PT" w:eastAsia="pt-PT" w:bidi="pt-PT"/>
      </w:rPr>
    </w:lvl>
    <w:lvl w:ilvl="7">
      <w:numFmt w:val="bullet"/>
      <w:lvlText w:val="•"/>
      <w:lvlJc w:val="left"/>
      <w:pPr>
        <w:ind w:left="8329" w:hanging="404"/>
      </w:pPr>
      <w:rPr>
        <w:rFonts w:hint="default"/>
        <w:lang w:val="pt-PT" w:eastAsia="pt-PT" w:bidi="pt-PT"/>
      </w:rPr>
    </w:lvl>
    <w:lvl w:ilvl="8">
      <w:numFmt w:val="bullet"/>
      <w:lvlText w:val="•"/>
      <w:lvlJc w:val="left"/>
      <w:pPr>
        <w:ind w:left="9454" w:hanging="404"/>
      </w:pPr>
      <w:rPr>
        <w:rFonts w:hint="default"/>
        <w:lang w:val="pt-PT" w:eastAsia="pt-PT" w:bidi="pt-PT"/>
      </w:rPr>
    </w:lvl>
  </w:abstractNum>
  <w:abstractNum w:abstractNumId="20">
    <w:nsid w:val="7BBB136A"/>
    <w:multiLevelType w:val="hybridMultilevel"/>
    <w:tmpl w:val="19A88ECC"/>
    <w:lvl w:ilvl="0" w:tplc="C34258D2">
      <w:numFmt w:val="bullet"/>
      <w:lvlText w:val="•"/>
      <w:lvlJc w:val="left"/>
      <w:pPr>
        <w:ind w:left="52" w:hanging="231"/>
      </w:pPr>
      <w:rPr>
        <w:rFonts w:ascii="Arial" w:eastAsia="Arial" w:hAnsi="Arial" w:cs="Arial" w:hint="default"/>
        <w:spacing w:val="-32"/>
        <w:w w:val="100"/>
        <w:sz w:val="24"/>
        <w:szCs w:val="24"/>
        <w:lang w:val="pt-PT" w:eastAsia="pt-PT" w:bidi="pt-PT"/>
      </w:rPr>
    </w:lvl>
    <w:lvl w:ilvl="1" w:tplc="CD2EE9FE">
      <w:numFmt w:val="bullet"/>
      <w:lvlText w:val="•"/>
      <w:lvlJc w:val="left"/>
      <w:pPr>
        <w:ind w:left="279" w:hanging="231"/>
      </w:pPr>
      <w:rPr>
        <w:rFonts w:hint="default"/>
        <w:lang w:val="pt-PT" w:eastAsia="pt-PT" w:bidi="pt-PT"/>
      </w:rPr>
    </w:lvl>
    <w:lvl w:ilvl="2" w:tplc="40544F8C">
      <w:numFmt w:val="bullet"/>
      <w:lvlText w:val="•"/>
      <w:lvlJc w:val="left"/>
      <w:pPr>
        <w:ind w:left="499" w:hanging="231"/>
      </w:pPr>
      <w:rPr>
        <w:rFonts w:hint="default"/>
        <w:lang w:val="pt-PT" w:eastAsia="pt-PT" w:bidi="pt-PT"/>
      </w:rPr>
    </w:lvl>
    <w:lvl w:ilvl="3" w:tplc="01742314">
      <w:numFmt w:val="bullet"/>
      <w:lvlText w:val="•"/>
      <w:lvlJc w:val="left"/>
      <w:pPr>
        <w:ind w:left="719" w:hanging="231"/>
      </w:pPr>
      <w:rPr>
        <w:rFonts w:hint="default"/>
        <w:lang w:val="pt-PT" w:eastAsia="pt-PT" w:bidi="pt-PT"/>
      </w:rPr>
    </w:lvl>
    <w:lvl w:ilvl="4" w:tplc="2B9C7146">
      <w:numFmt w:val="bullet"/>
      <w:lvlText w:val="•"/>
      <w:lvlJc w:val="left"/>
      <w:pPr>
        <w:ind w:left="939" w:hanging="231"/>
      </w:pPr>
      <w:rPr>
        <w:rFonts w:hint="default"/>
        <w:lang w:val="pt-PT" w:eastAsia="pt-PT" w:bidi="pt-PT"/>
      </w:rPr>
    </w:lvl>
    <w:lvl w:ilvl="5" w:tplc="0E2E6A36">
      <w:numFmt w:val="bullet"/>
      <w:lvlText w:val="•"/>
      <w:lvlJc w:val="left"/>
      <w:pPr>
        <w:ind w:left="1159" w:hanging="231"/>
      </w:pPr>
      <w:rPr>
        <w:rFonts w:hint="default"/>
        <w:lang w:val="pt-PT" w:eastAsia="pt-PT" w:bidi="pt-PT"/>
      </w:rPr>
    </w:lvl>
    <w:lvl w:ilvl="6" w:tplc="23748636">
      <w:numFmt w:val="bullet"/>
      <w:lvlText w:val="•"/>
      <w:lvlJc w:val="left"/>
      <w:pPr>
        <w:ind w:left="1378" w:hanging="231"/>
      </w:pPr>
      <w:rPr>
        <w:rFonts w:hint="default"/>
        <w:lang w:val="pt-PT" w:eastAsia="pt-PT" w:bidi="pt-PT"/>
      </w:rPr>
    </w:lvl>
    <w:lvl w:ilvl="7" w:tplc="54968BB6">
      <w:numFmt w:val="bullet"/>
      <w:lvlText w:val="•"/>
      <w:lvlJc w:val="left"/>
      <w:pPr>
        <w:ind w:left="1598" w:hanging="231"/>
      </w:pPr>
      <w:rPr>
        <w:rFonts w:hint="default"/>
        <w:lang w:val="pt-PT" w:eastAsia="pt-PT" w:bidi="pt-PT"/>
      </w:rPr>
    </w:lvl>
    <w:lvl w:ilvl="8" w:tplc="57C249CA">
      <w:numFmt w:val="bullet"/>
      <w:lvlText w:val="•"/>
      <w:lvlJc w:val="left"/>
      <w:pPr>
        <w:ind w:left="1818" w:hanging="231"/>
      </w:pPr>
      <w:rPr>
        <w:rFonts w:hint="default"/>
        <w:lang w:val="pt-PT" w:eastAsia="pt-PT" w:bidi="pt-PT"/>
      </w:rPr>
    </w:lvl>
  </w:abstractNum>
  <w:num w:numId="1">
    <w:abstractNumId w:val="18"/>
  </w:num>
  <w:num w:numId="2">
    <w:abstractNumId w:val="0"/>
  </w:num>
  <w:num w:numId="3">
    <w:abstractNumId w:val="15"/>
  </w:num>
  <w:num w:numId="4">
    <w:abstractNumId w:val="14"/>
  </w:num>
  <w:num w:numId="5">
    <w:abstractNumId w:val="9"/>
  </w:num>
  <w:num w:numId="6">
    <w:abstractNumId w:val="7"/>
  </w:num>
  <w:num w:numId="7">
    <w:abstractNumId w:val="16"/>
  </w:num>
  <w:num w:numId="8">
    <w:abstractNumId w:val="1"/>
  </w:num>
  <w:num w:numId="9">
    <w:abstractNumId w:val="13"/>
  </w:num>
  <w:num w:numId="10">
    <w:abstractNumId w:val="17"/>
  </w:num>
  <w:num w:numId="11">
    <w:abstractNumId w:val="5"/>
  </w:num>
  <w:num w:numId="12">
    <w:abstractNumId w:val="20"/>
  </w:num>
  <w:num w:numId="13">
    <w:abstractNumId w:val="2"/>
  </w:num>
  <w:num w:numId="14">
    <w:abstractNumId w:val="11"/>
  </w:num>
  <w:num w:numId="15">
    <w:abstractNumId w:val="8"/>
  </w:num>
  <w:num w:numId="16">
    <w:abstractNumId w:val="4"/>
  </w:num>
  <w:num w:numId="17">
    <w:abstractNumId w:val="6"/>
  </w:num>
  <w:num w:numId="18">
    <w:abstractNumId w:val="19"/>
  </w:num>
  <w:num w:numId="19">
    <w:abstractNumId w:val="3"/>
  </w:num>
  <w:num w:numId="20">
    <w:abstractNumId w:val="12"/>
  </w:num>
  <w:num w:numId="2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3521C"/>
    <w:rsid w:val="00031E63"/>
    <w:rsid w:val="000F6AB3"/>
    <w:rsid w:val="0016492C"/>
    <w:rsid w:val="00185E63"/>
    <w:rsid w:val="001D5011"/>
    <w:rsid w:val="00215250"/>
    <w:rsid w:val="002931A7"/>
    <w:rsid w:val="002A31F2"/>
    <w:rsid w:val="002A4035"/>
    <w:rsid w:val="002A497B"/>
    <w:rsid w:val="002E3538"/>
    <w:rsid w:val="00373DAB"/>
    <w:rsid w:val="003A2A08"/>
    <w:rsid w:val="003C2DFE"/>
    <w:rsid w:val="003C3446"/>
    <w:rsid w:val="003F5C19"/>
    <w:rsid w:val="004A5AA2"/>
    <w:rsid w:val="004B73EB"/>
    <w:rsid w:val="004C1D2D"/>
    <w:rsid w:val="00501E36"/>
    <w:rsid w:val="005047EB"/>
    <w:rsid w:val="00577553"/>
    <w:rsid w:val="005D400C"/>
    <w:rsid w:val="0064738F"/>
    <w:rsid w:val="00660D44"/>
    <w:rsid w:val="00694A21"/>
    <w:rsid w:val="006C0CC7"/>
    <w:rsid w:val="006D0B30"/>
    <w:rsid w:val="006E1272"/>
    <w:rsid w:val="006F0B05"/>
    <w:rsid w:val="006F16FA"/>
    <w:rsid w:val="00702E3F"/>
    <w:rsid w:val="00705012"/>
    <w:rsid w:val="007179F0"/>
    <w:rsid w:val="00731094"/>
    <w:rsid w:val="00732E4F"/>
    <w:rsid w:val="00745AA5"/>
    <w:rsid w:val="00776B25"/>
    <w:rsid w:val="007A46FB"/>
    <w:rsid w:val="007B7C15"/>
    <w:rsid w:val="007D0196"/>
    <w:rsid w:val="007E3263"/>
    <w:rsid w:val="00801D5E"/>
    <w:rsid w:val="0080254C"/>
    <w:rsid w:val="008116C3"/>
    <w:rsid w:val="00823A3F"/>
    <w:rsid w:val="008318AD"/>
    <w:rsid w:val="00834B42"/>
    <w:rsid w:val="008714A6"/>
    <w:rsid w:val="008A0B06"/>
    <w:rsid w:val="008B5237"/>
    <w:rsid w:val="00921629"/>
    <w:rsid w:val="009C2C11"/>
    <w:rsid w:val="00A06885"/>
    <w:rsid w:val="00A51104"/>
    <w:rsid w:val="00A55CEA"/>
    <w:rsid w:val="00A56F75"/>
    <w:rsid w:val="00AA12C5"/>
    <w:rsid w:val="00AC19D1"/>
    <w:rsid w:val="00AC6445"/>
    <w:rsid w:val="00AD37DF"/>
    <w:rsid w:val="00B1113A"/>
    <w:rsid w:val="00B2680C"/>
    <w:rsid w:val="00B82AF1"/>
    <w:rsid w:val="00BA3FDF"/>
    <w:rsid w:val="00BE43D4"/>
    <w:rsid w:val="00BF10AB"/>
    <w:rsid w:val="00C85346"/>
    <w:rsid w:val="00CB2BA2"/>
    <w:rsid w:val="00D3521C"/>
    <w:rsid w:val="00D70464"/>
    <w:rsid w:val="00D85E10"/>
    <w:rsid w:val="00D9254E"/>
    <w:rsid w:val="00DC1837"/>
    <w:rsid w:val="00DF3AE6"/>
    <w:rsid w:val="00E87AC9"/>
    <w:rsid w:val="00F7677A"/>
    <w:rsid w:val="00FE3241"/>
    <w:rsid w:val="00FE4EF6"/>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82E606B8-8EAA-4F8D-B935-87CD752C2A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Arial" w:eastAsia="Arial" w:hAnsi="Arial" w:cs="Arial"/>
      <w:lang w:val="pt-PT" w:eastAsia="pt-PT" w:bidi="pt-PT"/>
    </w:rPr>
  </w:style>
  <w:style w:type="paragraph" w:styleId="Ttulo1">
    <w:name w:val="heading 1"/>
    <w:basedOn w:val="Normal"/>
    <w:uiPriority w:val="1"/>
    <w:qFormat/>
    <w:pPr>
      <w:ind w:left="2191"/>
      <w:jc w:val="center"/>
      <w:outlineLvl w:val="0"/>
    </w:pPr>
    <w:rPr>
      <w:b/>
      <w:bCs/>
      <w:sz w:val="24"/>
      <w:szCs w:val="24"/>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Sumrio1">
    <w:name w:val="toc 1"/>
    <w:basedOn w:val="Normal"/>
    <w:uiPriority w:val="1"/>
    <w:qFormat/>
    <w:pPr>
      <w:spacing w:before="142"/>
      <w:ind w:right="35"/>
      <w:jc w:val="center"/>
    </w:pPr>
    <w:rPr>
      <w:b/>
      <w:bCs/>
      <w:sz w:val="24"/>
      <w:szCs w:val="24"/>
    </w:rPr>
  </w:style>
  <w:style w:type="paragraph" w:styleId="Sumrio2">
    <w:name w:val="toc 2"/>
    <w:basedOn w:val="Normal"/>
    <w:uiPriority w:val="1"/>
    <w:qFormat/>
    <w:pPr>
      <w:spacing w:before="142"/>
      <w:ind w:left="1984" w:right="35" w:hanging="1985"/>
    </w:pPr>
    <w:rPr>
      <w:sz w:val="24"/>
      <w:szCs w:val="24"/>
    </w:rPr>
  </w:style>
  <w:style w:type="paragraph" w:styleId="Sumrio3">
    <w:name w:val="toc 3"/>
    <w:basedOn w:val="Normal"/>
    <w:uiPriority w:val="1"/>
    <w:qFormat/>
    <w:pPr>
      <w:spacing w:before="141"/>
      <w:ind w:left="1850" w:right="35" w:hanging="1851"/>
    </w:pPr>
    <w:rPr>
      <w:b/>
      <w:bCs/>
      <w:i/>
    </w:rPr>
  </w:style>
  <w:style w:type="paragraph" w:styleId="Sumrio4">
    <w:name w:val="toc 4"/>
    <w:basedOn w:val="Normal"/>
    <w:uiPriority w:val="1"/>
    <w:qFormat/>
    <w:pPr>
      <w:spacing w:before="142"/>
      <w:ind w:left="1984" w:hanging="404"/>
    </w:pPr>
    <w:rPr>
      <w:sz w:val="24"/>
      <w:szCs w:val="24"/>
    </w:rPr>
  </w:style>
  <w:style w:type="paragraph" w:styleId="Corpodetexto">
    <w:name w:val="Body Text"/>
    <w:basedOn w:val="Normal"/>
    <w:uiPriority w:val="1"/>
    <w:qFormat/>
    <w:rPr>
      <w:sz w:val="24"/>
      <w:szCs w:val="24"/>
    </w:rPr>
  </w:style>
  <w:style w:type="paragraph" w:styleId="PargrafodaLista">
    <w:name w:val="List Paragraph"/>
    <w:basedOn w:val="Normal"/>
    <w:uiPriority w:val="1"/>
    <w:qFormat/>
    <w:pPr>
      <w:ind w:left="1984" w:hanging="404"/>
    </w:pPr>
  </w:style>
  <w:style w:type="paragraph" w:customStyle="1" w:styleId="TableParagraph">
    <w:name w:val="Table Paragraph"/>
    <w:basedOn w:val="Normal"/>
    <w:uiPriority w:val="1"/>
    <w:qFormat/>
  </w:style>
  <w:style w:type="paragraph" w:styleId="Cabealho">
    <w:name w:val="header"/>
    <w:basedOn w:val="Normal"/>
    <w:link w:val="CabealhoChar"/>
    <w:uiPriority w:val="99"/>
    <w:unhideWhenUsed/>
    <w:rsid w:val="00373DAB"/>
    <w:pPr>
      <w:tabs>
        <w:tab w:val="center" w:pos="4252"/>
        <w:tab w:val="right" w:pos="8504"/>
      </w:tabs>
    </w:pPr>
  </w:style>
  <w:style w:type="character" w:customStyle="1" w:styleId="CabealhoChar">
    <w:name w:val="Cabeçalho Char"/>
    <w:basedOn w:val="Fontepargpadro"/>
    <w:link w:val="Cabealho"/>
    <w:uiPriority w:val="99"/>
    <w:rsid w:val="00373DAB"/>
    <w:rPr>
      <w:rFonts w:ascii="Arial" w:eastAsia="Arial" w:hAnsi="Arial" w:cs="Arial"/>
      <w:lang w:val="pt-PT" w:eastAsia="pt-PT" w:bidi="pt-PT"/>
    </w:rPr>
  </w:style>
  <w:style w:type="paragraph" w:styleId="Rodap">
    <w:name w:val="footer"/>
    <w:basedOn w:val="Normal"/>
    <w:link w:val="RodapChar"/>
    <w:uiPriority w:val="99"/>
    <w:unhideWhenUsed/>
    <w:rsid w:val="00373DAB"/>
    <w:pPr>
      <w:tabs>
        <w:tab w:val="center" w:pos="4252"/>
        <w:tab w:val="right" w:pos="8504"/>
      </w:tabs>
    </w:pPr>
  </w:style>
  <w:style w:type="character" w:customStyle="1" w:styleId="RodapChar">
    <w:name w:val="Rodapé Char"/>
    <w:basedOn w:val="Fontepargpadro"/>
    <w:link w:val="Rodap"/>
    <w:uiPriority w:val="99"/>
    <w:rsid w:val="00373DAB"/>
    <w:rPr>
      <w:rFonts w:ascii="Arial" w:eastAsia="Arial" w:hAnsi="Arial" w:cs="Arial"/>
      <w:lang w:val="pt-PT" w:eastAsia="pt-PT" w:bidi="pt-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header" Target="header3.xml"/><Relationship Id="rId26" Type="http://schemas.openxmlformats.org/officeDocument/2006/relationships/footer" Target="footer6.xml"/><Relationship Id="rId39" Type="http://schemas.openxmlformats.org/officeDocument/2006/relationships/footer" Target="footer15.xml"/><Relationship Id="rId21" Type="http://schemas.openxmlformats.org/officeDocument/2006/relationships/image" Target="media/image8.jpeg"/><Relationship Id="rId34" Type="http://schemas.openxmlformats.org/officeDocument/2006/relationships/footer" Target="footer10.xml"/><Relationship Id="rId42" Type="http://schemas.openxmlformats.org/officeDocument/2006/relationships/footer" Target="footer18.xml"/><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2.xml"/><Relationship Id="rId29" Type="http://schemas.openxmlformats.org/officeDocument/2006/relationships/header" Target="header6.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header" Target="header5.xml"/><Relationship Id="rId32" Type="http://schemas.openxmlformats.org/officeDocument/2006/relationships/footer" Target="footer8.xml"/><Relationship Id="rId37" Type="http://schemas.openxmlformats.org/officeDocument/2006/relationships/footer" Target="footer13.xml"/><Relationship Id="rId40" Type="http://schemas.openxmlformats.org/officeDocument/2006/relationships/footer" Target="footer16.xml"/><Relationship Id="rId45" Type="http://schemas.openxmlformats.org/officeDocument/2006/relationships/footer" Target="footer20.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footer" Target="footer4.xml"/><Relationship Id="rId28" Type="http://schemas.openxmlformats.org/officeDocument/2006/relationships/image" Target="media/image10.jpeg"/><Relationship Id="rId36" Type="http://schemas.openxmlformats.org/officeDocument/2006/relationships/footer" Target="footer12.xml"/><Relationship Id="rId10" Type="http://schemas.openxmlformats.org/officeDocument/2006/relationships/header" Target="header1.xml"/><Relationship Id="rId19" Type="http://schemas.openxmlformats.org/officeDocument/2006/relationships/footer" Target="footer3.xml"/><Relationship Id="rId31" Type="http://schemas.openxmlformats.org/officeDocument/2006/relationships/header" Target="header7.xml"/><Relationship Id="rId44" Type="http://schemas.openxmlformats.org/officeDocument/2006/relationships/header" Target="header8.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png"/><Relationship Id="rId22" Type="http://schemas.openxmlformats.org/officeDocument/2006/relationships/header" Target="header4.xml"/><Relationship Id="rId27" Type="http://schemas.openxmlformats.org/officeDocument/2006/relationships/image" Target="media/image7.jpeg"/><Relationship Id="rId30" Type="http://schemas.openxmlformats.org/officeDocument/2006/relationships/footer" Target="footer7.xml"/><Relationship Id="rId35" Type="http://schemas.openxmlformats.org/officeDocument/2006/relationships/footer" Target="footer11.xml"/><Relationship Id="rId43" Type="http://schemas.openxmlformats.org/officeDocument/2006/relationships/footer" Target="footer19.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footer" Target="footer2.xml"/><Relationship Id="rId25" Type="http://schemas.openxmlformats.org/officeDocument/2006/relationships/footer" Target="footer5.xml"/><Relationship Id="rId33" Type="http://schemas.openxmlformats.org/officeDocument/2006/relationships/footer" Target="footer9.xml"/><Relationship Id="rId38" Type="http://schemas.openxmlformats.org/officeDocument/2006/relationships/footer" Target="footer14.xml"/><Relationship Id="rId46" Type="http://schemas.openxmlformats.org/officeDocument/2006/relationships/fontTable" Target="fontTable.xml"/><Relationship Id="rId20" Type="http://schemas.openxmlformats.org/officeDocument/2006/relationships/image" Target="media/image5.jpeg"/><Relationship Id="rId41" Type="http://schemas.openxmlformats.org/officeDocument/2006/relationships/footer" Target="footer17.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677D6CD-1BCB-4DB6-910B-C159F987E8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160</Pages>
  <Words>37997</Words>
  <Characters>205188</Characters>
  <Application>Microsoft Office Word</Application>
  <DocSecurity>0</DocSecurity>
  <Lines>1709</Lines>
  <Paragraphs>485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242700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SIMAE Sistema de Monitoramento e Apoio Educacional</dc:creator>
  <cp:lastModifiedBy>Liria</cp:lastModifiedBy>
  <cp:revision>2</cp:revision>
  <dcterms:created xsi:type="dcterms:W3CDTF">2019-04-05T17:24:00Z</dcterms:created>
  <dcterms:modified xsi:type="dcterms:W3CDTF">2019-04-05T17:24:00Z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stSaved">
    <vt:filetime>2019-03-11T00:00:00Z</vt:filetime>
  </property>
</Properties>
</file>